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1D3E" w:rsidRDefault="00291D3E" w:rsidP="00291D3E">
      <w:pPr>
        <w:ind w:right="481"/>
        <w:rPr>
          <w:rFonts w:ascii="Calibri" w:hAnsi="Calibri" w:cs="Calibri"/>
          <w:sz w:val="22"/>
          <w:szCs w:val="22"/>
        </w:rPr>
      </w:pPr>
    </w:p>
    <w:p w:rsidR="00091B1D" w:rsidRDefault="00091B1D" w:rsidP="00291D3E">
      <w:pPr>
        <w:ind w:right="481"/>
        <w:rPr>
          <w:rFonts w:ascii="Calibri" w:hAnsi="Calibri" w:cs="Calibri"/>
          <w:sz w:val="22"/>
          <w:szCs w:val="22"/>
        </w:rPr>
      </w:pPr>
    </w:p>
    <w:p w:rsidR="0035245D" w:rsidRPr="008E4373" w:rsidRDefault="002804E7" w:rsidP="002804E7">
      <w:pPr>
        <w:ind w:right="481"/>
        <w:jc w:val="center"/>
        <w:rPr>
          <w:rFonts w:ascii="Calibri" w:hAnsi="Calibri" w:cs="Calibri"/>
          <w:b/>
          <w:sz w:val="40"/>
          <w:szCs w:val="40"/>
        </w:rPr>
      </w:pPr>
      <w:r w:rsidRPr="008E4373">
        <w:rPr>
          <w:rFonts w:ascii="Calibri" w:hAnsi="Calibri" w:cs="Calibri"/>
          <w:b/>
          <w:sz w:val="40"/>
          <w:szCs w:val="40"/>
        </w:rPr>
        <w:t>Lokalna akcijska grupa Sjeverna Istra</w:t>
      </w:r>
    </w:p>
    <w:p w:rsidR="002804E7" w:rsidRDefault="00C477A1" w:rsidP="002804E7">
      <w:pPr>
        <w:ind w:right="481"/>
        <w:jc w:val="center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Vas poziva na</w:t>
      </w:r>
      <w:r w:rsidR="002804E7">
        <w:rPr>
          <w:rFonts w:ascii="Calibri" w:hAnsi="Calibri" w:cs="Calibri"/>
          <w:sz w:val="36"/>
          <w:szCs w:val="36"/>
        </w:rPr>
        <w:t xml:space="preserve"> predavanje na temu:</w:t>
      </w:r>
    </w:p>
    <w:p w:rsidR="002804E7" w:rsidRDefault="002804E7" w:rsidP="002804E7">
      <w:pPr>
        <w:ind w:right="481"/>
        <w:jc w:val="center"/>
        <w:rPr>
          <w:rFonts w:ascii="Calibri" w:hAnsi="Calibri" w:cs="Calibri"/>
          <w:sz w:val="36"/>
          <w:szCs w:val="36"/>
        </w:rPr>
      </w:pPr>
    </w:p>
    <w:p w:rsidR="00B64E3D" w:rsidRDefault="00B64E3D" w:rsidP="002804E7">
      <w:pPr>
        <w:ind w:right="481"/>
        <w:jc w:val="center"/>
        <w:rPr>
          <w:rFonts w:ascii="Calibri" w:hAnsi="Calibri" w:cs="Calibri"/>
          <w:sz w:val="36"/>
          <w:szCs w:val="36"/>
        </w:rPr>
      </w:pPr>
    </w:p>
    <w:p w:rsidR="00B64E3D" w:rsidRDefault="00B64E3D" w:rsidP="002804E7">
      <w:pPr>
        <w:ind w:right="481"/>
        <w:jc w:val="center"/>
        <w:rPr>
          <w:rFonts w:ascii="Calibri" w:hAnsi="Calibri" w:cs="Calibri"/>
          <w:sz w:val="36"/>
          <w:szCs w:val="36"/>
        </w:rPr>
      </w:pPr>
    </w:p>
    <w:p w:rsidR="002804E7" w:rsidRPr="002804E7" w:rsidRDefault="00B64E3D" w:rsidP="002804E7">
      <w:pPr>
        <w:ind w:right="481"/>
        <w:jc w:val="center"/>
        <w:rPr>
          <w:rFonts w:ascii="Calibri" w:hAnsi="Calibri" w:cs="Calibri"/>
          <w:b/>
          <w:sz w:val="48"/>
          <w:szCs w:val="48"/>
        </w:rPr>
      </w:pPr>
      <w:r>
        <w:rPr>
          <w:rFonts w:ascii="Calibri" w:hAnsi="Calibri" w:cs="Calibri"/>
          <w:b/>
          <w:sz w:val="48"/>
          <w:szCs w:val="48"/>
        </w:rPr>
        <w:t>„Poduzetnički impuls 2015</w:t>
      </w:r>
      <w:r w:rsidR="002804E7" w:rsidRPr="002804E7">
        <w:rPr>
          <w:rFonts w:ascii="Calibri" w:hAnsi="Calibri" w:cs="Calibri"/>
          <w:b/>
          <w:sz w:val="48"/>
          <w:szCs w:val="48"/>
        </w:rPr>
        <w:t>“</w:t>
      </w:r>
    </w:p>
    <w:p w:rsidR="002804E7" w:rsidRDefault="002804E7" w:rsidP="002804E7">
      <w:pPr>
        <w:ind w:right="481"/>
        <w:jc w:val="center"/>
        <w:rPr>
          <w:rFonts w:ascii="Calibri" w:hAnsi="Calibri" w:cs="Calibri"/>
          <w:sz w:val="36"/>
          <w:szCs w:val="36"/>
        </w:rPr>
      </w:pPr>
      <w:r w:rsidRPr="002804E7">
        <w:rPr>
          <w:rFonts w:ascii="Calibri" w:hAnsi="Calibri" w:cs="Calibri"/>
          <w:sz w:val="36"/>
          <w:szCs w:val="36"/>
        </w:rPr>
        <w:t>Mog</w:t>
      </w:r>
      <w:r w:rsidR="00B64E3D">
        <w:rPr>
          <w:rFonts w:ascii="Calibri" w:hAnsi="Calibri" w:cs="Calibri"/>
          <w:sz w:val="36"/>
          <w:szCs w:val="36"/>
        </w:rPr>
        <w:t xml:space="preserve">ućnosti financiranja projekata </w:t>
      </w:r>
    </w:p>
    <w:p w:rsidR="00EB3068" w:rsidRDefault="00EB3068" w:rsidP="002804E7">
      <w:pPr>
        <w:ind w:right="481"/>
        <w:jc w:val="center"/>
        <w:rPr>
          <w:rFonts w:ascii="Calibri" w:hAnsi="Calibri" w:cs="Calibri"/>
          <w:sz w:val="36"/>
          <w:szCs w:val="36"/>
        </w:rPr>
      </w:pPr>
    </w:p>
    <w:p w:rsidR="00EB3068" w:rsidRPr="00EB3068" w:rsidRDefault="00EB3068" w:rsidP="00EB3068">
      <w:pPr>
        <w:pStyle w:val="ListParagraph"/>
        <w:numPr>
          <w:ilvl w:val="0"/>
          <w:numId w:val="6"/>
        </w:numPr>
        <w:ind w:right="481"/>
        <w:jc w:val="center"/>
        <w:rPr>
          <w:rFonts w:ascii="Calibri" w:hAnsi="Calibri" w:cs="Calibri"/>
          <w:sz w:val="32"/>
          <w:szCs w:val="32"/>
        </w:rPr>
      </w:pPr>
      <w:r w:rsidRPr="00EB3068">
        <w:rPr>
          <w:rFonts w:ascii="Calibri" w:hAnsi="Calibri" w:cs="Calibri"/>
          <w:sz w:val="32"/>
          <w:szCs w:val="32"/>
        </w:rPr>
        <w:t>Sektor uslužnih djelatnosti</w:t>
      </w:r>
    </w:p>
    <w:p w:rsidR="00EB3068" w:rsidRPr="00EB3068" w:rsidRDefault="00EB3068" w:rsidP="00EB3068">
      <w:pPr>
        <w:pStyle w:val="ListParagraph"/>
        <w:numPr>
          <w:ilvl w:val="0"/>
          <w:numId w:val="6"/>
        </w:numPr>
        <w:ind w:right="481"/>
        <w:jc w:val="center"/>
        <w:rPr>
          <w:rFonts w:ascii="Calibri" w:hAnsi="Calibri" w:cs="Calibri"/>
          <w:sz w:val="32"/>
          <w:szCs w:val="32"/>
        </w:rPr>
      </w:pPr>
      <w:r w:rsidRPr="00EB3068">
        <w:rPr>
          <w:rFonts w:ascii="Calibri" w:hAnsi="Calibri" w:cs="Calibri"/>
          <w:sz w:val="32"/>
          <w:szCs w:val="32"/>
        </w:rPr>
        <w:t>Sektor prerađivačke industrije</w:t>
      </w:r>
    </w:p>
    <w:p w:rsidR="00B64E3D" w:rsidRDefault="00B64E3D" w:rsidP="00B64E3D">
      <w:pPr>
        <w:tabs>
          <w:tab w:val="left" w:pos="281"/>
        </w:tabs>
        <w:ind w:right="481"/>
        <w:rPr>
          <w:rFonts w:ascii="Calibri" w:hAnsi="Calibri" w:cs="Calibri"/>
        </w:rPr>
      </w:pPr>
    </w:p>
    <w:p w:rsidR="0035245D" w:rsidRDefault="0035245D" w:rsidP="00B64E3D">
      <w:pPr>
        <w:tabs>
          <w:tab w:val="left" w:pos="281"/>
        </w:tabs>
        <w:ind w:right="481"/>
        <w:rPr>
          <w:rFonts w:ascii="Calibri" w:hAnsi="Calibri" w:cs="Calibri"/>
        </w:rPr>
      </w:pPr>
    </w:p>
    <w:p w:rsidR="008E4373" w:rsidRDefault="008E4373" w:rsidP="008E4373">
      <w:pPr>
        <w:ind w:right="481"/>
        <w:jc w:val="both"/>
        <w:rPr>
          <w:rFonts w:ascii="Calibri" w:hAnsi="Calibri" w:cs="Calibri"/>
        </w:rPr>
      </w:pPr>
    </w:p>
    <w:p w:rsidR="008E4373" w:rsidRPr="008A7E48" w:rsidRDefault="008E4373" w:rsidP="008A7E48">
      <w:pPr>
        <w:ind w:right="481"/>
        <w:jc w:val="center"/>
        <w:rPr>
          <w:rFonts w:ascii="Calibri" w:hAnsi="Calibri" w:cs="Calibri"/>
          <w:sz w:val="28"/>
          <w:szCs w:val="28"/>
          <w:u w:val="single"/>
        </w:rPr>
      </w:pPr>
      <w:r w:rsidRPr="008A7E48">
        <w:rPr>
          <w:rFonts w:ascii="Calibri" w:hAnsi="Calibri" w:cs="Calibri"/>
          <w:sz w:val="28"/>
          <w:szCs w:val="28"/>
          <w:u w:val="single"/>
        </w:rPr>
        <w:t xml:space="preserve">Predavanje će se održati </w:t>
      </w:r>
      <w:r w:rsidR="001A574B">
        <w:rPr>
          <w:rFonts w:ascii="Calibri" w:hAnsi="Calibri" w:cs="Calibri"/>
          <w:sz w:val="28"/>
          <w:szCs w:val="28"/>
          <w:u w:val="single"/>
        </w:rPr>
        <w:t xml:space="preserve">u </w:t>
      </w:r>
      <w:r w:rsidR="00B64E3D">
        <w:rPr>
          <w:rFonts w:ascii="Calibri" w:hAnsi="Calibri" w:cs="Calibri"/>
          <w:sz w:val="28"/>
          <w:szCs w:val="28"/>
          <w:u w:val="single"/>
        </w:rPr>
        <w:t>srijedu</w:t>
      </w:r>
      <w:r w:rsidR="008A7E48">
        <w:rPr>
          <w:rFonts w:ascii="Calibri" w:hAnsi="Calibri" w:cs="Calibri"/>
          <w:sz w:val="28"/>
          <w:szCs w:val="28"/>
          <w:u w:val="single"/>
        </w:rPr>
        <w:t xml:space="preserve"> </w:t>
      </w:r>
      <w:r w:rsidR="00B64E3D">
        <w:rPr>
          <w:rFonts w:ascii="Calibri" w:hAnsi="Calibri" w:cs="Calibri"/>
          <w:b/>
          <w:sz w:val="28"/>
          <w:szCs w:val="28"/>
          <w:u w:val="single"/>
        </w:rPr>
        <w:t>10.06</w:t>
      </w:r>
      <w:r w:rsidR="001A574B">
        <w:rPr>
          <w:rFonts w:ascii="Calibri" w:hAnsi="Calibri" w:cs="Calibri"/>
          <w:b/>
          <w:sz w:val="28"/>
          <w:szCs w:val="28"/>
          <w:u w:val="single"/>
        </w:rPr>
        <w:t>.2015</w:t>
      </w:r>
      <w:r w:rsidRPr="009A78A1">
        <w:rPr>
          <w:rFonts w:ascii="Calibri" w:hAnsi="Calibri" w:cs="Calibri"/>
          <w:b/>
          <w:sz w:val="28"/>
          <w:szCs w:val="28"/>
          <w:u w:val="single"/>
        </w:rPr>
        <w:t>.</w:t>
      </w:r>
      <w:r w:rsidRPr="008A7E48">
        <w:rPr>
          <w:rFonts w:ascii="Calibri" w:hAnsi="Calibri" w:cs="Calibri"/>
          <w:sz w:val="28"/>
          <w:szCs w:val="28"/>
          <w:u w:val="single"/>
        </w:rPr>
        <w:t xml:space="preserve"> s početkom u </w:t>
      </w:r>
      <w:r w:rsidR="00B64E3D">
        <w:rPr>
          <w:rFonts w:ascii="Calibri" w:hAnsi="Calibri" w:cs="Calibri"/>
          <w:b/>
          <w:sz w:val="28"/>
          <w:szCs w:val="28"/>
          <w:u w:val="single"/>
        </w:rPr>
        <w:t>18.3</w:t>
      </w:r>
      <w:r w:rsidRPr="009A78A1">
        <w:rPr>
          <w:rFonts w:ascii="Calibri" w:hAnsi="Calibri" w:cs="Calibri"/>
          <w:b/>
          <w:sz w:val="28"/>
          <w:szCs w:val="28"/>
          <w:u w:val="single"/>
        </w:rPr>
        <w:t>0</w:t>
      </w:r>
      <w:r w:rsidRPr="008A7E48">
        <w:rPr>
          <w:rFonts w:ascii="Calibri" w:hAnsi="Calibri" w:cs="Calibri"/>
          <w:sz w:val="28"/>
          <w:szCs w:val="28"/>
          <w:u w:val="single"/>
        </w:rPr>
        <w:t xml:space="preserve"> sati u prostorima </w:t>
      </w:r>
      <w:r w:rsidR="008A7E48" w:rsidRPr="008A7E48">
        <w:rPr>
          <w:rFonts w:ascii="Calibri" w:hAnsi="Calibri" w:cs="Calibri"/>
          <w:sz w:val="28"/>
          <w:szCs w:val="28"/>
          <w:u w:val="single"/>
        </w:rPr>
        <w:t>Zajednice Talijana u Novigradu na adresi Mlinska 4b.</w:t>
      </w:r>
    </w:p>
    <w:p w:rsidR="008E4373" w:rsidRPr="008A7E48" w:rsidRDefault="008E4373" w:rsidP="008A7E48">
      <w:pPr>
        <w:ind w:right="481"/>
        <w:jc w:val="center"/>
        <w:rPr>
          <w:rFonts w:ascii="Calibri" w:hAnsi="Calibri" w:cs="Calibri"/>
          <w:sz w:val="28"/>
          <w:szCs w:val="28"/>
        </w:rPr>
      </w:pPr>
    </w:p>
    <w:p w:rsidR="008E4373" w:rsidRPr="008A7E48" w:rsidRDefault="008E4373" w:rsidP="008A7E48">
      <w:pPr>
        <w:ind w:right="481"/>
        <w:jc w:val="center"/>
        <w:rPr>
          <w:rFonts w:ascii="Calibri" w:hAnsi="Calibri" w:cs="Calibri"/>
          <w:sz w:val="28"/>
          <w:szCs w:val="28"/>
        </w:rPr>
      </w:pPr>
    </w:p>
    <w:p w:rsidR="008E4373" w:rsidRPr="008A7E48" w:rsidRDefault="008E4373" w:rsidP="008A7E48">
      <w:pPr>
        <w:ind w:right="481"/>
        <w:jc w:val="center"/>
        <w:rPr>
          <w:rFonts w:ascii="Calibri" w:hAnsi="Calibri" w:cs="Calibri"/>
          <w:sz w:val="28"/>
          <w:szCs w:val="28"/>
        </w:rPr>
      </w:pPr>
      <w:r w:rsidRPr="008A7E48">
        <w:rPr>
          <w:rFonts w:ascii="Calibri" w:hAnsi="Calibri" w:cs="Calibri"/>
          <w:sz w:val="28"/>
          <w:szCs w:val="28"/>
        </w:rPr>
        <w:t>Predavanje će održati stručnjaci iz tvrt</w:t>
      </w:r>
      <w:r w:rsidR="00997DD6">
        <w:rPr>
          <w:rFonts w:ascii="Calibri" w:hAnsi="Calibri" w:cs="Calibri"/>
          <w:sz w:val="28"/>
          <w:szCs w:val="28"/>
        </w:rPr>
        <w:t xml:space="preserve">ke </w:t>
      </w:r>
      <w:proofErr w:type="spellStart"/>
      <w:r w:rsidR="00997DD6">
        <w:rPr>
          <w:rFonts w:ascii="Calibri" w:hAnsi="Calibri" w:cs="Calibri"/>
          <w:sz w:val="28"/>
          <w:szCs w:val="28"/>
        </w:rPr>
        <w:t>Adviso</w:t>
      </w:r>
      <w:proofErr w:type="spellEnd"/>
      <w:r w:rsidR="00997DD6">
        <w:rPr>
          <w:rFonts w:ascii="Calibri" w:hAnsi="Calibri" w:cs="Calibri"/>
          <w:sz w:val="28"/>
          <w:szCs w:val="28"/>
        </w:rPr>
        <w:t xml:space="preserve"> d.o.o. </w:t>
      </w:r>
    </w:p>
    <w:p w:rsidR="008E4373" w:rsidRDefault="008E4373" w:rsidP="008E4373">
      <w:pPr>
        <w:ind w:right="481"/>
        <w:jc w:val="both"/>
        <w:rPr>
          <w:rFonts w:ascii="Calibri" w:hAnsi="Calibri" w:cs="Calibri"/>
        </w:rPr>
      </w:pPr>
    </w:p>
    <w:p w:rsidR="008A7E48" w:rsidRDefault="008A7E48" w:rsidP="008E4373">
      <w:pPr>
        <w:ind w:right="481"/>
        <w:jc w:val="both"/>
        <w:rPr>
          <w:rFonts w:ascii="Calibri" w:hAnsi="Calibri" w:cs="Calibri"/>
          <w:sz w:val="28"/>
          <w:szCs w:val="28"/>
        </w:rPr>
      </w:pPr>
    </w:p>
    <w:p w:rsidR="002804E7" w:rsidRPr="008A7E48" w:rsidRDefault="002804E7" w:rsidP="008E4373">
      <w:pPr>
        <w:ind w:right="481"/>
        <w:jc w:val="both"/>
        <w:rPr>
          <w:rFonts w:ascii="Calibri" w:hAnsi="Calibri" w:cs="Calibri"/>
          <w:sz w:val="28"/>
          <w:szCs w:val="28"/>
        </w:rPr>
      </w:pPr>
      <w:r w:rsidRPr="008A7E48">
        <w:rPr>
          <w:rFonts w:ascii="Calibri" w:hAnsi="Calibri" w:cs="Calibri"/>
          <w:sz w:val="28"/>
          <w:szCs w:val="28"/>
        </w:rPr>
        <w:t xml:space="preserve">Sudjelovanje na predavanju je </w:t>
      </w:r>
      <w:r w:rsidRPr="00C477A1">
        <w:rPr>
          <w:rFonts w:ascii="Calibri" w:hAnsi="Calibri" w:cs="Calibri"/>
          <w:sz w:val="28"/>
          <w:szCs w:val="28"/>
          <w:u w:val="single"/>
        </w:rPr>
        <w:t>besplatno</w:t>
      </w:r>
      <w:r w:rsidRPr="008A7E48">
        <w:rPr>
          <w:rFonts w:ascii="Calibri" w:hAnsi="Calibri" w:cs="Calibri"/>
          <w:sz w:val="28"/>
          <w:szCs w:val="28"/>
        </w:rPr>
        <w:t xml:space="preserve">, a radi bolje organizacije molimo da svoje sudjelovanje potvrdite slanjem </w:t>
      </w:r>
      <w:proofErr w:type="spellStart"/>
      <w:r w:rsidRPr="008A7E48">
        <w:rPr>
          <w:rFonts w:ascii="Calibri" w:hAnsi="Calibri" w:cs="Calibri"/>
          <w:sz w:val="28"/>
          <w:szCs w:val="28"/>
        </w:rPr>
        <w:t>maila</w:t>
      </w:r>
      <w:proofErr w:type="spellEnd"/>
      <w:r w:rsidRPr="008A7E48">
        <w:rPr>
          <w:rFonts w:ascii="Calibri" w:hAnsi="Calibri" w:cs="Calibri"/>
          <w:sz w:val="28"/>
          <w:szCs w:val="28"/>
        </w:rPr>
        <w:t xml:space="preserve"> na </w:t>
      </w:r>
      <w:hyperlink r:id="rId7" w:history="1">
        <w:r w:rsidRPr="008A7E48">
          <w:rPr>
            <w:rStyle w:val="Hyperlink"/>
            <w:rFonts w:ascii="Calibri" w:hAnsi="Calibri" w:cs="Calibri"/>
            <w:sz w:val="28"/>
            <w:szCs w:val="28"/>
          </w:rPr>
          <w:t>vanja.goricki@novigrad.hr</w:t>
        </w:r>
      </w:hyperlink>
      <w:r w:rsidRPr="008A7E48">
        <w:rPr>
          <w:rFonts w:ascii="Calibri" w:hAnsi="Calibri" w:cs="Calibri"/>
          <w:sz w:val="28"/>
          <w:szCs w:val="28"/>
        </w:rPr>
        <w:t xml:space="preserve"> </w:t>
      </w:r>
      <w:r w:rsidR="008E4373" w:rsidRPr="008A7E48">
        <w:rPr>
          <w:rFonts w:ascii="Calibri" w:hAnsi="Calibri" w:cs="Calibri"/>
          <w:sz w:val="28"/>
          <w:szCs w:val="28"/>
        </w:rPr>
        <w:t>ili pozivom na brojeve 052/757-055, interni 104, 098/398-707.</w:t>
      </w:r>
    </w:p>
    <w:p w:rsidR="008E4373" w:rsidRPr="00091B1D" w:rsidRDefault="008E4373" w:rsidP="002804E7">
      <w:pPr>
        <w:ind w:right="481"/>
        <w:rPr>
          <w:rFonts w:ascii="Calibri" w:hAnsi="Calibri" w:cs="Calibri"/>
        </w:rPr>
      </w:pPr>
    </w:p>
    <w:p w:rsidR="008A7E48" w:rsidRDefault="008A7E48" w:rsidP="0035245D">
      <w:pPr>
        <w:ind w:right="481"/>
        <w:jc w:val="right"/>
        <w:rPr>
          <w:rFonts w:ascii="Calibri" w:hAnsi="Calibri" w:cs="Calibri"/>
          <w:sz w:val="28"/>
          <w:szCs w:val="28"/>
        </w:rPr>
      </w:pPr>
    </w:p>
    <w:p w:rsidR="008A7E48" w:rsidRDefault="008A7E48" w:rsidP="0035245D">
      <w:pPr>
        <w:ind w:right="481"/>
        <w:jc w:val="right"/>
        <w:rPr>
          <w:rFonts w:ascii="Calibri" w:hAnsi="Calibri" w:cs="Calibri"/>
          <w:sz w:val="28"/>
          <w:szCs w:val="28"/>
        </w:rPr>
      </w:pPr>
    </w:p>
    <w:p w:rsidR="0035245D" w:rsidRPr="002804E7" w:rsidRDefault="0035245D" w:rsidP="0035245D">
      <w:pPr>
        <w:ind w:right="481"/>
        <w:jc w:val="right"/>
        <w:rPr>
          <w:rFonts w:ascii="Calibri" w:hAnsi="Calibri" w:cs="Calibri"/>
          <w:sz w:val="28"/>
          <w:szCs w:val="28"/>
        </w:rPr>
      </w:pPr>
      <w:r w:rsidRPr="002804E7">
        <w:rPr>
          <w:rFonts w:ascii="Calibri" w:hAnsi="Calibri" w:cs="Calibri"/>
          <w:sz w:val="28"/>
          <w:szCs w:val="28"/>
        </w:rPr>
        <w:t>Predsjednik LAG-a „Sjeverna Istra“</w:t>
      </w:r>
    </w:p>
    <w:p w:rsidR="0035245D" w:rsidRPr="002804E7" w:rsidRDefault="0035245D" w:rsidP="0035245D">
      <w:pPr>
        <w:ind w:right="481"/>
        <w:jc w:val="right"/>
        <w:rPr>
          <w:rFonts w:ascii="Calibri" w:hAnsi="Calibri" w:cs="Calibri"/>
          <w:sz w:val="28"/>
          <w:szCs w:val="28"/>
        </w:rPr>
      </w:pPr>
      <w:proofErr w:type="spellStart"/>
      <w:r w:rsidRPr="002804E7">
        <w:rPr>
          <w:rFonts w:ascii="Calibri" w:hAnsi="Calibri" w:cs="Calibri"/>
          <w:sz w:val="28"/>
          <w:szCs w:val="28"/>
        </w:rPr>
        <w:t>Anteo</w:t>
      </w:r>
      <w:proofErr w:type="spellEnd"/>
      <w:r w:rsidRPr="002804E7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2804E7">
        <w:rPr>
          <w:rFonts w:ascii="Calibri" w:hAnsi="Calibri" w:cs="Calibri"/>
          <w:sz w:val="28"/>
          <w:szCs w:val="28"/>
        </w:rPr>
        <w:t>Milos</w:t>
      </w:r>
      <w:proofErr w:type="spellEnd"/>
    </w:p>
    <w:p w:rsidR="0035245D" w:rsidRPr="00091B1D" w:rsidRDefault="0035245D" w:rsidP="0035245D">
      <w:pPr>
        <w:pStyle w:val="BodyText2"/>
        <w:rPr>
          <w:rFonts w:ascii="Calibri" w:hAnsi="Calibri" w:cs="Calibri"/>
          <w:color w:val="auto"/>
          <w:szCs w:val="24"/>
        </w:rPr>
      </w:pPr>
    </w:p>
    <w:p w:rsidR="0035245D" w:rsidRDefault="0035245D" w:rsidP="008361C4">
      <w:pPr>
        <w:pStyle w:val="BodyText2"/>
        <w:jc w:val="center"/>
        <w:rPr>
          <w:rFonts w:ascii="Calibri" w:hAnsi="Calibri" w:cs="Calibri"/>
          <w:color w:val="auto"/>
          <w:szCs w:val="24"/>
        </w:rPr>
      </w:pPr>
    </w:p>
    <w:p w:rsidR="008361C4" w:rsidRPr="00091B1D" w:rsidRDefault="008361C4" w:rsidP="008361C4">
      <w:pPr>
        <w:pStyle w:val="BodyText2"/>
        <w:jc w:val="center"/>
        <w:rPr>
          <w:rFonts w:ascii="Calibri" w:hAnsi="Calibri" w:cs="Calibri"/>
          <w:color w:val="auto"/>
          <w:szCs w:val="24"/>
        </w:rPr>
      </w:pPr>
    </w:p>
    <w:p w:rsidR="0035245D" w:rsidRDefault="0035245D" w:rsidP="0035245D">
      <w:pPr>
        <w:pStyle w:val="BodyText2"/>
        <w:rPr>
          <w:rFonts w:ascii="Calibri" w:hAnsi="Calibri" w:cs="Calibri"/>
          <w:color w:val="auto"/>
          <w:sz w:val="22"/>
          <w:szCs w:val="22"/>
        </w:rPr>
      </w:pPr>
    </w:p>
    <w:p w:rsidR="00B64E3D" w:rsidRDefault="00B64E3D" w:rsidP="008A7E48">
      <w:pPr>
        <w:pStyle w:val="BodyText2"/>
        <w:jc w:val="center"/>
        <w:rPr>
          <w:rFonts w:ascii="Calibri" w:hAnsi="Calibri" w:cs="Calibri"/>
          <w:b/>
          <w:color w:val="auto"/>
          <w:sz w:val="36"/>
          <w:szCs w:val="36"/>
        </w:rPr>
      </w:pPr>
    </w:p>
    <w:p w:rsidR="0035245D" w:rsidRPr="008A7E48" w:rsidRDefault="008A7E48" w:rsidP="008A7E48">
      <w:pPr>
        <w:pStyle w:val="BodyText2"/>
        <w:jc w:val="center"/>
        <w:rPr>
          <w:rFonts w:ascii="Calibri" w:hAnsi="Calibri" w:cs="Calibri"/>
          <w:b/>
          <w:color w:val="auto"/>
          <w:sz w:val="36"/>
          <w:szCs w:val="36"/>
        </w:rPr>
      </w:pPr>
      <w:r w:rsidRPr="008A7E48">
        <w:rPr>
          <w:rFonts w:ascii="Calibri" w:hAnsi="Calibri" w:cs="Calibri"/>
          <w:b/>
          <w:color w:val="auto"/>
          <w:sz w:val="36"/>
          <w:szCs w:val="36"/>
        </w:rPr>
        <w:t>PROGRAM PREDAVANJA</w:t>
      </w:r>
    </w:p>
    <w:p w:rsidR="008A7E48" w:rsidRDefault="008A7E48" w:rsidP="0035245D">
      <w:pPr>
        <w:pStyle w:val="BodyText2"/>
        <w:rPr>
          <w:rFonts w:ascii="Calibri" w:hAnsi="Calibri" w:cs="Calibri"/>
          <w:color w:val="auto"/>
          <w:sz w:val="22"/>
          <w:szCs w:val="22"/>
        </w:rPr>
      </w:pPr>
    </w:p>
    <w:p w:rsidR="008361C4" w:rsidRDefault="008361C4" w:rsidP="0035245D">
      <w:pPr>
        <w:pStyle w:val="BodyText2"/>
        <w:rPr>
          <w:rFonts w:ascii="Calibri" w:hAnsi="Calibri" w:cs="Calibri"/>
          <w:color w:val="auto"/>
          <w:sz w:val="22"/>
          <w:szCs w:val="22"/>
        </w:rPr>
      </w:pPr>
    </w:p>
    <w:p w:rsidR="008361C4" w:rsidRDefault="008361C4" w:rsidP="0035245D">
      <w:pPr>
        <w:pStyle w:val="BodyText2"/>
        <w:rPr>
          <w:rFonts w:ascii="Calibri" w:hAnsi="Calibri" w:cs="Calibri"/>
          <w:color w:val="auto"/>
          <w:sz w:val="22"/>
          <w:szCs w:val="22"/>
        </w:rPr>
      </w:pPr>
    </w:p>
    <w:p w:rsidR="008A7E48" w:rsidRDefault="008A7E48" w:rsidP="0035245D">
      <w:pPr>
        <w:pStyle w:val="BodyText2"/>
        <w:rPr>
          <w:rFonts w:ascii="Calibri" w:hAnsi="Calibri" w:cs="Calibri"/>
          <w:color w:val="auto"/>
          <w:sz w:val="22"/>
          <w:szCs w:val="22"/>
        </w:rPr>
      </w:pPr>
    </w:p>
    <w:p w:rsidR="008A7E48" w:rsidRDefault="008A7E48" w:rsidP="0035245D">
      <w:pPr>
        <w:pStyle w:val="BodyText2"/>
        <w:rPr>
          <w:rFonts w:ascii="Calibri" w:hAnsi="Calibri" w:cs="Calibri"/>
          <w:color w:val="auto"/>
          <w:sz w:val="22"/>
          <w:szCs w:val="22"/>
        </w:rPr>
      </w:pPr>
    </w:p>
    <w:tbl>
      <w:tblPr>
        <w:tblStyle w:val="LightShading-Accent3"/>
        <w:tblW w:w="0" w:type="auto"/>
        <w:tblLook w:val="04A0"/>
      </w:tblPr>
      <w:tblGrid>
        <w:gridCol w:w="1809"/>
        <w:gridCol w:w="7371"/>
      </w:tblGrid>
      <w:tr w:rsidR="008A7E48" w:rsidRPr="008A7E48" w:rsidTr="009A78A1">
        <w:trPr>
          <w:cnfStyle w:val="100000000000"/>
        </w:trPr>
        <w:tc>
          <w:tcPr>
            <w:cnfStyle w:val="001000000000"/>
            <w:tcW w:w="1809" w:type="dxa"/>
            <w:hideMark/>
          </w:tcPr>
          <w:p w:rsidR="008A7E48" w:rsidRPr="008A7E48" w:rsidRDefault="008A7E48">
            <w:pPr>
              <w:jc w:val="center"/>
              <w:rPr>
                <w:rFonts w:asciiTheme="minorHAnsi" w:eastAsiaTheme="minorEastAsia" w:hAnsiTheme="minorHAnsi"/>
                <w:sz w:val="28"/>
                <w:szCs w:val="28"/>
              </w:rPr>
            </w:pPr>
            <w:r w:rsidRPr="008A7E48">
              <w:rPr>
                <w:rFonts w:asciiTheme="minorHAnsi" w:hAnsiTheme="minorHAnsi"/>
                <w:b w:val="0"/>
                <w:bCs w:val="0"/>
                <w:sz w:val="28"/>
                <w:szCs w:val="28"/>
              </w:rPr>
              <w:t>VRIJEME</w:t>
            </w:r>
          </w:p>
        </w:tc>
        <w:tc>
          <w:tcPr>
            <w:tcW w:w="7371" w:type="dxa"/>
            <w:hideMark/>
          </w:tcPr>
          <w:p w:rsidR="008A7E48" w:rsidRPr="008A7E48" w:rsidRDefault="009A78A1">
            <w:pPr>
              <w:jc w:val="center"/>
              <w:cnfStyle w:val="100000000000"/>
              <w:rPr>
                <w:rFonts w:asciiTheme="minorHAnsi" w:eastAsiaTheme="minorEastAsia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b w:val="0"/>
                <w:bCs w:val="0"/>
                <w:sz w:val="28"/>
                <w:szCs w:val="28"/>
              </w:rPr>
              <w:t>TEMA</w:t>
            </w:r>
          </w:p>
        </w:tc>
      </w:tr>
      <w:tr w:rsidR="008A7E48" w:rsidRPr="008361C4" w:rsidTr="009A78A1">
        <w:trPr>
          <w:cnfStyle w:val="000000100000"/>
        </w:trPr>
        <w:tc>
          <w:tcPr>
            <w:cnfStyle w:val="001000000000"/>
            <w:tcW w:w="1809" w:type="dxa"/>
            <w:hideMark/>
          </w:tcPr>
          <w:p w:rsidR="008A7E48" w:rsidRPr="008361C4" w:rsidRDefault="00B64E3D">
            <w:pPr>
              <w:jc w:val="center"/>
              <w:rPr>
                <w:rFonts w:asciiTheme="minorHAnsi" w:eastAsiaTheme="minorEastAsia" w:hAnsiTheme="minorHAnsi"/>
                <w:color w:val="auto"/>
                <w:sz w:val="28"/>
                <w:szCs w:val="28"/>
              </w:rPr>
            </w:pPr>
            <w:r>
              <w:rPr>
                <w:rFonts w:asciiTheme="minorHAnsi" w:hAnsiTheme="minorHAnsi"/>
                <w:color w:val="auto"/>
                <w:sz w:val="28"/>
                <w:szCs w:val="28"/>
              </w:rPr>
              <w:t>18.3</w:t>
            </w:r>
            <w:r w:rsidR="008A7E48" w:rsidRPr="008361C4">
              <w:rPr>
                <w:rFonts w:asciiTheme="minorHAnsi" w:hAnsiTheme="minorHAnsi"/>
                <w:color w:val="auto"/>
                <w:sz w:val="28"/>
                <w:szCs w:val="28"/>
              </w:rPr>
              <w:t>0</w:t>
            </w:r>
          </w:p>
        </w:tc>
        <w:tc>
          <w:tcPr>
            <w:tcW w:w="7371" w:type="dxa"/>
            <w:hideMark/>
          </w:tcPr>
          <w:p w:rsidR="009A78A1" w:rsidRPr="008361C4" w:rsidRDefault="009A78A1">
            <w:pPr>
              <w:cnfStyle w:val="000000100000"/>
              <w:rPr>
                <w:rFonts w:asciiTheme="minorHAnsi" w:hAnsiTheme="minorHAnsi"/>
                <w:color w:val="auto"/>
                <w:sz w:val="28"/>
                <w:szCs w:val="28"/>
              </w:rPr>
            </w:pPr>
            <w:r w:rsidRPr="008361C4">
              <w:rPr>
                <w:rFonts w:asciiTheme="minorHAnsi" w:hAnsiTheme="minorHAnsi"/>
                <w:color w:val="auto"/>
                <w:sz w:val="28"/>
                <w:szCs w:val="28"/>
              </w:rPr>
              <w:t xml:space="preserve">Uvodni pozdrav, </w:t>
            </w:r>
            <w:proofErr w:type="spellStart"/>
            <w:r w:rsidRPr="008361C4">
              <w:rPr>
                <w:rFonts w:asciiTheme="minorHAnsi" w:hAnsiTheme="minorHAnsi"/>
                <w:color w:val="auto"/>
                <w:sz w:val="28"/>
                <w:szCs w:val="28"/>
              </w:rPr>
              <w:t>Anteo</w:t>
            </w:r>
            <w:proofErr w:type="spellEnd"/>
            <w:r w:rsidRPr="008361C4">
              <w:rPr>
                <w:rFonts w:asciiTheme="minorHAnsi" w:hAnsiTheme="minorHAnsi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8361C4">
              <w:rPr>
                <w:rFonts w:asciiTheme="minorHAnsi" w:hAnsiTheme="minorHAnsi"/>
                <w:color w:val="auto"/>
                <w:sz w:val="28"/>
                <w:szCs w:val="28"/>
              </w:rPr>
              <w:t>Milos</w:t>
            </w:r>
            <w:proofErr w:type="spellEnd"/>
          </w:p>
          <w:p w:rsidR="008361C4" w:rsidRPr="008361C4" w:rsidRDefault="008361C4">
            <w:pPr>
              <w:cnfStyle w:val="000000100000"/>
              <w:rPr>
                <w:rFonts w:asciiTheme="minorHAnsi" w:hAnsiTheme="minorHAnsi"/>
                <w:color w:val="auto"/>
                <w:sz w:val="28"/>
                <w:szCs w:val="28"/>
              </w:rPr>
            </w:pPr>
          </w:p>
        </w:tc>
      </w:tr>
      <w:tr w:rsidR="008A7E48" w:rsidRPr="008361C4" w:rsidTr="009A78A1">
        <w:tc>
          <w:tcPr>
            <w:cnfStyle w:val="001000000000"/>
            <w:tcW w:w="1809" w:type="dxa"/>
            <w:hideMark/>
          </w:tcPr>
          <w:p w:rsidR="008A7E48" w:rsidRPr="008361C4" w:rsidRDefault="009A78A1">
            <w:pPr>
              <w:jc w:val="center"/>
              <w:rPr>
                <w:rFonts w:asciiTheme="minorHAnsi" w:eastAsiaTheme="minorEastAsia" w:hAnsiTheme="minorHAnsi"/>
                <w:color w:val="auto"/>
                <w:sz w:val="28"/>
                <w:szCs w:val="28"/>
              </w:rPr>
            </w:pPr>
            <w:r w:rsidRPr="008361C4">
              <w:rPr>
                <w:rFonts w:asciiTheme="minorHAnsi" w:hAnsiTheme="minorHAnsi"/>
                <w:color w:val="auto"/>
                <w:sz w:val="28"/>
                <w:szCs w:val="28"/>
              </w:rPr>
              <w:t>18</w:t>
            </w:r>
            <w:r w:rsidR="00E97070">
              <w:rPr>
                <w:rFonts w:asciiTheme="minorHAnsi" w:hAnsiTheme="minorHAnsi"/>
                <w:color w:val="auto"/>
                <w:sz w:val="28"/>
                <w:szCs w:val="28"/>
              </w:rPr>
              <w:t>.3</w:t>
            </w:r>
            <w:r w:rsidRPr="008361C4">
              <w:rPr>
                <w:rFonts w:asciiTheme="minorHAnsi" w:hAnsiTheme="minorHAnsi"/>
                <w:color w:val="auto"/>
                <w:sz w:val="28"/>
                <w:szCs w:val="28"/>
              </w:rPr>
              <w:t>5</w:t>
            </w:r>
          </w:p>
        </w:tc>
        <w:tc>
          <w:tcPr>
            <w:tcW w:w="7371" w:type="dxa"/>
            <w:hideMark/>
          </w:tcPr>
          <w:p w:rsidR="008361C4" w:rsidRDefault="00B64E3D" w:rsidP="003B1FFD">
            <w:pPr>
              <w:cnfStyle w:val="000000000000"/>
              <w:rPr>
                <w:rFonts w:asciiTheme="minorHAnsi" w:hAnsiTheme="minorHAnsi"/>
                <w:color w:val="auto"/>
                <w:sz w:val="28"/>
                <w:szCs w:val="28"/>
              </w:rPr>
            </w:pPr>
            <w:r>
              <w:rPr>
                <w:rFonts w:asciiTheme="minorHAnsi" w:hAnsiTheme="minorHAnsi"/>
                <w:color w:val="auto"/>
                <w:sz w:val="28"/>
                <w:szCs w:val="28"/>
              </w:rPr>
              <w:t>Predstavljanje natječaja Poduzetničkog impulsa 2015</w:t>
            </w:r>
          </w:p>
          <w:p w:rsidR="00B64E3D" w:rsidRPr="00B64E3D" w:rsidRDefault="00B64E3D" w:rsidP="00B64E3D">
            <w:pPr>
              <w:pStyle w:val="ListParagraph"/>
              <w:numPr>
                <w:ilvl w:val="0"/>
                <w:numId w:val="4"/>
              </w:numPr>
              <w:cnfStyle w:val="000000000000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Potrebna dokumentacija i prijava na natječaj</w:t>
            </w:r>
          </w:p>
          <w:p w:rsidR="003B1FFD" w:rsidRPr="008361C4" w:rsidRDefault="003B1FFD" w:rsidP="003B1FFD">
            <w:pPr>
              <w:cnfStyle w:val="000000000000"/>
              <w:rPr>
                <w:rFonts w:asciiTheme="minorHAnsi" w:eastAsiaTheme="minorEastAsia" w:hAnsiTheme="minorHAnsi"/>
                <w:color w:val="auto"/>
                <w:sz w:val="28"/>
                <w:szCs w:val="28"/>
              </w:rPr>
            </w:pPr>
          </w:p>
        </w:tc>
      </w:tr>
      <w:tr w:rsidR="009A78A1" w:rsidRPr="008361C4" w:rsidTr="009A78A1">
        <w:trPr>
          <w:cnfStyle w:val="000000100000"/>
        </w:trPr>
        <w:tc>
          <w:tcPr>
            <w:cnfStyle w:val="001000000000"/>
            <w:tcW w:w="1809" w:type="dxa"/>
            <w:hideMark/>
          </w:tcPr>
          <w:p w:rsidR="009A78A1" w:rsidRPr="008361C4" w:rsidRDefault="00B64E3D">
            <w:pPr>
              <w:jc w:val="center"/>
              <w:rPr>
                <w:rFonts w:asciiTheme="minorHAnsi" w:hAnsiTheme="minorHAnsi"/>
                <w:color w:val="auto"/>
                <w:sz w:val="28"/>
                <w:szCs w:val="28"/>
              </w:rPr>
            </w:pPr>
            <w:r>
              <w:rPr>
                <w:rFonts w:asciiTheme="minorHAnsi" w:hAnsiTheme="minorHAnsi"/>
                <w:color w:val="auto"/>
                <w:sz w:val="28"/>
                <w:szCs w:val="28"/>
              </w:rPr>
              <w:t>19.3</w:t>
            </w:r>
            <w:r w:rsidR="009A78A1" w:rsidRPr="008361C4">
              <w:rPr>
                <w:rFonts w:asciiTheme="minorHAnsi" w:hAnsiTheme="minorHAnsi"/>
                <w:color w:val="auto"/>
                <w:sz w:val="28"/>
                <w:szCs w:val="28"/>
              </w:rPr>
              <w:t>0</w:t>
            </w:r>
          </w:p>
          <w:p w:rsidR="009A78A1" w:rsidRPr="008361C4" w:rsidRDefault="009A78A1">
            <w:pPr>
              <w:jc w:val="center"/>
              <w:rPr>
                <w:rFonts w:asciiTheme="minorHAnsi" w:hAnsiTheme="minorHAnsi"/>
                <w:color w:val="auto"/>
                <w:sz w:val="28"/>
                <w:szCs w:val="28"/>
              </w:rPr>
            </w:pPr>
          </w:p>
        </w:tc>
        <w:tc>
          <w:tcPr>
            <w:tcW w:w="7371" w:type="dxa"/>
            <w:hideMark/>
          </w:tcPr>
          <w:p w:rsidR="009A78A1" w:rsidRPr="008361C4" w:rsidRDefault="009A78A1">
            <w:pPr>
              <w:cnfStyle w:val="000000100000"/>
              <w:rPr>
                <w:rFonts w:asciiTheme="minorHAnsi" w:hAnsiTheme="minorHAnsi"/>
                <w:color w:val="auto"/>
                <w:sz w:val="28"/>
                <w:szCs w:val="28"/>
              </w:rPr>
            </w:pPr>
            <w:r w:rsidRPr="008361C4">
              <w:rPr>
                <w:rFonts w:asciiTheme="minorHAnsi" w:hAnsiTheme="minorHAnsi"/>
                <w:color w:val="auto"/>
                <w:sz w:val="28"/>
                <w:szCs w:val="28"/>
              </w:rPr>
              <w:t>Pitanja i konzultacije građana o mogućnostima sufinanciranja projekata</w:t>
            </w:r>
          </w:p>
          <w:p w:rsidR="008361C4" w:rsidRPr="008361C4" w:rsidRDefault="008361C4">
            <w:pPr>
              <w:cnfStyle w:val="000000100000"/>
              <w:rPr>
                <w:rFonts w:asciiTheme="minorHAnsi" w:hAnsiTheme="minorHAnsi"/>
                <w:color w:val="auto"/>
                <w:sz w:val="28"/>
                <w:szCs w:val="28"/>
              </w:rPr>
            </w:pPr>
          </w:p>
        </w:tc>
      </w:tr>
      <w:tr w:rsidR="009A78A1" w:rsidRPr="008A7E48" w:rsidTr="009A78A1">
        <w:tc>
          <w:tcPr>
            <w:cnfStyle w:val="001000000000"/>
            <w:tcW w:w="1809" w:type="dxa"/>
            <w:hideMark/>
          </w:tcPr>
          <w:p w:rsidR="009A78A1" w:rsidRDefault="009A78A1" w:rsidP="009A78A1">
            <w:pPr>
              <w:rPr>
                <w:rFonts w:asciiTheme="minorHAnsi" w:hAnsiTheme="minorHAnsi"/>
                <w:color w:val="1F497D"/>
                <w:sz w:val="28"/>
                <w:szCs w:val="28"/>
              </w:rPr>
            </w:pPr>
          </w:p>
        </w:tc>
        <w:tc>
          <w:tcPr>
            <w:tcW w:w="7371" w:type="dxa"/>
            <w:hideMark/>
          </w:tcPr>
          <w:p w:rsidR="009A78A1" w:rsidRPr="008A7E48" w:rsidRDefault="009A78A1">
            <w:pPr>
              <w:cnfStyle w:val="000000000000"/>
              <w:rPr>
                <w:rFonts w:asciiTheme="minorHAnsi" w:hAnsiTheme="minorHAnsi"/>
                <w:color w:val="1F497D"/>
                <w:sz w:val="28"/>
                <w:szCs w:val="28"/>
              </w:rPr>
            </w:pPr>
          </w:p>
        </w:tc>
      </w:tr>
    </w:tbl>
    <w:p w:rsidR="008A7E48" w:rsidRDefault="008A7E48" w:rsidP="008A7E48">
      <w:pPr>
        <w:rPr>
          <w:rFonts w:ascii="Calibri" w:eastAsiaTheme="minorEastAsia" w:hAnsi="Calibri"/>
          <w:sz w:val="22"/>
          <w:szCs w:val="22"/>
        </w:rPr>
      </w:pPr>
    </w:p>
    <w:p w:rsidR="008A7E48" w:rsidRDefault="008A7E48" w:rsidP="0035245D">
      <w:pPr>
        <w:pStyle w:val="BodyText2"/>
        <w:rPr>
          <w:rFonts w:ascii="Calibri" w:hAnsi="Calibri" w:cs="Calibri"/>
          <w:color w:val="auto"/>
          <w:sz w:val="22"/>
          <w:szCs w:val="22"/>
        </w:rPr>
      </w:pPr>
    </w:p>
    <w:p w:rsidR="00B64E3D" w:rsidRDefault="00B64E3D" w:rsidP="00B64E3D">
      <w:pPr>
        <w:rPr>
          <w:color w:val="1F497D"/>
        </w:rPr>
      </w:pPr>
    </w:p>
    <w:p w:rsidR="0035245D" w:rsidRDefault="0035245D" w:rsidP="0035245D">
      <w:pPr>
        <w:pStyle w:val="BodyText2"/>
        <w:rPr>
          <w:rFonts w:ascii="Calibri" w:hAnsi="Calibri" w:cs="Calibri"/>
          <w:color w:val="auto"/>
          <w:sz w:val="22"/>
          <w:szCs w:val="22"/>
        </w:rPr>
      </w:pPr>
    </w:p>
    <w:p w:rsidR="0035245D" w:rsidRDefault="0035245D" w:rsidP="0035245D">
      <w:pPr>
        <w:pStyle w:val="BodyText2"/>
        <w:rPr>
          <w:rFonts w:ascii="Calibri" w:hAnsi="Calibri" w:cs="Calibri"/>
          <w:color w:val="auto"/>
          <w:sz w:val="22"/>
          <w:szCs w:val="22"/>
        </w:rPr>
      </w:pPr>
    </w:p>
    <w:p w:rsidR="0035245D" w:rsidRDefault="0035245D" w:rsidP="0035245D">
      <w:pPr>
        <w:pStyle w:val="BodyText2"/>
        <w:rPr>
          <w:rFonts w:ascii="Calibri" w:hAnsi="Calibri" w:cs="Calibri"/>
          <w:color w:val="auto"/>
          <w:sz w:val="22"/>
          <w:szCs w:val="22"/>
        </w:rPr>
      </w:pPr>
    </w:p>
    <w:p w:rsidR="0035245D" w:rsidRDefault="0035245D" w:rsidP="0035245D">
      <w:pPr>
        <w:pStyle w:val="BodyText2"/>
        <w:rPr>
          <w:rFonts w:ascii="Calibri" w:hAnsi="Calibri" w:cs="Calibri"/>
          <w:color w:val="auto"/>
          <w:sz w:val="22"/>
          <w:szCs w:val="22"/>
        </w:rPr>
      </w:pPr>
    </w:p>
    <w:p w:rsidR="00AA20A3" w:rsidRDefault="009228A0"/>
    <w:sectPr w:rsidR="00AA20A3" w:rsidSect="0082393E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28A0" w:rsidRDefault="009228A0" w:rsidP="00D47E43">
      <w:r>
        <w:separator/>
      </w:r>
    </w:p>
  </w:endnote>
  <w:endnote w:type="continuationSeparator" w:id="0">
    <w:p w:rsidR="009228A0" w:rsidRDefault="009228A0" w:rsidP="00D47E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7E43" w:rsidRPr="0035245D" w:rsidRDefault="00D47E43" w:rsidP="00D47E43">
    <w:pPr>
      <w:pStyle w:val="Footer"/>
      <w:jc w:val="center"/>
      <w:rPr>
        <w:rFonts w:asciiTheme="minorHAnsi" w:hAnsiTheme="minorHAnsi"/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28A0" w:rsidRDefault="009228A0" w:rsidP="00D47E43">
      <w:r>
        <w:separator/>
      </w:r>
    </w:p>
  </w:footnote>
  <w:footnote w:type="continuationSeparator" w:id="0">
    <w:p w:rsidR="009228A0" w:rsidRDefault="009228A0" w:rsidP="00D47E4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7E43" w:rsidRDefault="00D47E43" w:rsidP="002804E7">
    <w:pPr>
      <w:pStyle w:val="Header"/>
      <w:jc w:val="center"/>
    </w:pPr>
    <w:r>
      <w:rPr>
        <w:noProof/>
        <w:lang w:eastAsia="zh-CN"/>
      </w:rPr>
      <w:drawing>
        <wp:inline distT="0" distB="0" distL="0" distR="0">
          <wp:extent cx="4919658" cy="1579419"/>
          <wp:effectExtent l="1905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62982" cy="159332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47E43" w:rsidRDefault="00D47E4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563CD8"/>
    <w:multiLevelType w:val="hybridMultilevel"/>
    <w:tmpl w:val="1A9E8628"/>
    <w:lvl w:ilvl="0" w:tplc="2DFCA7B4">
      <w:numFmt w:val="bullet"/>
      <w:lvlText w:val="-"/>
      <w:lvlJc w:val="left"/>
      <w:pPr>
        <w:ind w:left="1068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15E10D9C"/>
    <w:multiLevelType w:val="hybridMultilevel"/>
    <w:tmpl w:val="7E38A8AA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2A602B9"/>
    <w:multiLevelType w:val="hybridMultilevel"/>
    <w:tmpl w:val="2BDAC7E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614D8C"/>
    <w:multiLevelType w:val="hybridMultilevel"/>
    <w:tmpl w:val="51467E9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2ED4C12"/>
    <w:multiLevelType w:val="hybridMultilevel"/>
    <w:tmpl w:val="BE8475BE"/>
    <w:lvl w:ilvl="0" w:tplc="83A022BA">
      <w:start w:val="18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7A07774"/>
    <w:multiLevelType w:val="hybridMultilevel"/>
    <w:tmpl w:val="374A7190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47E43"/>
    <w:rsid w:val="00080795"/>
    <w:rsid w:val="00091B1D"/>
    <w:rsid w:val="000C5CD6"/>
    <w:rsid w:val="001A0E58"/>
    <w:rsid w:val="001A574B"/>
    <w:rsid w:val="001C08E9"/>
    <w:rsid w:val="002804E7"/>
    <w:rsid w:val="00291D3E"/>
    <w:rsid w:val="002A3BFC"/>
    <w:rsid w:val="003029D3"/>
    <w:rsid w:val="0035245D"/>
    <w:rsid w:val="003B1FFD"/>
    <w:rsid w:val="00441B66"/>
    <w:rsid w:val="005025E1"/>
    <w:rsid w:val="00543181"/>
    <w:rsid w:val="005A5BCA"/>
    <w:rsid w:val="005B5FBF"/>
    <w:rsid w:val="0062126C"/>
    <w:rsid w:val="00693B95"/>
    <w:rsid w:val="006E0E66"/>
    <w:rsid w:val="006E5293"/>
    <w:rsid w:val="00701965"/>
    <w:rsid w:val="00717E37"/>
    <w:rsid w:val="0073744E"/>
    <w:rsid w:val="007F78F9"/>
    <w:rsid w:val="0082393E"/>
    <w:rsid w:val="008361C4"/>
    <w:rsid w:val="00866955"/>
    <w:rsid w:val="008A7E48"/>
    <w:rsid w:val="008E4373"/>
    <w:rsid w:val="009228A0"/>
    <w:rsid w:val="00936AEB"/>
    <w:rsid w:val="00997DD6"/>
    <w:rsid w:val="009A78A1"/>
    <w:rsid w:val="00B64E3D"/>
    <w:rsid w:val="00BA0D92"/>
    <w:rsid w:val="00BE6E5D"/>
    <w:rsid w:val="00C477A1"/>
    <w:rsid w:val="00C71A7C"/>
    <w:rsid w:val="00D47E43"/>
    <w:rsid w:val="00E97070"/>
    <w:rsid w:val="00EB3068"/>
    <w:rsid w:val="00EF1E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r-HR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24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7E4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47E43"/>
  </w:style>
  <w:style w:type="paragraph" w:styleId="Footer">
    <w:name w:val="footer"/>
    <w:basedOn w:val="Normal"/>
    <w:link w:val="FooterChar"/>
    <w:uiPriority w:val="99"/>
    <w:semiHidden/>
    <w:unhideWhenUsed/>
    <w:rsid w:val="00D47E43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47E43"/>
  </w:style>
  <w:style w:type="paragraph" w:styleId="BalloonText">
    <w:name w:val="Balloon Text"/>
    <w:basedOn w:val="Normal"/>
    <w:link w:val="BalloonTextChar"/>
    <w:uiPriority w:val="99"/>
    <w:semiHidden/>
    <w:unhideWhenUsed/>
    <w:rsid w:val="00D47E4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7E4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5245D"/>
    <w:rPr>
      <w:color w:val="0000FF"/>
      <w:u w:val="single"/>
    </w:rPr>
  </w:style>
  <w:style w:type="paragraph" w:styleId="BodyText2">
    <w:name w:val="Body Text 2"/>
    <w:basedOn w:val="Normal"/>
    <w:link w:val="BodyText2Char"/>
    <w:rsid w:val="0035245D"/>
    <w:rPr>
      <w:color w:val="333333"/>
      <w:szCs w:val="18"/>
      <w:lang w:eastAsia="en-US"/>
    </w:rPr>
  </w:style>
  <w:style w:type="character" w:customStyle="1" w:styleId="BodyText2Char">
    <w:name w:val="Body Text 2 Char"/>
    <w:basedOn w:val="DefaultParagraphFont"/>
    <w:link w:val="BodyText2"/>
    <w:rsid w:val="0035245D"/>
    <w:rPr>
      <w:rFonts w:ascii="Times New Roman" w:eastAsia="Times New Roman" w:hAnsi="Times New Roman" w:cs="Times New Roman"/>
      <w:color w:val="333333"/>
      <w:sz w:val="24"/>
      <w:szCs w:val="18"/>
      <w:lang w:eastAsia="en-US"/>
    </w:rPr>
  </w:style>
  <w:style w:type="paragraph" w:styleId="ListParagraph">
    <w:name w:val="List Paragraph"/>
    <w:basedOn w:val="Normal"/>
    <w:uiPriority w:val="34"/>
    <w:qFormat/>
    <w:rsid w:val="008E4373"/>
    <w:pPr>
      <w:ind w:left="720"/>
      <w:contextualSpacing/>
    </w:pPr>
  </w:style>
  <w:style w:type="table" w:styleId="LightShading-Accent3">
    <w:name w:val="Light Shading Accent 3"/>
    <w:basedOn w:val="TableNormal"/>
    <w:uiPriority w:val="60"/>
    <w:rsid w:val="009A78A1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customStyle="1" w:styleId="Default">
    <w:name w:val="Default"/>
    <w:basedOn w:val="Normal"/>
    <w:rsid w:val="001A574B"/>
    <w:pPr>
      <w:autoSpaceDE w:val="0"/>
      <w:autoSpaceDN w:val="0"/>
    </w:pPr>
    <w:rPr>
      <w:rFonts w:eastAsiaTheme="minorEastAsia"/>
      <w:color w:val="00000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235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vanja.goricki@novigrad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Vanja Gorički</dc:creator>
  <cp:lastModifiedBy>Vanja Gorički</cp:lastModifiedBy>
  <cp:revision>10</cp:revision>
  <cp:lastPrinted>2015-06-03T13:14:00Z</cp:lastPrinted>
  <dcterms:created xsi:type="dcterms:W3CDTF">2014-12-09T11:45:00Z</dcterms:created>
  <dcterms:modified xsi:type="dcterms:W3CDTF">2015-06-03T13:28:00Z</dcterms:modified>
</cp:coreProperties>
</file>