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31A1E" w14:textId="77777777" w:rsidR="00402FF7" w:rsidRPr="00450534" w:rsidRDefault="00402FF7" w:rsidP="00402FF7">
      <w:pPr>
        <w:rPr>
          <w:noProof/>
          <w:sz w:val="22"/>
          <w:szCs w:val="22"/>
          <w:lang w:val="hr-HR"/>
        </w:rPr>
      </w:pPr>
      <w:r w:rsidRPr="00450534">
        <w:rPr>
          <w:noProof/>
          <w:sz w:val="22"/>
          <w:szCs w:val="22"/>
          <w:lang w:val="hr-HR"/>
        </w:rPr>
        <w:t xml:space="preserve">                                                       </w:t>
      </w:r>
    </w:p>
    <w:p w14:paraId="27EDD2E8" w14:textId="77777777" w:rsidR="00402FF7" w:rsidRPr="00450534" w:rsidRDefault="00402FF7" w:rsidP="00402FF7">
      <w:pPr>
        <w:autoSpaceDE w:val="0"/>
        <w:autoSpaceDN w:val="0"/>
        <w:adjustRightInd w:val="0"/>
        <w:ind w:firstLine="708"/>
        <w:jc w:val="both"/>
        <w:rPr>
          <w:sz w:val="22"/>
          <w:szCs w:val="22"/>
          <w:lang w:val="hr-HR"/>
        </w:rPr>
      </w:pPr>
    </w:p>
    <w:p w14:paraId="69C0E3B3" w14:textId="77777777" w:rsidR="00402FF7" w:rsidRPr="00450534" w:rsidRDefault="00402FF7" w:rsidP="00402FF7">
      <w:pPr>
        <w:autoSpaceDE w:val="0"/>
        <w:autoSpaceDN w:val="0"/>
        <w:adjustRightInd w:val="0"/>
        <w:ind w:firstLine="708"/>
        <w:jc w:val="both"/>
        <w:rPr>
          <w:sz w:val="22"/>
          <w:szCs w:val="22"/>
          <w:lang w:val="it-IT"/>
        </w:rPr>
      </w:pPr>
      <w:r w:rsidRPr="00450534">
        <w:rPr>
          <w:sz w:val="22"/>
          <w:szCs w:val="22"/>
          <w:lang w:val="hr-HR"/>
        </w:rPr>
        <w:t xml:space="preserve">Na temelju čl. 38. Statuta Općine Brtonigla - Verteneglio (“Službene novine Općine Brtonigla - Verteneglio ”, broj 03/18) te </w:t>
      </w:r>
      <w:r w:rsidRPr="00450534">
        <w:rPr>
          <w:bCs/>
          <w:sz w:val="22"/>
          <w:szCs w:val="22"/>
          <w:lang w:val="it-IT"/>
        </w:rPr>
        <w:t>članka 56. i 57. Poslovnika o radu Općinskog vijeća Općine Brtonigla - Verteneglio (Službene novine Općine Brtonigla - Verteneglio broj 03/18)</w:t>
      </w:r>
      <w:r w:rsidRPr="00450534">
        <w:rPr>
          <w:sz w:val="22"/>
          <w:szCs w:val="22"/>
          <w:lang w:val="hr-HR"/>
        </w:rPr>
        <w:t xml:space="preserve">, </w:t>
      </w:r>
      <w:r w:rsidRPr="00450534">
        <w:rPr>
          <w:sz w:val="22"/>
          <w:szCs w:val="22"/>
          <w:lang w:val="it-IT"/>
        </w:rPr>
        <w:t xml:space="preserve">povodom Zahtjeva za mirno rješenje spora, Županijskog državnog odvjetništva u Puli-Pola, broj N-DO-14/2018 </w:t>
      </w:r>
      <w:proofErr w:type="gramStart"/>
      <w:r w:rsidRPr="00450534">
        <w:rPr>
          <w:sz w:val="22"/>
          <w:szCs w:val="22"/>
          <w:lang w:val="it-IT"/>
        </w:rPr>
        <w:t>od</w:t>
      </w:r>
      <w:proofErr w:type="gramEnd"/>
      <w:r w:rsidRPr="00450534">
        <w:rPr>
          <w:sz w:val="22"/>
          <w:szCs w:val="22"/>
          <w:lang w:val="it-IT"/>
        </w:rPr>
        <w:t xml:space="preserve"> 02. svibnja 2018., godine, Općinsko vijeće </w:t>
      </w:r>
      <w:bookmarkStart w:id="0" w:name="_GoBack"/>
      <w:bookmarkEnd w:id="0"/>
      <w:r w:rsidRPr="00450534">
        <w:rPr>
          <w:sz w:val="22"/>
          <w:szCs w:val="22"/>
          <w:lang w:val="it-IT"/>
        </w:rPr>
        <w:t xml:space="preserve">Općine Brtonigla-Verteneglio na svojoj 10. sjednici oržanoj   </w:t>
      </w:r>
      <w:proofErr w:type="gramStart"/>
      <w:r w:rsidRPr="00450534">
        <w:rPr>
          <w:sz w:val="22"/>
          <w:szCs w:val="22"/>
          <w:lang w:val="it-IT"/>
        </w:rPr>
        <w:t>24.srpnja</w:t>
      </w:r>
      <w:proofErr w:type="gramEnd"/>
      <w:r w:rsidRPr="00450534">
        <w:rPr>
          <w:sz w:val="22"/>
          <w:szCs w:val="22"/>
          <w:lang w:val="it-IT"/>
        </w:rPr>
        <w:t xml:space="preserve">  2018. godine donosi sljedeći</w:t>
      </w:r>
    </w:p>
    <w:p w14:paraId="27EC2691" w14:textId="77777777" w:rsidR="00402FF7" w:rsidRPr="00450534" w:rsidRDefault="00402FF7" w:rsidP="00402FF7">
      <w:pPr>
        <w:ind w:firstLine="708"/>
        <w:jc w:val="both"/>
        <w:rPr>
          <w:sz w:val="22"/>
          <w:szCs w:val="22"/>
          <w:lang w:val="it-IT"/>
        </w:rPr>
      </w:pPr>
    </w:p>
    <w:p w14:paraId="299048AB" w14:textId="77777777" w:rsidR="00402FF7" w:rsidRPr="00450534" w:rsidRDefault="00402FF7" w:rsidP="00402FF7">
      <w:pPr>
        <w:jc w:val="center"/>
        <w:rPr>
          <w:b/>
          <w:sz w:val="22"/>
          <w:szCs w:val="22"/>
          <w:lang w:val="it-IT"/>
        </w:rPr>
      </w:pPr>
    </w:p>
    <w:p w14:paraId="1F40803F" w14:textId="77777777" w:rsidR="00402FF7" w:rsidRPr="00450534" w:rsidRDefault="00402FF7" w:rsidP="00402FF7">
      <w:pPr>
        <w:jc w:val="center"/>
        <w:rPr>
          <w:b/>
          <w:sz w:val="22"/>
          <w:szCs w:val="22"/>
          <w:lang w:val="it-IT"/>
        </w:rPr>
      </w:pPr>
      <w:r w:rsidRPr="00450534">
        <w:rPr>
          <w:b/>
          <w:sz w:val="22"/>
          <w:szCs w:val="22"/>
          <w:lang w:val="it-IT"/>
        </w:rPr>
        <w:t>ZAKLJUČAK</w:t>
      </w:r>
    </w:p>
    <w:p w14:paraId="0884A63D" w14:textId="77777777" w:rsidR="00402FF7" w:rsidRPr="00450534" w:rsidRDefault="00402FF7" w:rsidP="00402FF7">
      <w:pPr>
        <w:jc w:val="center"/>
        <w:rPr>
          <w:b/>
          <w:sz w:val="22"/>
          <w:szCs w:val="22"/>
          <w:lang w:val="it-IT"/>
        </w:rPr>
      </w:pPr>
      <w:r w:rsidRPr="00450534">
        <w:rPr>
          <w:b/>
          <w:sz w:val="22"/>
          <w:szCs w:val="22"/>
          <w:lang w:val="it-IT"/>
        </w:rPr>
        <w:t>O ZAHTJEVU ZA MIRNO RJEŠENJE SPORA</w:t>
      </w:r>
    </w:p>
    <w:p w14:paraId="63EA3239" w14:textId="77777777" w:rsidR="00402FF7" w:rsidRPr="00450534" w:rsidRDefault="00402FF7" w:rsidP="00402FF7">
      <w:pPr>
        <w:jc w:val="center"/>
        <w:rPr>
          <w:b/>
          <w:sz w:val="22"/>
          <w:szCs w:val="22"/>
          <w:lang w:val="it-IT"/>
        </w:rPr>
      </w:pPr>
      <w:r w:rsidRPr="00450534">
        <w:rPr>
          <w:b/>
          <w:sz w:val="22"/>
          <w:szCs w:val="22"/>
          <w:lang w:val="it-IT"/>
        </w:rPr>
        <w:t>ŽUPNIJSKOG DRŽAVNOG ODVJETNIŠTA U PULI-POLA</w:t>
      </w:r>
    </w:p>
    <w:p w14:paraId="2A959A29" w14:textId="77777777" w:rsidR="00402FF7" w:rsidRPr="00450534" w:rsidRDefault="00402FF7" w:rsidP="00402FF7">
      <w:pPr>
        <w:jc w:val="center"/>
        <w:rPr>
          <w:b/>
          <w:sz w:val="22"/>
          <w:szCs w:val="22"/>
        </w:rPr>
      </w:pPr>
      <w:r w:rsidRPr="00450534">
        <w:rPr>
          <w:b/>
          <w:sz w:val="22"/>
          <w:szCs w:val="22"/>
        </w:rPr>
        <w:t>BROJ: N-DO-14/2018 od 02. svibnja 2018. g</w:t>
      </w:r>
    </w:p>
    <w:p w14:paraId="4847EE7C" w14:textId="77777777" w:rsidR="00402FF7" w:rsidRPr="00450534" w:rsidRDefault="00402FF7" w:rsidP="00402FF7">
      <w:pPr>
        <w:jc w:val="center"/>
        <w:rPr>
          <w:b/>
          <w:sz w:val="22"/>
          <w:szCs w:val="22"/>
        </w:rPr>
      </w:pPr>
    </w:p>
    <w:p w14:paraId="0A94F1DA" w14:textId="77777777" w:rsidR="00402FF7" w:rsidRPr="00450534" w:rsidRDefault="00402FF7" w:rsidP="00402FF7">
      <w:pPr>
        <w:jc w:val="center"/>
        <w:rPr>
          <w:b/>
          <w:sz w:val="22"/>
          <w:szCs w:val="22"/>
        </w:rPr>
      </w:pPr>
      <w:r w:rsidRPr="00450534">
        <w:rPr>
          <w:b/>
          <w:sz w:val="22"/>
          <w:szCs w:val="22"/>
        </w:rPr>
        <w:t>I.</w:t>
      </w:r>
    </w:p>
    <w:p w14:paraId="0F0EF3C4" w14:textId="77777777" w:rsidR="00402FF7" w:rsidRPr="00450534" w:rsidRDefault="00402FF7" w:rsidP="00402FF7">
      <w:pPr>
        <w:tabs>
          <w:tab w:val="left" w:pos="708"/>
          <w:tab w:val="center" w:pos="4536"/>
        </w:tabs>
        <w:jc w:val="both"/>
        <w:rPr>
          <w:sz w:val="22"/>
          <w:szCs w:val="22"/>
        </w:rPr>
      </w:pPr>
      <w:r w:rsidRPr="00450534">
        <w:rPr>
          <w:b/>
          <w:sz w:val="22"/>
          <w:szCs w:val="22"/>
        </w:rPr>
        <w:tab/>
      </w:r>
      <w:r w:rsidRPr="00450534">
        <w:rPr>
          <w:b/>
          <w:sz w:val="22"/>
          <w:szCs w:val="22"/>
        </w:rPr>
        <w:tab/>
      </w:r>
      <w:r w:rsidRPr="00450534">
        <w:rPr>
          <w:sz w:val="22"/>
          <w:szCs w:val="22"/>
        </w:rPr>
        <w:t xml:space="preserve">Općina Brtonigla -Verteneglio ne prihvaća Zahtjev za mirno rješenje </w:t>
      </w:r>
      <w:proofErr w:type="gramStart"/>
      <w:r w:rsidRPr="00450534">
        <w:rPr>
          <w:sz w:val="22"/>
          <w:szCs w:val="22"/>
        </w:rPr>
        <w:t>spora  radi</w:t>
      </w:r>
      <w:proofErr w:type="gramEnd"/>
      <w:r w:rsidRPr="00450534">
        <w:rPr>
          <w:sz w:val="22"/>
          <w:szCs w:val="22"/>
        </w:rPr>
        <w:t xml:space="preserve"> isplate iznosa od 5.961.559,59 kn, broj N-DO-14/2018 od 02. svibnja 2018. godine, podnesenog od strane Županijskog državnog odvjetništva u Puli – Pola, a zaprimljen dana </w:t>
      </w:r>
      <w:proofErr w:type="gramStart"/>
      <w:r w:rsidRPr="00450534">
        <w:rPr>
          <w:sz w:val="22"/>
          <w:szCs w:val="22"/>
        </w:rPr>
        <w:t>05.svibnja</w:t>
      </w:r>
      <w:proofErr w:type="gramEnd"/>
      <w:r w:rsidRPr="00450534">
        <w:rPr>
          <w:sz w:val="22"/>
          <w:szCs w:val="22"/>
        </w:rPr>
        <w:t xml:space="preserve"> 2018. godine, kojim se predlaže zaključenje nagodbe radi isplate iznosa od 5.961.559,29 kn koji je Općina Brtonigla -Verteneglio stekla bez pravnog </w:t>
      </w:r>
      <w:proofErr w:type="gramStart"/>
      <w:r w:rsidRPr="00450534">
        <w:rPr>
          <w:sz w:val="22"/>
          <w:szCs w:val="22"/>
        </w:rPr>
        <w:t>osnova  prodajom</w:t>
      </w:r>
      <w:proofErr w:type="gramEnd"/>
      <w:r w:rsidRPr="00450534">
        <w:rPr>
          <w:sz w:val="22"/>
          <w:szCs w:val="22"/>
        </w:rPr>
        <w:t xml:space="preserve"> nekretnine označene kao k.č.br. 1944/474 k.o. Brtonigla, šuma  trgovačkom društva RA KAPITAL d.o.o. Novigrad. Navedenu nekretninu trgovačko društvo RA KAPITAL d.o.o. Novigrad je steklo od Općine Brtonigla -</w:t>
      </w:r>
      <w:proofErr w:type="gramStart"/>
      <w:r w:rsidRPr="00450534">
        <w:rPr>
          <w:sz w:val="22"/>
          <w:szCs w:val="22"/>
        </w:rPr>
        <w:t>Verteneglio  temeljem</w:t>
      </w:r>
      <w:proofErr w:type="gramEnd"/>
      <w:r w:rsidRPr="00450534">
        <w:rPr>
          <w:sz w:val="22"/>
          <w:szCs w:val="22"/>
        </w:rPr>
        <w:t xml:space="preserve"> Ugovora o zamjeni nekretnine od 19. prosinca 2013. g. KLASA:944-05/13-50/95 i Ugovora o kupoprodaji </w:t>
      </w:r>
      <w:proofErr w:type="gramStart"/>
      <w:r w:rsidRPr="00450534">
        <w:rPr>
          <w:sz w:val="22"/>
          <w:szCs w:val="22"/>
        </w:rPr>
        <w:t>nekretnine  od</w:t>
      </w:r>
      <w:proofErr w:type="gramEnd"/>
      <w:r w:rsidRPr="00450534">
        <w:rPr>
          <w:sz w:val="22"/>
          <w:szCs w:val="22"/>
        </w:rPr>
        <w:t xml:space="preserve"> 19.prosinca 2013. g., KLASA:944-05/13-50/94. </w:t>
      </w:r>
    </w:p>
    <w:p w14:paraId="4BAA6930" w14:textId="77777777" w:rsidR="00402FF7" w:rsidRPr="00450534" w:rsidRDefault="00402FF7" w:rsidP="00402FF7">
      <w:pPr>
        <w:jc w:val="both"/>
        <w:rPr>
          <w:sz w:val="22"/>
          <w:szCs w:val="22"/>
        </w:rPr>
      </w:pPr>
    </w:p>
    <w:p w14:paraId="63923F1C" w14:textId="77777777" w:rsidR="00402FF7" w:rsidRPr="00450534" w:rsidRDefault="00402FF7" w:rsidP="00402FF7">
      <w:pPr>
        <w:pStyle w:val="BodyText"/>
        <w:jc w:val="center"/>
        <w:rPr>
          <w:b/>
          <w:sz w:val="22"/>
          <w:szCs w:val="22"/>
        </w:rPr>
      </w:pPr>
      <w:r w:rsidRPr="00450534">
        <w:rPr>
          <w:b/>
          <w:sz w:val="22"/>
          <w:szCs w:val="22"/>
        </w:rPr>
        <w:t>II.</w:t>
      </w:r>
    </w:p>
    <w:p w14:paraId="7C8C0BDB" w14:textId="77777777" w:rsidR="00402FF7" w:rsidRPr="00450534" w:rsidRDefault="00402FF7" w:rsidP="00402FF7">
      <w:pPr>
        <w:pStyle w:val="BodyText"/>
        <w:ind w:firstLine="708"/>
        <w:rPr>
          <w:sz w:val="22"/>
          <w:szCs w:val="22"/>
        </w:rPr>
      </w:pPr>
      <w:r w:rsidRPr="00450534">
        <w:rPr>
          <w:sz w:val="22"/>
          <w:szCs w:val="22"/>
        </w:rPr>
        <w:t>Budući se pred nadležnim Trgovačkim sudom u Pazinu vodi više sudskih sporova tužiteljice Republika Hrvatska protiv Općine Brtonigla-Verteneglio, predmet kojih je stjecanja vlaništva nekretnina označenih kao šuma odnosno šumska zemljišta u Karigadoru, te da je u predmetu P-1618/2015 donijeta presuda kojom je odbijena tužba Republike Hrvatske, donosi se ovaj Zaključak.</w:t>
      </w:r>
    </w:p>
    <w:p w14:paraId="23AFC5F9" w14:textId="77777777" w:rsidR="00402FF7" w:rsidRPr="00450534" w:rsidRDefault="00402FF7" w:rsidP="00402FF7">
      <w:pPr>
        <w:pStyle w:val="BodyText"/>
        <w:ind w:firstLine="708"/>
        <w:rPr>
          <w:sz w:val="22"/>
          <w:szCs w:val="22"/>
        </w:rPr>
      </w:pPr>
      <w:r w:rsidRPr="00450534">
        <w:rPr>
          <w:sz w:val="22"/>
          <w:szCs w:val="22"/>
        </w:rPr>
        <w:t>Analiza sporova sa Republikom Hrvatskom  koji se odnose na šume i šumska zemljišta čini sastavni dio ovog Zaključka.</w:t>
      </w:r>
    </w:p>
    <w:p w14:paraId="294AAD36" w14:textId="77777777" w:rsidR="00402FF7" w:rsidRPr="00450534" w:rsidRDefault="00402FF7" w:rsidP="00402FF7">
      <w:pPr>
        <w:pStyle w:val="BodyText"/>
        <w:rPr>
          <w:sz w:val="22"/>
          <w:szCs w:val="22"/>
        </w:rPr>
      </w:pPr>
    </w:p>
    <w:p w14:paraId="30E3BC99" w14:textId="77777777" w:rsidR="00402FF7" w:rsidRPr="00450534" w:rsidRDefault="00402FF7" w:rsidP="00402FF7">
      <w:pPr>
        <w:pStyle w:val="BodyText"/>
        <w:tabs>
          <w:tab w:val="left" w:pos="1440"/>
        </w:tabs>
        <w:rPr>
          <w:sz w:val="22"/>
          <w:szCs w:val="22"/>
        </w:rPr>
      </w:pPr>
      <w:r w:rsidRPr="00450534">
        <w:rPr>
          <w:sz w:val="22"/>
          <w:szCs w:val="22"/>
        </w:rPr>
        <w:tab/>
      </w:r>
    </w:p>
    <w:p w14:paraId="2BC6F41A" w14:textId="77777777" w:rsidR="00402FF7" w:rsidRPr="00450534" w:rsidRDefault="00402FF7" w:rsidP="00402FF7">
      <w:pPr>
        <w:pStyle w:val="BodyText"/>
        <w:tabs>
          <w:tab w:val="left" w:pos="1440"/>
        </w:tabs>
        <w:jc w:val="center"/>
        <w:rPr>
          <w:b/>
          <w:sz w:val="22"/>
          <w:szCs w:val="22"/>
        </w:rPr>
      </w:pPr>
      <w:r w:rsidRPr="00450534">
        <w:rPr>
          <w:b/>
          <w:sz w:val="22"/>
          <w:szCs w:val="22"/>
        </w:rPr>
        <w:t>III.</w:t>
      </w:r>
    </w:p>
    <w:p w14:paraId="0A8F5DF8" w14:textId="77777777" w:rsidR="00402FF7" w:rsidRPr="00450534" w:rsidRDefault="00402FF7" w:rsidP="00402FF7">
      <w:pPr>
        <w:pStyle w:val="BodyText"/>
        <w:ind w:firstLine="708"/>
        <w:rPr>
          <w:sz w:val="22"/>
          <w:szCs w:val="22"/>
        </w:rPr>
      </w:pPr>
      <w:r w:rsidRPr="00450534">
        <w:rPr>
          <w:sz w:val="22"/>
          <w:szCs w:val="22"/>
        </w:rPr>
        <w:t>Ovaj Zaključak stupa na snagu danom donošenja, a isti će se objaviti i u Službenim novinama Općine Brtonigla.</w:t>
      </w:r>
    </w:p>
    <w:p w14:paraId="3914A260" w14:textId="77777777" w:rsidR="00402FF7" w:rsidRPr="00450534" w:rsidRDefault="00402FF7" w:rsidP="00402FF7">
      <w:pPr>
        <w:jc w:val="both"/>
        <w:rPr>
          <w:sz w:val="22"/>
          <w:szCs w:val="22"/>
          <w:lang w:val="hr-HR"/>
        </w:rPr>
      </w:pPr>
    </w:p>
    <w:p w14:paraId="67A607F3" w14:textId="77777777" w:rsidR="00402FF7" w:rsidRPr="00450534" w:rsidRDefault="00402FF7" w:rsidP="00402FF7">
      <w:pPr>
        <w:jc w:val="both"/>
        <w:rPr>
          <w:sz w:val="22"/>
          <w:szCs w:val="22"/>
          <w:lang w:val="it-IT"/>
        </w:rPr>
      </w:pPr>
      <w:r w:rsidRPr="00450534">
        <w:rPr>
          <w:sz w:val="22"/>
          <w:szCs w:val="22"/>
          <w:lang w:val="it-IT"/>
        </w:rPr>
        <w:t>KLASA: 700-01/18-10/04</w:t>
      </w:r>
    </w:p>
    <w:p w14:paraId="678BF5A1" w14:textId="77777777" w:rsidR="00402FF7" w:rsidRPr="00450534" w:rsidRDefault="00402FF7" w:rsidP="00402FF7">
      <w:pPr>
        <w:jc w:val="both"/>
        <w:rPr>
          <w:sz w:val="22"/>
          <w:szCs w:val="22"/>
          <w:lang w:val="it-IT"/>
        </w:rPr>
      </w:pPr>
      <w:r w:rsidRPr="00450534">
        <w:rPr>
          <w:sz w:val="22"/>
          <w:szCs w:val="22"/>
          <w:lang w:val="it-IT"/>
        </w:rPr>
        <w:t>URBROJ: 2105/04-01-18-4</w:t>
      </w:r>
    </w:p>
    <w:p w14:paraId="7F5B0118" w14:textId="77777777" w:rsidR="00402FF7" w:rsidRPr="00450534" w:rsidRDefault="00402FF7" w:rsidP="00402FF7">
      <w:pPr>
        <w:jc w:val="both"/>
        <w:rPr>
          <w:sz w:val="22"/>
          <w:szCs w:val="22"/>
          <w:lang w:val="it-IT"/>
        </w:rPr>
      </w:pPr>
      <w:r w:rsidRPr="00450534">
        <w:rPr>
          <w:sz w:val="22"/>
          <w:szCs w:val="22"/>
          <w:lang w:val="it-IT"/>
        </w:rPr>
        <w:t xml:space="preserve">Brtonigla - </w:t>
      </w:r>
      <w:proofErr w:type="gramStart"/>
      <w:r w:rsidRPr="00450534">
        <w:rPr>
          <w:sz w:val="22"/>
          <w:szCs w:val="22"/>
          <w:lang w:val="it-IT"/>
        </w:rPr>
        <w:t>Verteneglio,  24</w:t>
      </w:r>
      <w:proofErr w:type="gramEnd"/>
      <w:r w:rsidRPr="00450534">
        <w:rPr>
          <w:sz w:val="22"/>
          <w:szCs w:val="22"/>
          <w:lang w:val="it-IT"/>
        </w:rPr>
        <w:t>.srpnja 2018. godine</w:t>
      </w:r>
    </w:p>
    <w:p w14:paraId="6145ED3A" w14:textId="77777777" w:rsidR="00402FF7" w:rsidRPr="00450534" w:rsidRDefault="00402FF7" w:rsidP="00402FF7">
      <w:pPr>
        <w:pStyle w:val="BodyText3"/>
        <w:jc w:val="both"/>
        <w:rPr>
          <w:sz w:val="22"/>
          <w:szCs w:val="22"/>
          <w:lang w:val="it-IT"/>
        </w:rPr>
      </w:pPr>
      <w:r w:rsidRPr="00450534">
        <w:rPr>
          <w:sz w:val="22"/>
          <w:szCs w:val="22"/>
          <w:lang w:val="it-IT"/>
        </w:rPr>
        <w:t xml:space="preserve"> </w:t>
      </w:r>
    </w:p>
    <w:p w14:paraId="52AABF7B" w14:textId="77777777" w:rsidR="00402FF7" w:rsidRPr="00450534" w:rsidRDefault="00402FF7" w:rsidP="00402FF7">
      <w:pPr>
        <w:pStyle w:val="BodyText3"/>
        <w:jc w:val="center"/>
        <w:rPr>
          <w:sz w:val="22"/>
          <w:szCs w:val="22"/>
          <w:lang w:val="it-IT"/>
        </w:rPr>
      </w:pPr>
    </w:p>
    <w:p w14:paraId="7B80C3B9" w14:textId="77777777" w:rsidR="00402FF7" w:rsidRPr="00450534" w:rsidRDefault="00402FF7" w:rsidP="00402FF7">
      <w:pPr>
        <w:pStyle w:val="BodyText3"/>
        <w:jc w:val="center"/>
        <w:rPr>
          <w:sz w:val="22"/>
          <w:szCs w:val="22"/>
          <w:lang w:val="it-IT"/>
        </w:rPr>
      </w:pPr>
    </w:p>
    <w:p w14:paraId="15E17B95" w14:textId="77777777" w:rsidR="00402FF7" w:rsidRPr="00450534" w:rsidRDefault="00402FF7" w:rsidP="00402FF7">
      <w:pPr>
        <w:pStyle w:val="BodyText3"/>
        <w:jc w:val="center"/>
        <w:rPr>
          <w:sz w:val="22"/>
          <w:szCs w:val="22"/>
          <w:lang w:val="it-IT"/>
        </w:rPr>
      </w:pPr>
      <w:r w:rsidRPr="00450534">
        <w:rPr>
          <w:sz w:val="22"/>
          <w:szCs w:val="22"/>
          <w:lang w:val="it-IT"/>
        </w:rPr>
        <w:t>OPĆINSKO VIJEĆE OPĆINE BRTONIGLA - VERTENEGLIO</w:t>
      </w:r>
    </w:p>
    <w:p w14:paraId="064EC1D9" w14:textId="77777777" w:rsidR="00402FF7" w:rsidRPr="00450534" w:rsidRDefault="00402FF7" w:rsidP="00402FF7">
      <w:pPr>
        <w:pStyle w:val="BodyText3"/>
        <w:jc w:val="center"/>
        <w:rPr>
          <w:sz w:val="22"/>
          <w:szCs w:val="22"/>
          <w:lang w:val="it-IT"/>
        </w:rPr>
      </w:pPr>
      <w:r w:rsidRPr="00450534">
        <w:rPr>
          <w:sz w:val="22"/>
          <w:szCs w:val="22"/>
          <w:lang w:val="it-IT"/>
        </w:rPr>
        <w:t>Potpredsjednik Općinskog vijeća</w:t>
      </w:r>
    </w:p>
    <w:p w14:paraId="166F5696" w14:textId="147B26D0" w:rsidR="00402FF7" w:rsidRPr="00450534" w:rsidRDefault="00402FF7" w:rsidP="00402FF7">
      <w:pPr>
        <w:pStyle w:val="BodyText3"/>
        <w:jc w:val="center"/>
        <w:rPr>
          <w:sz w:val="22"/>
          <w:szCs w:val="22"/>
          <w:lang w:val="it-IT"/>
        </w:rPr>
      </w:pPr>
      <w:r w:rsidRPr="00450534">
        <w:rPr>
          <w:sz w:val="22"/>
          <w:szCs w:val="22"/>
          <w:lang w:val="it-IT"/>
        </w:rPr>
        <w:t>dr.sc. Igor Palčić</w:t>
      </w:r>
      <w:r w:rsidR="00450534">
        <w:rPr>
          <w:sz w:val="22"/>
          <w:szCs w:val="22"/>
          <w:lang w:val="it-IT"/>
        </w:rPr>
        <w:t xml:space="preserve"> v.r.</w:t>
      </w:r>
    </w:p>
    <w:p w14:paraId="4859672C" w14:textId="77777777" w:rsidR="00402FF7" w:rsidRPr="00450534" w:rsidRDefault="00402FF7" w:rsidP="00402FF7">
      <w:pPr>
        <w:pStyle w:val="BodyText3"/>
        <w:jc w:val="center"/>
        <w:rPr>
          <w:sz w:val="22"/>
          <w:szCs w:val="22"/>
          <w:lang w:val="it-IT"/>
        </w:rPr>
      </w:pPr>
    </w:p>
    <w:p w14:paraId="28D7E30B" w14:textId="77777777" w:rsidR="00402FF7" w:rsidRPr="00450534" w:rsidRDefault="00402FF7" w:rsidP="00402FF7">
      <w:pPr>
        <w:pStyle w:val="BodyText3"/>
        <w:jc w:val="center"/>
        <w:rPr>
          <w:sz w:val="22"/>
          <w:szCs w:val="22"/>
          <w:lang w:val="it-IT"/>
        </w:rPr>
      </w:pPr>
    </w:p>
    <w:p w14:paraId="7D2DF196" w14:textId="77777777" w:rsidR="00402FF7" w:rsidRPr="00450534" w:rsidRDefault="00402FF7" w:rsidP="00402FF7">
      <w:pPr>
        <w:pStyle w:val="BodyText3"/>
        <w:jc w:val="center"/>
        <w:rPr>
          <w:sz w:val="22"/>
          <w:szCs w:val="22"/>
          <w:lang w:val="it-IT"/>
        </w:rPr>
      </w:pPr>
    </w:p>
    <w:p w14:paraId="669A0A77" w14:textId="77777777" w:rsidR="00402FF7" w:rsidRPr="00450534" w:rsidRDefault="00402FF7" w:rsidP="00450534">
      <w:pPr>
        <w:pStyle w:val="Heading1"/>
        <w:numPr>
          <w:ilvl w:val="0"/>
          <w:numId w:val="0"/>
        </w:numPr>
        <w:spacing w:before="106"/>
        <w:ind w:left="314" w:right="356"/>
        <w:jc w:val="center"/>
        <w:rPr>
          <w:sz w:val="22"/>
          <w:szCs w:val="22"/>
          <w:lang w:val="it-IT"/>
        </w:rPr>
      </w:pPr>
      <w:r w:rsidRPr="00450534">
        <w:rPr>
          <w:w w:val="105"/>
          <w:sz w:val="22"/>
          <w:szCs w:val="22"/>
          <w:lang w:val="it-IT"/>
        </w:rPr>
        <w:lastRenderedPageBreak/>
        <w:t>ŠUME / ŠUMSKA ZEMLJIŠTA</w:t>
      </w:r>
    </w:p>
    <w:p w14:paraId="3E90648D" w14:textId="77777777" w:rsidR="00402FF7" w:rsidRPr="00450534" w:rsidRDefault="00402FF7" w:rsidP="00402FF7">
      <w:pPr>
        <w:pStyle w:val="BodyText"/>
        <w:spacing w:before="8"/>
        <w:rPr>
          <w:b/>
          <w:sz w:val="22"/>
          <w:szCs w:val="22"/>
        </w:rPr>
      </w:pPr>
    </w:p>
    <w:p w14:paraId="446E4F96" w14:textId="77777777" w:rsidR="00402FF7" w:rsidRPr="00450534" w:rsidRDefault="00402FF7" w:rsidP="00402FF7">
      <w:pPr>
        <w:tabs>
          <w:tab w:val="left" w:pos="1547"/>
        </w:tabs>
        <w:ind w:left="107"/>
        <w:rPr>
          <w:b/>
          <w:sz w:val="22"/>
          <w:szCs w:val="22"/>
          <w:lang w:val="hr-HR"/>
        </w:rPr>
      </w:pPr>
      <w:r w:rsidRPr="00450534">
        <w:rPr>
          <w:w w:val="105"/>
          <w:sz w:val="22"/>
          <w:szCs w:val="22"/>
          <w:lang w:val="hr-HR"/>
        </w:rPr>
        <w:t>Sud:</w:t>
      </w:r>
      <w:r w:rsidRPr="00450534">
        <w:rPr>
          <w:w w:val="105"/>
          <w:sz w:val="22"/>
          <w:szCs w:val="22"/>
          <w:lang w:val="hr-HR"/>
        </w:rPr>
        <w:tab/>
      </w:r>
      <w:r w:rsidRPr="00450534">
        <w:rPr>
          <w:b/>
          <w:w w:val="105"/>
          <w:sz w:val="22"/>
          <w:szCs w:val="22"/>
          <w:lang w:val="hr-HR"/>
        </w:rPr>
        <w:t>TRGOVAČKI SUD U</w:t>
      </w:r>
      <w:r w:rsidRPr="00450534">
        <w:rPr>
          <w:b/>
          <w:spacing w:val="-16"/>
          <w:w w:val="105"/>
          <w:sz w:val="22"/>
          <w:szCs w:val="22"/>
          <w:lang w:val="hr-HR"/>
        </w:rPr>
        <w:t xml:space="preserve"> </w:t>
      </w:r>
      <w:r w:rsidRPr="00450534">
        <w:rPr>
          <w:b/>
          <w:w w:val="105"/>
          <w:sz w:val="22"/>
          <w:szCs w:val="22"/>
          <w:lang w:val="hr-HR"/>
        </w:rPr>
        <w:t>PAZINU</w:t>
      </w:r>
    </w:p>
    <w:p w14:paraId="56F00994" w14:textId="77777777" w:rsidR="00402FF7" w:rsidRPr="00450534" w:rsidRDefault="00402FF7" w:rsidP="00402FF7">
      <w:pPr>
        <w:tabs>
          <w:tab w:val="left" w:pos="1547"/>
          <w:tab w:val="left" w:pos="3707"/>
          <w:tab w:val="right" w:pos="5370"/>
        </w:tabs>
        <w:spacing w:before="61" w:line="620" w:lineRule="exact"/>
        <w:ind w:left="107" w:right="3680"/>
        <w:rPr>
          <w:w w:val="105"/>
          <w:sz w:val="22"/>
          <w:szCs w:val="22"/>
          <w:lang w:val="hr-HR"/>
        </w:rPr>
      </w:pPr>
      <w:r w:rsidRPr="00450534">
        <w:rPr>
          <w:w w:val="105"/>
          <w:sz w:val="22"/>
          <w:szCs w:val="22"/>
          <w:lang w:val="hr-HR"/>
        </w:rPr>
        <w:t>Tužitelj:</w:t>
      </w:r>
      <w:r w:rsidRPr="00450534">
        <w:rPr>
          <w:w w:val="105"/>
          <w:sz w:val="22"/>
          <w:szCs w:val="22"/>
          <w:lang w:val="hr-HR"/>
        </w:rPr>
        <w:tab/>
      </w:r>
      <w:r w:rsidRPr="00450534">
        <w:rPr>
          <w:b/>
          <w:w w:val="105"/>
          <w:sz w:val="22"/>
          <w:szCs w:val="22"/>
          <w:lang w:val="hr-HR"/>
        </w:rPr>
        <w:t>REPUBLIKA HRVATSKA</w:t>
      </w:r>
      <w:r w:rsidRPr="00450534">
        <w:rPr>
          <w:b/>
          <w:spacing w:val="32"/>
          <w:w w:val="105"/>
          <w:sz w:val="22"/>
          <w:szCs w:val="22"/>
          <w:lang w:val="hr-HR"/>
        </w:rPr>
        <w:t xml:space="preserve"> </w:t>
      </w:r>
      <w:r w:rsidRPr="00450534">
        <w:rPr>
          <w:w w:val="105"/>
          <w:sz w:val="22"/>
          <w:szCs w:val="22"/>
          <w:lang w:val="hr-HR"/>
        </w:rPr>
        <w:tab/>
      </w:r>
    </w:p>
    <w:p w14:paraId="51AC55AC" w14:textId="77777777" w:rsidR="00402FF7" w:rsidRPr="00450534" w:rsidRDefault="00402FF7" w:rsidP="00402FF7">
      <w:pPr>
        <w:pStyle w:val="BodyText"/>
        <w:spacing w:before="56"/>
        <w:ind w:left="107"/>
        <w:rPr>
          <w:w w:val="105"/>
          <w:sz w:val="22"/>
          <w:szCs w:val="22"/>
        </w:rPr>
      </w:pPr>
    </w:p>
    <w:p w14:paraId="5B5F7855" w14:textId="77777777" w:rsidR="00402FF7" w:rsidRPr="00450534" w:rsidRDefault="00402FF7" w:rsidP="00402FF7">
      <w:pPr>
        <w:pStyle w:val="BodyText"/>
        <w:spacing w:before="56"/>
        <w:ind w:left="107"/>
        <w:rPr>
          <w:b/>
          <w:w w:val="105"/>
          <w:sz w:val="22"/>
          <w:szCs w:val="22"/>
        </w:rPr>
      </w:pPr>
      <w:r w:rsidRPr="00450534">
        <w:rPr>
          <w:w w:val="105"/>
          <w:sz w:val="22"/>
          <w:szCs w:val="22"/>
        </w:rPr>
        <w:t xml:space="preserve">Tužena: </w:t>
      </w:r>
      <w:r w:rsidRPr="00450534">
        <w:rPr>
          <w:w w:val="105"/>
          <w:sz w:val="22"/>
          <w:szCs w:val="22"/>
        </w:rPr>
        <w:tab/>
      </w:r>
      <w:r w:rsidRPr="00450534">
        <w:rPr>
          <w:b/>
          <w:w w:val="105"/>
          <w:sz w:val="22"/>
          <w:szCs w:val="22"/>
        </w:rPr>
        <w:t>OPĆINA BRTONIGLA-VERTENEGLIO</w:t>
      </w:r>
    </w:p>
    <w:p w14:paraId="78982E57" w14:textId="77777777" w:rsidR="00402FF7" w:rsidRPr="00450534" w:rsidRDefault="00402FF7" w:rsidP="00402FF7">
      <w:pPr>
        <w:pStyle w:val="BodyText"/>
        <w:spacing w:before="56"/>
        <w:ind w:left="107"/>
        <w:rPr>
          <w:b/>
          <w:w w:val="105"/>
          <w:sz w:val="22"/>
          <w:szCs w:val="22"/>
        </w:rPr>
      </w:pPr>
    </w:p>
    <w:p w14:paraId="0136BB2B" w14:textId="77777777" w:rsidR="00402FF7" w:rsidRPr="00450534" w:rsidRDefault="00402FF7" w:rsidP="00402FF7">
      <w:pPr>
        <w:pStyle w:val="BodyText"/>
        <w:spacing w:before="56"/>
        <w:ind w:left="107"/>
        <w:rPr>
          <w:sz w:val="22"/>
          <w:szCs w:val="22"/>
        </w:rPr>
      </w:pPr>
      <w:r w:rsidRPr="00450534">
        <w:rPr>
          <w:w w:val="105"/>
          <w:sz w:val="22"/>
          <w:szCs w:val="22"/>
        </w:rPr>
        <w:t>Predmet tužbi:</w:t>
      </w:r>
    </w:p>
    <w:p w14:paraId="2BB701F7" w14:textId="77777777" w:rsidR="00402FF7" w:rsidRPr="00450534" w:rsidRDefault="00402FF7" w:rsidP="00904FD3">
      <w:pPr>
        <w:pStyle w:val="ListParagraph"/>
        <w:widowControl w:val="0"/>
        <w:numPr>
          <w:ilvl w:val="0"/>
          <w:numId w:val="19"/>
        </w:numPr>
        <w:tabs>
          <w:tab w:val="left" w:pos="828"/>
        </w:tabs>
        <w:autoSpaceDE w:val="0"/>
        <w:autoSpaceDN w:val="0"/>
        <w:spacing w:before="51" w:line="290" w:lineRule="auto"/>
        <w:ind w:right="149"/>
        <w:jc w:val="both"/>
        <w:rPr>
          <w:sz w:val="22"/>
          <w:szCs w:val="22"/>
          <w:lang w:val="hr-HR"/>
        </w:rPr>
      </w:pPr>
      <w:r w:rsidRPr="00450534">
        <w:rPr>
          <w:w w:val="105"/>
          <w:sz w:val="22"/>
          <w:szCs w:val="22"/>
          <w:lang w:val="hr-HR"/>
        </w:rPr>
        <w:t>zahtjev tužiteljice da se utvrdi njezino pravo vlasništva na nekretninama u obuhvatu građevinskog</w:t>
      </w:r>
      <w:r w:rsidRPr="00450534">
        <w:rPr>
          <w:spacing w:val="-5"/>
          <w:w w:val="105"/>
          <w:sz w:val="22"/>
          <w:szCs w:val="22"/>
          <w:lang w:val="hr-HR"/>
        </w:rPr>
        <w:t xml:space="preserve"> </w:t>
      </w:r>
      <w:r w:rsidRPr="00450534">
        <w:rPr>
          <w:w w:val="105"/>
          <w:sz w:val="22"/>
          <w:szCs w:val="22"/>
          <w:lang w:val="hr-HR"/>
        </w:rPr>
        <w:t>područja</w:t>
      </w:r>
      <w:r w:rsidRPr="00450534">
        <w:rPr>
          <w:spacing w:val="-5"/>
          <w:w w:val="105"/>
          <w:sz w:val="22"/>
          <w:szCs w:val="22"/>
          <w:lang w:val="hr-HR"/>
        </w:rPr>
        <w:t xml:space="preserve"> </w:t>
      </w:r>
      <w:r w:rsidRPr="00450534">
        <w:rPr>
          <w:w w:val="105"/>
          <w:sz w:val="22"/>
          <w:szCs w:val="22"/>
          <w:lang w:val="hr-HR"/>
        </w:rPr>
        <w:t>Karigador,</w:t>
      </w:r>
      <w:r w:rsidRPr="00450534">
        <w:rPr>
          <w:spacing w:val="-6"/>
          <w:w w:val="105"/>
          <w:sz w:val="22"/>
          <w:szCs w:val="22"/>
          <w:lang w:val="hr-HR"/>
        </w:rPr>
        <w:t xml:space="preserve"> </w:t>
      </w:r>
      <w:r w:rsidRPr="00450534">
        <w:rPr>
          <w:w w:val="105"/>
          <w:sz w:val="22"/>
          <w:szCs w:val="22"/>
          <w:lang w:val="hr-HR"/>
        </w:rPr>
        <w:t>koje</w:t>
      </w:r>
      <w:r w:rsidRPr="00450534">
        <w:rPr>
          <w:spacing w:val="-5"/>
          <w:w w:val="105"/>
          <w:sz w:val="22"/>
          <w:szCs w:val="22"/>
          <w:lang w:val="hr-HR"/>
        </w:rPr>
        <w:t xml:space="preserve"> </w:t>
      </w:r>
      <w:r w:rsidRPr="00450534">
        <w:rPr>
          <w:w w:val="105"/>
          <w:sz w:val="22"/>
          <w:szCs w:val="22"/>
          <w:lang w:val="hr-HR"/>
        </w:rPr>
        <w:t>je</w:t>
      </w:r>
      <w:r w:rsidRPr="00450534">
        <w:rPr>
          <w:spacing w:val="-5"/>
          <w:w w:val="105"/>
          <w:sz w:val="22"/>
          <w:szCs w:val="22"/>
          <w:lang w:val="hr-HR"/>
        </w:rPr>
        <w:t xml:space="preserve"> </w:t>
      </w:r>
      <w:r w:rsidRPr="00450534">
        <w:rPr>
          <w:w w:val="105"/>
          <w:sz w:val="22"/>
          <w:szCs w:val="22"/>
          <w:lang w:val="hr-HR"/>
        </w:rPr>
        <w:t>bilo</w:t>
      </w:r>
      <w:r w:rsidRPr="00450534">
        <w:rPr>
          <w:spacing w:val="-5"/>
          <w:w w:val="105"/>
          <w:sz w:val="22"/>
          <w:szCs w:val="22"/>
          <w:lang w:val="hr-HR"/>
        </w:rPr>
        <w:t xml:space="preserve"> </w:t>
      </w:r>
      <w:r w:rsidRPr="00450534">
        <w:rPr>
          <w:w w:val="105"/>
          <w:sz w:val="22"/>
          <w:szCs w:val="22"/>
          <w:lang w:val="hr-HR"/>
        </w:rPr>
        <w:t>pošumljeno,</w:t>
      </w:r>
      <w:r w:rsidRPr="00450534">
        <w:rPr>
          <w:spacing w:val="-6"/>
          <w:w w:val="105"/>
          <w:sz w:val="22"/>
          <w:szCs w:val="22"/>
          <w:lang w:val="hr-HR"/>
        </w:rPr>
        <w:t xml:space="preserve"> </w:t>
      </w:r>
      <w:r w:rsidRPr="00450534">
        <w:rPr>
          <w:w w:val="105"/>
          <w:sz w:val="22"/>
          <w:szCs w:val="22"/>
          <w:lang w:val="hr-HR"/>
        </w:rPr>
        <w:t>a</w:t>
      </w:r>
      <w:r w:rsidRPr="00450534">
        <w:rPr>
          <w:spacing w:val="-6"/>
          <w:w w:val="105"/>
          <w:sz w:val="22"/>
          <w:szCs w:val="22"/>
          <w:lang w:val="hr-HR"/>
        </w:rPr>
        <w:t xml:space="preserve"> </w:t>
      </w:r>
      <w:r w:rsidRPr="00450534">
        <w:rPr>
          <w:w w:val="105"/>
          <w:sz w:val="22"/>
          <w:szCs w:val="22"/>
          <w:lang w:val="hr-HR"/>
        </w:rPr>
        <w:t>početkom</w:t>
      </w:r>
      <w:r w:rsidRPr="00450534">
        <w:rPr>
          <w:spacing w:val="-4"/>
          <w:w w:val="105"/>
          <w:sz w:val="22"/>
          <w:szCs w:val="22"/>
          <w:lang w:val="hr-HR"/>
        </w:rPr>
        <w:t xml:space="preserve"> </w:t>
      </w:r>
      <w:r w:rsidRPr="00450534">
        <w:rPr>
          <w:w w:val="105"/>
          <w:sz w:val="22"/>
          <w:szCs w:val="22"/>
          <w:lang w:val="hr-HR"/>
        </w:rPr>
        <w:t>1980-ih</w:t>
      </w:r>
      <w:r w:rsidRPr="00450534">
        <w:rPr>
          <w:spacing w:val="-5"/>
          <w:w w:val="105"/>
          <w:sz w:val="22"/>
          <w:szCs w:val="22"/>
          <w:lang w:val="hr-HR"/>
        </w:rPr>
        <w:t xml:space="preserve"> </w:t>
      </w:r>
      <w:r w:rsidRPr="00450534">
        <w:rPr>
          <w:w w:val="105"/>
          <w:sz w:val="22"/>
          <w:szCs w:val="22"/>
          <w:lang w:val="hr-HR"/>
        </w:rPr>
        <w:t>je</w:t>
      </w:r>
      <w:r w:rsidRPr="00450534">
        <w:rPr>
          <w:spacing w:val="-5"/>
          <w:w w:val="105"/>
          <w:sz w:val="22"/>
          <w:szCs w:val="22"/>
          <w:lang w:val="hr-HR"/>
        </w:rPr>
        <w:t xml:space="preserve"> </w:t>
      </w:r>
      <w:r w:rsidRPr="00450534">
        <w:rPr>
          <w:w w:val="105"/>
          <w:sz w:val="22"/>
          <w:szCs w:val="22"/>
          <w:lang w:val="hr-HR"/>
        </w:rPr>
        <w:t>uvršteno u</w:t>
      </w:r>
      <w:r w:rsidRPr="00450534">
        <w:rPr>
          <w:spacing w:val="-4"/>
          <w:w w:val="105"/>
          <w:sz w:val="22"/>
          <w:szCs w:val="22"/>
          <w:lang w:val="hr-HR"/>
        </w:rPr>
        <w:t xml:space="preserve"> </w:t>
      </w:r>
      <w:r w:rsidRPr="00450534">
        <w:rPr>
          <w:w w:val="105"/>
          <w:sz w:val="22"/>
          <w:szCs w:val="22"/>
          <w:lang w:val="hr-HR"/>
        </w:rPr>
        <w:t>prostorni</w:t>
      </w:r>
      <w:r w:rsidRPr="00450534">
        <w:rPr>
          <w:spacing w:val="-5"/>
          <w:w w:val="105"/>
          <w:sz w:val="22"/>
          <w:szCs w:val="22"/>
          <w:lang w:val="hr-HR"/>
        </w:rPr>
        <w:t xml:space="preserve"> </w:t>
      </w:r>
      <w:r w:rsidRPr="00450534">
        <w:rPr>
          <w:w w:val="105"/>
          <w:sz w:val="22"/>
          <w:szCs w:val="22"/>
          <w:lang w:val="hr-HR"/>
        </w:rPr>
        <w:t>plan</w:t>
      </w:r>
      <w:r w:rsidRPr="00450534">
        <w:rPr>
          <w:spacing w:val="-4"/>
          <w:w w:val="105"/>
          <w:sz w:val="22"/>
          <w:szCs w:val="22"/>
          <w:lang w:val="hr-HR"/>
        </w:rPr>
        <w:t xml:space="preserve"> </w:t>
      </w:r>
      <w:r w:rsidRPr="00450534">
        <w:rPr>
          <w:w w:val="105"/>
          <w:sz w:val="22"/>
          <w:szCs w:val="22"/>
          <w:lang w:val="hr-HR"/>
        </w:rPr>
        <w:t>bivše</w:t>
      </w:r>
      <w:r w:rsidRPr="00450534">
        <w:rPr>
          <w:spacing w:val="-4"/>
          <w:w w:val="105"/>
          <w:sz w:val="22"/>
          <w:szCs w:val="22"/>
          <w:lang w:val="hr-HR"/>
        </w:rPr>
        <w:t xml:space="preserve"> </w:t>
      </w:r>
      <w:r w:rsidRPr="00450534">
        <w:rPr>
          <w:w w:val="105"/>
          <w:sz w:val="22"/>
          <w:szCs w:val="22"/>
          <w:lang w:val="hr-HR"/>
        </w:rPr>
        <w:t>Općine</w:t>
      </w:r>
      <w:r w:rsidRPr="00450534">
        <w:rPr>
          <w:spacing w:val="-4"/>
          <w:w w:val="105"/>
          <w:sz w:val="22"/>
          <w:szCs w:val="22"/>
          <w:lang w:val="hr-HR"/>
        </w:rPr>
        <w:t xml:space="preserve"> </w:t>
      </w:r>
      <w:r w:rsidRPr="00450534">
        <w:rPr>
          <w:w w:val="105"/>
          <w:sz w:val="22"/>
          <w:szCs w:val="22"/>
          <w:lang w:val="hr-HR"/>
        </w:rPr>
        <w:t>Buje</w:t>
      </w:r>
      <w:r w:rsidRPr="00450534">
        <w:rPr>
          <w:spacing w:val="-4"/>
          <w:w w:val="105"/>
          <w:sz w:val="22"/>
          <w:szCs w:val="22"/>
          <w:lang w:val="hr-HR"/>
        </w:rPr>
        <w:t xml:space="preserve"> </w:t>
      </w:r>
      <w:r w:rsidRPr="00450534">
        <w:rPr>
          <w:w w:val="105"/>
          <w:sz w:val="22"/>
          <w:szCs w:val="22"/>
          <w:lang w:val="hr-HR"/>
        </w:rPr>
        <w:t>kao</w:t>
      </w:r>
      <w:r w:rsidRPr="00450534">
        <w:rPr>
          <w:spacing w:val="-4"/>
          <w:w w:val="105"/>
          <w:sz w:val="22"/>
          <w:szCs w:val="22"/>
          <w:lang w:val="hr-HR"/>
        </w:rPr>
        <w:t xml:space="preserve"> </w:t>
      </w:r>
      <w:r w:rsidRPr="00450534">
        <w:rPr>
          <w:w w:val="105"/>
          <w:sz w:val="22"/>
          <w:szCs w:val="22"/>
          <w:lang w:val="hr-HR"/>
        </w:rPr>
        <w:t>građevinsko</w:t>
      </w:r>
      <w:r w:rsidRPr="00450534">
        <w:rPr>
          <w:spacing w:val="-4"/>
          <w:w w:val="105"/>
          <w:sz w:val="22"/>
          <w:szCs w:val="22"/>
          <w:lang w:val="hr-HR"/>
        </w:rPr>
        <w:t xml:space="preserve"> </w:t>
      </w:r>
      <w:r w:rsidRPr="00450534">
        <w:rPr>
          <w:w w:val="105"/>
          <w:sz w:val="22"/>
          <w:szCs w:val="22"/>
          <w:lang w:val="hr-HR"/>
        </w:rPr>
        <w:t>područje</w:t>
      </w:r>
      <w:r w:rsidRPr="00450534">
        <w:rPr>
          <w:spacing w:val="-4"/>
          <w:w w:val="105"/>
          <w:sz w:val="22"/>
          <w:szCs w:val="22"/>
          <w:lang w:val="hr-HR"/>
        </w:rPr>
        <w:t xml:space="preserve"> </w:t>
      </w:r>
      <w:r w:rsidRPr="00450534">
        <w:rPr>
          <w:w w:val="105"/>
          <w:sz w:val="22"/>
          <w:szCs w:val="22"/>
          <w:lang w:val="hr-HR"/>
        </w:rPr>
        <w:t>i</w:t>
      </w:r>
      <w:r w:rsidRPr="00450534">
        <w:rPr>
          <w:spacing w:val="-5"/>
          <w:w w:val="105"/>
          <w:sz w:val="22"/>
          <w:szCs w:val="22"/>
          <w:lang w:val="hr-HR"/>
        </w:rPr>
        <w:t xml:space="preserve"> </w:t>
      </w:r>
      <w:r w:rsidRPr="00450534">
        <w:rPr>
          <w:w w:val="105"/>
          <w:sz w:val="22"/>
          <w:szCs w:val="22"/>
          <w:lang w:val="hr-HR"/>
        </w:rPr>
        <w:t>posječeno</w:t>
      </w:r>
      <w:r w:rsidRPr="00450534">
        <w:rPr>
          <w:spacing w:val="-5"/>
          <w:w w:val="105"/>
          <w:sz w:val="22"/>
          <w:szCs w:val="22"/>
          <w:lang w:val="hr-HR"/>
        </w:rPr>
        <w:t xml:space="preserve"> </w:t>
      </w:r>
      <w:r w:rsidRPr="00450534">
        <w:rPr>
          <w:w w:val="105"/>
          <w:sz w:val="22"/>
          <w:szCs w:val="22"/>
          <w:lang w:val="hr-HR"/>
        </w:rPr>
        <w:t>radi</w:t>
      </w:r>
      <w:r w:rsidRPr="00450534">
        <w:rPr>
          <w:spacing w:val="-5"/>
          <w:w w:val="105"/>
          <w:sz w:val="22"/>
          <w:szCs w:val="22"/>
          <w:lang w:val="hr-HR"/>
        </w:rPr>
        <w:t xml:space="preserve"> </w:t>
      </w:r>
      <w:r w:rsidRPr="00450534">
        <w:rPr>
          <w:w w:val="105"/>
          <w:sz w:val="22"/>
          <w:szCs w:val="22"/>
          <w:lang w:val="hr-HR"/>
        </w:rPr>
        <w:t>izgradnje</w:t>
      </w:r>
    </w:p>
    <w:p w14:paraId="26D3340E" w14:textId="77777777" w:rsidR="00402FF7" w:rsidRPr="00450534" w:rsidRDefault="00402FF7" w:rsidP="00904FD3">
      <w:pPr>
        <w:pStyle w:val="ListParagraph"/>
        <w:widowControl w:val="0"/>
        <w:numPr>
          <w:ilvl w:val="0"/>
          <w:numId w:val="19"/>
        </w:numPr>
        <w:tabs>
          <w:tab w:val="left" w:pos="827"/>
          <w:tab w:val="left" w:pos="828"/>
        </w:tabs>
        <w:autoSpaceDE w:val="0"/>
        <w:autoSpaceDN w:val="0"/>
        <w:spacing w:line="253" w:lineRule="exact"/>
        <w:rPr>
          <w:sz w:val="22"/>
          <w:szCs w:val="22"/>
          <w:lang w:val="hr-HR"/>
        </w:rPr>
      </w:pPr>
      <w:r w:rsidRPr="00450534">
        <w:rPr>
          <w:w w:val="105"/>
          <w:sz w:val="22"/>
          <w:szCs w:val="22"/>
          <w:lang w:val="hr-HR"/>
        </w:rPr>
        <w:t>isplata</w:t>
      </w:r>
      <w:r w:rsidRPr="00450534">
        <w:rPr>
          <w:spacing w:val="-4"/>
          <w:w w:val="105"/>
          <w:sz w:val="22"/>
          <w:szCs w:val="22"/>
          <w:lang w:val="hr-HR"/>
        </w:rPr>
        <w:t xml:space="preserve"> </w:t>
      </w:r>
      <w:r w:rsidRPr="00450534">
        <w:rPr>
          <w:w w:val="105"/>
          <w:sz w:val="22"/>
          <w:szCs w:val="22"/>
          <w:lang w:val="hr-HR"/>
        </w:rPr>
        <w:t>iznosa</w:t>
      </w:r>
      <w:r w:rsidRPr="00450534">
        <w:rPr>
          <w:spacing w:val="-4"/>
          <w:w w:val="105"/>
          <w:sz w:val="22"/>
          <w:szCs w:val="22"/>
          <w:lang w:val="hr-HR"/>
        </w:rPr>
        <w:t xml:space="preserve"> </w:t>
      </w:r>
      <w:r w:rsidRPr="00450534">
        <w:rPr>
          <w:w w:val="105"/>
          <w:sz w:val="22"/>
          <w:szCs w:val="22"/>
          <w:lang w:val="hr-HR"/>
        </w:rPr>
        <w:t>koji</w:t>
      </w:r>
      <w:r w:rsidRPr="00450534">
        <w:rPr>
          <w:spacing w:val="-5"/>
          <w:w w:val="105"/>
          <w:sz w:val="22"/>
          <w:szCs w:val="22"/>
          <w:lang w:val="hr-HR"/>
        </w:rPr>
        <w:t xml:space="preserve"> </w:t>
      </w:r>
      <w:r w:rsidRPr="00450534">
        <w:rPr>
          <w:w w:val="105"/>
          <w:sz w:val="22"/>
          <w:szCs w:val="22"/>
          <w:lang w:val="hr-HR"/>
        </w:rPr>
        <w:t>su</w:t>
      </w:r>
      <w:r w:rsidRPr="00450534">
        <w:rPr>
          <w:spacing w:val="-4"/>
          <w:w w:val="105"/>
          <w:sz w:val="22"/>
          <w:szCs w:val="22"/>
          <w:lang w:val="hr-HR"/>
        </w:rPr>
        <w:t xml:space="preserve"> </w:t>
      </w:r>
      <w:r w:rsidRPr="00450534">
        <w:rPr>
          <w:w w:val="105"/>
          <w:sz w:val="22"/>
          <w:szCs w:val="22"/>
          <w:lang w:val="hr-HR"/>
        </w:rPr>
        <w:t>polučeni</w:t>
      </w:r>
      <w:r w:rsidRPr="00450534">
        <w:rPr>
          <w:spacing w:val="-5"/>
          <w:w w:val="105"/>
          <w:sz w:val="22"/>
          <w:szCs w:val="22"/>
          <w:lang w:val="hr-HR"/>
        </w:rPr>
        <w:t xml:space="preserve"> </w:t>
      </w:r>
      <w:r w:rsidRPr="00450534">
        <w:rPr>
          <w:w w:val="105"/>
          <w:sz w:val="22"/>
          <w:szCs w:val="22"/>
          <w:lang w:val="hr-HR"/>
        </w:rPr>
        <w:t>od</w:t>
      </w:r>
      <w:r w:rsidRPr="00450534">
        <w:rPr>
          <w:spacing w:val="-4"/>
          <w:w w:val="105"/>
          <w:sz w:val="22"/>
          <w:szCs w:val="22"/>
          <w:lang w:val="hr-HR"/>
        </w:rPr>
        <w:t xml:space="preserve"> </w:t>
      </w:r>
      <w:r w:rsidRPr="00450534">
        <w:rPr>
          <w:w w:val="105"/>
          <w:sz w:val="22"/>
          <w:szCs w:val="22"/>
          <w:lang w:val="hr-HR"/>
        </w:rPr>
        <w:t>prodaje</w:t>
      </w:r>
      <w:r w:rsidRPr="00450534">
        <w:rPr>
          <w:spacing w:val="-4"/>
          <w:w w:val="105"/>
          <w:sz w:val="22"/>
          <w:szCs w:val="22"/>
          <w:lang w:val="hr-HR"/>
        </w:rPr>
        <w:t xml:space="preserve"> </w:t>
      </w:r>
      <w:r w:rsidRPr="00450534">
        <w:rPr>
          <w:w w:val="105"/>
          <w:sz w:val="22"/>
          <w:szCs w:val="22"/>
          <w:lang w:val="hr-HR"/>
        </w:rPr>
        <w:t>zemljišta</w:t>
      </w:r>
      <w:r w:rsidRPr="00450534">
        <w:rPr>
          <w:spacing w:val="-4"/>
          <w:w w:val="105"/>
          <w:sz w:val="22"/>
          <w:szCs w:val="22"/>
          <w:lang w:val="hr-HR"/>
        </w:rPr>
        <w:t xml:space="preserve"> </w:t>
      </w:r>
      <w:r w:rsidRPr="00450534">
        <w:rPr>
          <w:w w:val="105"/>
          <w:sz w:val="22"/>
          <w:szCs w:val="22"/>
          <w:lang w:val="hr-HR"/>
        </w:rPr>
        <w:t>koja</w:t>
      </w:r>
      <w:r w:rsidRPr="00450534">
        <w:rPr>
          <w:spacing w:val="-4"/>
          <w:w w:val="105"/>
          <w:sz w:val="22"/>
          <w:szCs w:val="22"/>
          <w:lang w:val="hr-HR"/>
        </w:rPr>
        <w:t xml:space="preserve"> </w:t>
      </w:r>
      <w:r w:rsidRPr="00450534">
        <w:rPr>
          <w:w w:val="105"/>
          <w:sz w:val="22"/>
          <w:szCs w:val="22"/>
          <w:lang w:val="hr-HR"/>
        </w:rPr>
        <w:t>su</w:t>
      </w:r>
      <w:r w:rsidRPr="00450534">
        <w:rPr>
          <w:spacing w:val="-4"/>
          <w:w w:val="105"/>
          <w:sz w:val="22"/>
          <w:szCs w:val="22"/>
          <w:lang w:val="hr-HR"/>
        </w:rPr>
        <w:t xml:space="preserve"> </w:t>
      </w:r>
      <w:r w:rsidRPr="00450534">
        <w:rPr>
          <w:w w:val="105"/>
          <w:sz w:val="22"/>
          <w:szCs w:val="22"/>
          <w:lang w:val="hr-HR"/>
        </w:rPr>
        <w:t>predmet</w:t>
      </w:r>
      <w:r w:rsidRPr="00450534">
        <w:rPr>
          <w:spacing w:val="-5"/>
          <w:w w:val="105"/>
          <w:sz w:val="22"/>
          <w:szCs w:val="22"/>
          <w:lang w:val="hr-HR"/>
        </w:rPr>
        <w:t xml:space="preserve"> </w:t>
      </w:r>
      <w:r w:rsidRPr="00450534">
        <w:rPr>
          <w:w w:val="105"/>
          <w:sz w:val="22"/>
          <w:szCs w:val="22"/>
          <w:lang w:val="hr-HR"/>
        </w:rPr>
        <w:t>tužbi</w:t>
      </w:r>
    </w:p>
    <w:p w14:paraId="0F80BB78" w14:textId="77777777" w:rsidR="00402FF7" w:rsidRPr="00450534" w:rsidRDefault="00402FF7" w:rsidP="00402FF7">
      <w:pPr>
        <w:pStyle w:val="BodyText"/>
        <w:spacing w:before="8"/>
        <w:rPr>
          <w:sz w:val="22"/>
          <w:szCs w:val="22"/>
        </w:rPr>
      </w:pPr>
    </w:p>
    <w:p w14:paraId="58A4932B" w14:textId="77777777" w:rsidR="00402FF7" w:rsidRPr="00450534" w:rsidRDefault="00402FF7" w:rsidP="00402FF7">
      <w:pPr>
        <w:spacing w:line="288" w:lineRule="auto"/>
        <w:ind w:left="107" w:right="148"/>
        <w:jc w:val="both"/>
        <w:rPr>
          <w:i/>
          <w:sz w:val="22"/>
          <w:szCs w:val="22"/>
          <w:lang w:val="hr-HR"/>
        </w:rPr>
      </w:pPr>
      <w:r w:rsidRPr="00450534">
        <w:rPr>
          <w:w w:val="105"/>
          <w:sz w:val="22"/>
          <w:szCs w:val="22"/>
          <w:lang w:val="hr-HR"/>
        </w:rPr>
        <w:t xml:space="preserve">Tužiteljica svoje tužbene zahtjeve utemeljuje na tvrdnji kako se </w:t>
      </w:r>
      <w:r w:rsidRPr="00450534">
        <w:rPr>
          <w:i/>
          <w:w w:val="105"/>
          <w:sz w:val="22"/>
          <w:szCs w:val="22"/>
          <w:lang w:val="hr-HR"/>
        </w:rPr>
        <w:t xml:space="preserve">“Nekretnina iz točke I. ove tužbe na dan stupanja na snagu Zakona o izmjenama i dopunama Zakona o šumama (NN 41/90), 16. listopada 1990. </w:t>
      </w:r>
      <w:r w:rsidRPr="00450534">
        <w:rPr>
          <w:i/>
          <w:w w:val="105"/>
          <w:sz w:val="22"/>
          <w:szCs w:val="22"/>
          <w:u w:val="single"/>
          <w:lang w:val="hr-HR"/>
        </w:rPr>
        <w:t>nalazila u šumskogospodarskoj osnovi</w:t>
      </w:r>
      <w:r w:rsidRPr="00450534">
        <w:rPr>
          <w:i/>
          <w:w w:val="105"/>
          <w:sz w:val="22"/>
          <w:szCs w:val="22"/>
          <w:lang w:val="hr-HR"/>
        </w:rPr>
        <w:t>, odnosno bila je obuhvaćena Programom gospodarenja šumama i šumskim zemljištem u vlasništvu Republike Hrvatske, pa je ista ex lege postala vlasništvo Republike</w:t>
      </w:r>
      <w:r w:rsidRPr="00450534">
        <w:rPr>
          <w:i/>
          <w:spacing w:val="-22"/>
          <w:w w:val="105"/>
          <w:sz w:val="22"/>
          <w:szCs w:val="22"/>
          <w:lang w:val="hr-HR"/>
        </w:rPr>
        <w:t xml:space="preserve"> </w:t>
      </w:r>
      <w:r w:rsidRPr="00450534">
        <w:rPr>
          <w:i/>
          <w:w w:val="105"/>
          <w:sz w:val="22"/>
          <w:szCs w:val="22"/>
          <w:lang w:val="hr-HR"/>
        </w:rPr>
        <w:t>Hrvatske.”</w:t>
      </w:r>
    </w:p>
    <w:p w14:paraId="3CAEAD07" w14:textId="77777777" w:rsidR="00402FF7" w:rsidRPr="00450534" w:rsidRDefault="00402FF7" w:rsidP="00402FF7">
      <w:pPr>
        <w:pStyle w:val="BodyText"/>
        <w:spacing w:before="5"/>
        <w:rPr>
          <w:i/>
          <w:sz w:val="22"/>
          <w:szCs w:val="22"/>
        </w:rPr>
      </w:pPr>
    </w:p>
    <w:p w14:paraId="1430C3F5" w14:textId="77777777" w:rsidR="00402FF7" w:rsidRPr="00450534" w:rsidRDefault="00402FF7" w:rsidP="00450534">
      <w:pPr>
        <w:pStyle w:val="Heading1"/>
        <w:numPr>
          <w:ilvl w:val="0"/>
          <w:numId w:val="0"/>
        </w:numPr>
        <w:ind w:left="467"/>
        <w:jc w:val="center"/>
        <w:rPr>
          <w:sz w:val="22"/>
          <w:szCs w:val="22"/>
          <w:lang w:val="it-IT"/>
        </w:rPr>
      </w:pPr>
      <w:r w:rsidRPr="00450534">
        <w:rPr>
          <w:w w:val="110"/>
          <w:sz w:val="22"/>
          <w:szCs w:val="22"/>
          <w:lang w:val="it-IT"/>
        </w:rPr>
        <w:t>PRESUDE SE TEMELJE NA NEZAKONITIM DOKAZIMA</w:t>
      </w:r>
    </w:p>
    <w:p w14:paraId="2DDA3C63" w14:textId="77777777" w:rsidR="00402FF7" w:rsidRPr="00450534" w:rsidRDefault="00402FF7" w:rsidP="00402FF7">
      <w:pPr>
        <w:pStyle w:val="BodyText"/>
        <w:spacing w:before="3"/>
        <w:rPr>
          <w:b/>
          <w:sz w:val="22"/>
          <w:szCs w:val="22"/>
        </w:rPr>
      </w:pPr>
    </w:p>
    <w:p w14:paraId="284B6627" w14:textId="77777777" w:rsidR="00402FF7" w:rsidRPr="00450534" w:rsidRDefault="00402FF7" w:rsidP="00402FF7">
      <w:pPr>
        <w:pStyle w:val="BodyText"/>
        <w:ind w:left="107"/>
        <w:rPr>
          <w:sz w:val="22"/>
          <w:szCs w:val="22"/>
        </w:rPr>
      </w:pPr>
      <w:r w:rsidRPr="00450534">
        <w:rPr>
          <w:w w:val="105"/>
          <w:sz w:val="22"/>
          <w:szCs w:val="22"/>
        </w:rPr>
        <w:t>U prilog svojim tvrdnjama tužiteljica prilaže krivotvorene potvrde Hrvatskih šuma d.o.o.</w:t>
      </w:r>
    </w:p>
    <w:p w14:paraId="6F9AA4E1" w14:textId="77777777" w:rsidR="00402FF7" w:rsidRPr="00450534" w:rsidRDefault="00402FF7" w:rsidP="00402FF7">
      <w:pPr>
        <w:pStyle w:val="BodyText"/>
        <w:spacing w:line="288" w:lineRule="auto"/>
        <w:ind w:left="107" w:right="150"/>
        <w:rPr>
          <w:sz w:val="22"/>
          <w:szCs w:val="22"/>
        </w:rPr>
      </w:pPr>
      <w:r w:rsidRPr="00450534">
        <w:rPr>
          <w:w w:val="105"/>
          <w:sz w:val="22"/>
          <w:szCs w:val="22"/>
        </w:rPr>
        <w:t>Tako npr. u postupku P-1459/2015, P-406/2016, P-359/2017 tužiteljica je kao dokaz svojim tvrdnjama priložila</w:t>
      </w:r>
    </w:p>
    <w:p w14:paraId="1AB44D38" w14:textId="77777777" w:rsidR="00402FF7" w:rsidRPr="00450534" w:rsidRDefault="00402FF7" w:rsidP="00904FD3">
      <w:pPr>
        <w:pStyle w:val="ListParagraph"/>
        <w:widowControl w:val="0"/>
        <w:numPr>
          <w:ilvl w:val="0"/>
          <w:numId w:val="19"/>
        </w:numPr>
        <w:tabs>
          <w:tab w:val="left" w:pos="827"/>
          <w:tab w:val="left" w:pos="828"/>
        </w:tabs>
        <w:autoSpaceDE w:val="0"/>
        <w:autoSpaceDN w:val="0"/>
        <w:spacing w:before="4"/>
        <w:rPr>
          <w:sz w:val="22"/>
          <w:szCs w:val="22"/>
          <w:lang w:val="hr-HR"/>
        </w:rPr>
      </w:pPr>
      <w:r w:rsidRPr="00450534">
        <w:rPr>
          <w:w w:val="105"/>
          <w:sz w:val="22"/>
          <w:szCs w:val="22"/>
          <w:lang w:val="hr-HR"/>
        </w:rPr>
        <w:t>potvrdu</w:t>
      </w:r>
      <w:r w:rsidRPr="00450534">
        <w:rPr>
          <w:spacing w:val="-5"/>
          <w:w w:val="105"/>
          <w:sz w:val="22"/>
          <w:szCs w:val="22"/>
          <w:lang w:val="hr-HR"/>
        </w:rPr>
        <w:t xml:space="preserve"> </w:t>
      </w:r>
      <w:r w:rsidRPr="00450534">
        <w:rPr>
          <w:w w:val="105"/>
          <w:sz w:val="22"/>
          <w:szCs w:val="22"/>
          <w:lang w:val="hr-HR"/>
        </w:rPr>
        <w:t>Hrvatskih</w:t>
      </w:r>
      <w:r w:rsidRPr="00450534">
        <w:rPr>
          <w:spacing w:val="-5"/>
          <w:w w:val="105"/>
          <w:sz w:val="22"/>
          <w:szCs w:val="22"/>
          <w:lang w:val="hr-HR"/>
        </w:rPr>
        <w:t xml:space="preserve"> </w:t>
      </w:r>
      <w:r w:rsidRPr="00450534">
        <w:rPr>
          <w:w w:val="105"/>
          <w:sz w:val="22"/>
          <w:szCs w:val="22"/>
          <w:lang w:val="hr-HR"/>
        </w:rPr>
        <w:t>šuma</w:t>
      </w:r>
      <w:r w:rsidRPr="00450534">
        <w:rPr>
          <w:spacing w:val="-5"/>
          <w:w w:val="105"/>
          <w:sz w:val="22"/>
          <w:szCs w:val="22"/>
          <w:lang w:val="hr-HR"/>
        </w:rPr>
        <w:t xml:space="preserve"> </w:t>
      </w:r>
      <w:r w:rsidRPr="00450534">
        <w:rPr>
          <w:w w:val="105"/>
          <w:sz w:val="22"/>
          <w:szCs w:val="22"/>
          <w:lang w:val="hr-HR"/>
        </w:rPr>
        <w:t>d.o.o.,</w:t>
      </w:r>
      <w:r w:rsidRPr="00450534">
        <w:rPr>
          <w:spacing w:val="-5"/>
          <w:w w:val="105"/>
          <w:sz w:val="22"/>
          <w:szCs w:val="22"/>
          <w:lang w:val="hr-HR"/>
        </w:rPr>
        <w:t xml:space="preserve"> </w:t>
      </w:r>
      <w:r w:rsidRPr="00450534">
        <w:rPr>
          <w:w w:val="105"/>
          <w:sz w:val="22"/>
          <w:szCs w:val="22"/>
          <w:lang w:val="hr-HR"/>
        </w:rPr>
        <w:t>Ur.</w:t>
      </w:r>
      <w:r w:rsidRPr="00450534">
        <w:rPr>
          <w:spacing w:val="-5"/>
          <w:w w:val="105"/>
          <w:sz w:val="22"/>
          <w:szCs w:val="22"/>
          <w:lang w:val="hr-HR"/>
        </w:rPr>
        <w:t xml:space="preserve"> </w:t>
      </w:r>
      <w:r w:rsidRPr="00450534">
        <w:rPr>
          <w:w w:val="105"/>
          <w:sz w:val="22"/>
          <w:szCs w:val="22"/>
          <w:lang w:val="hr-HR"/>
        </w:rPr>
        <w:t>broj:</w:t>
      </w:r>
      <w:r w:rsidRPr="00450534">
        <w:rPr>
          <w:spacing w:val="-5"/>
          <w:w w:val="105"/>
          <w:sz w:val="22"/>
          <w:szCs w:val="22"/>
          <w:lang w:val="hr-HR"/>
        </w:rPr>
        <w:t xml:space="preserve"> </w:t>
      </w:r>
      <w:r w:rsidRPr="00450534">
        <w:rPr>
          <w:w w:val="105"/>
          <w:sz w:val="22"/>
          <w:szCs w:val="22"/>
          <w:lang w:val="hr-HR"/>
        </w:rPr>
        <w:t>BU-08/ŽL-13-792/13</w:t>
      </w:r>
      <w:r w:rsidRPr="00450534">
        <w:rPr>
          <w:spacing w:val="-5"/>
          <w:w w:val="105"/>
          <w:sz w:val="22"/>
          <w:szCs w:val="22"/>
          <w:lang w:val="hr-HR"/>
        </w:rPr>
        <w:t xml:space="preserve"> </w:t>
      </w:r>
      <w:r w:rsidRPr="00450534">
        <w:rPr>
          <w:w w:val="105"/>
          <w:sz w:val="22"/>
          <w:szCs w:val="22"/>
          <w:u w:val="single"/>
          <w:lang w:val="hr-HR"/>
        </w:rPr>
        <w:t>od</w:t>
      </w:r>
      <w:r w:rsidRPr="00450534">
        <w:rPr>
          <w:spacing w:val="-5"/>
          <w:w w:val="105"/>
          <w:sz w:val="22"/>
          <w:szCs w:val="22"/>
          <w:u w:val="single"/>
          <w:lang w:val="hr-HR"/>
        </w:rPr>
        <w:t xml:space="preserve"> </w:t>
      </w:r>
      <w:r w:rsidRPr="00450534">
        <w:rPr>
          <w:w w:val="105"/>
          <w:sz w:val="22"/>
          <w:szCs w:val="22"/>
          <w:u w:val="single"/>
          <w:lang w:val="hr-HR"/>
        </w:rPr>
        <w:t>26.09.2013.</w:t>
      </w:r>
      <w:r w:rsidRPr="00450534">
        <w:rPr>
          <w:spacing w:val="-5"/>
          <w:w w:val="105"/>
          <w:sz w:val="22"/>
          <w:szCs w:val="22"/>
          <w:u w:val="single"/>
          <w:lang w:val="hr-HR"/>
        </w:rPr>
        <w:t xml:space="preserve"> </w:t>
      </w:r>
      <w:r w:rsidRPr="00450534">
        <w:rPr>
          <w:w w:val="105"/>
          <w:sz w:val="22"/>
          <w:szCs w:val="22"/>
          <w:u w:val="single"/>
          <w:lang w:val="hr-HR"/>
        </w:rPr>
        <w:t>godine</w:t>
      </w:r>
      <w:r w:rsidRPr="00450534">
        <w:rPr>
          <w:w w:val="105"/>
          <w:sz w:val="22"/>
          <w:szCs w:val="22"/>
          <w:lang w:val="hr-HR"/>
        </w:rPr>
        <w:t>;</w:t>
      </w:r>
    </w:p>
    <w:p w14:paraId="12030C07" w14:textId="77777777" w:rsidR="00402FF7" w:rsidRPr="00450534" w:rsidRDefault="00402FF7" w:rsidP="00402FF7">
      <w:pPr>
        <w:pStyle w:val="BodyText"/>
        <w:spacing w:before="8"/>
        <w:rPr>
          <w:sz w:val="22"/>
          <w:szCs w:val="22"/>
        </w:rPr>
      </w:pPr>
    </w:p>
    <w:p w14:paraId="19F1223E" w14:textId="77777777" w:rsidR="00402FF7" w:rsidRPr="00450534" w:rsidRDefault="00402FF7" w:rsidP="00402FF7">
      <w:pPr>
        <w:pStyle w:val="BodyText"/>
        <w:spacing w:before="106"/>
        <w:ind w:left="107"/>
        <w:rPr>
          <w:sz w:val="22"/>
          <w:szCs w:val="22"/>
        </w:rPr>
      </w:pPr>
      <w:r w:rsidRPr="00450534">
        <w:rPr>
          <w:w w:val="105"/>
          <w:sz w:val="22"/>
          <w:szCs w:val="22"/>
        </w:rPr>
        <w:t>S druge strane, tužena je predala sudu</w:t>
      </w:r>
    </w:p>
    <w:p w14:paraId="52BB52C1" w14:textId="77777777" w:rsidR="00402FF7" w:rsidRPr="00450534" w:rsidRDefault="00402FF7" w:rsidP="00402FF7">
      <w:pPr>
        <w:pStyle w:val="BodyText"/>
        <w:tabs>
          <w:tab w:val="left" w:pos="827"/>
        </w:tabs>
        <w:spacing w:before="55"/>
        <w:ind w:left="467"/>
        <w:rPr>
          <w:sz w:val="22"/>
          <w:szCs w:val="22"/>
        </w:rPr>
      </w:pPr>
      <w:r w:rsidRPr="00450534">
        <w:rPr>
          <w:w w:val="105"/>
          <w:sz w:val="22"/>
          <w:szCs w:val="22"/>
        </w:rPr>
        <w:t>-</w:t>
      </w:r>
      <w:r w:rsidRPr="00450534">
        <w:rPr>
          <w:w w:val="105"/>
          <w:sz w:val="22"/>
          <w:szCs w:val="22"/>
        </w:rPr>
        <w:tab/>
      </w:r>
      <w:r w:rsidRPr="00450534">
        <w:rPr>
          <w:w w:val="105"/>
          <w:sz w:val="22"/>
          <w:szCs w:val="22"/>
          <w:u w:val="single"/>
        </w:rPr>
        <w:t>očitovanje društva Hrvatske šume d.o.o. od 20. studenog 2012.</w:t>
      </w:r>
      <w:r w:rsidRPr="00450534">
        <w:rPr>
          <w:spacing w:val="-35"/>
          <w:w w:val="105"/>
          <w:sz w:val="22"/>
          <w:szCs w:val="22"/>
          <w:u w:val="single"/>
        </w:rPr>
        <w:t xml:space="preserve"> </w:t>
      </w:r>
      <w:r w:rsidRPr="00450534">
        <w:rPr>
          <w:w w:val="105"/>
          <w:sz w:val="22"/>
          <w:szCs w:val="22"/>
          <w:u w:val="single"/>
        </w:rPr>
        <w:t>godine.</w:t>
      </w:r>
    </w:p>
    <w:p w14:paraId="776292B9" w14:textId="77777777" w:rsidR="00402FF7" w:rsidRPr="00450534" w:rsidRDefault="00402FF7" w:rsidP="00402FF7">
      <w:pPr>
        <w:pStyle w:val="BodyText"/>
        <w:spacing w:before="7"/>
        <w:rPr>
          <w:sz w:val="22"/>
          <w:szCs w:val="22"/>
        </w:rPr>
      </w:pPr>
    </w:p>
    <w:p w14:paraId="1BA3B088" w14:textId="77777777" w:rsidR="00402FF7" w:rsidRPr="00450534" w:rsidRDefault="00402FF7" w:rsidP="00402FF7">
      <w:pPr>
        <w:pStyle w:val="BodyText"/>
        <w:spacing w:before="106" w:line="292" w:lineRule="auto"/>
        <w:ind w:left="107" w:right="149"/>
        <w:rPr>
          <w:sz w:val="22"/>
          <w:szCs w:val="22"/>
        </w:rPr>
      </w:pPr>
      <w:r w:rsidRPr="00450534">
        <w:rPr>
          <w:w w:val="105"/>
          <w:sz w:val="22"/>
          <w:szCs w:val="22"/>
        </w:rPr>
        <w:t xml:space="preserve">Iz potvrde Hrvatskih šuma d.o.o., Ur. broj: BU-08/ŽL-13-792/13 </w:t>
      </w:r>
      <w:r w:rsidRPr="00450534">
        <w:rPr>
          <w:w w:val="105"/>
          <w:sz w:val="22"/>
          <w:szCs w:val="22"/>
          <w:u w:val="single"/>
        </w:rPr>
        <w:t>od 26.09.2013. godine</w:t>
      </w:r>
      <w:r w:rsidRPr="00450534">
        <w:rPr>
          <w:w w:val="105"/>
          <w:sz w:val="22"/>
          <w:szCs w:val="22"/>
        </w:rPr>
        <w:t>, koju je tužiteljica priložila kao dokaz svojih navoda u tužbi, proizlazi da se</w:t>
      </w:r>
    </w:p>
    <w:p w14:paraId="71B8057B" w14:textId="77777777" w:rsidR="00402FF7" w:rsidRPr="00450534" w:rsidRDefault="00402FF7" w:rsidP="00402FF7">
      <w:pPr>
        <w:pStyle w:val="Heading2"/>
        <w:spacing w:line="290" w:lineRule="auto"/>
        <w:rPr>
          <w:sz w:val="22"/>
          <w:szCs w:val="22"/>
        </w:rPr>
      </w:pPr>
      <w:r w:rsidRPr="00450534">
        <w:rPr>
          <w:i/>
          <w:w w:val="105"/>
          <w:sz w:val="22"/>
          <w:szCs w:val="22"/>
        </w:rPr>
        <w:t>“…</w:t>
      </w:r>
      <w:r w:rsidRPr="00450534">
        <w:rPr>
          <w:w w:val="105"/>
          <w:sz w:val="22"/>
          <w:szCs w:val="22"/>
        </w:rPr>
        <w:t>predmetne k.č.br. (…) vode u šumskogospodarskoj osnovi, odnosno obuhvaćene su programima gospodarenja šumama i šumskim zemljištima u vlasništvu Republike Hrvatske, na dan 16. listopada 1990. godine, i u naravi su šume i šumsko zemljište.”</w:t>
      </w:r>
    </w:p>
    <w:p w14:paraId="3BB722BD" w14:textId="77777777" w:rsidR="00402FF7" w:rsidRPr="00450534" w:rsidRDefault="00402FF7" w:rsidP="00402FF7">
      <w:pPr>
        <w:pStyle w:val="BodyText"/>
        <w:spacing w:before="9"/>
        <w:rPr>
          <w:b/>
          <w:i/>
          <w:sz w:val="22"/>
          <w:szCs w:val="22"/>
        </w:rPr>
      </w:pPr>
    </w:p>
    <w:p w14:paraId="7BBC8B97" w14:textId="77777777" w:rsidR="00402FF7" w:rsidRPr="00450534" w:rsidRDefault="00402FF7" w:rsidP="00402FF7">
      <w:pPr>
        <w:pStyle w:val="BodyText"/>
        <w:spacing w:line="288" w:lineRule="auto"/>
        <w:ind w:left="107" w:right="148"/>
        <w:rPr>
          <w:sz w:val="22"/>
          <w:szCs w:val="22"/>
        </w:rPr>
      </w:pPr>
      <w:r w:rsidRPr="00450534">
        <w:rPr>
          <w:w w:val="105"/>
          <w:sz w:val="22"/>
          <w:szCs w:val="22"/>
        </w:rPr>
        <w:t xml:space="preserve">S druge strane, iz potvrde Hrvatskih šuma </w:t>
      </w:r>
      <w:r w:rsidRPr="00450534">
        <w:rPr>
          <w:w w:val="105"/>
          <w:sz w:val="22"/>
          <w:szCs w:val="22"/>
          <w:u w:val="single"/>
        </w:rPr>
        <w:t>od 20. studenog 2012. godine</w:t>
      </w:r>
      <w:r w:rsidRPr="00450534">
        <w:rPr>
          <w:w w:val="105"/>
          <w:sz w:val="22"/>
          <w:szCs w:val="22"/>
        </w:rPr>
        <w:t>, BU-08/NMŠ-2012-792/2, priložene od strane tužene općine Brtonigla, proizlazi pak sljedeće:</w:t>
      </w:r>
    </w:p>
    <w:p w14:paraId="0B442562" w14:textId="77777777" w:rsidR="00402FF7" w:rsidRPr="00450534" w:rsidRDefault="00402FF7" w:rsidP="00402FF7">
      <w:pPr>
        <w:pStyle w:val="Heading2"/>
        <w:spacing w:line="290" w:lineRule="auto"/>
        <w:ind w:right="148"/>
        <w:rPr>
          <w:sz w:val="22"/>
          <w:szCs w:val="22"/>
        </w:rPr>
      </w:pPr>
      <w:r w:rsidRPr="00450534">
        <w:rPr>
          <w:b w:val="0"/>
          <w:i/>
          <w:w w:val="105"/>
          <w:sz w:val="22"/>
          <w:szCs w:val="22"/>
        </w:rPr>
        <w:t>“</w:t>
      </w:r>
      <w:r w:rsidRPr="00450534">
        <w:rPr>
          <w:w w:val="105"/>
          <w:sz w:val="22"/>
          <w:szCs w:val="22"/>
        </w:rPr>
        <w:t xml:space="preserve">Budući da na dan 16.10.1990. godine </w:t>
      </w:r>
      <w:r w:rsidRPr="00450534">
        <w:rPr>
          <w:w w:val="105"/>
          <w:sz w:val="22"/>
          <w:szCs w:val="22"/>
          <w:u w:val="single"/>
        </w:rPr>
        <w:t xml:space="preserve">nije postojao važeći program gospodarenja </w:t>
      </w:r>
      <w:r w:rsidRPr="00450534">
        <w:rPr>
          <w:w w:val="105"/>
          <w:sz w:val="22"/>
          <w:szCs w:val="22"/>
        </w:rPr>
        <w:t>šumama i šumskim zemljištima u vlasništvu Republike Hrvatske za gospodarsku jedinicu “Kršin” obrađen</w:t>
      </w:r>
      <w:r w:rsidRPr="00450534">
        <w:rPr>
          <w:spacing w:val="49"/>
          <w:w w:val="105"/>
          <w:sz w:val="22"/>
          <w:szCs w:val="22"/>
        </w:rPr>
        <w:t xml:space="preserve"> </w:t>
      </w:r>
      <w:r w:rsidRPr="00450534">
        <w:rPr>
          <w:w w:val="105"/>
          <w:sz w:val="22"/>
          <w:szCs w:val="22"/>
        </w:rPr>
        <w:t>je program koji je bio važeći u periodu 01.01.1991. – 31.12.2000.</w:t>
      </w:r>
      <w:r w:rsidRPr="00450534">
        <w:rPr>
          <w:spacing w:val="-34"/>
          <w:w w:val="105"/>
          <w:sz w:val="22"/>
          <w:szCs w:val="22"/>
        </w:rPr>
        <w:t xml:space="preserve"> </w:t>
      </w:r>
      <w:r w:rsidRPr="00450534">
        <w:rPr>
          <w:w w:val="105"/>
          <w:sz w:val="22"/>
          <w:szCs w:val="22"/>
        </w:rPr>
        <w:t>godine”.</w:t>
      </w:r>
    </w:p>
    <w:p w14:paraId="505AC817" w14:textId="77777777" w:rsidR="00402FF7" w:rsidRPr="00450534" w:rsidRDefault="00402FF7" w:rsidP="00402FF7">
      <w:pPr>
        <w:pStyle w:val="BodyText"/>
        <w:spacing w:before="4"/>
        <w:rPr>
          <w:b/>
          <w:i/>
          <w:sz w:val="22"/>
          <w:szCs w:val="22"/>
        </w:rPr>
      </w:pPr>
    </w:p>
    <w:p w14:paraId="45BAE9A1" w14:textId="77777777" w:rsidR="00402FF7" w:rsidRPr="00450534" w:rsidRDefault="00402FF7" w:rsidP="00402FF7">
      <w:pPr>
        <w:pStyle w:val="BodyText"/>
        <w:spacing w:before="1"/>
        <w:ind w:left="107"/>
        <w:rPr>
          <w:sz w:val="22"/>
          <w:szCs w:val="22"/>
        </w:rPr>
      </w:pPr>
      <w:r w:rsidRPr="00450534">
        <w:rPr>
          <w:w w:val="105"/>
          <w:sz w:val="22"/>
          <w:szCs w:val="22"/>
        </w:rPr>
        <w:t>Potvrde Hrvatskih šuma imaju status službene isprave.</w:t>
      </w:r>
    </w:p>
    <w:p w14:paraId="2EA1A612" w14:textId="77777777" w:rsidR="00402FF7" w:rsidRPr="00450534" w:rsidRDefault="00402FF7" w:rsidP="00450534">
      <w:pPr>
        <w:pStyle w:val="Heading1"/>
        <w:numPr>
          <w:ilvl w:val="0"/>
          <w:numId w:val="0"/>
        </w:numPr>
        <w:spacing w:before="106" w:line="288" w:lineRule="auto"/>
        <w:ind w:left="1428" w:right="146"/>
        <w:jc w:val="both"/>
        <w:rPr>
          <w:sz w:val="22"/>
          <w:szCs w:val="22"/>
        </w:rPr>
      </w:pPr>
      <w:r w:rsidRPr="00450534">
        <w:rPr>
          <w:w w:val="105"/>
          <w:sz w:val="22"/>
          <w:szCs w:val="22"/>
        </w:rPr>
        <w:t xml:space="preserve">Po mišljenju tužene, sud prvog stupnja ne smije zasnovati svoju odluku na ispravi - Potvrdi Hrvatskih šuma od 26.09.2013. godine već iz razloga jer je sam, </w:t>
      </w:r>
      <w:r w:rsidRPr="00450534">
        <w:rPr>
          <w:w w:val="105"/>
          <w:sz w:val="22"/>
          <w:szCs w:val="22"/>
        </w:rPr>
        <w:lastRenderedPageBreak/>
        <w:t xml:space="preserve">u provedenom postupku P- 1459/2015, nesporno utvrdio kako </w:t>
      </w:r>
      <w:r w:rsidRPr="00450534">
        <w:rPr>
          <w:w w:val="105"/>
          <w:sz w:val="22"/>
          <w:szCs w:val="22"/>
          <w:u w:val="single"/>
        </w:rPr>
        <w:t xml:space="preserve">se radi o krivotvorenoj ispravi </w:t>
      </w:r>
      <w:r w:rsidRPr="00450534">
        <w:rPr>
          <w:w w:val="105"/>
          <w:sz w:val="22"/>
          <w:szCs w:val="22"/>
        </w:rPr>
        <w:t>sa neistinitim sadržajem.</w:t>
      </w:r>
    </w:p>
    <w:p w14:paraId="0A6CDF8D" w14:textId="77777777" w:rsidR="00402FF7" w:rsidRPr="00450534" w:rsidRDefault="00402FF7" w:rsidP="00402FF7">
      <w:pPr>
        <w:pStyle w:val="BodyText"/>
        <w:spacing w:before="10"/>
        <w:rPr>
          <w:b/>
          <w:sz w:val="22"/>
          <w:szCs w:val="22"/>
        </w:rPr>
      </w:pPr>
    </w:p>
    <w:p w14:paraId="0DC8E3FD" w14:textId="77777777" w:rsidR="00402FF7" w:rsidRPr="00450534" w:rsidRDefault="00402FF7" w:rsidP="00402FF7">
      <w:pPr>
        <w:spacing w:before="106"/>
        <w:rPr>
          <w:b/>
          <w:sz w:val="22"/>
          <w:szCs w:val="22"/>
          <w:lang w:val="it-IT"/>
        </w:rPr>
      </w:pPr>
      <w:r w:rsidRPr="00450534">
        <w:rPr>
          <w:b/>
          <w:w w:val="110"/>
          <w:sz w:val="22"/>
          <w:szCs w:val="22"/>
          <w:lang w:val="it-IT"/>
        </w:rPr>
        <w:t>SUD ČINI BITNE POVREDE ODREDABA PARNIČNOG POSTUPKA</w:t>
      </w:r>
    </w:p>
    <w:p w14:paraId="6EDF2A7D" w14:textId="77777777" w:rsidR="00402FF7" w:rsidRPr="00450534" w:rsidRDefault="00402FF7" w:rsidP="00402FF7">
      <w:pPr>
        <w:pStyle w:val="BodyText"/>
        <w:spacing w:before="8"/>
        <w:rPr>
          <w:b/>
          <w:sz w:val="22"/>
          <w:szCs w:val="22"/>
        </w:rPr>
      </w:pPr>
    </w:p>
    <w:p w14:paraId="026DE57D" w14:textId="77777777" w:rsidR="00402FF7" w:rsidRPr="00450534" w:rsidRDefault="00402FF7" w:rsidP="00402FF7">
      <w:pPr>
        <w:pStyle w:val="BodyText"/>
        <w:spacing w:before="1" w:line="288" w:lineRule="auto"/>
        <w:ind w:left="107" w:right="147"/>
        <w:rPr>
          <w:sz w:val="22"/>
          <w:szCs w:val="22"/>
        </w:rPr>
      </w:pPr>
      <w:r w:rsidRPr="00450534">
        <w:rPr>
          <w:w w:val="105"/>
          <w:sz w:val="22"/>
          <w:szCs w:val="22"/>
        </w:rPr>
        <w:t>Pristupom raspravljanju u kojem se paušalno odbijaju dokazi, kao što je npr. očevid na licu mjesta uz prisustvo sudskog vještaka, ili pak skraćivanjem rokova za izjavljivanje pravnog lijeka protiv presude s propisanih 15, na samo 8 dana, sud pokazuje nerazumijevanje suštine konkretnog postupka, koji bez ikakve dvojbe ne predstavlja “trgovački spor”, već spor o stvarnim pravima, koji se SAMO vodi pred trgovačkim sudom.</w:t>
      </w:r>
    </w:p>
    <w:p w14:paraId="4D09AB6D" w14:textId="77777777" w:rsidR="00402FF7" w:rsidRPr="00450534" w:rsidRDefault="00402FF7" w:rsidP="00402FF7">
      <w:pPr>
        <w:pStyle w:val="BodyText"/>
        <w:spacing w:before="6"/>
        <w:rPr>
          <w:sz w:val="22"/>
          <w:szCs w:val="22"/>
        </w:rPr>
      </w:pPr>
    </w:p>
    <w:p w14:paraId="0702453A" w14:textId="77777777" w:rsidR="00402FF7" w:rsidRPr="00450534" w:rsidRDefault="00402FF7" w:rsidP="00450534">
      <w:pPr>
        <w:pStyle w:val="Heading1"/>
        <w:numPr>
          <w:ilvl w:val="0"/>
          <w:numId w:val="0"/>
        </w:numPr>
        <w:spacing w:line="288" w:lineRule="auto"/>
        <w:ind w:left="708" w:right="149"/>
        <w:jc w:val="both"/>
        <w:rPr>
          <w:sz w:val="22"/>
          <w:szCs w:val="22"/>
        </w:rPr>
      </w:pPr>
      <w:r w:rsidRPr="00450534">
        <w:rPr>
          <w:w w:val="105"/>
          <w:sz w:val="22"/>
          <w:szCs w:val="22"/>
        </w:rPr>
        <w:t xml:space="preserve">Tužiteljica je dužna dokazati činjenice koje su stvarna osnova tužbe. S’obzirom da je njezin ključni dokaz očito nezakonit, sud treba sadržaj tog dokaza cijeniti kao neistinit, te primjenom pravila o teretu dokazivanja ocijeniti kako </w:t>
      </w:r>
      <w:r w:rsidRPr="00450534">
        <w:rPr>
          <w:w w:val="105"/>
          <w:sz w:val="22"/>
          <w:szCs w:val="22"/>
          <w:u w:val="single"/>
        </w:rPr>
        <w:t>ključne činjenice o tome da li je na dan 16. listopada 1990. predmetna nekretnina bila šuma, ili pak šumsko zemljište, nisu dokazane</w:t>
      </w:r>
      <w:r w:rsidRPr="00450534">
        <w:rPr>
          <w:w w:val="105"/>
          <w:sz w:val="22"/>
          <w:szCs w:val="22"/>
        </w:rPr>
        <w:t>.</w:t>
      </w:r>
    </w:p>
    <w:p w14:paraId="7D267744" w14:textId="77777777" w:rsidR="00402FF7" w:rsidRPr="00450534" w:rsidRDefault="00402FF7" w:rsidP="00402FF7">
      <w:pPr>
        <w:pStyle w:val="BodyText"/>
        <w:spacing w:before="5"/>
        <w:rPr>
          <w:b/>
          <w:sz w:val="22"/>
          <w:szCs w:val="22"/>
        </w:rPr>
      </w:pPr>
    </w:p>
    <w:p w14:paraId="47BA6A8E" w14:textId="77777777" w:rsidR="00402FF7" w:rsidRPr="00450534" w:rsidRDefault="00402FF7" w:rsidP="00402FF7">
      <w:pPr>
        <w:tabs>
          <w:tab w:val="left" w:pos="751"/>
        </w:tabs>
        <w:spacing w:before="106"/>
        <w:ind w:left="315"/>
        <w:rPr>
          <w:b/>
          <w:sz w:val="22"/>
          <w:szCs w:val="22"/>
          <w:lang w:val="hr-HR"/>
        </w:rPr>
      </w:pPr>
      <w:r w:rsidRPr="00450534">
        <w:rPr>
          <w:b/>
          <w:w w:val="105"/>
          <w:sz w:val="22"/>
          <w:szCs w:val="22"/>
          <w:lang w:val="hr-HR"/>
        </w:rPr>
        <w:t>PODACI</w:t>
      </w:r>
      <w:r w:rsidRPr="00450534">
        <w:rPr>
          <w:b/>
          <w:spacing w:val="-7"/>
          <w:w w:val="105"/>
          <w:sz w:val="22"/>
          <w:szCs w:val="22"/>
          <w:lang w:val="hr-HR"/>
        </w:rPr>
        <w:t xml:space="preserve"> </w:t>
      </w:r>
      <w:r w:rsidRPr="00450534">
        <w:rPr>
          <w:b/>
          <w:w w:val="105"/>
          <w:sz w:val="22"/>
          <w:szCs w:val="22"/>
          <w:lang w:val="hr-HR"/>
        </w:rPr>
        <w:t>U</w:t>
      </w:r>
      <w:r w:rsidRPr="00450534">
        <w:rPr>
          <w:b/>
          <w:spacing w:val="-6"/>
          <w:w w:val="105"/>
          <w:sz w:val="22"/>
          <w:szCs w:val="22"/>
          <w:lang w:val="hr-HR"/>
        </w:rPr>
        <w:t xml:space="preserve"> </w:t>
      </w:r>
      <w:r w:rsidRPr="00450534">
        <w:rPr>
          <w:b/>
          <w:w w:val="105"/>
          <w:sz w:val="22"/>
          <w:szCs w:val="22"/>
          <w:lang w:val="hr-HR"/>
        </w:rPr>
        <w:t>ZEMLJIŠNOJ</w:t>
      </w:r>
      <w:r w:rsidRPr="00450534">
        <w:rPr>
          <w:b/>
          <w:spacing w:val="-7"/>
          <w:w w:val="105"/>
          <w:sz w:val="22"/>
          <w:szCs w:val="22"/>
          <w:lang w:val="hr-HR"/>
        </w:rPr>
        <w:t xml:space="preserve"> </w:t>
      </w:r>
      <w:r w:rsidRPr="00450534">
        <w:rPr>
          <w:b/>
          <w:w w:val="105"/>
          <w:sz w:val="22"/>
          <w:szCs w:val="22"/>
          <w:lang w:val="hr-HR"/>
        </w:rPr>
        <w:t>KNJIZI</w:t>
      </w:r>
      <w:r w:rsidRPr="00450534">
        <w:rPr>
          <w:b/>
          <w:spacing w:val="-7"/>
          <w:w w:val="105"/>
          <w:sz w:val="22"/>
          <w:szCs w:val="22"/>
          <w:lang w:val="hr-HR"/>
        </w:rPr>
        <w:t xml:space="preserve"> </w:t>
      </w:r>
      <w:r w:rsidRPr="00450534">
        <w:rPr>
          <w:b/>
          <w:w w:val="105"/>
          <w:sz w:val="22"/>
          <w:szCs w:val="22"/>
          <w:lang w:val="hr-HR"/>
        </w:rPr>
        <w:t>NE</w:t>
      </w:r>
      <w:r w:rsidRPr="00450534">
        <w:rPr>
          <w:b/>
          <w:spacing w:val="-6"/>
          <w:w w:val="105"/>
          <w:sz w:val="22"/>
          <w:szCs w:val="22"/>
          <w:lang w:val="hr-HR"/>
        </w:rPr>
        <w:t xml:space="preserve"> </w:t>
      </w:r>
      <w:r w:rsidRPr="00450534">
        <w:rPr>
          <w:b/>
          <w:w w:val="105"/>
          <w:sz w:val="22"/>
          <w:szCs w:val="22"/>
          <w:lang w:val="hr-HR"/>
        </w:rPr>
        <w:t>ODRAŽAVAJU</w:t>
      </w:r>
      <w:r w:rsidRPr="00450534">
        <w:rPr>
          <w:b/>
          <w:spacing w:val="-6"/>
          <w:w w:val="105"/>
          <w:sz w:val="22"/>
          <w:szCs w:val="22"/>
          <w:lang w:val="hr-HR"/>
        </w:rPr>
        <w:t xml:space="preserve"> </w:t>
      </w:r>
      <w:r w:rsidRPr="00450534">
        <w:rPr>
          <w:b/>
          <w:w w:val="105"/>
          <w:sz w:val="22"/>
          <w:szCs w:val="22"/>
          <w:lang w:val="hr-HR"/>
        </w:rPr>
        <w:t>POTPUNO</w:t>
      </w:r>
      <w:r w:rsidRPr="00450534">
        <w:rPr>
          <w:b/>
          <w:spacing w:val="-6"/>
          <w:w w:val="105"/>
          <w:sz w:val="22"/>
          <w:szCs w:val="22"/>
          <w:lang w:val="hr-HR"/>
        </w:rPr>
        <w:t xml:space="preserve"> </w:t>
      </w:r>
      <w:r w:rsidRPr="00450534">
        <w:rPr>
          <w:b/>
          <w:w w:val="105"/>
          <w:sz w:val="22"/>
          <w:szCs w:val="22"/>
          <w:lang w:val="hr-HR"/>
        </w:rPr>
        <w:t>I</w:t>
      </w:r>
      <w:r w:rsidRPr="00450534">
        <w:rPr>
          <w:b/>
          <w:spacing w:val="-7"/>
          <w:w w:val="105"/>
          <w:sz w:val="22"/>
          <w:szCs w:val="22"/>
          <w:lang w:val="hr-HR"/>
        </w:rPr>
        <w:t xml:space="preserve"> </w:t>
      </w:r>
      <w:r w:rsidRPr="00450534">
        <w:rPr>
          <w:b/>
          <w:w w:val="105"/>
          <w:sz w:val="22"/>
          <w:szCs w:val="22"/>
          <w:lang w:val="hr-HR"/>
        </w:rPr>
        <w:t>ISTINITO</w:t>
      </w:r>
      <w:r w:rsidRPr="00450534">
        <w:rPr>
          <w:b/>
          <w:spacing w:val="-6"/>
          <w:w w:val="105"/>
          <w:sz w:val="22"/>
          <w:szCs w:val="22"/>
          <w:lang w:val="hr-HR"/>
        </w:rPr>
        <w:t xml:space="preserve"> </w:t>
      </w:r>
      <w:r w:rsidRPr="00450534">
        <w:rPr>
          <w:b/>
          <w:w w:val="105"/>
          <w:sz w:val="22"/>
          <w:szCs w:val="22"/>
          <w:lang w:val="hr-HR"/>
        </w:rPr>
        <w:t>ČINJENIČNO</w:t>
      </w:r>
      <w:r w:rsidRPr="00450534">
        <w:rPr>
          <w:b/>
          <w:spacing w:val="-6"/>
          <w:w w:val="105"/>
          <w:sz w:val="22"/>
          <w:szCs w:val="22"/>
          <w:lang w:val="hr-HR"/>
        </w:rPr>
        <w:t xml:space="preserve"> </w:t>
      </w:r>
      <w:r w:rsidRPr="00450534">
        <w:rPr>
          <w:b/>
          <w:w w:val="105"/>
          <w:sz w:val="22"/>
          <w:szCs w:val="22"/>
          <w:lang w:val="hr-HR"/>
        </w:rPr>
        <w:t>STANJE</w:t>
      </w:r>
    </w:p>
    <w:p w14:paraId="5596B75B" w14:textId="77777777" w:rsidR="00402FF7" w:rsidRPr="00450534" w:rsidRDefault="00402FF7" w:rsidP="00402FF7">
      <w:pPr>
        <w:pStyle w:val="BodyText"/>
        <w:spacing w:before="8"/>
        <w:rPr>
          <w:b/>
          <w:sz w:val="22"/>
          <w:szCs w:val="22"/>
        </w:rPr>
      </w:pPr>
    </w:p>
    <w:p w14:paraId="1204FBDF" w14:textId="77777777" w:rsidR="00402FF7" w:rsidRPr="00450534" w:rsidRDefault="00402FF7" w:rsidP="00402FF7">
      <w:pPr>
        <w:pStyle w:val="BodyText"/>
        <w:spacing w:before="1" w:line="288" w:lineRule="auto"/>
        <w:ind w:left="107" w:right="147"/>
        <w:rPr>
          <w:sz w:val="22"/>
          <w:szCs w:val="22"/>
        </w:rPr>
      </w:pPr>
      <w:r w:rsidRPr="00450534">
        <w:rPr>
          <w:w w:val="105"/>
          <w:sz w:val="22"/>
          <w:szCs w:val="22"/>
        </w:rPr>
        <w:t>Podaci o stanju šumskih nasada u periodu između 1977. i 1991. godine nisu bili ažurni, pa time niti potpuni i točni, budući da prema sadržaju Dopisa HŠ od 20.11.2012. godine očito nije obavljena revizija programa gospodarenja šumama koji je važio za period 1968. – 1977. godine, a što je sukladno odredbi čl. 26 Zakona o šumama iz 1983. godine (u nastavku: ZŠ/83) bila obveza  prednika</w:t>
      </w:r>
      <w:r w:rsidRPr="00450534">
        <w:rPr>
          <w:spacing w:val="-4"/>
          <w:w w:val="105"/>
          <w:sz w:val="22"/>
          <w:szCs w:val="22"/>
        </w:rPr>
        <w:t xml:space="preserve"> </w:t>
      </w:r>
      <w:r w:rsidRPr="00450534">
        <w:rPr>
          <w:w w:val="105"/>
          <w:sz w:val="22"/>
          <w:szCs w:val="22"/>
        </w:rPr>
        <w:t>Hrvatskih</w:t>
      </w:r>
      <w:r w:rsidRPr="00450534">
        <w:rPr>
          <w:spacing w:val="-4"/>
          <w:w w:val="105"/>
          <w:sz w:val="22"/>
          <w:szCs w:val="22"/>
        </w:rPr>
        <w:t xml:space="preserve"> </w:t>
      </w:r>
      <w:r w:rsidRPr="00450534">
        <w:rPr>
          <w:w w:val="105"/>
          <w:sz w:val="22"/>
          <w:szCs w:val="22"/>
        </w:rPr>
        <w:t>šuma,</w:t>
      </w:r>
      <w:r w:rsidRPr="00450534">
        <w:rPr>
          <w:spacing w:val="-5"/>
          <w:w w:val="105"/>
          <w:sz w:val="22"/>
          <w:szCs w:val="22"/>
        </w:rPr>
        <w:t xml:space="preserve"> </w:t>
      </w:r>
      <w:r w:rsidRPr="00450534">
        <w:rPr>
          <w:w w:val="105"/>
          <w:sz w:val="22"/>
          <w:szCs w:val="22"/>
        </w:rPr>
        <w:t>ali</w:t>
      </w:r>
      <w:r w:rsidRPr="00450534">
        <w:rPr>
          <w:spacing w:val="-5"/>
          <w:w w:val="105"/>
          <w:sz w:val="22"/>
          <w:szCs w:val="22"/>
        </w:rPr>
        <w:t xml:space="preserve"> </w:t>
      </w:r>
      <w:r w:rsidRPr="00450534">
        <w:rPr>
          <w:w w:val="105"/>
          <w:sz w:val="22"/>
          <w:szCs w:val="22"/>
        </w:rPr>
        <w:t>i</w:t>
      </w:r>
      <w:r w:rsidRPr="00450534">
        <w:rPr>
          <w:spacing w:val="-5"/>
          <w:w w:val="105"/>
          <w:sz w:val="22"/>
          <w:szCs w:val="22"/>
        </w:rPr>
        <w:t xml:space="preserve"> </w:t>
      </w:r>
      <w:r w:rsidRPr="00450534">
        <w:rPr>
          <w:w w:val="105"/>
          <w:sz w:val="22"/>
          <w:szCs w:val="22"/>
        </w:rPr>
        <w:t>ovlaštenje</w:t>
      </w:r>
      <w:r w:rsidRPr="00450534">
        <w:rPr>
          <w:spacing w:val="-4"/>
          <w:w w:val="105"/>
          <w:sz w:val="22"/>
          <w:szCs w:val="22"/>
        </w:rPr>
        <w:t xml:space="preserve"> </w:t>
      </w:r>
      <w:r w:rsidRPr="00450534">
        <w:rPr>
          <w:w w:val="105"/>
          <w:sz w:val="22"/>
          <w:szCs w:val="22"/>
        </w:rPr>
        <w:t>(davanje</w:t>
      </w:r>
      <w:r w:rsidRPr="00450534">
        <w:rPr>
          <w:spacing w:val="-4"/>
          <w:w w:val="105"/>
          <w:sz w:val="22"/>
          <w:szCs w:val="22"/>
        </w:rPr>
        <w:t xml:space="preserve"> </w:t>
      </w:r>
      <w:r w:rsidRPr="00450534">
        <w:rPr>
          <w:w w:val="105"/>
          <w:sz w:val="22"/>
          <w:szCs w:val="22"/>
        </w:rPr>
        <w:t>suglasnosti)</w:t>
      </w:r>
      <w:r w:rsidRPr="00450534">
        <w:rPr>
          <w:spacing w:val="-5"/>
          <w:w w:val="105"/>
          <w:sz w:val="22"/>
          <w:szCs w:val="22"/>
        </w:rPr>
        <w:t xml:space="preserve"> </w:t>
      </w:r>
      <w:r w:rsidRPr="00450534">
        <w:rPr>
          <w:w w:val="105"/>
          <w:sz w:val="22"/>
          <w:szCs w:val="22"/>
        </w:rPr>
        <w:t>općine</w:t>
      </w:r>
      <w:r w:rsidRPr="00450534">
        <w:rPr>
          <w:spacing w:val="-4"/>
          <w:w w:val="105"/>
          <w:sz w:val="22"/>
          <w:szCs w:val="22"/>
        </w:rPr>
        <w:t xml:space="preserve"> </w:t>
      </w:r>
      <w:r w:rsidRPr="00450534">
        <w:rPr>
          <w:w w:val="105"/>
          <w:sz w:val="22"/>
          <w:szCs w:val="22"/>
        </w:rPr>
        <w:t>koja</w:t>
      </w:r>
      <w:r w:rsidRPr="00450534">
        <w:rPr>
          <w:spacing w:val="-4"/>
          <w:w w:val="105"/>
          <w:sz w:val="22"/>
          <w:szCs w:val="22"/>
        </w:rPr>
        <w:t xml:space="preserve"> </w:t>
      </w:r>
      <w:r w:rsidRPr="00450534">
        <w:rPr>
          <w:w w:val="105"/>
          <w:sz w:val="22"/>
          <w:szCs w:val="22"/>
        </w:rPr>
        <w:t>je</w:t>
      </w:r>
      <w:r w:rsidRPr="00450534">
        <w:rPr>
          <w:spacing w:val="-4"/>
          <w:w w:val="105"/>
          <w:sz w:val="22"/>
          <w:szCs w:val="22"/>
        </w:rPr>
        <w:t xml:space="preserve"> </w:t>
      </w:r>
      <w:r w:rsidRPr="00450534">
        <w:rPr>
          <w:w w:val="105"/>
          <w:sz w:val="22"/>
          <w:szCs w:val="22"/>
        </w:rPr>
        <w:t>prednik</w:t>
      </w:r>
      <w:r w:rsidRPr="00450534">
        <w:rPr>
          <w:spacing w:val="-4"/>
          <w:w w:val="105"/>
          <w:sz w:val="22"/>
          <w:szCs w:val="22"/>
        </w:rPr>
        <w:t xml:space="preserve"> </w:t>
      </w:r>
      <w:r w:rsidRPr="00450534">
        <w:rPr>
          <w:w w:val="105"/>
          <w:sz w:val="22"/>
          <w:szCs w:val="22"/>
        </w:rPr>
        <w:t>tužene.</w:t>
      </w:r>
    </w:p>
    <w:p w14:paraId="643F5D5F" w14:textId="77777777" w:rsidR="00402FF7" w:rsidRPr="00450534" w:rsidRDefault="00402FF7" w:rsidP="00402FF7">
      <w:pPr>
        <w:pStyle w:val="BodyText"/>
        <w:spacing w:before="6"/>
        <w:rPr>
          <w:sz w:val="22"/>
          <w:szCs w:val="22"/>
        </w:rPr>
      </w:pPr>
    </w:p>
    <w:p w14:paraId="6DEDEAAA" w14:textId="77777777" w:rsidR="00402FF7" w:rsidRPr="00450534" w:rsidRDefault="00402FF7" w:rsidP="00402FF7">
      <w:pPr>
        <w:pStyle w:val="BodyText"/>
        <w:spacing w:line="290" w:lineRule="auto"/>
        <w:ind w:left="107" w:right="147"/>
        <w:rPr>
          <w:sz w:val="22"/>
          <w:szCs w:val="22"/>
        </w:rPr>
      </w:pPr>
      <w:r w:rsidRPr="00450534">
        <w:rPr>
          <w:w w:val="105"/>
          <w:sz w:val="22"/>
          <w:szCs w:val="22"/>
        </w:rPr>
        <w:t xml:space="preserve">Slijedom navedenog, a shodno samoj činjenici da na dan 16.10.1990. godine nije postojao važeći program gospodarenja šumama i šumskim zemljištima u vlasništvu Republike Hrvatske za gospodarsku jedinicu “Kršin”, sud ne može biti siguran da je zemljišna knjiga i na dan 16. listopada 1990. godine odražavala stvarno činjenično stanje, i </w:t>
      </w:r>
      <w:r w:rsidRPr="00450534">
        <w:rPr>
          <w:w w:val="105"/>
          <w:sz w:val="22"/>
          <w:szCs w:val="22"/>
          <w:u w:val="single"/>
        </w:rPr>
        <w:t>da li je zemljište doista predstavljalo šumu, ili se radilo o šumskom zemljištu, ili pak o poljoprivrednoj katastarskoj kulturi (pašnjak, livada…)</w:t>
      </w:r>
      <w:r w:rsidRPr="00450534">
        <w:rPr>
          <w:w w:val="105"/>
          <w:sz w:val="22"/>
          <w:szCs w:val="22"/>
        </w:rPr>
        <w:t>, kao neizgrađenom građevinskom zemljištu ?</w:t>
      </w:r>
    </w:p>
    <w:p w14:paraId="5B505DD6" w14:textId="77777777" w:rsidR="00402FF7" w:rsidRPr="00450534" w:rsidRDefault="00402FF7" w:rsidP="00402FF7">
      <w:pPr>
        <w:pStyle w:val="BodyText"/>
        <w:spacing w:before="10"/>
        <w:rPr>
          <w:sz w:val="22"/>
          <w:szCs w:val="22"/>
        </w:rPr>
      </w:pPr>
    </w:p>
    <w:p w14:paraId="352CD21B" w14:textId="77777777" w:rsidR="00402FF7" w:rsidRPr="00450534" w:rsidRDefault="00402FF7" w:rsidP="00402FF7">
      <w:pPr>
        <w:pStyle w:val="BodyText"/>
        <w:ind w:left="107"/>
        <w:rPr>
          <w:sz w:val="22"/>
          <w:szCs w:val="22"/>
        </w:rPr>
      </w:pPr>
      <w:r w:rsidRPr="00450534">
        <w:rPr>
          <w:w w:val="105"/>
          <w:sz w:val="22"/>
          <w:szCs w:val="22"/>
        </w:rPr>
        <w:t>To pogotovo stoga što:</w:t>
      </w:r>
    </w:p>
    <w:p w14:paraId="138516D9" w14:textId="77777777" w:rsidR="00402FF7" w:rsidRPr="00450534" w:rsidRDefault="00402FF7" w:rsidP="00904FD3">
      <w:pPr>
        <w:pStyle w:val="ListParagraph"/>
        <w:widowControl w:val="0"/>
        <w:numPr>
          <w:ilvl w:val="0"/>
          <w:numId w:val="18"/>
        </w:numPr>
        <w:tabs>
          <w:tab w:val="left" w:pos="392"/>
        </w:tabs>
        <w:autoSpaceDE w:val="0"/>
        <w:autoSpaceDN w:val="0"/>
        <w:spacing w:before="55" w:line="288" w:lineRule="auto"/>
        <w:ind w:right="145"/>
        <w:jc w:val="both"/>
        <w:rPr>
          <w:sz w:val="22"/>
          <w:szCs w:val="22"/>
          <w:lang w:val="hr-HR"/>
        </w:rPr>
      </w:pPr>
      <w:r w:rsidRPr="00450534">
        <w:rPr>
          <w:w w:val="105"/>
          <w:sz w:val="22"/>
          <w:szCs w:val="22"/>
          <w:lang w:val="hr-HR"/>
        </w:rPr>
        <w:t>iz odredbe članka 122 ZŠ/83, kao temeljnog zakona od 31.12.1983. godine, koji je 1990.</w:t>
      </w:r>
      <w:r w:rsidRPr="00450534">
        <w:rPr>
          <w:spacing w:val="-32"/>
          <w:w w:val="105"/>
          <w:sz w:val="22"/>
          <w:szCs w:val="22"/>
          <w:lang w:val="hr-HR"/>
        </w:rPr>
        <w:t xml:space="preserve"> </w:t>
      </w:r>
      <w:r w:rsidRPr="00450534">
        <w:rPr>
          <w:w w:val="105"/>
          <w:sz w:val="22"/>
          <w:szCs w:val="22"/>
          <w:lang w:val="hr-HR"/>
        </w:rPr>
        <w:t xml:space="preserve">doživio određene izmjene i dopune (ZID ZŠ od 16.10.1990. godine), </w:t>
      </w:r>
      <w:r w:rsidRPr="00450534">
        <w:rPr>
          <w:b/>
          <w:w w:val="105"/>
          <w:sz w:val="22"/>
          <w:szCs w:val="22"/>
          <w:lang w:val="hr-HR"/>
        </w:rPr>
        <w:t>proizlazi da su programi za gospodarenje šumama morali biti donijeti, odnosno usklađeni najkasnije do 31.12.1985. godine</w:t>
      </w:r>
      <w:r w:rsidRPr="00450534">
        <w:rPr>
          <w:w w:val="105"/>
          <w:sz w:val="22"/>
          <w:szCs w:val="22"/>
          <w:lang w:val="hr-HR"/>
        </w:rPr>
        <w:t>.</w:t>
      </w:r>
    </w:p>
    <w:p w14:paraId="73CA4FC8" w14:textId="77777777" w:rsidR="00402FF7" w:rsidRPr="00450534" w:rsidRDefault="00402FF7" w:rsidP="00904FD3">
      <w:pPr>
        <w:pStyle w:val="ListParagraph"/>
        <w:widowControl w:val="0"/>
        <w:numPr>
          <w:ilvl w:val="0"/>
          <w:numId w:val="18"/>
        </w:numPr>
        <w:tabs>
          <w:tab w:val="left" w:pos="392"/>
        </w:tabs>
        <w:autoSpaceDE w:val="0"/>
        <w:autoSpaceDN w:val="0"/>
        <w:spacing w:line="290" w:lineRule="auto"/>
        <w:ind w:right="148"/>
        <w:jc w:val="both"/>
        <w:rPr>
          <w:b/>
          <w:sz w:val="22"/>
          <w:szCs w:val="22"/>
          <w:lang w:val="hr-HR"/>
        </w:rPr>
      </w:pPr>
      <w:r w:rsidRPr="00450534">
        <w:rPr>
          <w:w w:val="105"/>
          <w:sz w:val="22"/>
          <w:szCs w:val="22"/>
          <w:lang w:val="hr-HR"/>
        </w:rPr>
        <w:t xml:space="preserve">Iako je propuštanje donošenja programa u roku iz članka 122 ZŠ/1983 bilo kažnjivo (čl. 111 toč. 19), prednik Hrvatskih šuma, tj. radna organizacija šumarstva (članak 79/1 ZŠ/83) to ipak nije učinio, već je </w:t>
      </w:r>
      <w:r w:rsidRPr="00450534">
        <w:rPr>
          <w:b/>
          <w:w w:val="105"/>
          <w:sz w:val="22"/>
          <w:szCs w:val="22"/>
          <w:lang w:val="hr-HR"/>
        </w:rPr>
        <w:t>novi program donesen tek 1991. godine, skoro 15 godina nakon prestanka važenja zadnjeg Programa donijetog za period 1968-1977. (a kako proizlazi iz ranije citiranog Dopisa Hrvatskih šuma od 20.11.2012.</w:t>
      </w:r>
      <w:r w:rsidRPr="00450534">
        <w:rPr>
          <w:b/>
          <w:spacing w:val="-32"/>
          <w:w w:val="105"/>
          <w:sz w:val="22"/>
          <w:szCs w:val="22"/>
          <w:lang w:val="hr-HR"/>
        </w:rPr>
        <w:t xml:space="preserve"> </w:t>
      </w:r>
      <w:r w:rsidRPr="00450534">
        <w:rPr>
          <w:b/>
          <w:w w:val="105"/>
          <w:sz w:val="22"/>
          <w:szCs w:val="22"/>
          <w:lang w:val="hr-HR"/>
        </w:rPr>
        <w:t>godine).</w:t>
      </w:r>
    </w:p>
    <w:p w14:paraId="33639A67" w14:textId="77777777" w:rsidR="00402FF7" w:rsidRPr="00450534" w:rsidRDefault="00402FF7" w:rsidP="00904FD3">
      <w:pPr>
        <w:pStyle w:val="ListParagraph"/>
        <w:widowControl w:val="0"/>
        <w:numPr>
          <w:ilvl w:val="0"/>
          <w:numId w:val="18"/>
        </w:numPr>
        <w:tabs>
          <w:tab w:val="left" w:pos="392"/>
        </w:tabs>
        <w:autoSpaceDE w:val="0"/>
        <w:autoSpaceDN w:val="0"/>
        <w:spacing w:line="288" w:lineRule="auto"/>
        <w:ind w:right="147"/>
        <w:jc w:val="both"/>
        <w:rPr>
          <w:sz w:val="22"/>
          <w:szCs w:val="22"/>
          <w:lang w:val="hr-HR"/>
        </w:rPr>
      </w:pPr>
      <w:r w:rsidRPr="00450534">
        <w:rPr>
          <w:w w:val="105"/>
          <w:sz w:val="22"/>
          <w:szCs w:val="22"/>
          <w:lang w:val="hr-HR"/>
        </w:rPr>
        <w:t>iz odredbe članka 26 istog zakona proizlazilo je: “</w:t>
      </w:r>
      <w:r w:rsidRPr="00450534">
        <w:rPr>
          <w:b/>
          <w:i/>
          <w:w w:val="105"/>
          <w:sz w:val="22"/>
          <w:szCs w:val="22"/>
          <w:lang w:val="hr-HR"/>
        </w:rPr>
        <w:t>Revizija šumskogospodarske osnove područja obavlja se redovito svakih 10 godina</w:t>
      </w:r>
      <w:r w:rsidRPr="00450534">
        <w:rPr>
          <w:i/>
          <w:w w:val="105"/>
          <w:sz w:val="22"/>
          <w:szCs w:val="22"/>
          <w:lang w:val="hr-HR"/>
        </w:rPr>
        <w:t>. Ako se u toku provedbe šumskogospodarske osnove područja ustanovi da su se trajno i bitno izmijenile činjenice i okolnosti na kojima se temelje njezine odredbe, radna organizacija šumarstva mora obaviti izvanrednu reviziju osnove na način i po postupku koji važi za njezino</w:t>
      </w:r>
      <w:r w:rsidRPr="00450534">
        <w:rPr>
          <w:i/>
          <w:spacing w:val="-31"/>
          <w:w w:val="105"/>
          <w:sz w:val="22"/>
          <w:szCs w:val="22"/>
          <w:lang w:val="hr-HR"/>
        </w:rPr>
        <w:t xml:space="preserve"> </w:t>
      </w:r>
      <w:r w:rsidRPr="00450534">
        <w:rPr>
          <w:i/>
          <w:w w:val="105"/>
          <w:sz w:val="22"/>
          <w:szCs w:val="22"/>
          <w:lang w:val="hr-HR"/>
        </w:rPr>
        <w:t>donošenje</w:t>
      </w:r>
      <w:r w:rsidRPr="00450534">
        <w:rPr>
          <w:w w:val="105"/>
          <w:sz w:val="22"/>
          <w:szCs w:val="22"/>
          <w:lang w:val="hr-HR"/>
        </w:rPr>
        <w:t>.”</w:t>
      </w:r>
    </w:p>
    <w:p w14:paraId="0F2726E1" w14:textId="77777777" w:rsidR="00402FF7" w:rsidRPr="00450534" w:rsidRDefault="00402FF7" w:rsidP="00402FF7">
      <w:pPr>
        <w:rPr>
          <w:sz w:val="22"/>
          <w:szCs w:val="22"/>
          <w:lang w:val="hr-HR"/>
        </w:rPr>
      </w:pPr>
    </w:p>
    <w:p w14:paraId="6C0B47D3" w14:textId="77777777" w:rsidR="00402FF7" w:rsidRPr="00450534" w:rsidRDefault="00402FF7" w:rsidP="00402FF7">
      <w:pPr>
        <w:tabs>
          <w:tab w:val="left" w:pos="1560"/>
        </w:tabs>
        <w:rPr>
          <w:b/>
          <w:i/>
          <w:sz w:val="22"/>
          <w:szCs w:val="22"/>
          <w:lang w:val="hr-HR"/>
        </w:rPr>
      </w:pPr>
      <w:r w:rsidRPr="00450534">
        <w:rPr>
          <w:w w:val="105"/>
          <w:sz w:val="22"/>
          <w:szCs w:val="22"/>
          <w:lang w:val="hr-HR"/>
        </w:rPr>
        <w:t>Nastavno, u čl. 120 ZŠ/83 propisano je: “</w:t>
      </w:r>
      <w:r w:rsidRPr="00450534">
        <w:rPr>
          <w:i/>
          <w:w w:val="105"/>
          <w:sz w:val="22"/>
          <w:szCs w:val="22"/>
          <w:lang w:val="hr-HR"/>
        </w:rPr>
        <w:t xml:space="preserve">Reviziju i obnovu postojećih gospodarskih osnova i godišnje planove gospodarenja </w:t>
      </w:r>
      <w:r w:rsidRPr="00450534">
        <w:rPr>
          <w:b/>
          <w:i/>
          <w:w w:val="105"/>
          <w:sz w:val="22"/>
          <w:szCs w:val="22"/>
          <w:lang w:val="hr-HR"/>
        </w:rPr>
        <w:t>iz čl. 118. i 119. ovoga zakona odobrava općinska skupština…”</w:t>
      </w:r>
    </w:p>
    <w:p w14:paraId="07CF4B70" w14:textId="77777777" w:rsidR="00402FF7" w:rsidRPr="00450534" w:rsidRDefault="00402FF7" w:rsidP="00402FF7">
      <w:pPr>
        <w:pStyle w:val="BodyText"/>
        <w:rPr>
          <w:b/>
          <w:i/>
          <w:sz w:val="22"/>
          <w:szCs w:val="22"/>
        </w:rPr>
      </w:pPr>
    </w:p>
    <w:p w14:paraId="368DBCD0" w14:textId="77777777" w:rsidR="00402FF7" w:rsidRPr="00450534" w:rsidRDefault="00402FF7" w:rsidP="00402FF7">
      <w:pPr>
        <w:pStyle w:val="BodyText"/>
        <w:spacing w:line="292" w:lineRule="auto"/>
        <w:ind w:left="107" w:right="149"/>
        <w:rPr>
          <w:sz w:val="22"/>
          <w:szCs w:val="22"/>
        </w:rPr>
      </w:pPr>
      <w:r w:rsidRPr="00450534">
        <w:rPr>
          <w:w w:val="105"/>
          <w:sz w:val="22"/>
          <w:szCs w:val="22"/>
        </w:rPr>
        <w:t>Međutim, na ovom mjestu nužno je naglasiti još jednu odredbu, i to odredbu odredba čl. 126 ZŠ/83, kojom je propisano:</w:t>
      </w:r>
    </w:p>
    <w:p w14:paraId="76914915" w14:textId="77777777" w:rsidR="00402FF7" w:rsidRPr="00450534" w:rsidRDefault="00402FF7" w:rsidP="00402FF7">
      <w:pPr>
        <w:spacing w:line="288" w:lineRule="auto"/>
        <w:ind w:left="107" w:right="146"/>
        <w:jc w:val="both"/>
        <w:rPr>
          <w:b/>
          <w:i/>
          <w:sz w:val="22"/>
          <w:szCs w:val="22"/>
          <w:lang w:val="hr-HR"/>
        </w:rPr>
      </w:pPr>
      <w:r w:rsidRPr="00450534">
        <w:rPr>
          <w:i/>
          <w:w w:val="105"/>
          <w:sz w:val="22"/>
          <w:szCs w:val="22"/>
          <w:lang w:val="hr-HR"/>
        </w:rPr>
        <w:t>“</w:t>
      </w:r>
      <w:r w:rsidRPr="00450534">
        <w:rPr>
          <w:b/>
          <w:i/>
          <w:w w:val="105"/>
          <w:sz w:val="22"/>
          <w:szCs w:val="22"/>
          <w:lang w:val="hr-HR"/>
        </w:rPr>
        <w:t>Osnovne organizacije šumarstva</w:t>
      </w:r>
      <w:r w:rsidRPr="00450534">
        <w:rPr>
          <w:i/>
          <w:w w:val="105"/>
          <w:sz w:val="22"/>
          <w:szCs w:val="22"/>
          <w:lang w:val="hr-HR"/>
        </w:rPr>
        <w:t xml:space="preserve">, druge organizacije udruženog rada i druge društvene pravne osobe koje upravljaju šumama i šumskim zemljištima u društvenom vlasništvu </w:t>
      </w:r>
      <w:r w:rsidRPr="00450534">
        <w:rPr>
          <w:b/>
          <w:i/>
          <w:w w:val="105"/>
          <w:sz w:val="22"/>
          <w:szCs w:val="22"/>
          <w:lang w:val="hr-HR"/>
        </w:rPr>
        <w:t>dužne su provesti uknjižbu svojih prava u pogledu tih nekretnina u roku dvije godine od dana stupanja na snagu ovoga zakona.”</w:t>
      </w:r>
    </w:p>
    <w:p w14:paraId="3EAD9C72" w14:textId="77777777" w:rsidR="00402FF7" w:rsidRPr="00450534" w:rsidRDefault="00402FF7" w:rsidP="00402FF7">
      <w:pPr>
        <w:pStyle w:val="BodyText"/>
        <w:spacing w:before="12"/>
        <w:rPr>
          <w:b/>
          <w:i/>
          <w:sz w:val="22"/>
          <w:szCs w:val="22"/>
        </w:rPr>
      </w:pPr>
    </w:p>
    <w:p w14:paraId="255797F5" w14:textId="77777777" w:rsidR="00402FF7" w:rsidRPr="00450534" w:rsidRDefault="00402FF7" w:rsidP="00402FF7">
      <w:pPr>
        <w:pStyle w:val="BodyText"/>
        <w:spacing w:line="288" w:lineRule="auto"/>
        <w:ind w:left="107" w:right="149"/>
        <w:rPr>
          <w:sz w:val="22"/>
          <w:szCs w:val="22"/>
        </w:rPr>
      </w:pPr>
      <w:r w:rsidRPr="00450534">
        <w:rPr>
          <w:w w:val="105"/>
          <w:sz w:val="22"/>
          <w:szCs w:val="22"/>
        </w:rPr>
        <w:t xml:space="preserve">Prednica Hrvatskih šuma svoje pravo vlasništva </w:t>
      </w:r>
      <w:r w:rsidRPr="00450534">
        <w:rPr>
          <w:w w:val="105"/>
          <w:sz w:val="22"/>
          <w:szCs w:val="22"/>
          <w:u w:val="single"/>
        </w:rPr>
        <w:t xml:space="preserve">nije uknjižila do 31. prosinca 1985. godine </w:t>
      </w:r>
      <w:r w:rsidRPr="00450534">
        <w:rPr>
          <w:w w:val="105"/>
          <w:sz w:val="22"/>
          <w:szCs w:val="22"/>
        </w:rPr>
        <w:t xml:space="preserve">– predmetna nekretnina </w:t>
      </w:r>
      <w:r w:rsidRPr="00450534">
        <w:rPr>
          <w:w w:val="105"/>
          <w:sz w:val="22"/>
          <w:szCs w:val="22"/>
          <w:u w:val="single"/>
        </w:rPr>
        <w:t>nije uvrštena u “bilancu” Poduzeća za šume na dan 31.12.1990. godine</w:t>
      </w:r>
      <w:r w:rsidRPr="00450534">
        <w:rPr>
          <w:w w:val="105"/>
          <w:sz w:val="22"/>
          <w:szCs w:val="22"/>
        </w:rPr>
        <w:t>.</w:t>
      </w:r>
    </w:p>
    <w:p w14:paraId="2C6D63FA" w14:textId="77777777" w:rsidR="00402FF7" w:rsidRPr="00450534" w:rsidRDefault="00402FF7" w:rsidP="00402FF7">
      <w:pPr>
        <w:pStyle w:val="BodyText"/>
        <w:spacing w:before="10"/>
        <w:rPr>
          <w:sz w:val="22"/>
          <w:szCs w:val="22"/>
        </w:rPr>
      </w:pPr>
    </w:p>
    <w:p w14:paraId="7BA13CB7" w14:textId="77777777" w:rsidR="00402FF7" w:rsidRPr="00450534" w:rsidRDefault="00402FF7" w:rsidP="00402FF7">
      <w:pPr>
        <w:pStyle w:val="BodyText"/>
        <w:spacing w:before="106" w:line="288" w:lineRule="auto"/>
        <w:ind w:left="107"/>
        <w:rPr>
          <w:sz w:val="22"/>
          <w:szCs w:val="22"/>
        </w:rPr>
      </w:pPr>
      <w:r w:rsidRPr="00450534">
        <w:rPr>
          <w:w w:val="105"/>
          <w:sz w:val="22"/>
          <w:szCs w:val="22"/>
        </w:rPr>
        <w:t>Prednica Hrvatskih šuma više od desetljeća nije pokazivala nikakav interes za zemljišta u gospodarskoj jedinici Kršin, već je punu skrb o tom zemljištu preuzela na sebe tužena općina.</w:t>
      </w:r>
    </w:p>
    <w:p w14:paraId="73A342F2" w14:textId="77777777" w:rsidR="00402FF7" w:rsidRPr="00450534" w:rsidRDefault="00402FF7" w:rsidP="00402FF7">
      <w:pPr>
        <w:pStyle w:val="BodyText"/>
        <w:spacing w:before="6"/>
        <w:rPr>
          <w:sz w:val="22"/>
          <w:szCs w:val="22"/>
        </w:rPr>
      </w:pPr>
    </w:p>
    <w:p w14:paraId="594C3187" w14:textId="77777777" w:rsidR="00402FF7" w:rsidRPr="00450534" w:rsidRDefault="00402FF7" w:rsidP="00450534">
      <w:pPr>
        <w:pStyle w:val="Heading1"/>
        <w:numPr>
          <w:ilvl w:val="0"/>
          <w:numId w:val="0"/>
        </w:numPr>
        <w:spacing w:line="288" w:lineRule="auto"/>
        <w:ind w:left="708"/>
        <w:rPr>
          <w:sz w:val="22"/>
          <w:szCs w:val="22"/>
        </w:rPr>
      </w:pPr>
      <w:r w:rsidRPr="00450534">
        <w:rPr>
          <w:w w:val="105"/>
          <w:sz w:val="22"/>
          <w:szCs w:val="22"/>
        </w:rPr>
        <w:t xml:space="preserve">Sud neosnovano propušta cijeniti sadržaj Zakona o šumama, u onom dijelu koji je u taj propis implementiran donošenjem </w:t>
      </w:r>
      <w:r w:rsidRPr="00450534">
        <w:rPr>
          <w:w w:val="105"/>
          <w:sz w:val="22"/>
          <w:szCs w:val="22"/>
          <w:u w:val="single"/>
        </w:rPr>
        <w:t>Vjerodostojnog tumačenja čl. 44 ZIDZŠ/90. (Nar.nov. 18/2013)</w:t>
      </w:r>
    </w:p>
    <w:p w14:paraId="5B14EC5F" w14:textId="77777777" w:rsidR="00402FF7" w:rsidRPr="00450534" w:rsidRDefault="00402FF7" w:rsidP="00402FF7">
      <w:pPr>
        <w:pStyle w:val="BodyText"/>
        <w:spacing w:before="10"/>
        <w:rPr>
          <w:b/>
          <w:sz w:val="22"/>
          <w:szCs w:val="22"/>
        </w:rPr>
      </w:pPr>
    </w:p>
    <w:p w14:paraId="4CBCDAAB" w14:textId="77777777" w:rsidR="00402FF7" w:rsidRPr="00450534" w:rsidRDefault="00402FF7" w:rsidP="00402FF7">
      <w:pPr>
        <w:spacing w:before="106"/>
        <w:ind w:left="314" w:right="2250"/>
        <w:rPr>
          <w:b/>
          <w:sz w:val="22"/>
          <w:szCs w:val="22"/>
          <w:lang w:val="hr-HR"/>
        </w:rPr>
      </w:pPr>
      <w:r w:rsidRPr="00450534">
        <w:rPr>
          <w:w w:val="110"/>
          <w:sz w:val="22"/>
          <w:szCs w:val="22"/>
          <w:lang w:val="hr-HR"/>
        </w:rPr>
        <w:t xml:space="preserve"> </w:t>
      </w:r>
      <w:r w:rsidRPr="00450534">
        <w:rPr>
          <w:b/>
          <w:w w:val="110"/>
          <w:sz w:val="22"/>
          <w:szCs w:val="22"/>
          <w:lang w:val="hr-HR"/>
        </w:rPr>
        <w:t>SUD KORISTI KOVANICU “ŠUMA, ODNOSNO ŠUMSKO ZEMLJIŠTE”</w:t>
      </w:r>
    </w:p>
    <w:p w14:paraId="041DAA04" w14:textId="77777777" w:rsidR="00402FF7" w:rsidRPr="00450534" w:rsidRDefault="00402FF7" w:rsidP="00402FF7">
      <w:pPr>
        <w:pStyle w:val="BodyText"/>
        <w:spacing w:before="3"/>
        <w:rPr>
          <w:b/>
          <w:sz w:val="22"/>
          <w:szCs w:val="22"/>
        </w:rPr>
      </w:pPr>
    </w:p>
    <w:p w14:paraId="01101168" w14:textId="77777777" w:rsidR="00402FF7" w:rsidRPr="00450534" w:rsidRDefault="00402FF7" w:rsidP="00402FF7">
      <w:pPr>
        <w:spacing w:before="1" w:line="292" w:lineRule="auto"/>
        <w:ind w:left="107" w:right="148"/>
        <w:jc w:val="both"/>
        <w:rPr>
          <w:i/>
          <w:sz w:val="22"/>
          <w:szCs w:val="22"/>
          <w:lang w:val="hr-HR"/>
        </w:rPr>
      </w:pPr>
      <w:r w:rsidRPr="00450534">
        <w:rPr>
          <w:i/>
          <w:w w:val="105"/>
          <w:sz w:val="22"/>
          <w:szCs w:val="22"/>
          <w:lang w:val="hr-HR"/>
        </w:rPr>
        <w:t>“…Člankom 4. st. 2. ZŠ iz 1990. godine definirano je što se smatra šumom, a člankom 4. st. 3. ZŠ iz 1990. godine definirano je šumsko zemljište.</w:t>
      </w:r>
    </w:p>
    <w:p w14:paraId="60786DDD" w14:textId="77777777" w:rsidR="00402FF7" w:rsidRPr="00796B08" w:rsidRDefault="00402FF7" w:rsidP="00402FF7">
      <w:pPr>
        <w:spacing w:line="290" w:lineRule="auto"/>
        <w:ind w:left="107" w:right="147"/>
        <w:jc w:val="both"/>
        <w:rPr>
          <w:i/>
          <w:sz w:val="22"/>
          <w:szCs w:val="22"/>
          <w:lang w:val="hr-HR"/>
        </w:rPr>
      </w:pPr>
      <w:r w:rsidRPr="00796B08">
        <w:rPr>
          <w:i/>
          <w:w w:val="105"/>
          <w:sz w:val="22"/>
          <w:szCs w:val="22"/>
          <w:lang w:val="hr-HR"/>
        </w:rPr>
        <w:t>Šuma je stoga određena prema kulturi i potpuno je nebitno da li se nalazi unutar zone građevinskog zemljišta ili izvan te zone. Veći je problem s određivanjem šumskog zemljišta koje je kao takvo postalo vlasništvo Republike Hrvatske 16. listopada 1990. godine.</w:t>
      </w:r>
    </w:p>
    <w:p w14:paraId="071BA223" w14:textId="77777777" w:rsidR="00402FF7" w:rsidRPr="007E1C7C" w:rsidRDefault="00402FF7" w:rsidP="00402FF7">
      <w:pPr>
        <w:spacing w:before="2" w:line="290" w:lineRule="auto"/>
        <w:ind w:left="107" w:right="147"/>
        <w:jc w:val="both"/>
        <w:rPr>
          <w:sz w:val="22"/>
          <w:szCs w:val="22"/>
          <w:lang w:val="hr-HR"/>
        </w:rPr>
      </w:pPr>
      <w:r w:rsidRPr="007E1C7C">
        <w:rPr>
          <w:i/>
          <w:w w:val="105"/>
          <w:sz w:val="22"/>
          <w:szCs w:val="22"/>
          <w:lang w:val="hr-HR"/>
        </w:rPr>
        <w:t xml:space="preserve">Međutim, obzirom da je raniji Zakon o šumama prije stupanja na snagu ZŠ iz 1990. godine propisivao da sve šume i šumska zemljišta se vode upisani u šumskogospodarskoj osnovi, a da je </w:t>
      </w:r>
      <w:r w:rsidRPr="007E1C7C">
        <w:rPr>
          <w:i/>
          <w:w w:val="105"/>
          <w:sz w:val="22"/>
          <w:szCs w:val="22"/>
          <w:u w:val="single"/>
          <w:lang w:val="hr-HR"/>
        </w:rPr>
        <w:t xml:space="preserve">kriterij za utvrđenje šumskog zemljišta činjenica da se kao takvo vodilo upisano u šumskogospodarskoj osnovi </w:t>
      </w:r>
      <w:r w:rsidRPr="007E1C7C">
        <w:rPr>
          <w:i/>
          <w:w w:val="105"/>
          <w:sz w:val="22"/>
          <w:szCs w:val="22"/>
          <w:lang w:val="hr-HR"/>
        </w:rPr>
        <w:t xml:space="preserve">kod nadležne uprave šuma…” </w:t>
      </w:r>
      <w:r w:rsidRPr="007E1C7C">
        <w:rPr>
          <w:w w:val="105"/>
          <w:sz w:val="22"/>
          <w:szCs w:val="22"/>
          <w:lang w:val="hr-HR"/>
        </w:rPr>
        <w:t>(</w:t>
      </w:r>
      <w:r w:rsidRPr="007E1C7C">
        <w:rPr>
          <w:i/>
          <w:w w:val="105"/>
          <w:sz w:val="22"/>
          <w:szCs w:val="22"/>
          <w:lang w:val="hr-HR"/>
        </w:rPr>
        <w:t>stručni članak; mr.sc. Jadranko Jug, zamjenik Glavnog državnog odvjetnika RH; sada sudac Vrhovnog suda RH i autor “pilot” Presude VSRH Rev-450/11-2</w:t>
      </w:r>
      <w:r w:rsidRPr="007E1C7C">
        <w:rPr>
          <w:w w:val="105"/>
          <w:sz w:val="22"/>
          <w:szCs w:val="22"/>
          <w:lang w:val="hr-HR"/>
        </w:rPr>
        <w:t>)</w:t>
      </w:r>
    </w:p>
    <w:p w14:paraId="4A27D867" w14:textId="77777777" w:rsidR="00402FF7" w:rsidRPr="00450534" w:rsidRDefault="00402FF7" w:rsidP="00402FF7">
      <w:pPr>
        <w:pStyle w:val="BodyText"/>
        <w:spacing w:before="10"/>
        <w:rPr>
          <w:sz w:val="22"/>
          <w:szCs w:val="22"/>
        </w:rPr>
      </w:pPr>
    </w:p>
    <w:p w14:paraId="75A5D064" w14:textId="77777777" w:rsidR="00402FF7" w:rsidRPr="00450534" w:rsidRDefault="00402FF7" w:rsidP="00402FF7">
      <w:pPr>
        <w:ind w:left="107"/>
        <w:jc w:val="both"/>
        <w:rPr>
          <w:sz w:val="22"/>
          <w:szCs w:val="22"/>
          <w:lang w:val="it-IT"/>
        </w:rPr>
      </w:pPr>
      <w:r w:rsidRPr="00450534">
        <w:rPr>
          <w:w w:val="105"/>
          <w:sz w:val="22"/>
          <w:szCs w:val="22"/>
          <w:lang w:val="it-IT"/>
        </w:rPr>
        <w:t xml:space="preserve">Ovakav pristup implicira zaključak kako </w:t>
      </w:r>
      <w:r w:rsidRPr="00450534">
        <w:rPr>
          <w:b/>
          <w:w w:val="105"/>
          <w:sz w:val="22"/>
          <w:szCs w:val="22"/>
          <w:u w:val="single"/>
          <w:lang w:val="it-IT"/>
        </w:rPr>
        <w:t>sud ne razlikuje opisana dva pojma</w:t>
      </w:r>
      <w:r w:rsidRPr="00450534">
        <w:rPr>
          <w:w w:val="105"/>
          <w:sz w:val="22"/>
          <w:szCs w:val="22"/>
          <w:lang w:val="it-IT"/>
        </w:rPr>
        <w:t>.</w:t>
      </w:r>
    </w:p>
    <w:p w14:paraId="75387886" w14:textId="77777777" w:rsidR="00402FF7" w:rsidRPr="00450534" w:rsidRDefault="00402FF7" w:rsidP="00402FF7">
      <w:pPr>
        <w:pStyle w:val="BodyText"/>
        <w:rPr>
          <w:sz w:val="22"/>
          <w:szCs w:val="22"/>
        </w:rPr>
      </w:pPr>
    </w:p>
    <w:p w14:paraId="1274919C" w14:textId="77777777" w:rsidR="00402FF7" w:rsidRPr="00450534" w:rsidRDefault="00402FF7" w:rsidP="00402FF7">
      <w:pPr>
        <w:pStyle w:val="BodyText"/>
        <w:spacing w:before="105" w:line="292" w:lineRule="auto"/>
        <w:ind w:left="107" w:right="147"/>
        <w:rPr>
          <w:sz w:val="22"/>
          <w:szCs w:val="22"/>
        </w:rPr>
      </w:pPr>
      <w:r w:rsidRPr="00450534">
        <w:rPr>
          <w:w w:val="105"/>
          <w:sz w:val="22"/>
          <w:szCs w:val="22"/>
        </w:rPr>
        <w:t>Svjedok Christian Gallo, voditelj Uprave šuma Podružnica Buzet i krivotvoritelj potvrde HŠ od 26.09.2013., je u postupku P-1459/2015 iskazao:</w:t>
      </w:r>
    </w:p>
    <w:p w14:paraId="1D02DAED" w14:textId="77777777" w:rsidR="00402FF7" w:rsidRPr="00450534" w:rsidRDefault="00402FF7" w:rsidP="00402FF7">
      <w:pPr>
        <w:pStyle w:val="Heading2"/>
        <w:spacing w:line="288" w:lineRule="auto"/>
        <w:ind w:right="147"/>
        <w:rPr>
          <w:b w:val="0"/>
          <w:sz w:val="22"/>
          <w:szCs w:val="22"/>
        </w:rPr>
      </w:pPr>
      <w:r w:rsidRPr="00450534">
        <w:rPr>
          <w:b w:val="0"/>
          <w:w w:val="105"/>
          <w:sz w:val="22"/>
          <w:szCs w:val="22"/>
        </w:rPr>
        <w:t>“</w:t>
      </w:r>
      <w:r w:rsidRPr="00450534">
        <w:rPr>
          <w:w w:val="105"/>
          <w:sz w:val="22"/>
          <w:szCs w:val="22"/>
        </w:rPr>
        <w:t xml:space="preserve">U Istri npr. postoji dosta napuštenog poljoprivrednog zemljišta koje nije desetljećima obrađivano i koje je u međuvremenu obraslo šumom te je ono danas u naravi šuma. Ako se utvrdi da bi iziskivalo prevelika novčana sredstva za privođenje takvog zemljišta ponovno u poljoprivredno, takvo se zemljište označava kao šuma. </w:t>
      </w:r>
      <w:r w:rsidRPr="00450534">
        <w:rPr>
          <w:b w:val="0"/>
          <w:w w:val="105"/>
          <w:sz w:val="22"/>
          <w:szCs w:val="22"/>
        </w:rPr>
        <w:t xml:space="preserve">I danas </w:t>
      </w:r>
      <w:r w:rsidRPr="00450534">
        <w:rPr>
          <w:w w:val="105"/>
          <w:sz w:val="22"/>
          <w:szCs w:val="22"/>
          <w:u w:val="single"/>
        </w:rPr>
        <w:t>RH radi na tome da jasno razgraniči što je šuma i šumsko zemljište, a što je poljoprivredno zemljište</w:t>
      </w:r>
      <w:r w:rsidRPr="00450534">
        <w:rPr>
          <w:b w:val="0"/>
          <w:w w:val="105"/>
          <w:sz w:val="22"/>
          <w:szCs w:val="22"/>
        </w:rPr>
        <w:t>.”</w:t>
      </w:r>
    </w:p>
    <w:p w14:paraId="119573FE" w14:textId="77777777" w:rsidR="00402FF7" w:rsidRPr="00450534" w:rsidRDefault="00402FF7" w:rsidP="00402FF7">
      <w:pPr>
        <w:pStyle w:val="BodyText"/>
        <w:spacing w:before="4"/>
        <w:rPr>
          <w:i/>
          <w:sz w:val="16"/>
          <w:szCs w:val="22"/>
        </w:rPr>
      </w:pPr>
    </w:p>
    <w:p w14:paraId="2D8F8C19" w14:textId="77777777" w:rsidR="00402FF7" w:rsidRPr="00450534" w:rsidRDefault="00402FF7" w:rsidP="00402FF7">
      <w:pPr>
        <w:pStyle w:val="BodyText"/>
        <w:spacing w:before="106"/>
        <w:ind w:left="107"/>
        <w:rPr>
          <w:sz w:val="22"/>
          <w:szCs w:val="22"/>
        </w:rPr>
      </w:pPr>
      <w:r w:rsidRPr="00450534">
        <w:rPr>
          <w:w w:val="105"/>
          <w:sz w:val="22"/>
          <w:szCs w:val="22"/>
        </w:rPr>
        <w:t>Iz ovakve tvrdnje svjedoka Christiana Galla proizlazi sljedeće:</w:t>
      </w:r>
    </w:p>
    <w:p w14:paraId="76FE7717" w14:textId="77777777" w:rsidR="00402FF7" w:rsidRPr="00450534" w:rsidRDefault="00402FF7" w:rsidP="00904FD3">
      <w:pPr>
        <w:pStyle w:val="ListParagraph"/>
        <w:widowControl w:val="0"/>
        <w:numPr>
          <w:ilvl w:val="0"/>
          <w:numId w:val="17"/>
        </w:numPr>
        <w:tabs>
          <w:tab w:val="left" w:pos="827"/>
          <w:tab w:val="left" w:pos="828"/>
        </w:tabs>
        <w:autoSpaceDE w:val="0"/>
        <w:autoSpaceDN w:val="0"/>
        <w:spacing w:before="106" w:line="288" w:lineRule="auto"/>
        <w:ind w:right="147" w:firstLine="0"/>
        <w:jc w:val="both"/>
        <w:rPr>
          <w:sz w:val="22"/>
          <w:szCs w:val="22"/>
          <w:lang w:val="hr-HR"/>
        </w:rPr>
      </w:pPr>
      <w:r w:rsidRPr="00450534">
        <w:rPr>
          <w:w w:val="105"/>
          <w:sz w:val="22"/>
          <w:szCs w:val="22"/>
          <w:u w:val="single"/>
          <w:lang w:val="hr-HR"/>
        </w:rPr>
        <w:lastRenderedPageBreak/>
        <w:t xml:space="preserve">Zemljište zbog prirodne rasti </w:t>
      </w:r>
      <w:r w:rsidRPr="00450534">
        <w:rPr>
          <w:w w:val="105"/>
          <w:sz w:val="22"/>
          <w:szCs w:val="22"/>
          <w:lang w:val="hr-HR"/>
        </w:rPr>
        <w:t xml:space="preserve">stabala uslijed neobrađivanja, ne dobiva automatski status šume, već samo </w:t>
      </w:r>
      <w:r w:rsidRPr="00450534">
        <w:rPr>
          <w:w w:val="105"/>
          <w:sz w:val="22"/>
          <w:szCs w:val="22"/>
          <w:u w:val="single"/>
          <w:lang w:val="hr-HR"/>
        </w:rPr>
        <w:t xml:space="preserve">ukoliko se financijski ne opravda </w:t>
      </w:r>
      <w:r w:rsidRPr="00450534">
        <w:rPr>
          <w:w w:val="105"/>
          <w:sz w:val="22"/>
          <w:szCs w:val="22"/>
          <w:lang w:val="hr-HR"/>
        </w:rPr>
        <w:t>vraćanje poljoprivrednog zemljišta u njegovu izvornu funkciju “poljoprivrednog zemljišta”, što znači da ne postoji automatsko mijenjanje</w:t>
      </w:r>
      <w:r w:rsidRPr="00450534">
        <w:rPr>
          <w:spacing w:val="49"/>
          <w:w w:val="105"/>
          <w:sz w:val="22"/>
          <w:szCs w:val="22"/>
          <w:lang w:val="hr-HR"/>
        </w:rPr>
        <w:t xml:space="preserve"> </w:t>
      </w:r>
      <w:r w:rsidRPr="00450534">
        <w:rPr>
          <w:w w:val="105"/>
          <w:sz w:val="22"/>
          <w:szCs w:val="22"/>
          <w:lang w:val="hr-HR"/>
        </w:rPr>
        <w:t>statusa zemljišta, poljoprivredno u šumsko, ili obratno, jer to ovisi o financijskim mogućnostima vlasnika, u ovom slučaju Republike</w:t>
      </w:r>
      <w:r w:rsidRPr="00450534">
        <w:rPr>
          <w:spacing w:val="-30"/>
          <w:w w:val="105"/>
          <w:sz w:val="22"/>
          <w:szCs w:val="22"/>
          <w:lang w:val="hr-HR"/>
        </w:rPr>
        <w:t xml:space="preserve"> </w:t>
      </w:r>
      <w:r w:rsidRPr="00450534">
        <w:rPr>
          <w:w w:val="105"/>
          <w:sz w:val="22"/>
          <w:szCs w:val="22"/>
          <w:lang w:val="hr-HR"/>
        </w:rPr>
        <w:t>Hrvatske.</w:t>
      </w:r>
    </w:p>
    <w:p w14:paraId="1B2BAFA9" w14:textId="77777777" w:rsidR="00402FF7" w:rsidRPr="00450534" w:rsidRDefault="00402FF7" w:rsidP="00402FF7">
      <w:pPr>
        <w:pStyle w:val="BodyText"/>
        <w:spacing w:before="6"/>
        <w:rPr>
          <w:sz w:val="22"/>
          <w:szCs w:val="22"/>
        </w:rPr>
      </w:pPr>
    </w:p>
    <w:p w14:paraId="75FE9512" w14:textId="77777777" w:rsidR="00402FF7" w:rsidRPr="00450534" w:rsidRDefault="00402FF7" w:rsidP="00904FD3">
      <w:pPr>
        <w:pStyle w:val="ListParagraph"/>
        <w:widowControl w:val="0"/>
        <w:numPr>
          <w:ilvl w:val="0"/>
          <w:numId w:val="17"/>
        </w:numPr>
        <w:tabs>
          <w:tab w:val="left" w:pos="827"/>
          <w:tab w:val="left" w:pos="828"/>
        </w:tabs>
        <w:autoSpaceDE w:val="0"/>
        <w:autoSpaceDN w:val="0"/>
        <w:spacing w:line="288" w:lineRule="auto"/>
        <w:ind w:right="146" w:firstLine="0"/>
        <w:jc w:val="both"/>
        <w:rPr>
          <w:sz w:val="22"/>
          <w:szCs w:val="22"/>
          <w:lang w:val="hr-HR"/>
        </w:rPr>
      </w:pPr>
      <w:r w:rsidRPr="00450534">
        <w:rPr>
          <w:w w:val="105"/>
          <w:sz w:val="22"/>
          <w:szCs w:val="22"/>
          <w:lang w:val="hr-HR"/>
        </w:rPr>
        <w:t>Potonje samo potvrđuje kako se status “šume”, ili “šumskog zemljišta” očito ne može utvrditi prostim okom punomoćnika tužiteljice, pa čak ni očevidom suda, jer je takvo utvrđenje podložno okolnostima koje nisu ovisne samo o biološkim promjenama u prirodi (prirodni, ili planirani prirast stabala), već i okolnostima koje su usko povezane s ekonomskim interesima vlasnika</w:t>
      </w:r>
      <w:r w:rsidRPr="00450534">
        <w:rPr>
          <w:spacing w:val="-5"/>
          <w:w w:val="105"/>
          <w:sz w:val="22"/>
          <w:szCs w:val="22"/>
          <w:lang w:val="hr-HR"/>
        </w:rPr>
        <w:t xml:space="preserve"> </w:t>
      </w:r>
      <w:r w:rsidRPr="00450534">
        <w:rPr>
          <w:w w:val="105"/>
          <w:sz w:val="22"/>
          <w:szCs w:val="22"/>
          <w:lang w:val="hr-HR"/>
        </w:rPr>
        <w:t>zemljišta,</w:t>
      </w:r>
      <w:r w:rsidRPr="00450534">
        <w:rPr>
          <w:spacing w:val="-6"/>
          <w:w w:val="105"/>
          <w:sz w:val="22"/>
          <w:szCs w:val="22"/>
          <w:lang w:val="hr-HR"/>
        </w:rPr>
        <w:t xml:space="preserve"> </w:t>
      </w:r>
      <w:r w:rsidRPr="00450534">
        <w:rPr>
          <w:w w:val="105"/>
          <w:sz w:val="22"/>
          <w:szCs w:val="22"/>
          <w:lang w:val="hr-HR"/>
        </w:rPr>
        <w:t>njegovim</w:t>
      </w:r>
      <w:r w:rsidRPr="00450534">
        <w:rPr>
          <w:spacing w:val="-4"/>
          <w:w w:val="105"/>
          <w:sz w:val="22"/>
          <w:szCs w:val="22"/>
          <w:lang w:val="hr-HR"/>
        </w:rPr>
        <w:t xml:space="preserve"> </w:t>
      </w:r>
      <w:r w:rsidRPr="00450534">
        <w:rPr>
          <w:w w:val="105"/>
          <w:sz w:val="22"/>
          <w:szCs w:val="22"/>
          <w:lang w:val="hr-HR"/>
        </w:rPr>
        <w:t>mogućnostima</w:t>
      </w:r>
      <w:r w:rsidRPr="00450534">
        <w:rPr>
          <w:spacing w:val="-5"/>
          <w:w w:val="105"/>
          <w:sz w:val="22"/>
          <w:szCs w:val="22"/>
          <w:lang w:val="hr-HR"/>
        </w:rPr>
        <w:t xml:space="preserve"> </w:t>
      </w:r>
      <w:r w:rsidRPr="00450534">
        <w:rPr>
          <w:w w:val="105"/>
          <w:sz w:val="22"/>
          <w:szCs w:val="22"/>
          <w:lang w:val="hr-HR"/>
        </w:rPr>
        <w:t>obnove,</w:t>
      </w:r>
      <w:r w:rsidRPr="00450534">
        <w:rPr>
          <w:spacing w:val="-6"/>
          <w:w w:val="105"/>
          <w:sz w:val="22"/>
          <w:szCs w:val="22"/>
          <w:lang w:val="hr-HR"/>
        </w:rPr>
        <w:t xml:space="preserve"> </w:t>
      </w:r>
      <w:r w:rsidRPr="00450534">
        <w:rPr>
          <w:w w:val="105"/>
          <w:sz w:val="22"/>
          <w:szCs w:val="22"/>
          <w:lang w:val="hr-HR"/>
        </w:rPr>
        <w:t>ili</w:t>
      </w:r>
      <w:r w:rsidRPr="00450534">
        <w:rPr>
          <w:spacing w:val="-6"/>
          <w:w w:val="105"/>
          <w:sz w:val="22"/>
          <w:szCs w:val="22"/>
          <w:lang w:val="hr-HR"/>
        </w:rPr>
        <w:t xml:space="preserve"> </w:t>
      </w:r>
      <w:r w:rsidRPr="00450534">
        <w:rPr>
          <w:w w:val="105"/>
          <w:sz w:val="22"/>
          <w:szCs w:val="22"/>
          <w:lang w:val="hr-HR"/>
        </w:rPr>
        <w:t>uklanjanja</w:t>
      </w:r>
      <w:r w:rsidRPr="00450534">
        <w:rPr>
          <w:spacing w:val="-5"/>
          <w:w w:val="105"/>
          <w:sz w:val="22"/>
          <w:szCs w:val="22"/>
          <w:lang w:val="hr-HR"/>
        </w:rPr>
        <w:t xml:space="preserve"> </w:t>
      </w:r>
      <w:r w:rsidRPr="00450534">
        <w:rPr>
          <w:w w:val="105"/>
          <w:sz w:val="22"/>
          <w:szCs w:val="22"/>
          <w:lang w:val="hr-HR"/>
        </w:rPr>
        <w:t>prirodnih</w:t>
      </w:r>
      <w:r w:rsidRPr="00450534">
        <w:rPr>
          <w:spacing w:val="-5"/>
          <w:w w:val="105"/>
          <w:sz w:val="22"/>
          <w:szCs w:val="22"/>
          <w:lang w:val="hr-HR"/>
        </w:rPr>
        <w:t xml:space="preserve"> </w:t>
      </w:r>
      <w:r w:rsidRPr="00450534">
        <w:rPr>
          <w:w w:val="105"/>
          <w:sz w:val="22"/>
          <w:szCs w:val="22"/>
          <w:lang w:val="hr-HR"/>
        </w:rPr>
        <w:t>nasada</w:t>
      </w:r>
      <w:r w:rsidRPr="00450534">
        <w:rPr>
          <w:spacing w:val="-5"/>
          <w:w w:val="105"/>
          <w:sz w:val="22"/>
          <w:szCs w:val="22"/>
          <w:lang w:val="hr-HR"/>
        </w:rPr>
        <w:t xml:space="preserve"> </w:t>
      </w:r>
      <w:r w:rsidRPr="00450534">
        <w:rPr>
          <w:w w:val="105"/>
          <w:sz w:val="22"/>
          <w:szCs w:val="22"/>
          <w:lang w:val="hr-HR"/>
        </w:rPr>
        <w:t>i</w:t>
      </w:r>
      <w:r w:rsidRPr="00450534">
        <w:rPr>
          <w:spacing w:val="-6"/>
          <w:w w:val="105"/>
          <w:sz w:val="22"/>
          <w:szCs w:val="22"/>
          <w:lang w:val="hr-HR"/>
        </w:rPr>
        <w:t xml:space="preserve"> </w:t>
      </w:r>
      <w:r w:rsidRPr="00450534">
        <w:rPr>
          <w:w w:val="105"/>
          <w:sz w:val="22"/>
          <w:szCs w:val="22"/>
          <w:lang w:val="hr-HR"/>
        </w:rPr>
        <w:t>sl.</w:t>
      </w:r>
    </w:p>
    <w:p w14:paraId="42A9D9F6" w14:textId="77777777" w:rsidR="00402FF7" w:rsidRPr="00450534" w:rsidRDefault="00402FF7" w:rsidP="00402FF7">
      <w:pPr>
        <w:pStyle w:val="BodyText"/>
        <w:spacing w:before="6"/>
        <w:rPr>
          <w:sz w:val="22"/>
          <w:szCs w:val="22"/>
        </w:rPr>
      </w:pPr>
    </w:p>
    <w:p w14:paraId="091B871D" w14:textId="77777777" w:rsidR="00402FF7" w:rsidRPr="00450534" w:rsidRDefault="00402FF7" w:rsidP="00450534">
      <w:pPr>
        <w:pStyle w:val="Heading1"/>
        <w:numPr>
          <w:ilvl w:val="0"/>
          <w:numId w:val="0"/>
        </w:numPr>
        <w:spacing w:line="288" w:lineRule="auto"/>
        <w:ind w:left="708" w:right="148"/>
        <w:jc w:val="both"/>
        <w:rPr>
          <w:sz w:val="22"/>
          <w:szCs w:val="22"/>
        </w:rPr>
      </w:pPr>
      <w:r w:rsidRPr="00450534">
        <w:rPr>
          <w:w w:val="105"/>
          <w:sz w:val="22"/>
          <w:szCs w:val="22"/>
        </w:rPr>
        <w:t xml:space="preserve">Upravo na takvom shvaćanju statusa zemljišta tužena Općina Brtonigla-Verteneglio tvrdi kako </w:t>
      </w:r>
      <w:bookmarkStart w:id="1" w:name="_Hlk516651263"/>
      <w:r w:rsidRPr="00450534">
        <w:rPr>
          <w:w w:val="105"/>
          <w:sz w:val="22"/>
          <w:szCs w:val="22"/>
        </w:rPr>
        <w:t>predmetno zemljište, još od početka 80-tih godina prošlog stoljeća, NIJE predstavljalo šumu, pa ni šumsko zemljište, a to slijedom okolnosti da je tužiteljica, odnosno organizacije šumarstva u njezinom vlasništvu, napustila svaku skrb o toj nekretnini, te je prepustila tuženoj općini Buje (Brtonigla).</w:t>
      </w:r>
      <w:bookmarkEnd w:id="1"/>
    </w:p>
    <w:p w14:paraId="001B27B9" w14:textId="77777777" w:rsidR="00402FF7" w:rsidRPr="00450534" w:rsidRDefault="00402FF7" w:rsidP="00402FF7">
      <w:pPr>
        <w:pStyle w:val="BodyText"/>
        <w:spacing w:before="1"/>
        <w:rPr>
          <w:b/>
          <w:sz w:val="22"/>
          <w:szCs w:val="22"/>
        </w:rPr>
      </w:pPr>
    </w:p>
    <w:p w14:paraId="2CCFA2EC" w14:textId="77777777" w:rsidR="00402FF7" w:rsidRPr="00450534" w:rsidRDefault="00402FF7" w:rsidP="00402FF7">
      <w:pPr>
        <w:spacing w:line="290" w:lineRule="auto"/>
        <w:ind w:left="107" w:right="149"/>
        <w:jc w:val="both"/>
        <w:rPr>
          <w:b/>
          <w:sz w:val="22"/>
          <w:szCs w:val="22"/>
          <w:lang w:val="hr-HR"/>
        </w:rPr>
      </w:pPr>
      <w:r w:rsidRPr="00450534">
        <w:rPr>
          <w:b/>
          <w:w w:val="105"/>
          <w:sz w:val="22"/>
          <w:szCs w:val="22"/>
          <w:lang w:val="hr-HR"/>
        </w:rPr>
        <w:t xml:space="preserve">U svakom slučaju, </w:t>
      </w:r>
      <w:r w:rsidRPr="00450534">
        <w:rPr>
          <w:b/>
          <w:w w:val="105"/>
          <w:sz w:val="22"/>
          <w:szCs w:val="22"/>
          <w:u w:val="single"/>
          <w:lang w:val="hr-HR"/>
        </w:rPr>
        <w:t>na RH pada teret dokaza da je neko zemljište “šumsko zemljište”</w:t>
      </w:r>
      <w:r w:rsidRPr="00450534">
        <w:rPr>
          <w:b/>
          <w:w w:val="105"/>
          <w:sz w:val="22"/>
          <w:szCs w:val="22"/>
          <w:lang w:val="hr-HR"/>
        </w:rPr>
        <w:t>, pa sud ne može suditi bez da se provede stručno vještačenje o tom pojmu. Pri tome, već i samo određivanje</w:t>
      </w:r>
      <w:r w:rsidRPr="00450534">
        <w:rPr>
          <w:b/>
          <w:spacing w:val="-4"/>
          <w:w w:val="105"/>
          <w:sz w:val="22"/>
          <w:szCs w:val="22"/>
          <w:lang w:val="hr-HR"/>
        </w:rPr>
        <w:t xml:space="preserve"> </w:t>
      </w:r>
      <w:r w:rsidRPr="00450534">
        <w:rPr>
          <w:b/>
          <w:w w:val="105"/>
          <w:sz w:val="22"/>
          <w:szCs w:val="22"/>
          <w:lang w:val="hr-HR"/>
        </w:rPr>
        <w:t>vještačenja</w:t>
      </w:r>
      <w:r w:rsidRPr="00450534">
        <w:rPr>
          <w:b/>
          <w:spacing w:val="-4"/>
          <w:w w:val="105"/>
          <w:sz w:val="22"/>
          <w:szCs w:val="22"/>
          <w:lang w:val="hr-HR"/>
        </w:rPr>
        <w:t xml:space="preserve"> </w:t>
      </w:r>
      <w:r w:rsidRPr="00450534">
        <w:rPr>
          <w:b/>
          <w:w w:val="105"/>
          <w:sz w:val="22"/>
          <w:szCs w:val="22"/>
          <w:lang w:val="hr-HR"/>
        </w:rPr>
        <w:t>nama</w:t>
      </w:r>
      <w:r w:rsidRPr="00450534">
        <w:rPr>
          <w:b/>
          <w:spacing w:val="-4"/>
          <w:w w:val="105"/>
          <w:sz w:val="22"/>
          <w:szCs w:val="22"/>
          <w:lang w:val="hr-HR"/>
        </w:rPr>
        <w:t xml:space="preserve"> </w:t>
      </w:r>
      <w:r w:rsidRPr="00450534">
        <w:rPr>
          <w:b/>
          <w:w w:val="105"/>
          <w:sz w:val="22"/>
          <w:szCs w:val="22"/>
          <w:lang w:val="hr-HR"/>
        </w:rPr>
        <w:t>je</w:t>
      </w:r>
      <w:r w:rsidRPr="00450534">
        <w:rPr>
          <w:b/>
          <w:spacing w:val="-4"/>
          <w:w w:val="105"/>
          <w:sz w:val="22"/>
          <w:szCs w:val="22"/>
          <w:lang w:val="hr-HR"/>
        </w:rPr>
        <w:t xml:space="preserve"> </w:t>
      </w:r>
      <w:r w:rsidRPr="00450534">
        <w:rPr>
          <w:b/>
          <w:w w:val="105"/>
          <w:sz w:val="22"/>
          <w:szCs w:val="22"/>
          <w:lang w:val="hr-HR"/>
        </w:rPr>
        <w:t>dokaz</w:t>
      </w:r>
      <w:r w:rsidRPr="00450534">
        <w:rPr>
          <w:b/>
          <w:spacing w:val="-5"/>
          <w:w w:val="105"/>
          <w:sz w:val="22"/>
          <w:szCs w:val="22"/>
          <w:lang w:val="hr-HR"/>
        </w:rPr>
        <w:t xml:space="preserve"> </w:t>
      </w:r>
      <w:r w:rsidRPr="00450534">
        <w:rPr>
          <w:b/>
          <w:w w:val="105"/>
          <w:sz w:val="22"/>
          <w:szCs w:val="22"/>
          <w:lang w:val="hr-HR"/>
        </w:rPr>
        <w:t>kako</w:t>
      </w:r>
      <w:r w:rsidRPr="00450534">
        <w:rPr>
          <w:b/>
          <w:spacing w:val="-5"/>
          <w:w w:val="105"/>
          <w:sz w:val="22"/>
          <w:szCs w:val="22"/>
          <w:lang w:val="hr-HR"/>
        </w:rPr>
        <w:t xml:space="preserve"> </w:t>
      </w:r>
      <w:r w:rsidRPr="00450534">
        <w:rPr>
          <w:b/>
          <w:w w:val="105"/>
          <w:sz w:val="22"/>
          <w:szCs w:val="22"/>
          <w:u w:val="single"/>
          <w:lang w:val="hr-HR"/>
        </w:rPr>
        <w:t>sud</w:t>
      </w:r>
      <w:r w:rsidRPr="00450534">
        <w:rPr>
          <w:b/>
          <w:spacing w:val="-4"/>
          <w:w w:val="105"/>
          <w:sz w:val="22"/>
          <w:szCs w:val="22"/>
          <w:u w:val="single"/>
          <w:lang w:val="hr-HR"/>
        </w:rPr>
        <w:t xml:space="preserve"> </w:t>
      </w:r>
      <w:r w:rsidRPr="00450534">
        <w:rPr>
          <w:b/>
          <w:w w:val="105"/>
          <w:sz w:val="22"/>
          <w:szCs w:val="22"/>
          <w:u w:val="single"/>
          <w:lang w:val="hr-HR"/>
        </w:rPr>
        <w:t>nije</w:t>
      </w:r>
      <w:r w:rsidRPr="00450534">
        <w:rPr>
          <w:b/>
          <w:spacing w:val="-4"/>
          <w:w w:val="105"/>
          <w:sz w:val="22"/>
          <w:szCs w:val="22"/>
          <w:u w:val="single"/>
          <w:lang w:val="hr-HR"/>
        </w:rPr>
        <w:t xml:space="preserve"> </w:t>
      </w:r>
      <w:r w:rsidRPr="00450534">
        <w:rPr>
          <w:b/>
          <w:w w:val="105"/>
          <w:sz w:val="22"/>
          <w:szCs w:val="22"/>
          <w:u w:val="single"/>
          <w:lang w:val="hr-HR"/>
        </w:rPr>
        <w:t>sklon</w:t>
      </w:r>
      <w:r w:rsidRPr="00450534">
        <w:rPr>
          <w:b/>
          <w:spacing w:val="-4"/>
          <w:w w:val="105"/>
          <w:sz w:val="22"/>
          <w:szCs w:val="22"/>
          <w:u w:val="single"/>
          <w:lang w:val="hr-HR"/>
        </w:rPr>
        <w:t xml:space="preserve"> </w:t>
      </w:r>
      <w:r w:rsidRPr="00450534">
        <w:rPr>
          <w:b/>
          <w:w w:val="105"/>
          <w:sz w:val="22"/>
          <w:szCs w:val="22"/>
          <w:u w:val="single"/>
          <w:lang w:val="hr-HR"/>
        </w:rPr>
        <w:t>prihvatiti</w:t>
      </w:r>
      <w:r w:rsidRPr="00450534">
        <w:rPr>
          <w:b/>
          <w:spacing w:val="-5"/>
          <w:w w:val="105"/>
          <w:sz w:val="22"/>
          <w:szCs w:val="22"/>
          <w:u w:val="single"/>
          <w:lang w:val="hr-HR"/>
        </w:rPr>
        <w:t xml:space="preserve"> </w:t>
      </w:r>
      <w:r w:rsidRPr="00450534">
        <w:rPr>
          <w:b/>
          <w:w w:val="105"/>
          <w:sz w:val="22"/>
          <w:szCs w:val="22"/>
          <w:u w:val="single"/>
          <w:lang w:val="hr-HR"/>
        </w:rPr>
        <w:t>tvrdnju</w:t>
      </w:r>
      <w:r w:rsidRPr="00450534">
        <w:rPr>
          <w:b/>
          <w:spacing w:val="-4"/>
          <w:w w:val="105"/>
          <w:sz w:val="22"/>
          <w:szCs w:val="22"/>
          <w:u w:val="single"/>
          <w:lang w:val="hr-HR"/>
        </w:rPr>
        <w:t xml:space="preserve"> </w:t>
      </w:r>
      <w:r w:rsidRPr="00450534">
        <w:rPr>
          <w:b/>
          <w:w w:val="105"/>
          <w:sz w:val="22"/>
          <w:szCs w:val="22"/>
          <w:u w:val="single"/>
          <w:lang w:val="hr-HR"/>
        </w:rPr>
        <w:t>da</w:t>
      </w:r>
      <w:r w:rsidRPr="00450534">
        <w:rPr>
          <w:b/>
          <w:spacing w:val="-5"/>
          <w:w w:val="105"/>
          <w:sz w:val="22"/>
          <w:szCs w:val="22"/>
          <w:u w:val="single"/>
          <w:lang w:val="hr-HR"/>
        </w:rPr>
        <w:t xml:space="preserve"> </w:t>
      </w:r>
      <w:r w:rsidRPr="00450534">
        <w:rPr>
          <w:b/>
          <w:w w:val="105"/>
          <w:sz w:val="22"/>
          <w:szCs w:val="22"/>
          <w:u w:val="single"/>
          <w:lang w:val="hr-HR"/>
        </w:rPr>
        <w:t>se</w:t>
      </w:r>
      <w:r w:rsidRPr="00450534">
        <w:rPr>
          <w:b/>
          <w:spacing w:val="-4"/>
          <w:w w:val="105"/>
          <w:sz w:val="22"/>
          <w:szCs w:val="22"/>
          <w:u w:val="single"/>
          <w:lang w:val="hr-HR"/>
        </w:rPr>
        <w:t xml:space="preserve"> </w:t>
      </w:r>
      <w:r w:rsidRPr="00450534">
        <w:rPr>
          <w:b/>
          <w:w w:val="105"/>
          <w:sz w:val="22"/>
          <w:szCs w:val="22"/>
          <w:u w:val="single"/>
          <w:lang w:val="hr-HR"/>
        </w:rPr>
        <w:t>radi</w:t>
      </w:r>
      <w:r w:rsidRPr="00450534">
        <w:rPr>
          <w:b/>
          <w:spacing w:val="-5"/>
          <w:w w:val="105"/>
          <w:sz w:val="22"/>
          <w:szCs w:val="22"/>
          <w:u w:val="single"/>
          <w:lang w:val="hr-HR"/>
        </w:rPr>
        <w:t xml:space="preserve"> </w:t>
      </w:r>
      <w:r w:rsidRPr="00450534">
        <w:rPr>
          <w:b/>
          <w:w w:val="105"/>
          <w:sz w:val="22"/>
          <w:szCs w:val="22"/>
          <w:u w:val="single"/>
          <w:lang w:val="hr-HR"/>
        </w:rPr>
        <w:t>o</w:t>
      </w:r>
      <w:r w:rsidRPr="00450534">
        <w:rPr>
          <w:b/>
          <w:spacing w:val="-4"/>
          <w:w w:val="105"/>
          <w:sz w:val="22"/>
          <w:szCs w:val="22"/>
          <w:u w:val="single"/>
          <w:lang w:val="hr-HR"/>
        </w:rPr>
        <w:t xml:space="preserve"> </w:t>
      </w:r>
      <w:r w:rsidRPr="00450534">
        <w:rPr>
          <w:b/>
          <w:w w:val="105"/>
          <w:sz w:val="22"/>
          <w:szCs w:val="22"/>
          <w:u w:val="single"/>
          <w:lang w:val="hr-HR"/>
        </w:rPr>
        <w:t>“šumi”.</w:t>
      </w:r>
    </w:p>
    <w:p w14:paraId="34AA12DA" w14:textId="77777777" w:rsidR="00402FF7" w:rsidRPr="00450534" w:rsidRDefault="00402FF7" w:rsidP="00402FF7">
      <w:pPr>
        <w:pStyle w:val="BodyText"/>
        <w:spacing w:before="7"/>
        <w:rPr>
          <w:b/>
          <w:sz w:val="22"/>
          <w:szCs w:val="22"/>
        </w:rPr>
      </w:pPr>
    </w:p>
    <w:p w14:paraId="7BA1F242" w14:textId="77777777" w:rsidR="00402FF7" w:rsidRPr="00450534" w:rsidRDefault="00402FF7" w:rsidP="00402FF7">
      <w:pPr>
        <w:spacing w:before="106" w:line="288" w:lineRule="auto"/>
        <w:ind w:left="107" w:right="150"/>
        <w:jc w:val="both"/>
        <w:rPr>
          <w:b/>
          <w:sz w:val="22"/>
          <w:szCs w:val="22"/>
          <w:lang w:val="hr-HR"/>
        </w:rPr>
      </w:pPr>
      <w:r w:rsidRPr="00450534">
        <w:rPr>
          <w:b/>
          <w:w w:val="105"/>
          <w:sz w:val="22"/>
          <w:szCs w:val="22"/>
          <w:lang w:val="hr-HR"/>
        </w:rPr>
        <w:t>Na tragu takvog shvaćanja je u predmetu P-1618/2015 donijeta presuda od 14.12.2017. kojom je</w:t>
      </w:r>
      <w:r w:rsidRPr="00450534">
        <w:rPr>
          <w:b/>
          <w:spacing w:val="-4"/>
          <w:w w:val="105"/>
          <w:sz w:val="22"/>
          <w:szCs w:val="22"/>
          <w:lang w:val="hr-HR"/>
        </w:rPr>
        <w:t xml:space="preserve"> </w:t>
      </w:r>
      <w:r w:rsidRPr="00450534">
        <w:rPr>
          <w:b/>
          <w:w w:val="105"/>
          <w:sz w:val="22"/>
          <w:szCs w:val="22"/>
          <w:lang w:val="hr-HR"/>
        </w:rPr>
        <w:t>odbijena</w:t>
      </w:r>
      <w:r w:rsidRPr="00450534">
        <w:rPr>
          <w:b/>
          <w:spacing w:val="-4"/>
          <w:w w:val="105"/>
          <w:sz w:val="22"/>
          <w:szCs w:val="22"/>
          <w:lang w:val="hr-HR"/>
        </w:rPr>
        <w:t xml:space="preserve"> </w:t>
      </w:r>
      <w:r w:rsidRPr="00450534">
        <w:rPr>
          <w:b/>
          <w:w w:val="105"/>
          <w:sz w:val="22"/>
          <w:szCs w:val="22"/>
          <w:lang w:val="hr-HR"/>
        </w:rPr>
        <w:t>tužba</w:t>
      </w:r>
      <w:r w:rsidRPr="00450534">
        <w:rPr>
          <w:b/>
          <w:spacing w:val="-4"/>
          <w:w w:val="105"/>
          <w:sz w:val="22"/>
          <w:szCs w:val="22"/>
          <w:lang w:val="hr-HR"/>
        </w:rPr>
        <w:t xml:space="preserve"> </w:t>
      </w:r>
      <w:r w:rsidRPr="00450534">
        <w:rPr>
          <w:b/>
          <w:w w:val="105"/>
          <w:sz w:val="22"/>
          <w:szCs w:val="22"/>
          <w:lang w:val="hr-HR"/>
        </w:rPr>
        <w:t>Republike</w:t>
      </w:r>
      <w:r w:rsidRPr="00450534">
        <w:rPr>
          <w:b/>
          <w:spacing w:val="-4"/>
          <w:w w:val="105"/>
          <w:sz w:val="22"/>
          <w:szCs w:val="22"/>
          <w:lang w:val="hr-HR"/>
        </w:rPr>
        <w:t xml:space="preserve"> </w:t>
      </w:r>
      <w:r w:rsidRPr="00450534">
        <w:rPr>
          <w:b/>
          <w:w w:val="105"/>
          <w:sz w:val="22"/>
          <w:szCs w:val="22"/>
          <w:lang w:val="hr-HR"/>
        </w:rPr>
        <w:t>Hrvatske</w:t>
      </w:r>
      <w:r w:rsidRPr="00450534">
        <w:rPr>
          <w:b/>
          <w:spacing w:val="-4"/>
          <w:w w:val="105"/>
          <w:sz w:val="22"/>
          <w:szCs w:val="22"/>
          <w:lang w:val="hr-HR"/>
        </w:rPr>
        <w:t xml:space="preserve"> </w:t>
      </w:r>
      <w:r w:rsidRPr="00450534">
        <w:rPr>
          <w:b/>
          <w:w w:val="105"/>
          <w:sz w:val="22"/>
          <w:szCs w:val="22"/>
          <w:lang w:val="hr-HR"/>
        </w:rPr>
        <w:t>u</w:t>
      </w:r>
      <w:r w:rsidRPr="00450534">
        <w:rPr>
          <w:b/>
          <w:spacing w:val="-4"/>
          <w:w w:val="105"/>
          <w:sz w:val="22"/>
          <w:szCs w:val="22"/>
          <w:lang w:val="hr-HR"/>
        </w:rPr>
        <w:t xml:space="preserve"> </w:t>
      </w:r>
      <w:r w:rsidRPr="00450534">
        <w:rPr>
          <w:b/>
          <w:w w:val="105"/>
          <w:sz w:val="22"/>
          <w:szCs w:val="22"/>
          <w:lang w:val="hr-HR"/>
        </w:rPr>
        <w:t>odnosu</w:t>
      </w:r>
      <w:r w:rsidRPr="00450534">
        <w:rPr>
          <w:b/>
          <w:spacing w:val="-4"/>
          <w:w w:val="105"/>
          <w:sz w:val="22"/>
          <w:szCs w:val="22"/>
          <w:lang w:val="hr-HR"/>
        </w:rPr>
        <w:t xml:space="preserve"> </w:t>
      </w:r>
      <w:r w:rsidRPr="00450534">
        <w:rPr>
          <w:b/>
          <w:w w:val="105"/>
          <w:sz w:val="22"/>
          <w:szCs w:val="22"/>
          <w:lang w:val="hr-HR"/>
        </w:rPr>
        <w:t>na</w:t>
      </w:r>
      <w:r w:rsidRPr="00450534">
        <w:rPr>
          <w:b/>
          <w:spacing w:val="-4"/>
          <w:w w:val="105"/>
          <w:sz w:val="22"/>
          <w:szCs w:val="22"/>
          <w:lang w:val="hr-HR"/>
        </w:rPr>
        <w:t xml:space="preserve"> </w:t>
      </w:r>
      <w:r w:rsidRPr="00450534">
        <w:rPr>
          <w:b/>
          <w:w w:val="105"/>
          <w:sz w:val="22"/>
          <w:szCs w:val="22"/>
          <w:lang w:val="hr-HR"/>
        </w:rPr>
        <w:t>dio</w:t>
      </w:r>
      <w:r w:rsidRPr="00450534">
        <w:rPr>
          <w:b/>
          <w:spacing w:val="-4"/>
          <w:w w:val="105"/>
          <w:sz w:val="22"/>
          <w:szCs w:val="22"/>
          <w:lang w:val="hr-HR"/>
        </w:rPr>
        <w:t xml:space="preserve"> </w:t>
      </w:r>
      <w:r w:rsidRPr="00450534">
        <w:rPr>
          <w:b/>
          <w:w w:val="105"/>
          <w:sz w:val="22"/>
          <w:szCs w:val="22"/>
          <w:lang w:val="hr-HR"/>
        </w:rPr>
        <w:t>predmetnog</w:t>
      </w:r>
      <w:r w:rsidRPr="00450534">
        <w:rPr>
          <w:b/>
          <w:spacing w:val="-4"/>
          <w:w w:val="105"/>
          <w:sz w:val="22"/>
          <w:szCs w:val="22"/>
          <w:lang w:val="hr-HR"/>
        </w:rPr>
        <w:t xml:space="preserve"> </w:t>
      </w:r>
      <w:r w:rsidRPr="00450534">
        <w:rPr>
          <w:b/>
          <w:w w:val="105"/>
          <w:sz w:val="22"/>
          <w:szCs w:val="22"/>
          <w:lang w:val="hr-HR"/>
        </w:rPr>
        <w:t>zemljišta</w:t>
      </w:r>
      <w:r w:rsidRPr="00450534">
        <w:rPr>
          <w:b/>
          <w:spacing w:val="-4"/>
          <w:w w:val="105"/>
          <w:sz w:val="22"/>
          <w:szCs w:val="22"/>
          <w:lang w:val="hr-HR"/>
        </w:rPr>
        <w:t xml:space="preserve"> </w:t>
      </w:r>
      <w:r w:rsidRPr="00450534">
        <w:rPr>
          <w:b/>
          <w:w w:val="105"/>
          <w:sz w:val="22"/>
          <w:szCs w:val="22"/>
          <w:lang w:val="hr-HR"/>
        </w:rPr>
        <w:t>u</w:t>
      </w:r>
      <w:r w:rsidRPr="00450534">
        <w:rPr>
          <w:b/>
          <w:spacing w:val="-4"/>
          <w:w w:val="105"/>
          <w:sz w:val="22"/>
          <w:szCs w:val="22"/>
          <w:lang w:val="hr-HR"/>
        </w:rPr>
        <w:t xml:space="preserve"> </w:t>
      </w:r>
      <w:r w:rsidRPr="00450534">
        <w:rPr>
          <w:b/>
          <w:w w:val="105"/>
          <w:sz w:val="22"/>
          <w:szCs w:val="22"/>
          <w:lang w:val="hr-HR"/>
        </w:rPr>
        <w:t>Karigadoru.</w:t>
      </w:r>
    </w:p>
    <w:p w14:paraId="08442A14" w14:textId="77777777" w:rsidR="00402FF7" w:rsidRPr="00450534" w:rsidRDefault="00402FF7" w:rsidP="00402FF7">
      <w:pPr>
        <w:spacing w:before="1"/>
        <w:rPr>
          <w:b/>
          <w:w w:val="110"/>
          <w:sz w:val="22"/>
          <w:szCs w:val="22"/>
          <w:lang w:val="hr-HR"/>
        </w:rPr>
      </w:pPr>
    </w:p>
    <w:p w14:paraId="6C98FA21" w14:textId="77777777" w:rsidR="00402FF7" w:rsidRPr="00450534" w:rsidRDefault="00402FF7" w:rsidP="00402FF7">
      <w:pPr>
        <w:spacing w:before="1"/>
        <w:rPr>
          <w:b/>
          <w:w w:val="110"/>
          <w:sz w:val="22"/>
          <w:szCs w:val="22"/>
          <w:lang w:val="hr-HR"/>
        </w:rPr>
      </w:pPr>
    </w:p>
    <w:p w14:paraId="43C0C0AB" w14:textId="77777777" w:rsidR="00402FF7" w:rsidRPr="00450534" w:rsidRDefault="00402FF7" w:rsidP="00402FF7">
      <w:pPr>
        <w:spacing w:before="1"/>
        <w:rPr>
          <w:b/>
          <w:sz w:val="22"/>
          <w:szCs w:val="22"/>
          <w:lang w:val="hr-HR"/>
        </w:rPr>
      </w:pPr>
      <w:r w:rsidRPr="00450534">
        <w:rPr>
          <w:b/>
          <w:w w:val="110"/>
          <w:sz w:val="22"/>
          <w:szCs w:val="22"/>
          <w:lang w:val="hr-HR"/>
        </w:rPr>
        <w:t>TUŽENA JE STEKLA PREDMETNE NEKRETNINE TEMELJEM ZAKONA</w:t>
      </w:r>
    </w:p>
    <w:p w14:paraId="54AC438D" w14:textId="77777777" w:rsidR="00402FF7" w:rsidRPr="00450534" w:rsidRDefault="00402FF7" w:rsidP="00402FF7">
      <w:pPr>
        <w:pStyle w:val="BodyText"/>
        <w:spacing w:before="4"/>
        <w:rPr>
          <w:b/>
          <w:sz w:val="22"/>
          <w:szCs w:val="22"/>
        </w:rPr>
      </w:pPr>
    </w:p>
    <w:p w14:paraId="6FA8537C" w14:textId="77777777" w:rsidR="00402FF7" w:rsidRPr="00450534" w:rsidRDefault="00402FF7" w:rsidP="00402FF7">
      <w:pPr>
        <w:pStyle w:val="BodyText"/>
        <w:spacing w:line="292" w:lineRule="auto"/>
        <w:ind w:left="107" w:right="146"/>
        <w:rPr>
          <w:sz w:val="22"/>
          <w:szCs w:val="22"/>
        </w:rPr>
      </w:pPr>
      <w:r w:rsidRPr="00450534">
        <w:rPr>
          <w:w w:val="105"/>
          <w:sz w:val="22"/>
          <w:szCs w:val="22"/>
        </w:rPr>
        <w:t xml:space="preserve">Tužena je, jednako kao i tužiteljica, stekla predmetnu nekretninu temeljem zakona, </w:t>
      </w:r>
      <w:r w:rsidRPr="00450534">
        <w:rPr>
          <w:i/>
          <w:w w:val="105"/>
          <w:sz w:val="22"/>
          <w:szCs w:val="22"/>
        </w:rPr>
        <w:t>ex lege</w:t>
      </w:r>
      <w:r w:rsidRPr="00450534">
        <w:rPr>
          <w:w w:val="105"/>
          <w:sz w:val="22"/>
          <w:szCs w:val="22"/>
        </w:rPr>
        <w:t>, a to temeljem Zakona o lokalnoj samoupravi i upravi (NN 90/92), kao i predmnjeve iz čl. 362 st. 1 ZV-a.</w:t>
      </w:r>
    </w:p>
    <w:p w14:paraId="27979F07" w14:textId="77777777" w:rsidR="00402FF7" w:rsidRPr="00450534" w:rsidRDefault="00402FF7" w:rsidP="00402FF7">
      <w:pPr>
        <w:pStyle w:val="BodyText"/>
        <w:spacing w:before="8"/>
        <w:rPr>
          <w:sz w:val="22"/>
          <w:szCs w:val="22"/>
        </w:rPr>
      </w:pPr>
    </w:p>
    <w:p w14:paraId="7EBCA76E" w14:textId="77777777" w:rsidR="00402FF7" w:rsidRPr="00450534" w:rsidRDefault="00402FF7" w:rsidP="00402FF7">
      <w:pPr>
        <w:pStyle w:val="BodyText"/>
        <w:spacing w:line="290" w:lineRule="auto"/>
        <w:ind w:left="107" w:right="146"/>
        <w:rPr>
          <w:sz w:val="22"/>
          <w:szCs w:val="22"/>
        </w:rPr>
      </w:pPr>
      <w:r w:rsidRPr="00450534">
        <w:rPr>
          <w:w w:val="105"/>
          <w:sz w:val="22"/>
          <w:szCs w:val="22"/>
        </w:rPr>
        <w:t xml:space="preserve">Pri tome, tužena Općina ističe sve okolnosti tog stjecanja, posebno naglasivši kako je njezino </w:t>
      </w:r>
      <w:r w:rsidRPr="00450534">
        <w:rPr>
          <w:b/>
          <w:w w:val="105"/>
          <w:sz w:val="22"/>
          <w:szCs w:val="22"/>
        </w:rPr>
        <w:t xml:space="preserve">stjecanje bilo u dobroj vjeri </w:t>
      </w:r>
      <w:r w:rsidRPr="00450534">
        <w:rPr>
          <w:w w:val="105"/>
          <w:sz w:val="22"/>
          <w:szCs w:val="22"/>
        </w:rPr>
        <w:t>(a ne na načelu povjerenja u zemljišne knjige), i to slijedom spoznaje kako okolnosti u vrijeme stjecanja po tuženoj nisu bile sporne u odnosu na to:</w:t>
      </w:r>
    </w:p>
    <w:p w14:paraId="267029A3" w14:textId="77777777" w:rsidR="00402FF7" w:rsidRPr="00450534" w:rsidRDefault="00402FF7" w:rsidP="00904FD3">
      <w:pPr>
        <w:pStyle w:val="ListParagraph"/>
        <w:widowControl w:val="0"/>
        <w:numPr>
          <w:ilvl w:val="0"/>
          <w:numId w:val="16"/>
        </w:numPr>
        <w:tabs>
          <w:tab w:val="left" w:pos="827"/>
          <w:tab w:val="left" w:pos="828"/>
        </w:tabs>
        <w:autoSpaceDE w:val="0"/>
        <w:autoSpaceDN w:val="0"/>
        <w:spacing w:line="263" w:lineRule="exact"/>
        <w:rPr>
          <w:sz w:val="22"/>
          <w:szCs w:val="22"/>
          <w:lang w:val="hr-HR"/>
        </w:rPr>
      </w:pPr>
      <w:r w:rsidRPr="00450534">
        <w:rPr>
          <w:w w:val="105"/>
          <w:sz w:val="22"/>
          <w:szCs w:val="22"/>
          <w:lang w:val="hr-HR"/>
        </w:rPr>
        <w:t>da</w:t>
      </w:r>
      <w:r w:rsidRPr="00450534">
        <w:rPr>
          <w:spacing w:val="-5"/>
          <w:w w:val="105"/>
          <w:sz w:val="22"/>
          <w:szCs w:val="22"/>
          <w:lang w:val="hr-HR"/>
        </w:rPr>
        <w:t xml:space="preserve"> </w:t>
      </w:r>
      <w:r w:rsidRPr="00450534">
        <w:rPr>
          <w:w w:val="105"/>
          <w:sz w:val="22"/>
          <w:szCs w:val="22"/>
          <w:lang w:val="hr-HR"/>
        </w:rPr>
        <w:t>tužiteljica</w:t>
      </w:r>
      <w:r w:rsidRPr="00450534">
        <w:rPr>
          <w:spacing w:val="-5"/>
          <w:w w:val="105"/>
          <w:sz w:val="22"/>
          <w:szCs w:val="22"/>
          <w:lang w:val="hr-HR"/>
        </w:rPr>
        <w:t xml:space="preserve"> </w:t>
      </w:r>
      <w:r w:rsidRPr="00450534">
        <w:rPr>
          <w:w w:val="105"/>
          <w:sz w:val="22"/>
          <w:szCs w:val="22"/>
          <w:lang w:val="hr-HR"/>
        </w:rPr>
        <w:t>nikada</w:t>
      </w:r>
      <w:r w:rsidRPr="00450534">
        <w:rPr>
          <w:spacing w:val="-5"/>
          <w:w w:val="105"/>
          <w:sz w:val="22"/>
          <w:szCs w:val="22"/>
          <w:lang w:val="hr-HR"/>
        </w:rPr>
        <w:t xml:space="preserve"> </w:t>
      </w:r>
      <w:r w:rsidRPr="00450534">
        <w:rPr>
          <w:w w:val="105"/>
          <w:sz w:val="22"/>
          <w:szCs w:val="22"/>
          <w:lang w:val="hr-HR"/>
        </w:rPr>
        <w:t>nije</w:t>
      </w:r>
      <w:r w:rsidRPr="00450534">
        <w:rPr>
          <w:spacing w:val="-5"/>
          <w:w w:val="105"/>
          <w:sz w:val="22"/>
          <w:szCs w:val="22"/>
          <w:lang w:val="hr-HR"/>
        </w:rPr>
        <w:t xml:space="preserve"> </w:t>
      </w:r>
      <w:r w:rsidRPr="00450534">
        <w:rPr>
          <w:w w:val="105"/>
          <w:sz w:val="22"/>
          <w:szCs w:val="22"/>
          <w:lang w:val="hr-HR"/>
        </w:rPr>
        <w:t>bila</w:t>
      </w:r>
      <w:r w:rsidRPr="00450534">
        <w:rPr>
          <w:spacing w:val="-5"/>
          <w:w w:val="105"/>
          <w:sz w:val="22"/>
          <w:szCs w:val="22"/>
          <w:lang w:val="hr-HR"/>
        </w:rPr>
        <w:t xml:space="preserve"> </w:t>
      </w:r>
      <w:r w:rsidRPr="00450534">
        <w:rPr>
          <w:w w:val="105"/>
          <w:sz w:val="22"/>
          <w:szCs w:val="22"/>
          <w:lang w:val="hr-HR"/>
        </w:rPr>
        <w:t>uknjižena</w:t>
      </w:r>
      <w:r w:rsidRPr="00450534">
        <w:rPr>
          <w:spacing w:val="-5"/>
          <w:w w:val="105"/>
          <w:sz w:val="22"/>
          <w:szCs w:val="22"/>
          <w:lang w:val="hr-HR"/>
        </w:rPr>
        <w:t xml:space="preserve"> </w:t>
      </w:r>
      <w:r w:rsidRPr="00450534">
        <w:rPr>
          <w:w w:val="105"/>
          <w:sz w:val="22"/>
          <w:szCs w:val="22"/>
          <w:lang w:val="hr-HR"/>
        </w:rPr>
        <w:t>kao</w:t>
      </w:r>
      <w:r w:rsidRPr="00450534">
        <w:rPr>
          <w:spacing w:val="-5"/>
          <w:w w:val="105"/>
          <w:sz w:val="22"/>
          <w:szCs w:val="22"/>
          <w:lang w:val="hr-HR"/>
        </w:rPr>
        <w:t xml:space="preserve"> </w:t>
      </w:r>
      <w:r w:rsidRPr="00450534">
        <w:rPr>
          <w:w w:val="105"/>
          <w:sz w:val="22"/>
          <w:szCs w:val="22"/>
          <w:lang w:val="hr-HR"/>
        </w:rPr>
        <w:t>titular</w:t>
      </w:r>
      <w:r w:rsidRPr="00450534">
        <w:rPr>
          <w:spacing w:val="-6"/>
          <w:w w:val="105"/>
          <w:sz w:val="22"/>
          <w:szCs w:val="22"/>
          <w:lang w:val="hr-HR"/>
        </w:rPr>
        <w:t xml:space="preserve"> </w:t>
      </w:r>
      <w:r w:rsidRPr="00450534">
        <w:rPr>
          <w:w w:val="105"/>
          <w:sz w:val="22"/>
          <w:szCs w:val="22"/>
          <w:lang w:val="hr-HR"/>
        </w:rPr>
        <w:t>predmetne</w:t>
      </w:r>
      <w:r w:rsidRPr="00450534">
        <w:rPr>
          <w:spacing w:val="-5"/>
          <w:w w:val="105"/>
          <w:sz w:val="22"/>
          <w:szCs w:val="22"/>
          <w:lang w:val="hr-HR"/>
        </w:rPr>
        <w:t xml:space="preserve"> </w:t>
      </w:r>
      <w:r w:rsidRPr="00450534">
        <w:rPr>
          <w:w w:val="105"/>
          <w:sz w:val="22"/>
          <w:szCs w:val="22"/>
          <w:lang w:val="hr-HR"/>
        </w:rPr>
        <w:t>nekretnine</w:t>
      </w:r>
    </w:p>
    <w:p w14:paraId="37FA23AA" w14:textId="77777777" w:rsidR="00402FF7" w:rsidRPr="00450534" w:rsidRDefault="00402FF7" w:rsidP="00904FD3">
      <w:pPr>
        <w:pStyle w:val="ListParagraph"/>
        <w:widowControl w:val="0"/>
        <w:numPr>
          <w:ilvl w:val="0"/>
          <w:numId w:val="16"/>
        </w:numPr>
        <w:tabs>
          <w:tab w:val="left" w:pos="827"/>
          <w:tab w:val="left" w:pos="828"/>
        </w:tabs>
        <w:autoSpaceDE w:val="0"/>
        <w:autoSpaceDN w:val="0"/>
        <w:spacing w:before="54"/>
        <w:rPr>
          <w:sz w:val="22"/>
          <w:szCs w:val="22"/>
          <w:lang w:val="hr-HR"/>
        </w:rPr>
      </w:pPr>
      <w:r w:rsidRPr="00450534">
        <w:rPr>
          <w:w w:val="105"/>
          <w:sz w:val="22"/>
          <w:szCs w:val="22"/>
          <w:lang w:val="hr-HR"/>
        </w:rPr>
        <w:t>da</w:t>
      </w:r>
      <w:r w:rsidRPr="00450534">
        <w:rPr>
          <w:spacing w:val="-6"/>
          <w:w w:val="105"/>
          <w:sz w:val="22"/>
          <w:szCs w:val="22"/>
          <w:lang w:val="hr-HR"/>
        </w:rPr>
        <w:t xml:space="preserve"> </w:t>
      </w:r>
      <w:r w:rsidRPr="00450534">
        <w:rPr>
          <w:w w:val="105"/>
          <w:sz w:val="22"/>
          <w:szCs w:val="22"/>
          <w:lang w:val="hr-HR"/>
        </w:rPr>
        <w:t>organizacija</w:t>
      </w:r>
      <w:r w:rsidRPr="00450534">
        <w:rPr>
          <w:spacing w:val="-6"/>
          <w:w w:val="105"/>
          <w:sz w:val="22"/>
          <w:szCs w:val="22"/>
          <w:lang w:val="hr-HR"/>
        </w:rPr>
        <w:t xml:space="preserve"> </w:t>
      </w:r>
      <w:r w:rsidRPr="00450534">
        <w:rPr>
          <w:w w:val="105"/>
          <w:sz w:val="22"/>
          <w:szCs w:val="22"/>
          <w:lang w:val="hr-HR"/>
        </w:rPr>
        <w:t>šumarstva</w:t>
      </w:r>
      <w:r w:rsidRPr="00450534">
        <w:rPr>
          <w:spacing w:val="-6"/>
          <w:w w:val="105"/>
          <w:sz w:val="22"/>
          <w:szCs w:val="22"/>
          <w:lang w:val="hr-HR"/>
        </w:rPr>
        <w:t xml:space="preserve"> </w:t>
      </w:r>
      <w:r w:rsidRPr="00450534">
        <w:rPr>
          <w:w w:val="105"/>
          <w:sz w:val="22"/>
          <w:szCs w:val="22"/>
          <w:lang w:val="hr-HR"/>
        </w:rPr>
        <w:t>u</w:t>
      </w:r>
      <w:r w:rsidRPr="00450534">
        <w:rPr>
          <w:spacing w:val="-6"/>
          <w:w w:val="105"/>
          <w:sz w:val="22"/>
          <w:szCs w:val="22"/>
          <w:lang w:val="hr-HR"/>
        </w:rPr>
        <w:t xml:space="preserve"> </w:t>
      </w:r>
      <w:r w:rsidRPr="00450534">
        <w:rPr>
          <w:w w:val="105"/>
          <w:sz w:val="22"/>
          <w:szCs w:val="22"/>
          <w:lang w:val="hr-HR"/>
        </w:rPr>
        <w:t>vlasništvu</w:t>
      </w:r>
      <w:r w:rsidRPr="00450534">
        <w:rPr>
          <w:spacing w:val="-6"/>
          <w:w w:val="105"/>
          <w:sz w:val="22"/>
          <w:szCs w:val="22"/>
          <w:lang w:val="hr-HR"/>
        </w:rPr>
        <w:t xml:space="preserve"> </w:t>
      </w:r>
      <w:r w:rsidRPr="00450534">
        <w:rPr>
          <w:w w:val="105"/>
          <w:sz w:val="22"/>
          <w:szCs w:val="22"/>
          <w:lang w:val="hr-HR"/>
        </w:rPr>
        <w:t>tužiteljice</w:t>
      </w:r>
      <w:r w:rsidRPr="00450534">
        <w:rPr>
          <w:spacing w:val="-6"/>
          <w:w w:val="105"/>
          <w:sz w:val="22"/>
          <w:szCs w:val="22"/>
          <w:lang w:val="hr-HR"/>
        </w:rPr>
        <w:t xml:space="preserve"> </w:t>
      </w:r>
      <w:r w:rsidRPr="00450534">
        <w:rPr>
          <w:w w:val="105"/>
          <w:sz w:val="22"/>
          <w:szCs w:val="22"/>
          <w:lang w:val="hr-HR"/>
        </w:rPr>
        <w:t>također</w:t>
      </w:r>
      <w:r w:rsidRPr="00450534">
        <w:rPr>
          <w:spacing w:val="-7"/>
          <w:w w:val="105"/>
          <w:sz w:val="22"/>
          <w:szCs w:val="22"/>
          <w:lang w:val="hr-HR"/>
        </w:rPr>
        <w:t xml:space="preserve"> </w:t>
      </w:r>
      <w:r w:rsidRPr="00450534">
        <w:rPr>
          <w:w w:val="105"/>
          <w:sz w:val="22"/>
          <w:szCs w:val="22"/>
          <w:lang w:val="hr-HR"/>
        </w:rPr>
        <w:t>nikada</w:t>
      </w:r>
      <w:r w:rsidRPr="00450534">
        <w:rPr>
          <w:spacing w:val="-6"/>
          <w:w w:val="105"/>
          <w:sz w:val="22"/>
          <w:szCs w:val="22"/>
          <w:lang w:val="hr-HR"/>
        </w:rPr>
        <w:t xml:space="preserve"> </w:t>
      </w:r>
      <w:r w:rsidRPr="00450534">
        <w:rPr>
          <w:w w:val="105"/>
          <w:sz w:val="22"/>
          <w:szCs w:val="22"/>
          <w:lang w:val="hr-HR"/>
        </w:rPr>
        <w:t>nije</w:t>
      </w:r>
      <w:r w:rsidRPr="00450534">
        <w:rPr>
          <w:spacing w:val="-6"/>
          <w:w w:val="105"/>
          <w:sz w:val="22"/>
          <w:szCs w:val="22"/>
          <w:lang w:val="hr-HR"/>
        </w:rPr>
        <w:t xml:space="preserve"> </w:t>
      </w:r>
      <w:r w:rsidRPr="00450534">
        <w:rPr>
          <w:w w:val="105"/>
          <w:sz w:val="22"/>
          <w:szCs w:val="22"/>
          <w:lang w:val="hr-HR"/>
        </w:rPr>
        <w:t>bila</w:t>
      </w:r>
      <w:r w:rsidRPr="00450534">
        <w:rPr>
          <w:spacing w:val="-6"/>
          <w:w w:val="105"/>
          <w:sz w:val="22"/>
          <w:szCs w:val="22"/>
          <w:lang w:val="hr-HR"/>
        </w:rPr>
        <w:t xml:space="preserve"> </w:t>
      </w:r>
      <w:r w:rsidRPr="00450534">
        <w:rPr>
          <w:w w:val="105"/>
          <w:sz w:val="22"/>
          <w:szCs w:val="22"/>
          <w:lang w:val="hr-HR"/>
        </w:rPr>
        <w:t>titular</w:t>
      </w:r>
    </w:p>
    <w:p w14:paraId="1236F53F" w14:textId="77777777" w:rsidR="00402FF7" w:rsidRPr="00450534" w:rsidRDefault="00402FF7" w:rsidP="00904FD3">
      <w:pPr>
        <w:pStyle w:val="ListParagraph"/>
        <w:widowControl w:val="0"/>
        <w:numPr>
          <w:ilvl w:val="0"/>
          <w:numId w:val="16"/>
        </w:numPr>
        <w:tabs>
          <w:tab w:val="left" w:pos="827"/>
          <w:tab w:val="left" w:pos="828"/>
        </w:tabs>
        <w:autoSpaceDE w:val="0"/>
        <w:autoSpaceDN w:val="0"/>
        <w:spacing w:before="53"/>
        <w:rPr>
          <w:sz w:val="22"/>
          <w:szCs w:val="22"/>
          <w:lang w:val="it-IT"/>
        </w:rPr>
      </w:pPr>
      <w:r w:rsidRPr="00450534">
        <w:rPr>
          <w:w w:val="105"/>
          <w:sz w:val="22"/>
          <w:szCs w:val="22"/>
          <w:lang w:val="it-IT"/>
        </w:rPr>
        <w:t>da</w:t>
      </w:r>
      <w:r w:rsidRPr="00450534">
        <w:rPr>
          <w:spacing w:val="-4"/>
          <w:w w:val="105"/>
          <w:sz w:val="22"/>
          <w:szCs w:val="22"/>
          <w:lang w:val="it-IT"/>
        </w:rPr>
        <w:t xml:space="preserve"> </w:t>
      </w:r>
      <w:r w:rsidRPr="00450534">
        <w:rPr>
          <w:w w:val="105"/>
          <w:sz w:val="22"/>
          <w:szCs w:val="22"/>
          <w:lang w:val="it-IT"/>
        </w:rPr>
        <w:t>je</w:t>
      </w:r>
      <w:r w:rsidRPr="00450534">
        <w:rPr>
          <w:spacing w:val="-4"/>
          <w:w w:val="105"/>
          <w:sz w:val="22"/>
          <w:szCs w:val="22"/>
          <w:lang w:val="it-IT"/>
        </w:rPr>
        <w:t xml:space="preserve"> </w:t>
      </w:r>
      <w:r w:rsidRPr="00450534">
        <w:rPr>
          <w:w w:val="105"/>
          <w:sz w:val="22"/>
          <w:szCs w:val="22"/>
          <w:lang w:val="it-IT"/>
        </w:rPr>
        <w:t>kao</w:t>
      </w:r>
      <w:r w:rsidRPr="00450534">
        <w:rPr>
          <w:spacing w:val="-4"/>
          <w:w w:val="105"/>
          <w:sz w:val="22"/>
          <w:szCs w:val="22"/>
          <w:lang w:val="it-IT"/>
        </w:rPr>
        <w:t xml:space="preserve"> </w:t>
      </w:r>
      <w:r w:rsidRPr="00450534">
        <w:rPr>
          <w:w w:val="105"/>
          <w:sz w:val="22"/>
          <w:szCs w:val="22"/>
          <w:lang w:val="it-IT"/>
        </w:rPr>
        <w:t>titular</w:t>
      </w:r>
      <w:r w:rsidRPr="00450534">
        <w:rPr>
          <w:spacing w:val="-5"/>
          <w:w w:val="105"/>
          <w:sz w:val="22"/>
          <w:szCs w:val="22"/>
          <w:lang w:val="it-IT"/>
        </w:rPr>
        <w:t xml:space="preserve"> </w:t>
      </w:r>
      <w:r w:rsidRPr="00450534">
        <w:rPr>
          <w:w w:val="105"/>
          <w:sz w:val="22"/>
          <w:szCs w:val="22"/>
          <w:lang w:val="it-IT"/>
        </w:rPr>
        <w:t>na</w:t>
      </w:r>
      <w:r w:rsidRPr="00450534">
        <w:rPr>
          <w:spacing w:val="-4"/>
          <w:w w:val="105"/>
          <w:sz w:val="22"/>
          <w:szCs w:val="22"/>
          <w:lang w:val="it-IT"/>
        </w:rPr>
        <w:t xml:space="preserve"> </w:t>
      </w:r>
      <w:r w:rsidRPr="00450534">
        <w:rPr>
          <w:w w:val="105"/>
          <w:sz w:val="22"/>
          <w:szCs w:val="22"/>
          <w:lang w:val="it-IT"/>
        </w:rPr>
        <w:t>predmetnoj</w:t>
      </w:r>
      <w:r w:rsidRPr="00450534">
        <w:rPr>
          <w:spacing w:val="-5"/>
          <w:w w:val="105"/>
          <w:sz w:val="22"/>
          <w:szCs w:val="22"/>
          <w:lang w:val="it-IT"/>
        </w:rPr>
        <w:t xml:space="preserve"> </w:t>
      </w:r>
      <w:r w:rsidRPr="00450534">
        <w:rPr>
          <w:w w:val="105"/>
          <w:sz w:val="22"/>
          <w:szCs w:val="22"/>
          <w:lang w:val="it-IT"/>
        </w:rPr>
        <w:t>nekretnina</w:t>
      </w:r>
      <w:r w:rsidRPr="00450534">
        <w:rPr>
          <w:spacing w:val="-4"/>
          <w:w w:val="105"/>
          <w:sz w:val="22"/>
          <w:szCs w:val="22"/>
          <w:lang w:val="it-IT"/>
        </w:rPr>
        <w:t xml:space="preserve"> </w:t>
      </w:r>
      <w:r w:rsidRPr="00450534">
        <w:rPr>
          <w:w w:val="105"/>
          <w:sz w:val="22"/>
          <w:szCs w:val="22"/>
          <w:lang w:val="it-IT"/>
        </w:rPr>
        <w:t>bila</w:t>
      </w:r>
      <w:r w:rsidRPr="00450534">
        <w:rPr>
          <w:spacing w:val="-4"/>
          <w:w w:val="105"/>
          <w:sz w:val="22"/>
          <w:szCs w:val="22"/>
          <w:lang w:val="it-IT"/>
        </w:rPr>
        <w:t xml:space="preserve"> </w:t>
      </w:r>
      <w:r w:rsidRPr="00450534">
        <w:rPr>
          <w:w w:val="105"/>
          <w:sz w:val="22"/>
          <w:szCs w:val="22"/>
          <w:lang w:val="it-IT"/>
        </w:rPr>
        <w:t>upisana</w:t>
      </w:r>
      <w:r w:rsidRPr="00450534">
        <w:rPr>
          <w:spacing w:val="-4"/>
          <w:w w:val="105"/>
          <w:sz w:val="22"/>
          <w:szCs w:val="22"/>
          <w:lang w:val="it-IT"/>
        </w:rPr>
        <w:t xml:space="preserve"> </w:t>
      </w:r>
      <w:r w:rsidRPr="00450534">
        <w:rPr>
          <w:w w:val="105"/>
          <w:sz w:val="22"/>
          <w:szCs w:val="22"/>
          <w:lang w:val="it-IT"/>
        </w:rPr>
        <w:t>prednica</w:t>
      </w:r>
      <w:r w:rsidRPr="00450534">
        <w:rPr>
          <w:spacing w:val="-4"/>
          <w:w w:val="105"/>
          <w:sz w:val="22"/>
          <w:szCs w:val="22"/>
          <w:lang w:val="it-IT"/>
        </w:rPr>
        <w:t xml:space="preserve"> </w:t>
      </w:r>
      <w:r w:rsidRPr="00450534">
        <w:rPr>
          <w:w w:val="105"/>
          <w:sz w:val="22"/>
          <w:szCs w:val="22"/>
          <w:lang w:val="it-IT"/>
        </w:rPr>
        <w:t>tužene</w:t>
      </w:r>
      <w:r w:rsidRPr="00450534">
        <w:rPr>
          <w:spacing w:val="-4"/>
          <w:w w:val="105"/>
          <w:sz w:val="22"/>
          <w:szCs w:val="22"/>
          <w:lang w:val="it-IT"/>
        </w:rPr>
        <w:t xml:space="preserve"> </w:t>
      </w:r>
      <w:r w:rsidRPr="00450534">
        <w:rPr>
          <w:w w:val="105"/>
          <w:sz w:val="22"/>
          <w:szCs w:val="22"/>
          <w:lang w:val="it-IT"/>
        </w:rPr>
        <w:t>–</w:t>
      </w:r>
      <w:r w:rsidRPr="00450534">
        <w:rPr>
          <w:spacing w:val="-4"/>
          <w:w w:val="105"/>
          <w:sz w:val="22"/>
          <w:szCs w:val="22"/>
          <w:lang w:val="it-IT"/>
        </w:rPr>
        <w:t xml:space="preserve"> O</w:t>
      </w:r>
      <w:r w:rsidRPr="00450534">
        <w:rPr>
          <w:w w:val="105"/>
          <w:sz w:val="22"/>
          <w:szCs w:val="22"/>
          <w:lang w:val="it-IT"/>
        </w:rPr>
        <w:t>pćina</w:t>
      </w:r>
      <w:r w:rsidRPr="00450534">
        <w:rPr>
          <w:spacing w:val="-4"/>
          <w:w w:val="105"/>
          <w:sz w:val="22"/>
          <w:szCs w:val="22"/>
          <w:lang w:val="it-IT"/>
        </w:rPr>
        <w:t xml:space="preserve"> </w:t>
      </w:r>
      <w:r w:rsidRPr="00450534">
        <w:rPr>
          <w:w w:val="105"/>
          <w:sz w:val="22"/>
          <w:szCs w:val="22"/>
          <w:lang w:val="it-IT"/>
        </w:rPr>
        <w:t>Buje</w:t>
      </w:r>
    </w:p>
    <w:p w14:paraId="616B261C" w14:textId="77777777" w:rsidR="00402FF7" w:rsidRPr="00450534" w:rsidRDefault="00402FF7" w:rsidP="00904FD3">
      <w:pPr>
        <w:pStyle w:val="ListParagraph"/>
        <w:widowControl w:val="0"/>
        <w:numPr>
          <w:ilvl w:val="0"/>
          <w:numId w:val="16"/>
        </w:numPr>
        <w:tabs>
          <w:tab w:val="left" w:pos="827"/>
          <w:tab w:val="left" w:pos="828"/>
        </w:tabs>
        <w:autoSpaceDE w:val="0"/>
        <w:autoSpaceDN w:val="0"/>
        <w:spacing w:before="53"/>
        <w:rPr>
          <w:sz w:val="22"/>
          <w:szCs w:val="22"/>
          <w:lang w:val="it-IT"/>
        </w:rPr>
      </w:pPr>
      <w:r w:rsidRPr="00450534">
        <w:rPr>
          <w:w w:val="105"/>
          <w:sz w:val="22"/>
          <w:szCs w:val="22"/>
          <w:lang w:val="it-IT"/>
        </w:rPr>
        <w:t>da predmetna nekretnina nije bila upisana u šumskogospodarsku</w:t>
      </w:r>
      <w:r w:rsidRPr="00450534">
        <w:rPr>
          <w:spacing w:val="-33"/>
          <w:w w:val="105"/>
          <w:sz w:val="22"/>
          <w:szCs w:val="22"/>
          <w:lang w:val="it-IT"/>
        </w:rPr>
        <w:t xml:space="preserve"> </w:t>
      </w:r>
      <w:r w:rsidRPr="00450534">
        <w:rPr>
          <w:w w:val="105"/>
          <w:sz w:val="22"/>
          <w:szCs w:val="22"/>
          <w:lang w:val="it-IT"/>
        </w:rPr>
        <w:t>osnovu</w:t>
      </w:r>
    </w:p>
    <w:p w14:paraId="66A1F129" w14:textId="77777777" w:rsidR="00402FF7" w:rsidRPr="00450534" w:rsidRDefault="00402FF7" w:rsidP="00904FD3">
      <w:pPr>
        <w:pStyle w:val="ListParagraph"/>
        <w:widowControl w:val="0"/>
        <w:numPr>
          <w:ilvl w:val="0"/>
          <w:numId w:val="16"/>
        </w:numPr>
        <w:tabs>
          <w:tab w:val="left" w:pos="828"/>
        </w:tabs>
        <w:autoSpaceDE w:val="0"/>
        <w:autoSpaceDN w:val="0"/>
        <w:spacing w:before="53" w:line="288" w:lineRule="auto"/>
        <w:ind w:right="148"/>
        <w:jc w:val="both"/>
        <w:rPr>
          <w:sz w:val="22"/>
          <w:szCs w:val="22"/>
          <w:lang w:val="it-IT"/>
        </w:rPr>
      </w:pPr>
      <w:r w:rsidRPr="00450534">
        <w:rPr>
          <w:w w:val="105"/>
          <w:sz w:val="22"/>
          <w:szCs w:val="22"/>
          <w:lang w:val="it-IT"/>
        </w:rPr>
        <w:t xml:space="preserve">da su nasadi na predmetnom zemljištu, prema službenim podacima Hrvatskih šuma, bili posječeni (golosjek) početkom 80.tih godina prošlog stoljeća, pa je od tada </w:t>
      </w:r>
      <w:proofErr w:type="gramStart"/>
      <w:r w:rsidRPr="00450534">
        <w:rPr>
          <w:w w:val="105"/>
          <w:sz w:val="22"/>
          <w:szCs w:val="22"/>
          <w:lang w:val="it-IT"/>
        </w:rPr>
        <w:t>o  njemu</w:t>
      </w:r>
      <w:proofErr w:type="gramEnd"/>
      <w:r w:rsidRPr="00450534">
        <w:rPr>
          <w:w w:val="105"/>
          <w:sz w:val="22"/>
          <w:szCs w:val="22"/>
          <w:lang w:val="it-IT"/>
        </w:rPr>
        <w:t xml:space="preserve"> skrbila</w:t>
      </w:r>
      <w:r w:rsidRPr="00450534">
        <w:rPr>
          <w:spacing w:val="-6"/>
          <w:w w:val="105"/>
          <w:sz w:val="22"/>
          <w:szCs w:val="22"/>
          <w:lang w:val="it-IT"/>
        </w:rPr>
        <w:t xml:space="preserve"> </w:t>
      </w:r>
      <w:r w:rsidRPr="00450534">
        <w:rPr>
          <w:w w:val="105"/>
          <w:sz w:val="22"/>
          <w:szCs w:val="22"/>
          <w:lang w:val="it-IT"/>
        </w:rPr>
        <w:t>tužena,</w:t>
      </w:r>
      <w:r w:rsidRPr="00450534">
        <w:rPr>
          <w:spacing w:val="-7"/>
          <w:w w:val="105"/>
          <w:sz w:val="22"/>
          <w:szCs w:val="22"/>
          <w:lang w:val="it-IT"/>
        </w:rPr>
        <w:t xml:space="preserve"> </w:t>
      </w:r>
      <w:r w:rsidRPr="00450534">
        <w:rPr>
          <w:w w:val="105"/>
          <w:sz w:val="22"/>
          <w:szCs w:val="22"/>
          <w:lang w:val="it-IT"/>
        </w:rPr>
        <w:t>a</w:t>
      </w:r>
      <w:r w:rsidRPr="00450534">
        <w:rPr>
          <w:spacing w:val="-6"/>
          <w:w w:val="105"/>
          <w:sz w:val="22"/>
          <w:szCs w:val="22"/>
          <w:lang w:val="it-IT"/>
        </w:rPr>
        <w:t xml:space="preserve"> </w:t>
      </w:r>
      <w:r w:rsidRPr="00450534">
        <w:rPr>
          <w:w w:val="105"/>
          <w:sz w:val="22"/>
          <w:szCs w:val="22"/>
          <w:lang w:val="it-IT"/>
        </w:rPr>
        <w:t>ne</w:t>
      </w:r>
      <w:r w:rsidRPr="00450534">
        <w:rPr>
          <w:spacing w:val="-6"/>
          <w:w w:val="105"/>
          <w:sz w:val="22"/>
          <w:szCs w:val="22"/>
          <w:lang w:val="it-IT"/>
        </w:rPr>
        <w:t xml:space="preserve"> </w:t>
      </w:r>
      <w:r w:rsidRPr="00450534">
        <w:rPr>
          <w:w w:val="105"/>
          <w:sz w:val="22"/>
          <w:szCs w:val="22"/>
          <w:lang w:val="it-IT"/>
        </w:rPr>
        <w:t>više</w:t>
      </w:r>
      <w:r w:rsidRPr="00450534">
        <w:rPr>
          <w:spacing w:val="-6"/>
          <w:w w:val="105"/>
          <w:sz w:val="22"/>
          <w:szCs w:val="22"/>
          <w:lang w:val="it-IT"/>
        </w:rPr>
        <w:t xml:space="preserve"> </w:t>
      </w:r>
      <w:r w:rsidRPr="00450534">
        <w:rPr>
          <w:w w:val="105"/>
          <w:sz w:val="22"/>
          <w:szCs w:val="22"/>
          <w:lang w:val="it-IT"/>
        </w:rPr>
        <w:t>organizacija</w:t>
      </w:r>
      <w:r w:rsidRPr="00450534">
        <w:rPr>
          <w:spacing w:val="-6"/>
          <w:w w:val="105"/>
          <w:sz w:val="22"/>
          <w:szCs w:val="22"/>
          <w:lang w:val="it-IT"/>
        </w:rPr>
        <w:t xml:space="preserve"> </w:t>
      </w:r>
      <w:r w:rsidRPr="00450534">
        <w:rPr>
          <w:w w:val="105"/>
          <w:sz w:val="22"/>
          <w:szCs w:val="22"/>
          <w:lang w:val="it-IT"/>
        </w:rPr>
        <w:t>šumarstva</w:t>
      </w:r>
      <w:r w:rsidRPr="00450534">
        <w:rPr>
          <w:spacing w:val="-6"/>
          <w:w w:val="105"/>
          <w:sz w:val="22"/>
          <w:szCs w:val="22"/>
          <w:lang w:val="it-IT"/>
        </w:rPr>
        <w:t xml:space="preserve"> </w:t>
      </w:r>
      <w:r w:rsidRPr="00450534">
        <w:rPr>
          <w:w w:val="105"/>
          <w:sz w:val="22"/>
          <w:szCs w:val="22"/>
          <w:lang w:val="it-IT"/>
        </w:rPr>
        <w:t>u</w:t>
      </w:r>
      <w:r w:rsidRPr="00450534">
        <w:rPr>
          <w:spacing w:val="-6"/>
          <w:w w:val="105"/>
          <w:sz w:val="22"/>
          <w:szCs w:val="22"/>
          <w:lang w:val="it-IT"/>
        </w:rPr>
        <w:t xml:space="preserve"> </w:t>
      </w:r>
      <w:r w:rsidRPr="00450534">
        <w:rPr>
          <w:w w:val="105"/>
          <w:sz w:val="22"/>
          <w:szCs w:val="22"/>
          <w:lang w:val="it-IT"/>
        </w:rPr>
        <w:t>vlasništvu</w:t>
      </w:r>
      <w:r w:rsidRPr="00450534">
        <w:rPr>
          <w:spacing w:val="-6"/>
          <w:w w:val="105"/>
          <w:sz w:val="22"/>
          <w:szCs w:val="22"/>
          <w:lang w:val="it-IT"/>
        </w:rPr>
        <w:t xml:space="preserve"> </w:t>
      </w:r>
      <w:r w:rsidRPr="00450534">
        <w:rPr>
          <w:w w:val="105"/>
          <w:sz w:val="22"/>
          <w:szCs w:val="22"/>
          <w:lang w:val="it-IT"/>
        </w:rPr>
        <w:t>tužiteljice.</w:t>
      </w:r>
    </w:p>
    <w:p w14:paraId="6DADAECC" w14:textId="77777777" w:rsidR="00402FF7" w:rsidRPr="00450534" w:rsidRDefault="00402FF7" w:rsidP="00402FF7">
      <w:pPr>
        <w:pStyle w:val="BodyText"/>
        <w:spacing w:before="1"/>
        <w:rPr>
          <w:sz w:val="22"/>
          <w:szCs w:val="22"/>
        </w:rPr>
      </w:pPr>
    </w:p>
    <w:p w14:paraId="58763959" w14:textId="4A82E64B" w:rsidR="00450534" w:rsidRPr="00450534" w:rsidRDefault="00402FF7" w:rsidP="00450534">
      <w:pPr>
        <w:pStyle w:val="BodyText"/>
        <w:spacing w:line="290" w:lineRule="auto"/>
        <w:ind w:left="107" w:right="147"/>
        <w:rPr>
          <w:w w:val="105"/>
          <w:sz w:val="22"/>
          <w:szCs w:val="22"/>
        </w:rPr>
      </w:pPr>
      <w:r w:rsidRPr="00450534">
        <w:rPr>
          <w:w w:val="105"/>
          <w:sz w:val="22"/>
          <w:szCs w:val="22"/>
        </w:rPr>
        <w:t>Tužena je, a kako pokazuje povijest zemljišnoknjižnih upisa, samo bila odgovornija u odnosu na svoje</w:t>
      </w:r>
      <w:r w:rsidRPr="00450534">
        <w:rPr>
          <w:spacing w:val="-4"/>
          <w:w w:val="105"/>
          <w:sz w:val="22"/>
          <w:szCs w:val="22"/>
        </w:rPr>
        <w:t xml:space="preserve"> </w:t>
      </w:r>
      <w:r w:rsidRPr="00450534">
        <w:rPr>
          <w:w w:val="105"/>
          <w:sz w:val="22"/>
          <w:szCs w:val="22"/>
        </w:rPr>
        <w:t>obveze</w:t>
      </w:r>
      <w:r w:rsidRPr="00450534">
        <w:rPr>
          <w:spacing w:val="-4"/>
          <w:w w:val="105"/>
          <w:sz w:val="22"/>
          <w:szCs w:val="22"/>
        </w:rPr>
        <w:t xml:space="preserve"> </w:t>
      </w:r>
      <w:r w:rsidRPr="00450534">
        <w:rPr>
          <w:w w:val="105"/>
          <w:sz w:val="22"/>
          <w:szCs w:val="22"/>
        </w:rPr>
        <w:t>i</w:t>
      </w:r>
      <w:r w:rsidRPr="00450534">
        <w:rPr>
          <w:spacing w:val="-5"/>
          <w:w w:val="105"/>
          <w:sz w:val="22"/>
          <w:szCs w:val="22"/>
        </w:rPr>
        <w:t xml:space="preserve"> </w:t>
      </w:r>
      <w:r w:rsidRPr="00450534">
        <w:rPr>
          <w:w w:val="105"/>
          <w:sz w:val="22"/>
          <w:szCs w:val="22"/>
        </w:rPr>
        <w:t>svoja</w:t>
      </w:r>
      <w:r w:rsidRPr="00450534">
        <w:rPr>
          <w:spacing w:val="-4"/>
          <w:w w:val="105"/>
          <w:sz w:val="22"/>
          <w:szCs w:val="22"/>
        </w:rPr>
        <w:t xml:space="preserve"> </w:t>
      </w:r>
      <w:r w:rsidRPr="00450534">
        <w:rPr>
          <w:w w:val="105"/>
          <w:sz w:val="22"/>
          <w:szCs w:val="22"/>
        </w:rPr>
        <w:t>prava,</w:t>
      </w:r>
      <w:r w:rsidRPr="00450534">
        <w:rPr>
          <w:spacing w:val="-5"/>
          <w:w w:val="105"/>
          <w:sz w:val="22"/>
          <w:szCs w:val="22"/>
        </w:rPr>
        <w:t xml:space="preserve"> </w:t>
      </w:r>
      <w:r w:rsidRPr="00450534">
        <w:rPr>
          <w:w w:val="105"/>
          <w:sz w:val="22"/>
          <w:szCs w:val="22"/>
        </w:rPr>
        <w:t>pa</w:t>
      </w:r>
      <w:r w:rsidRPr="00450534">
        <w:rPr>
          <w:spacing w:val="-4"/>
          <w:w w:val="105"/>
          <w:sz w:val="22"/>
          <w:szCs w:val="22"/>
        </w:rPr>
        <w:t xml:space="preserve"> </w:t>
      </w:r>
      <w:r w:rsidRPr="00450534">
        <w:rPr>
          <w:w w:val="105"/>
          <w:sz w:val="22"/>
          <w:szCs w:val="22"/>
        </w:rPr>
        <w:t>je</w:t>
      </w:r>
      <w:r w:rsidRPr="00450534">
        <w:rPr>
          <w:spacing w:val="-4"/>
          <w:w w:val="105"/>
          <w:sz w:val="22"/>
          <w:szCs w:val="22"/>
        </w:rPr>
        <w:t xml:space="preserve"> </w:t>
      </w:r>
      <w:r w:rsidRPr="00450534">
        <w:rPr>
          <w:w w:val="105"/>
          <w:sz w:val="22"/>
          <w:szCs w:val="22"/>
        </w:rPr>
        <w:t>uknjižila</w:t>
      </w:r>
      <w:r w:rsidRPr="00450534">
        <w:rPr>
          <w:spacing w:val="-4"/>
          <w:w w:val="105"/>
          <w:sz w:val="22"/>
          <w:szCs w:val="22"/>
        </w:rPr>
        <w:t xml:space="preserve"> </w:t>
      </w:r>
      <w:r w:rsidRPr="00450534">
        <w:rPr>
          <w:w w:val="105"/>
          <w:sz w:val="22"/>
          <w:szCs w:val="22"/>
        </w:rPr>
        <w:t>vlasništvo</w:t>
      </w:r>
      <w:r w:rsidRPr="00450534">
        <w:rPr>
          <w:spacing w:val="-4"/>
          <w:w w:val="105"/>
          <w:sz w:val="22"/>
          <w:szCs w:val="22"/>
        </w:rPr>
        <w:t xml:space="preserve"> </w:t>
      </w:r>
      <w:r w:rsidRPr="00450534">
        <w:rPr>
          <w:w w:val="105"/>
          <w:sz w:val="22"/>
          <w:szCs w:val="22"/>
        </w:rPr>
        <w:t>na</w:t>
      </w:r>
      <w:r w:rsidRPr="00450534">
        <w:rPr>
          <w:spacing w:val="-4"/>
          <w:w w:val="105"/>
          <w:sz w:val="22"/>
          <w:szCs w:val="22"/>
        </w:rPr>
        <w:t xml:space="preserve"> </w:t>
      </w:r>
      <w:r w:rsidRPr="00450534">
        <w:rPr>
          <w:w w:val="105"/>
          <w:sz w:val="22"/>
          <w:szCs w:val="22"/>
        </w:rPr>
        <w:t>predmetnoj</w:t>
      </w:r>
      <w:r w:rsidRPr="00450534">
        <w:rPr>
          <w:spacing w:val="-5"/>
          <w:w w:val="105"/>
          <w:sz w:val="22"/>
          <w:szCs w:val="22"/>
        </w:rPr>
        <w:t xml:space="preserve"> </w:t>
      </w:r>
      <w:r w:rsidRPr="00450534">
        <w:rPr>
          <w:w w:val="105"/>
          <w:sz w:val="22"/>
          <w:szCs w:val="22"/>
        </w:rPr>
        <w:t>nekretnini,</w:t>
      </w:r>
      <w:r w:rsidRPr="00450534">
        <w:rPr>
          <w:spacing w:val="-5"/>
          <w:w w:val="105"/>
          <w:sz w:val="22"/>
          <w:szCs w:val="22"/>
        </w:rPr>
        <w:t xml:space="preserve"> </w:t>
      </w:r>
      <w:r w:rsidRPr="00450534">
        <w:rPr>
          <w:w w:val="105"/>
          <w:sz w:val="22"/>
          <w:szCs w:val="22"/>
        </w:rPr>
        <w:t>stečeno</w:t>
      </w:r>
      <w:r w:rsidRPr="00450534">
        <w:rPr>
          <w:spacing w:val="-4"/>
          <w:w w:val="105"/>
          <w:sz w:val="22"/>
          <w:szCs w:val="22"/>
        </w:rPr>
        <w:t xml:space="preserve"> </w:t>
      </w:r>
      <w:r w:rsidRPr="00450534">
        <w:rPr>
          <w:w w:val="105"/>
          <w:sz w:val="22"/>
          <w:szCs w:val="22"/>
        </w:rPr>
        <w:t>ex</w:t>
      </w:r>
      <w:r w:rsidRPr="00450534">
        <w:rPr>
          <w:spacing w:val="-4"/>
          <w:w w:val="105"/>
          <w:sz w:val="22"/>
          <w:szCs w:val="22"/>
        </w:rPr>
        <w:t xml:space="preserve"> </w:t>
      </w:r>
      <w:r w:rsidRPr="00450534">
        <w:rPr>
          <w:w w:val="105"/>
          <w:sz w:val="22"/>
          <w:szCs w:val="22"/>
        </w:rPr>
        <w:t>lege,</w:t>
      </w:r>
      <w:r w:rsidRPr="00450534">
        <w:rPr>
          <w:spacing w:val="-5"/>
          <w:w w:val="105"/>
          <w:sz w:val="22"/>
          <w:szCs w:val="22"/>
        </w:rPr>
        <w:t xml:space="preserve"> </w:t>
      </w:r>
      <w:r w:rsidRPr="00450534">
        <w:rPr>
          <w:w w:val="105"/>
          <w:sz w:val="22"/>
          <w:szCs w:val="22"/>
        </w:rPr>
        <w:t>20- ak</w:t>
      </w:r>
      <w:r w:rsidRPr="00450534">
        <w:rPr>
          <w:spacing w:val="-5"/>
          <w:w w:val="105"/>
          <w:sz w:val="22"/>
          <w:szCs w:val="22"/>
        </w:rPr>
        <w:t xml:space="preserve"> </w:t>
      </w:r>
      <w:r w:rsidRPr="00450534">
        <w:rPr>
          <w:w w:val="105"/>
          <w:sz w:val="22"/>
          <w:szCs w:val="22"/>
        </w:rPr>
        <w:t>godina</w:t>
      </w:r>
      <w:r w:rsidRPr="00450534">
        <w:rPr>
          <w:spacing w:val="-4"/>
          <w:w w:val="105"/>
          <w:sz w:val="22"/>
          <w:szCs w:val="22"/>
        </w:rPr>
        <w:t xml:space="preserve"> </w:t>
      </w:r>
      <w:r w:rsidRPr="00450534">
        <w:rPr>
          <w:w w:val="105"/>
          <w:sz w:val="22"/>
          <w:szCs w:val="22"/>
        </w:rPr>
        <w:t>prije</w:t>
      </w:r>
      <w:r w:rsidRPr="00450534">
        <w:rPr>
          <w:spacing w:val="-4"/>
          <w:w w:val="105"/>
          <w:sz w:val="22"/>
          <w:szCs w:val="22"/>
        </w:rPr>
        <w:t xml:space="preserve"> </w:t>
      </w:r>
      <w:r w:rsidRPr="00450534">
        <w:rPr>
          <w:w w:val="105"/>
          <w:sz w:val="22"/>
          <w:szCs w:val="22"/>
        </w:rPr>
        <w:t>pokušaja</w:t>
      </w:r>
      <w:r w:rsidRPr="00450534">
        <w:rPr>
          <w:spacing w:val="-4"/>
          <w:w w:val="105"/>
          <w:sz w:val="22"/>
          <w:szCs w:val="22"/>
        </w:rPr>
        <w:t xml:space="preserve"> </w:t>
      </w:r>
      <w:r w:rsidRPr="00450534">
        <w:rPr>
          <w:w w:val="105"/>
          <w:sz w:val="22"/>
          <w:szCs w:val="22"/>
        </w:rPr>
        <w:t>tužiteljice</w:t>
      </w:r>
      <w:r w:rsidRPr="00450534">
        <w:rPr>
          <w:spacing w:val="-4"/>
          <w:w w:val="105"/>
          <w:sz w:val="22"/>
          <w:szCs w:val="22"/>
        </w:rPr>
        <w:t xml:space="preserve"> </w:t>
      </w:r>
      <w:r w:rsidRPr="00450534">
        <w:rPr>
          <w:w w:val="105"/>
          <w:sz w:val="22"/>
          <w:szCs w:val="22"/>
        </w:rPr>
        <w:t>da</w:t>
      </w:r>
      <w:r w:rsidRPr="00450534">
        <w:rPr>
          <w:spacing w:val="-4"/>
          <w:w w:val="105"/>
          <w:sz w:val="22"/>
          <w:szCs w:val="22"/>
        </w:rPr>
        <w:t xml:space="preserve"> </w:t>
      </w:r>
      <w:r w:rsidRPr="00450534">
        <w:rPr>
          <w:w w:val="105"/>
          <w:sz w:val="22"/>
          <w:szCs w:val="22"/>
        </w:rPr>
        <w:t>to</w:t>
      </w:r>
      <w:r w:rsidRPr="00450534">
        <w:rPr>
          <w:spacing w:val="-4"/>
          <w:w w:val="105"/>
          <w:sz w:val="22"/>
          <w:szCs w:val="22"/>
        </w:rPr>
        <w:t xml:space="preserve"> </w:t>
      </w:r>
      <w:r w:rsidRPr="00450534">
        <w:rPr>
          <w:w w:val="105"/>
          <w:sz w:val="22"/>
          <w:szCs w:val="22"/>
        </w:rPr>
        <w:t>isto</w:t>
      </w:r>
      <w:r w:rsidRPr="00450534">
        <w:rPr>
          <w:spacing w:val="-4"/>
          <w:w w:val="105"/>
          <w:sz w:val="22"/>
          <w:szCs w:val="22"/>
        </w:rPr>
        <w:t xml:space="preserve"> </w:t>
      </w:r>
      <w:r w:rsidRPr="00450534">
        <w:rPr>
          <w:w w:val="105"/>
          <w:sz w:val="22"/>
          <w:szCs w:val="22"/>
        </w:rPr>
        <w:t>učini</w:t>
      </w:r>
      <w:r w:rsidRPr="00450534">
        <w:rPr>
          <w:spacing w:val="-5"/>
          <w:w w:val="105"/>
          <w:sz w:val="22"/>
          <w:szCs w:val="22"/>
        </w:rPr>
        <w:t xml:space="preserve"> </w:t>
      </w:r>
      <w:r w:rsidRPr="00450534">
        <w:rPr>
          <w:w w:val="105"/>
          <w:sz w:val="22"/>
          <w:szCs w:val="22"/>
        </w:rPr>
        <w:t>na</w:t>
      </w:r>
      <w:r w:rsidRPr="00450534">
        <w:rPr>
          <w:spacing w:val="-4"/>
          <w:w w:val="105"/>
          <w:sz w:val="22"/>
          <w:szCs w:val="22"/>
        </w:rPr>
        <w:t xml:space="preserve"> </w:t>
      </w:r>
      <w:r w:rsidRPr="00450534">
        <w:rPr>
          <w:w w:val="105"/>
          <w:sz w:val="22"/>
          <w:szCs w:val="22"/>
        </w:rPr>
        <w:t>temelju</w:t>
      </w:r>
      <w:r w:rsidRPr="00450534">
        <w:rPr>
          <w:spacing w:val="-4"/>
          <w:w w:val="105"/>
          <w:sz w:val="22"/>
          <w:szCs w:val="22"/>
        </w:rPr>
        <w:t xml:space="preserve"> </w:t>
      </w:r>
      <w:r w:rsidRPr="00450534">
        <w:rPr>
          <w:w w:val="105"/>
          <w:sz w:val="22"/>
          <w:szCs w:val="22"/>
        </w:rPr>
        <w:t>koji</w:t>
      </w:r>
      <w:r w:rsidRPr="00450534">
        <w:rPr>
          <w:spacing w:val="-5"/>
          <w:w w:val="105"/>
          <w:sz w:val="22"/>
          <w:szCs w:val="22"/>
        </w:rPr>
        <w:t xml:space="preserve"> </w:t>
      </w:r>
      <w:r w:rsidRPr="00450534">
        <w:rPr>
          <w:w w:val="105"/>
          <w:sz w:val="22"/>
          <w:szCs w:val="22"/>
        </w:rPr>
        <w:t>smatra</w:t>
      </w:r>
      <w:r w:rsidRPr="00450534">
        <w:rPr>
          <w:spacing w:val="-4"/>
          <w:w w:val="105"/>
          <w:sz w:val="22"/>
          <w:szCs w:val="22"/>
        </w:rPr>
        <w:t xml:space="preserve"> </w:t>
      </w:r>
      <w:r w:rsidRPr="00450534">
        <w:rPr>
          <w:w w:val="105"/>
          <w:sz w:val="22"/>
          <w:szCs w:val="22"/>
        </w:rPr>
        <w:t>osnovanim.</w:t>
      </w:r>
    </w:p>
    <w:p w14:paraId="5975AD19" w14:textId="127E85C8" w:rsidR="00402FF7" w:rsidRPr="00796B08" w:rsidRDefault="00402FF7" w:rsidP="00904FD3">
      <w:pPr>
        <w:pStyle w:val="ListParagraph"/>
        <w:numPr>
          <w:ilvl w:val="0"/>
          <w:numId w:val="20"/>
        </w:numPr>
        <w:jc w:val="center"/>
        <w:rPr>
          <w:lang w:val="hr-HR"/>
        </w:rPr>
      </w:pPr>
    </w:p>
    <w:p w14:paraId="6AA37C87" w14:textId="77777777" w:rsidR="006B4006" w:rsidRPr="006B4006" w:rsidRDefault="006B4006" w:rsidP="006B4006">
      <w:pPr>
        <w:widowControl w:val="0"/>
        <w:tabs>
          <w:tab w:val="center" w:pos="5096"/>
        </w:tabs>
        <w:autoSpaceDE w:val="0"/>
        <w:autoSpaceDN w:val="0"/>
        <w:adjustRightInd w:val="0"/>
        <w:spacing w:before="970"/>
        <w:rPr>
          <w:rFonts w:ascii="Arial" w:hAnsi="Arial" w:cs="Arial"/>
          <w:b/>
          <w:bCs/>
          <w:color w:val="000000"/>
          <w:lang w:val="it-IT"/>
        </w:rPr>
      </w:pPr>
      <w:r w:rsidRPr="00796B08">
        <w:rPr>
          <w:rFonts w:ascii="Arial" w:hAnsi="Arial" w:cs="Arial"/>
          <w:sz w:val="24"/>
          <w:szCs w:val="24"/>
          <w:lang w:val="hr-HR"/>
        </w:rPr>
        <w:lastRenderedPageBreak/>
        <w:tab/>
      </w:r>
      <w:r w:rsidRPr="006B4006">
        <w:rPr>
          <w:rFonts w:ascii="Arial" w:hAnsi="Arial" w:cs="Arial"/>
          <w:b/>
          <w:bCs/>
          <w:color w:val="000000"/>
          <w:sz w:val="18"/>
          <w:szCs w:val="18"/>
          <w:lang w:val="it-IT"/>
        </w:rPr>
        <w:t>REPUBLIKA HRVATSKA</w:t>
      </w:r>
    </w:p>
    <w:p w14:paraId="1CED3F3B"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549F7B65"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054DBE0B" w14:textId="77777777" w:rsidR="006B4006" w:rsidRPr="006B4006" w:rsidRDefault="006B4006" w:rsidP="006B4006">
      <w:pPr>
        <w:widowControl w:val="0"/>
        <w:tabs>
          <w:tab w:val="left" w:pos="90"/>
        </w:tabs>
        <w:autoSpaceDE w:val="0"/>
        <w:autoSpaceDN w:val="0"/>
        <w:adjustRightInd w:val="0"/>
        <w:spacing w:before="216"/>
        <w:rPr>
          <w:rFonts w:ascii="Tahoma" w:hAnsi="Tahoma" w:cs="Tahoma"/>
          <w:color w:val="000000"/>
          <w:sz w:val="27"/>
          <w:szCs w:val="27"/>
          <w:lang w:val="it-IT"/>
        </w:rPr>
      </w:pPr>
      <w:r w:rsidRPr="006B4006">
        <w:rPr>
          <w:rFonts w:ascii="Tahoma" w:hAnsi="Tahoma" w:cs="Tahoma"/>
          <w:color w:val="000000"/>
          <w:lang w:val="it-IT"/>
        </w:rPr>
        <w:t xml:space="preserve">Na temelju članka 109. Zakona o proračunu ("Narodne novine" broj 87/08, 136/12 i 15/15) i članka 38., Statuta </w:t>
      </w:r>
    </w:p>
    <w:p w14:paraId="12805223" w14:textId="77777777" w:rsidR="006B4006" w:rsidRPr="006B4006" w:rsidRDefault="006B4006" w:rsidP="006B4006">
      <w:pPr>
        <w:widowControl w:val="0"/>
        <w:tabs>
          <w:tab w:val="left" w:pos="90"/>
        </w:tabs>
        <w:autoSpaceDE w:val="0"/>
        <w:autoSpaceDN w:val="0"/>
        <w:adjustRightInd w:val="0"/>
        <w:rPr>
          <w:rFonts w:ascii="Tahoma" w:hAnsi="Tahoma" w:cs="Tahoma"/>
          <w:color w:val="000000"/>
          <w:sz w:val="24"/>
          <w:szCs w:val="24"/>
          <w:lang w:val="it-IT"/>
        </w:rPr>
      </w:pPr>
      <w:r w:rsidRPr="006B4006">
        <w:rPr>
          <w:rFonts w:ascii="Tahoma" w:hAnsi="Tahoma" w:cs="Tahoma"/>
          <w:color w:val="000000"/>
          <w:lang w:val="it-IT"/>
        </w:rPr>
        <w:t xml:space="preserve">Općine Brtonigla-Verteneglio (Službene novine Općine Brtonigla-Verteneglio broj 03/18), Općinsko vijeće Općine </w:t>
      </w:r>
    </w:p>
    <w:p w14:paraId="5FDBCDA6" w14:textId="22E26BDD" w:rsidR="006B4006" w:rsidRDefault="006B4006" w:rsidP="006B4006">
      <w:pPr>
        <w:widowControl w:val="0"/>
        <w:tabs>
          <w:tab w:val="left" w:pos="90"/>
        </w:tabs>
        <w:autoSpaceDE w:val="0"/>
        <w:autoSpaceDN w:val="0"/>
        <w:adjustRightInd w:val="0"/>
        <w:rPr>
          <w:rFonts w:ascii="Tahoma" w:hAnsi="Tahoma" w:cs="Tahoma"/>
          <w:color w:val="000000"/>
          <w:lang w:val="it-IT"/>
        </w:rPr>
      </w:pPr>
      <w:r w:rsidRPr="006B4006">
        <w:rPr>
          <w:rFonts w:ascii="Tahoma" w:hAnsi="Tahoma" w:cs="Tahoma"/>
          <w:color w:val="000000"/>
          <w:lang w:val="it-IT"/>
        </w:rPr>
        <w:t>Brtonigla- Verteneglio na svojoj 10. sjednici održanoj dana 24. 07. 2018. godine donosi</w:t>
      </w:r>
    </w:p>
    <w:p w14:paraId="6350AFDC" w14:textId="77777777" w:rsidR="00450534" w:rsidRPr="006B4006" w:rsidRDefault="00450534" w:rsidP="006B4006">
      <w:pPr>
        <w:widowControl w:val="0"/>
        <w:tabs>
          <w:tab w:val="left" w:pos="90"/>
        </w:tabs>
        <w:autoSpaceDE w:val="0"/>
        <w:autoSpaceDN w:val="0"/>
        <w:adjustRightInd w:val="0"/>
        <w:rPr>
          <w:rFonts w:ascii="Tahoma" w:hAnsi="Tahoma" w:cs="Tahoma"/>
          <w:color w:val="000000"/>
          <w:sz w:val="24"/>
          <w:szCs w:val="24"/>
          <w:lang w:val="it-IT"/>
        </w:rPr>
      </w:pPr>
    </w:p>
    <w:p w14:paraId="0E6D3758" w14:textId="77777777" w:rsidR="006B4006" w:rsidRPr="00450534" w:rsidRDefault="006B4006" w:rsidP="006B4006">
      <w:pPr>
        <w:widowControl w:val="0"/>
        <w:tabs>
          <w:tab w:val="center" w:pos="5182"/>
        </w:tabs>
        <w:autoSpaceDE w:val="0"/>
        <w:autoSpaceDN w:val="0"/>
        <w:adjustRightInd w:val="0"/>
        <w:spacing w:before="121"/>
        <w:rPr>
          <w:rFonts w:ascii="Tahoma" w:hAnsi="Tahoma" w:cs="Tahoma"/>
          <w:b/>
          <w:bCs/>
          <w:color w:val="000000"/>
          <w:sz w:val="40"/>
          <w:szCs w:val="46"/>
          <w:lang w:val="it-IT"/>
        </w:rPr>
      </w:pPr>
      <w:r w:rsidRPr="006B4006">
        <w:rPr>
          <w:rFonts w:ascii="Arial" w:hAnsi="Arial" w:cs="Arial"/>
          <w:sz w:val="24"/>
          <w:szCs w:val="24"/>
          <w:lang w:val="it-IT"/>
        </w:rPr>
        <w:tab/>
      </w:r>
      <w:r w:rsidRPr="00450534">
        <w:rPr>
          <w:rFonts w:ascii="Tahoma" w:hAnsi="Tahoma" w:cs="Tahoma"/>
          <w:b/>
          <w:bCs/>
          <w:color w:val="000000"/>
          <w:sz w:val="28"/>
          <w:szCs w:val="36"/>
          <w:lang w:val="it-IT"/>
        </w:rPr>
        <w:t xml:space="preserve">POLUGODIŠNJI IZVJEŠTAJ O IZVRŠENJU PRORAČUNA </w:t>
      </w:r>
    </w:p>
    <w:p w14:paraId="0EF0DCE0" w14:textId="77777777" w:rsidR="006B4006" w:rsidRPr="00450534" w:rsidRDefault="006B4006" w:rsidP="006B4006">
      <w:pPr>
        <w:widowControl w:val="0"/>
        <w:tabs>
          <w:tab w:val="center" w:pos="5182"/>
        </w:tabs>
        <w:autoSpaceDE w:val="0"/>
        <w:autoSpaceDN w:val="0"/>
        <w:adjustRightInd w:val="0"/>
        <w:rPr>
          <w:rFonts w:ascii="Tahoma" w:hAnsi="Tahoma" w:cs="Tahoma"/>
          <w:b/>
          <w:bCs/>
          <w:color w:val="000000"/>
          <w:sz w:val="36"/>
          <w:szCs w:val="43"/>
          <w:lang w:val="it-IT"/>
        </w:rPr>
      </w:pPr>
      <w:r w:rsidRPr="00450534">
        <w:rPr>
          <w:rFonts w:ascii="Arial" w:hAnsi="Arial" w:cs="Arial"/>
          <w:szCs w:val="24"/>
          <w:lang w:val="it-IT"/>
        </w:rPr>
        <w:tab/>
      </w:r>
      <w:r w:rsidRPr="00450534">
        <w:rPr>
          <w:rFonts w:ascii="Tahoma" w:hAnsi="Tahoma" w:cs="Tahoma"/>
          <w:b/>
          <w:bCs/>
          <w:color w:val="000000"/>
          <w:sz w:val="28"/>
          <w:szCs w:val="36"/>
          <w:lang w:val="it-IT"/>
        </w:rPr>
        <w:t>OPĆINE BRTONIGLA-VERTENEGLIO ZA 2018. GODINU</w:t>
      </w:r>
    </w:p>
    <w:p w14:paraId="49562FCD" w14:textId="77777777" w:rsidR="006B4006" w:rsidRPr="006B4006" w:rsidRDefault="006B4006" w:rsidP="006B4006">
      <w:pPr>
        <w:widowControl w:val="0"/>
        <w:tabs>
          <w:tab w:val="center" w:pos="5182"/>
        </w:tabs>
        <w:autoSpaceDE w:val="0"/>
        <w:autoSpaceDN w:val="0"/>
        <w:adjustRightInd w:val="0"/>
        <w:spacing w:before="256"/>
        <w:rPr>
          <w:rFonts w:ascii="Tahoma" w:hAnsi="Tahoma" w:cs="Tahoma"/>
          <w:b/>
          <w:bCs/>
          <w:color w:val="000000"/>
          <w:sz w:val="36"/>
          <w:szCs w:val="36"/>
          <w:lang w:val="it-IT"/>
        </w:rPr>
      </w:pPr>
      <w:r w:rsidRPr="006B4006">
        <w:rPr>
          <w:rFonts w:ascii="Arial" w:hAnsi="Arial" w:cs="Arial"/>
          <w:sz w:val="24"/>
          <w:szCs w:val="24"/>
          <w:lang w:val="it-IT"/>
        </w:rPr>
        <w:tab/>
      </w:r>
      <w:r w:rsidRPr="006B4006">
        <w:rPr>
          <w:rFonts w:ascii="Tahoma" w:hAnsi="Tahoma" w:cs="Tahoma"/>
          <w:b/>
          <w:bCs/>
          <w:color w:val="000000"/>
          <w:sz w:val="28"/>
          <w:szCs w:val="28"/>
          <w:lang w:val="it-IT"/>
        </w:rPr>
        <w:t xml:space="preserve">I. OPĆI </w:t>
      </w:r>
    </w:p>
    <w:p w14:paraId="0A74AEAE" w14:textId="77777777" w:rsidR="006B4006" w:rsidRPr="006B4006" w:rsidRDefault="006B4006" w:rsidP="006B4006">
      <w:pPr>
        <w:widowControl w:val="0"/>
        <w:tabs>
          <w:tab w:val="center" w:pos="5200"/>
        </w:tabs>
        <w:autoSpaceDE w:val="0"/>
        <w:autoSpaceDN w:val="0"/>
        <w:adjustRightInd w:val="0"/>
        <w:rPr>
          <w:rFonts w:ascii="Tahoma" w:hAnsi="Tahoma" w:cs="Tahoma"/>
          <w:b/>
          <w:bCs/>
          <w:color w:val="000000"/>
          <w:sz w:val="29"/>
          <w:szCs w:val="29"/>
          <w:lang w:val="it-IT"/>
        </w:rPr>
      </w:pPr>
      <w:r w:rsidRPr="006B4006">
        <w:rPr>
          <w:rFonts w:ascii="Arial" w:hAnsi="Arial" w:cs="Arial"/>
          <w:sz w:val="24"/>
          <w:szCs w:val="24"/>
          <w:lang w:val="it-IT"/>
        </w:rPr>
        <w:tab/>
      </w:r>
      <w:r w:rsidRPr="006B4006">
        <w:rPr>
          <w:rFonts w:ascii="Tahoma" w:hAnsi="Tahoma" w:cs="Tahoma"/>
          <w:b/>
          <w:bCs/>
          <w:color w:val="000000"/>
          <w:lang w:val="it-IT"/>
        </w:rPr>
        <w:t>Članak 1.</w:t>
      </w:r>
    </w:p>
    <w:p w14:paraId="395E0F92" w14:textId="77777777" w:rsidR="006B4006" w:rsidRPr="006B4006" w:rsidRDefault="006B4006" w:rsidP="006B4006">
      <w:pPr>
        <w:widowControl w:val="0"/>
        <w:tabs>
          <w:tab w:val="left" w:pos="90"/>
        </w:tabs>
        <w:autoSpaceDE w:val="0"/>
        <w:autoSpaceDN w:val="0"/>
        <w:adjustRightInd w:val="0"/>
        <w:rPr>
          <w:rFonts w:ascii="Tahoma" w:hAnsi="Tahoma" w:cs="Tahoma"/>
          <w:color w:val="000000"/>
          <w:sz w:val="27"/>
          <w:szCs w:val="27"/>
          <w:lang w:val="it-IT"/>
        </w:rPr>
      </w:pPr>
      <w:r w:rsidRPr="006B4006">
        <w:rPr>
          <w:rFonts w:ascii="Tahoma" w:hAnsi="Tahoma" w:cs="Tahoma"/>
          <w:color w:val="000000"/>
          <w:lang w:val="it-IT"/>
        </w:rPr>
        <w:t xml:space="preserve">Ostvarenje proračuna Općine Brtonigla-Verteneglio za razdoblje od 01.01-30.06.2018. godine iznos od </w:t>
      </w:r>
    </w:p>
    <w:p w14:paraId="68881D04" w14:textId="77777777" w:rsidR="006B4006" w:rsidRPr="006B4006" w:rsidRDefault="006B4006" w:rsidP="006B4006">
      <w:pPr>
        <w:widowControl w:val="0"/>
        <w:tabs>
          <w:tab w:val="left" w:pos="90"/>
        </w:tabs>
        <w:autoSpaceDE w:val="0"/>
        <w:autoSpaceDN w:val="0"/>
        <w:adjustRightInd w:val="0"/>
        <w:rPr>
          <w:rFonts w:ascii="Tahoma" w:hAnsi="Tahoma" w:cs="Tahoma"/>
          <w:color w:val="000000"/>
          <w:sz w:val="24"/>
          <w:szCs w:val="24"/>
          <w:lang w:val="it-IT"/>
        </w:rPr>
      </w:pPr>
      <w:r w:rsidRPr="006B4006">
        <w:rPr>
          <w:rFonts w:ascii="Tahoma" w:hAnsi="Tahoma" w:cs="Tahoma"/>
          <w:color w:val="000000"/>
          <w:lang w:val="it-IT"/>
        </w:rPr>
        <w:t>4.450.800,511kn</w:t>
      </w:r>
    </w:p>
    <w:p w14:paraId="48CE1F82" w14:textId="77777777" w:rsidR="006B4006" w:rsidRPr="006B4006" w:rsidRDefault="006B4006" w:rsidP="006B4006">
      <w:pPr>
        <w:widowControl w:val="0"/>
        <w:tabs>
          <w:tab w:val="center" w:pos="5875"/>
          <w:tab w:val="center" w:pos="7666"/>
          <w:tab w:val="center" w:pos="9455"/>
        </w:tabs>
        <w:autoSpaceDE w:val="0"/>
        <w:autoSpaceDN w:val="0"/>
        <w:adjustRightInd w:val="0"/>
        <w:spacing w:before="18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Ostvarenje 2017</w:t>
      </w:r>
      <w:r w:rsidRPr="006B4006">
        <w:rPr>
          <w:rFonts w:ascii="Arial" w:hAnsi="Arial" w:cs="Arial"/>
          <w:sz w:val="24"/>
          <w:szCs w:val="24"/>
          <w:lang w:val="it-IT"/>
        </w:rPr>
        <w:tab/>
      </w:r>
      <w:r w:rsidRPr="006B4006">
        <w:rPr>
          <w:rFonts w:ascii="Tahoma" w:hAnsi="Tahoma" w:cs="Tahoma"/>
          <w:color w:val="000000"/>
          <w:sz w:val="18"/>
          <w:szCs w:val="18"/>
          <w:lang w:val="it-IT"/>
        </w:rPr>
        <w:t>Plan proračuna 2018</w:t>
      </w:r>
      <w:r w:rsidRPr="006B4006">
        <w:rPr>
          <w:rFonts w:ascii="Arial" w:hAnsi="Arial" w:cs="Arial"/>
          <w:sz w:val="24"/>
          <w:szCs w:val="24"/>
          <w:lang w:val="it-IT"/>
        </w:rPr>
        <w:tab/>
      </w:r>
      <w:r w:rsidRPr="006B4006">
        <w:rPr>
          <w:rFonts w:ascii="Tahoma" w:hAnsi="Tahoma" w:cs="Tahoma"/>
          <w:color w:val="000000"/>
          <w:sz w:val="18"/>
          <w:szCs w:val="18"/>
          <w:lang w:val="it-IT"/>
        </w:rPr>
        <w:t>Ostvarenje 2018</w:t>
      </w:r>
    </w:p>
    <w:p w14:paraId="269B9E23" w14:textId="77777777" w:rsidR="006B4006" w:rsidRPr="006B4006" w:rsidRDefault="006B4006" w:rsidP="006B4006">
      <w:pPr>
        <w:widowControl w:val="0"/>
        <w:tabs>
          <w:tab w:val="left" w:pos="90"/>
        </w:tabs>
        <w:autoSpaceDE w:val="0"/>
        <w:autoSpaceDN w:val="0"/>
        <w:adjustRightInd w:val="0"/>
        <w:rPr>
          <w:rFonts w:ascii="Tahoma" w:hAnsi="Tahoma" w:cs="Tahoma"/>
          <w:b/>
          <w:bCs/>
          <w:color w:val="000000"/>
          <w:sz w:val="32"/>
          <w:szCs w:val="32"/>
          <w:lang w:val="it-IT"/>
        </w:rPr>
      </w:pPr>
      <w:r w:rsidRPr="006B4006">
        <w:rPr>
          <w:rFonts w:ascii="Tahoma" w:hAnsi="Tahoma" w:cs="Tahoma"/>
          <w:b/>
          <w:bCs/>
          <w:color w:val="000000"/>
          <w:sz w:val="24"/>
          <w:szCs w:val="24"/>
          <w:lang w:val="it-IT"/>
        </w:rPr>
        <w:t>RAČUN PRIHODA I RASHODA</w:t>
      </w:r>
    </w:p>
    <w:p w14:paraId="3B0E6B5F" w14:textId="77777777" w:rsidR="006B4006" w:rsidRPr="006B4006" w:rsidRDefault="006B4006" w:rsidP="006B4006">
      <w:pPr>
        <w:widowControl w:val="0"/>
        <w:tabs>
          <w:tab w:val="left" w:pos="90"/>
          <w:tab w:val="right" w:pos="6771"/>
          <w:tab w:val="right" w:pos="8562"/>
          <w:tab w:val="right" w:pos="10351"/>
        </w:tabs>
        <w:autoSpaceDE w:val="0"/>
        <w:autoSpaceDN w:val="0"/>
        <w:adjustRightInd w:val="0"/>
        <w:rPr>
          <w:rFonts w:ascii="Tahoma" w:hAnsi="Tahoma" w:cs="Tahoma"/>
          <w:color w:val="000000"/>
          <w:sz w:val="29"/>
          <w:szCs w:val="29"/>
          <w:lang w:val="it-IT"/>
        </w:rPr>
      </w:pPr>
      <w:r w:rsidRPr="006B4006">
        <w:rPr>
          <w:rFonts w:ascii="Tahoma" w:hAnsi="Tahoma" w:cs="Tahoma"/>
          <w:color w:val="000000"/>
          <w:lang w:val="it-IT"/>
        </w:rPr>
        <w:t>Prihodi poslovanja</w:t>
      </w:r>
      <w:r w:rsidRPr="006B4006">
        <w:rPr>
          <w:rFonts w:ascii="Arial" w:hAnsi="Arial" w:cs="Arial"/>
          <w:sz w:val="24"/>
          <w:szCs w:val="24"/>
          <w:lang w:val="it-IT"/>
        </w:rPr>
        <w:tab/>
      </w:r>
      <w:r w:rsidRPr="006B4006">
        <w:rPr>
          <w:rFonts w:ascii="Tahoma" w:hAnsi="Tahoma" w:cs="Tahoma"/>
          <w:color w:val="000000"/>
          <w:sz w:val="18"/>
          <w:szCs w:val="18"/>
          <w:lang w:val="it-IT"/>
        </w:rPr>
        <w:t>3.376.100,59 kn</w:t>
      </w:r>
      <w:r w:rsidRPr="006B4006">
        <w:rPr>
          <w:rFonts w:ascii="Arial" w:hAnsi="Arial" w:cs="Arial"/>
          <w:sz w:val="24"/>
          <w:szCs w:val="24"/>
          <w:lang w:val="it-IT"/>
        </w:rPr>
        <w:tab/>
      </w:r>
      <w:r w:rsidRPr="006B4006">
        <w:rPr>
          <w:rFonts w:ascii="Tahoma" w:hAnsi="Tahoma" w:cs="Tahoma"/>
          <w:color w:val="000000"/>
          <w:sz w:val="18"/>
          <w:szCs w:val="18"/>
          <w:lang w:val="it-IT"/>
        </w:rPr>
        <w:t>16.492.256,00 kn</w:t>
      </w:r>
      <w:r w:rsidRPr="006B4006">
        <w:rPr>
          <w:rFonts w:ascii="Arial" w:hAnsi="Arial" w:cs="Arial"/>
          <w:sz w:val="24"/>
          <w:szCs w:val="24"/>
          <w:lang w:val="it-IT"/>
        </w:rPr>
        <w:tab/>
      </w:r>
      <w:r w:rsidRPr="006B4006">
        <w:rPr>
          <w:rFonts w:ascii="Tahoma" w:hAnsi="Tahoma" w:cs="Tahoma"/>
          <w:color w:val="000000"/>
          <w:sz w:val="18"/>
          <w:szCs w:val="18"/>
          <w:lang w:val="it-IT"/>
        </w:rPr>
        <w:t>4.127.154,79 kn</w:t>
      </w:r>
    </w:p>
    <w:p w14:paraId="333A005E" w14:textId="77777777" w:rsidR="006B4006" w:rsidRDefault="006B4006" w:rsidP="006B4006">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rPr>
      </w:pPr>
      <w:r>
        <w:rPr>
          <w:rFonts w:ascii="Tahoma" w:hAnsi="Tahoma" w:cs="Tahoma"/>
          <w:color w:val="000000"/>
        </w:rPr>
        <w:t>Prihodi od prodaje nefinancijske imovine</w:t>
      </w:r>
      <w:r>
        <w:rPr>
          <w:rFonts w:ascii="Arial" w:hAnsi="Arial" w:cs="Arial"/>
          <w:sz w:val="24"/>
          <w:szCs w:val="24"/>
        </w:rPr>
        <w:tab/>
      </w:r>
      <w:r>
        <w:rPr>
          <w:rFonts w:ascii="Tahoma" w:hAnsi="Tahoma" w:cs="Tahoma"/>
          <w:color w:val="000000"/>
          <w:sz w:val="18"/>
          <w:szCs w:val="18"/>
        </w:rPr>
        <w:t>703.614,30 kn</w:t>
      </w:r>
      <w:r>
        <w:rPr>
          <w:rFonts w:ascii="Arial" w:hAnsi="Arial" w:cs="Arial"/>
          <w:sz w:val="24"/>
          <w:szCs w:val="24"/>
        </w:rPr>
        <w:tab/>
      </w:r>
      <w:r>
        <w:rPr>
          <w:rFonts w:ascii="Tahoma" w:hAnsi="Tahoma" w:cs="Tahoma"/>
          <w:color w:val="000000"/>
          <w:sz w:val="18"/>
          <w:szCs w:val="18"/>
        </w:rPr>
        <w:t>9.025.610,00 kn</w:t>
      </w:r>
      <w:r>
        <w:rPr>
          <w:rFonts w:ascii="Arial" w:hAnsi="Arial" w:cs="Arial"/>
          <w:sz w:val="24"/>
          <w:szCs w:val="24"/>
        </w:rPr>
        <w:tab/>
      </w:r>
      <w:r>
        <w:rPr>
          <w:rFonts w:ascii="Tahoma" w:hAnsi="Tahoma" w:cs="Tahoma"/>
          <w:color w:val="000000"/>
          <w:sz w:val="18"/>
          <w:szCs w:val="18"/>
        </w:rPr>
        <w:t>323.645,72 kn</w:t>
      </w:r>
    </w:p>
    <w:p w14:paraId="532CDC5B" w14:textId="77777777" w:rsidR="006B4006" w:rsidRDefault="006B4006" w:rsidP="006B4006">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6"/>
          <w:szCs w:val="16"/>
        </w:rPr>
        <w:t>4.079.714,89 kn</w:t>
      </w:r>
      <w:r>
        <w:rPr>
          <w:rFonts w:ascii="Arial" w:hAnsi="Arial" w:cs="Arial"/>
          <w:sz w:val="24"/>
          <w:szCs w:val="24"/>
        </w:rPr>
        <w:tab/>
      </w:r>
      <w:r>
        <w:rPr>
          <w:rFonts w:ascii="Tahoma" w:hAnsi="Tahoma" w:cs="Tahoma"/>
          <w:b/>
          <w:bCs/>
          <w:color w:val="000000"/>
          <w:sz w:val="16"/>
          <w:szCs w:val="16"/>
        </w:rPr>
        <w:t>25.517.866,00 kn</w:t>
      </w:r>
      <w:r>
        <w:rPr>
          <w:rFonts w:ascii="Arial" w:hAnsi="Arial" w:cs="Arial"/>
          <w:sz w:val="24"/>
          <w:szCs w:val="24"/>
        </w:rPr>
        <w:tab/>
      </w:r>
      <w:r>
        <w:rPr>
          <w:rFonts w:ascii="Tahoma" w:hAnsi="Tahoma" w:cs="Tahoma"/>
          <w:b/>
          <w:bCs/>
          <w:color w:val="000000"/>
          <w:sz w:val="16"/>
          <w:szCs w:val="16"/>
        </w:rPr>
        <w:t>4.450.800,51 kn</w:t>
      </w:r>
    </w:p>
    <w:p w14:paraId="7B0E7076" w14:textId="77777777" w:rsidR="006B4006" w:rsidRDefault="006B4006" w:rsidP="006B4006">
      <w:pPr>
        <w:widowControl w:val="0"/>
        <w:tabs>
          <w:tab w:val="left" w:pos="90"/>
          <w:tab w:val="right" w:pos="6771"/>
          <w:tab w:val="right" w:pos="8562"/>
          <w:tab w:val="right" w:pos="10351"/>
        </w:tabs>
        <w:autoSpaceDE w:val="0"/>
        <w:autoSpaceDN w:val="0"/>
        <w:adjustRightInd w:val="0"/>
        <w:spacing w:before="144"/>
        <w:rPr>
          <w:rFonts w:ascii="Tahoma" w:hAnsi="Tahoma" w:cs="Tahoma"/>
          <w:color w:val="000000"/>
          <w:sz w:val="29"/>
          <w:szCs w:val="29"/>
        </w:rPr>
      </w:pPr>
      <w:r>
        <w:rPr>
          <w:rFonts w:ascii="Tahoma" w:hAnsi="Tahoma" w:cs="Tahoma"/>
          <w:color w:val="000000"/>
        </w:rPr>
        <w:t>Rashodi poslovanja</w:t>
      </w:r>
      <w:r>
        <w:rPr>
          <w:rFonts w:ascii="Arial" w:hAnsi="Arial" w:cs="Arial"/>
          <w:sz w:val="24"/>
          <w:szCs w:val="24"/>
        </w:rPr>
        <w:tab/>
      </w:r>
      <w:r>
        <w:rPr>
          <w:rFonts w:ascii="Tahoma" w:hAnsi="Tahoma" w:cs="Tahoma"/>
          <w:color w:val="000000"/>
          <w:sz w:val="18"/>
          <w:szCs w:val="18"/>
        </w:rPr>
        <w:t>3.531.360,56 kn</w:t>
      </w:r>
      <w:r>
        <w:rPr>
          <w:rFonts w:ascii="Arial" w:hAnsi="Arial" w:cs="Arial"/>
          <w:sz w:val="24"/>
          <w:szCs w:val="24"/>
        </w:rPr>
        <w:tab/>
      </w:r>
      <w:r>
        <w:rPr>
          <w:rFonts w:ascii="Tahoma" w:hAnsi="Tahoma" w:cs="Tahoma"/>
          <w:color w:val="000000"/>
          <w:sz w:val="18"/>
          <w:szCs w:val="18"/>
        </w:rPr>
        <w:t>9.539.972,00 kn</w:t>
      </w:r>
      <w:r>
        <w:rPr>
          <w:rFonts w:ascii="Arial" w:hAnsi="Arial" w:cs="Arial"/>
          <w:sz w:val="24"/>
          <w:szCs w:val="24"/>
        </w:rPr>
        <w:tab/>
      </w:r>
      <w:r>
        <w:rPr>
          <w:rFonts w:ascii="Tahoma" w:hAnsi="Tahoma" w:cs="Tahoma"/>
          <w:color w:val="000000"/>
          <w:sz w:val="18"/>
          <w:szCs w:val="18"/>
        </w:rPr>
        <w:t>3.361.727,10 kn</w:t>
      </w:r>
    </w:p>
    <w:p w14:paraId="73FD6429" w14:textId="77777777" w:rsidR="006B4006" w:rsidRDefault="006B4006" w:rsidP="006B4006">
      <w:pPr>
        <w:widowControl w:val="0"/>
        <w:tabs>
          <w:tab w:val="left" w:pos="90"/>
          <w:tab w:val="right" w:pos="6771"/>
          <w:tab w:val="right" w:pos="8562"/>
          <w:tab w:val="right" w:pos="10351"/>
        </w:tabs>
        <w:autoSpaceDE w:val="0"/>
        <w:autoSpaceDN w:val="0"/>
        <w:adjustRightInd w:val="0"/>
        <w:spacing w:before="94"/>
        <w:rPr>
          <w:rFonts w:ascii="Tahoma" w:hAnsi="Tahoma" w:cs="Tahoma"/>
          <w:color w:val="000000"/>
          <w:sz w:val="29"/>
          <w:szCs w:val="29"/>
        </w:rPr>
      </w:pPr>
      <w:r>
        <w:rPr>
          <w:rFonts w:ascii="Tahoma" w:hAnsi="Tahoma" w:cs="Tahoma"/>
          <w:color w:val="000000"/>
        </w:rPr>
        <w:t>Rashodi za nabavu nefinancijske imovine</w:t>
      </w:r>
      <w:r>
        <w:rPr>
          <w:rFonts w:ascii="Arial" w:hAnsi="Arial" w:cs="Arial"/>
          <w:sz w:val="24"/>
          <w:szCs w:val="24"/>
        </w:rPr>
        <w:tab/>
      </w:r>
      <w:r>
        <w:rPr>
          <w:rFonts w:ascii="Tahoma" w:hAnsi="Tahoma" w:cs="Tahoma"/>
          <w:color w:val="000000"/>
          <w:sz w:val="18"/>
          <w:szCs w:val="18"/>
        </w:rPr>
        <w:t>2.380.900,88 kn</w:t>
      </w:r>
      <w:r>
        <w:rPr>
          <w:rFonts w:ascii="Arial" w:hAnsi="Arial" w:cs="Arial"/>
          <w:sz w:val="24"/>
          <w:szCs w:val="24"/>
        </w:rPr>
        <w:tab/>
      </w:r>
      <w:r>
        <w:rPr>
          <w:rFonts w:ascii="Tahoma" w:hAnsi="Tahoma" w:cs="Tahoma"/>
          <w:color w:val="000000"/>
          <w:sz w:val="18"/>
          <w:szCs w:val="18"/>
        </w:rPr>
        <w:t>22.446.069,00 kn</w:t>
      </w:r>
      <w:r>
        <w:rPr>
          <w:rFonts w:ascii="Arial" w:hAnsi="Arial" w:cs="Arial"/>
          <w:sz w:val="24"/>
          <w:szCs w:val="24"/>
        </w:rPr>
        <w:tab/>
      </w:r>
      <w:r>
        <w:rPr>
          <w:rFonts w:ascii="Tahoma" w:hAnsi="Tahoma" w:cs="Tahoma"/>
          <w:color w:val="000000"/>
          <w:sz w:val="18"/>
          <w:szCs w:val="18"/>
        </w:rPr>
        <w:t>546.952,87 kn</w:t>
      </w:r>
    </w:p>
    <w:p w14:paraId="5AF87E7E" w14:textId="77777777" w:rsidR="006B4006" w:rsidRDefault="006B4006" w:rsidP="006B4006">
      <w:pPr>
        <w:widowControl w:val="0"/>
        <w:tabs>
          <w:tab w:val="right" w:pos="4980"/>
          <w:tab w:val="right" w:pos="6771"/>
          <w:tab w:val="right" w:pos="8562"/>
          <w:tab w:val="right" w:pos="10351"/>
        </w:tabs>
        <w:autoSpaceDE w:val="0"/>
        <w:autoSpaceDN w:val="0"/>
        <w:adjustRightInd w:val="0"/>
        <w:spacing w:before="94"/>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UKUPNO RASHODA</w:t>
      </w:r>
      <w:r>
        <w:rPr>
          <w:rFonts w:ascii="Arial" w:hAnsi="Arial" w:cs="Arial"/>
          <w:sz w:val="24"/>
          <w:szCs w:val="24"/>
        </w:rPr>
        <w:tab/>
      </w:r>
      <w:r>
        <w:rPr>
          <w:rFonts w:ascii="Tahoma" w:hAnsi="Tahoma" w:cs="Tahoma"/>
          <w:b/>
          <w:bCs/>
          <w:color w:val="000000"/>
          <w:sz w:val="16"/>
          <w:szCs w:val="16"/>
        </w:rPr>
        <w:t>5.912.261,44 kn</w:t>
      </w:r>
      <w:r>
        <w:rPr>
          <w:rFonts w:ascii="Arial" w:hAnsi="Arial" w:cs="Arial"/>
          <w:sz w:val="24"/>
          <w:szCs w:val="24"/>
        </w:rPr>
        <w:tab/>
      </w:r>
      <w:r>
        <w:rPr>
          <w:rFonts w:ascii="Tahoma" w:hAnsi="Tahoma" w:cs="Tahoma"/>
          <w:b/>
          <w:bCs/>
          <w:color w:val="000000"/>
          <w:sz w:val="16"/>
          <w:szCs w:val="16"/>
        </w:rPr>
        <w:t>31.986.041,00 kn</w:t>
      </w:r>
      <w:r>
        <w:rPr>
          <w:rFonts w:ascii="Arial" w:hAnsi="Arial" w:cs="Arial"/>
          <w:sz w:val="24"/>
          <w:szCs w:val="24"/>
        </w:rPr>
        <w:tab/>
      </w:r>
      <w:r>
        <w:rPr>
          <w:rFonts w:ascii="Tahoma" w:hAnsi="Tahoma" w:cs="Tahoma"/>
          <w:b/>
          <w:bCs/>
          <w:color w:val="000000"/>
          <w:sz w:val="16"/>
          <w:szCs w:val="16"/>
        </w:rPr>
        <w:t>3.908.679,97 kn</w:t>
      </w:r>
    </w:p>
    <w:p w14:paraId="0A197C85" w14:textId="77777777" w:rsidR="006B4006" w:rsidRDefault="006B4006" w:rsidP="006B4006">
      <w:pPr>
        <w:widowControl w:val="0"/>
        <w:tabs>
          <w:tab w:val="right" w:pos="4980"/>
          <w:tab w:val="right" w:pos="6771"/>
          <w:tab w:val="right" w:pos="8562"/>
          <w:tab w:val="right" w:pos="10353"/>
        </w:tabs>
        <w:autoSpaceDE w:val="0"/>
        <w:autoSpaceDN w:val="0"/>
        <w:adjustRightInd w:val="0"/>
        <w:spacing w:before="144"/>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RAZLIKA VIŠAK/MANJAK</w:t>
      </w:r>
      <w:r>
        <w:rPr>
          <w:rFonts w:ascii="Arial" w:hAnsi="Arial" w:cs="Arial"/>
          <w:sz w:val="24"/>
          <w:szCs w:val="24"/>
        </w:rPr>
        <w:tab/>
      </w:r>
      <w:r>
        <w:rPr>
          <w:rFonts w:ascii="Tahoma" w:hAnsi="Tahoma" w:cs="Tahoma"/>
          <w:b/>
          <w:bCs/>
          <w:color w:val="000000"/>
          <w:sz w:val="16"/>
          <w:szCs w:val="16"/>
        </w:rPr>
        <w:t>-1.832.546,55 kn</w:t>
      </w:r>
      <w:r>
        <w:rPr>
          <w:rFonts w:ascii="Arial" w:hAnsi="Arial" w:cs="Arial"/>
          <w:sz w:val="24"/>
          <w:szCs w:val="24"/>
        </w:rPr>
        <w:tab/>
      </w:r>
      <w:r>
        <w:rPr>
          <w:rFonts w:ascii="Tahoma" w:hAnsi="Tahoma" w:cs="Tahoma"/>
          <w:b/>
          <w:bCs/>
          <w:color w:val="000000"/>
          <w:sz w:val="16"/>
          <w:szCs w:val="16"/>
        </w:rPr>
        <w:t>-6.468.175,00 kn</w:t>
      </w:r>
      <w:r>
        <w:rPr>
          <w:rFonts w:ascii="Arial" w:hAnsi="Arial" w:cs="Arial"/>
          <w:sz w:val="24"/>
          <w:szCs w:val="24"/>
        </w:rPr>
        <w:tab/>
      </w:r>
      <w:r>
        <w:rPr>
          <w:rFonts w:ascii="Tahoma" w:hAnsi="Tahoma" w:cs="Tahoma"/>
          <w:b/>
          <w:bCs/>
          <w:color w:val="000000"/>
          <w:sz w:val="16"/>
          <w:szCs w:val="16"/>
        </w:rPr>
        <w:t>542.120,54 kn</w:t>
      </w:r>
    </w:p>
    <w:p w14:paraId="0ECABE81" w14:textId="77777777" w:rsidR="006B4006" w:rsidRDefault="006B4006" w:rsidP="006B4006">
      <w:pPr>
        <w:widowControl w:val="0"/>
        <w:tabs>
          <w:tab w:val="left" w:pos="90"/>
        </w:tabs>
        <w:autoSpaceDE w:val="0"/>
        <w:autoSpaceDN w:val="0"/>
        <w:adjustRightInd w:val="0"/>
        <w:spacing w:before="657"/>
        <w:rPr>
          <w:rFonts w:ascii="Tahoma" w:hAnsi="Tahoma" w:cs="Tahoma"/>
          <w:b/>
          <w:bCs/>
          <w:color w:val="000000"/>
          <w:sz w:val="32"/>
          <w:szCs w:val="32"/>
        </w:rPr>
      </w:pPr>
      <w:r>
        <w:rPr>
          <w:rFonts w:ascii="Tahoma" w:hAnsi="Tahoma" w:cs="Tahoma"/>
          <w:b/>
          <w:bCs/>
          <w:color w:val="000000"/>
          <w:sz w:val="24"/>
          <w:szCs w:val="24"/>
        </w:rPr>
        <w:t>RASPOLOŽIVA SREDSTVA IZ PRETHODNIH GODINA</w:t>
      </w:r>
    </w:p>
    <w:p w14:paraId="12FB1995" w14:textId="77777777" w:rsidR="006B4006" w:rsidRDefault="006B4006" w:rsidP="006B4006">
      <w:pPr>
        <w:widowControl w:val="0"/>
        <w:tabs>
          <w:tab w:val="left" w:pos="90"/>
          <w:tab w:val="right" w:pos="6771"/>
          <w:tab w:val="right" w:pos="8562"/>
          <w:tab w:val="right" w:pos="10353"/>
        </w:tabs>
        <w:autoSpaceDE w:val="0"/>
        <w:autoSpaceDN w:val="0"/>
        <w:adjustRightInd w:val="0"/>
        <w:rPr>
          <w:rFonts w:ascii="Tahoma" w:hAnsi="Tahoma" w:cs="Tahoma"/>
          <w:b/>
          <w:bCs/>
          <w:color w:val="000000"/>
          <w:sz w:val="29"/>
          <w:szCs w:val="29"/>
        </w:rPr>
      </w:pPr>
      <w:r>
        <w:rPr>
          <w:rFonts w:ascii="Tahoma" w:hAnsi="Tahoma" w:cs="Tahoma"/>
          <w:color w:val="000000"/>
        </w:rPr>
        <w:t>Ukupan donos viška/manjka iz prethodnih godina</w:t>
      </w:r>
      <w:r>
        <w:rPr>
          <w:rFonts w:ascii="Arial" w:hAnsi="Arial" w:cs="Arial"/>
          <w:sz w:val="24"/>
          <w:szCs w:val="24"/>
        </w:rPr>
        <w:tab/>
      </w:r>
      <w:r>
        <w:rPr>
          <w:rFonts w:ascii="Tahoma" w:hAnsi="Tahoma" w:cs="Tahoma"/>
          <w:b/>
          <w:bCs/>
          <w:color w:val="000000"/>
          <w:sz w:val="16"/>
          <w:szCs w:val="16"/>
        </w:rPr>
        <w:t>0,00 kn</w:t>
      </w:r>
      <w:r>
        <w:rPr>
          <w:rFonts w:ascii="Arial" w:hAnsi="Arial" w:cs="Arial"/>
          <w:sz w:val="24"/>
          <w:szCs w:val="24"/>
        </w:rPr>
        <w:tab/>
      </w:r>
      <w:r>
        <w:rPr>
          <w:rFonts w:ascii="Tahoma" w:hAnsi="Tahoma" w:cs="Tahoma"/>
          <w:b/>
          <w:bCs/>
          <w:color w:val="000000"/>
          <w:sz w:val="16"/>
          <w:szCs w:val="16"/>
        </w:rPr>
        <w:t>-900.000,00 kn</w:t>
      </w:r>
      <w:r>
        <w:rPr>
          <w:rFonts w:ascii="Arial" w:hAnsi="Arial" w:cs="Arial"/>
          <w:sz w:val="24"/>
          <w:szCs w:val="24"/>
        </w:rPr>
        <w:tab/>
      </w:r>
      <w:r>
        <w:rPr>
          <w:rFonts w:ascii="Tahoma" w:hAnsi="Tahoma" w:cs="Tahoma"/>
          <w:b/>
          <w:bCs/>
          <w:color w:val="000000"/>
          <w:sz w:val="16"/>
          <w:szCs w:val="16"/>
        </w:rPr>
        <w:t>-1.683.916,41 kn</w:t>
      </w:r>
    </w:p>
    <w:p w14:paraId="46111DE1" w14:textId="77777777" w:rsidR="006B4006" w:rsidRPr="006B4006" w:rsidRDefault="006B4006" w:rsidP="006B4006">
      <w:pPr>
        <w:widowControl w:val="0"/>
        <w:tabs>
          <w:tab w:val="left" w:pos="90"/>
          <w:tab w:val="right" w:pos="6771"/>
          <w:tab w:val="right" w:pos="8562"/>
          <w:tab w:val="right" w:pos="10353"/>
        </w:tabs>
        <w:autoSpaceDE w:val="0"/>
        <w:autoSpaceDN w:val="0"/>
        <w:adjustRightInd w:val="0"/>
        <w:spacing w:before="94"/>
        <w:rPr>
          <w:rFonts w:ascii="Tahoma" w:hAnsi="Tahoma" w:cs="Tahoma"/>
          <w:color w:val="000000"/>
          <w:sz w:val="29"/>
          <w:szCs w:val="29"/>
          <w:lang w:val="it-IT"/>
        </w:rPr>
      </w:pPr>
      <w:r w:rsidRPr="006B4006">
        <w:rPr>
          <w:rFonts w:ascii="Tahoma" w:hAnsi="Tahoma" w:cs="Tahoma"/>
          <w:color w:val="000000"/>
          <w:lang w:val="it-IT"/>
        </w:rPr>
        <w:t>Dio koji će se rasporediti/pokriti u razdoblju</w:t>
      </w:r>
      <w:r w:rsidRPr="006B4006">
        <w:rPr>
          <w:rFonts w:ascii="Arial" w:hAnsi="Arial" w:cs="Arial"/>
          <w:sz w:val="24"/>
          <w:szCs w:val="24"/>
          <w:lang w:val="it-IT"/>
        </w:rPr>
        <w:tab/>
      </w:r>
      <w:r w:rsidRPr="006B4006">
        <w:rPr>
          <w:rFonts w:ascii="Tahoma" w:hAnsi="Tahoma" w:cs="Tahoma"/>
          <w:color w:val="000000"/>
          <w:sz w:val="16"/>
          <w:szCs w:val="16"/>
          <w:lang w:val="it-IT"/>
        </w:rPr>
        <w:t>0,00 kn</w:t>
      </w:r>
      <w:r w:rsidRPr="006B4006">
        <w:rPr>
          <w:rFonts w:ascii="Arial" w:hAnsi="Arial" w:cs="Arial"/>
          <w:sz w:val="24"/>
          <w:szCs w:val="24"/>
          <w:lang w:val="it-IT"/>
        </w:rPr>
        <w:tab/>
      </w:r>
      <w:r w:rsidRPr="006B4006">
        <w:rPr>
          <w:rFonts w:ascii="Tahoma" w:hAnsi="Tahoma" w:cs="Tahoma"/>
          <w:color w:val="000000"/>
          <w:sz w:val="16"/>
          <w:szCs w:val="16"/>
          <w:lang w:val="it-IT"/>
        </w:rPr>
        <w:t>0,00 kn</w:t>
      </w:r>
      <w:r w:rsidRPr="006B4006">
        <w:rPr>
          <w:rFonts w:ascii="Arial" w:hAnsi="Arial" w:cs="Arial"/>
          <w:sz w:val="24"/>
          <w:szCs w:val="24"/>
          <w:lang w:val="it-IT"/>
        </w:rPr>
        <w:tab/>
      </w:r>
      <w:r w:rsidRPr="006B4006">
        <w:rPr>
          <w:rFonts w:ascii="Tahoma" w:hAnsi="Tahoma" w:cs="Tahoma"/>
          <w:color w:val="000000"/>
          <w:sz w:val="16"/>
          <w:szCs w:val="16"/>
          <w:lang w:val="it-IT"/>
        </w:rPr>
        <w:t>-1.683.916,41 kn</w:t>
      </w:r>
    </w:p>
    <w:p w14:paraId="19B415C9" w14:textId="77777777" w:rsidR="006B4006" w:rsidRPr="006B4006" w:rsidRDefault="006B4006" w:rsidP="006B4006">
      <w:pPr>
        <w:widowControl w:val="0"/>
        <w:tabs>
          <w:tab w:val="left" w:pos="90"/>
        </w:tabs>
        <w:autoSpaceDE w:val="0"/>
        <w:autoSpaceDN w:val="0"/>
        <w:adjustRightInd w:val="0"/>
        <w:spacing w:before="407"/>
        <w:rPr>
          <w:rFonts w:ascii="Tahoma" w:hAnsi="Tahoma" w:cs="Tahoma"/>
          <w:b/>
          <w:bCs/>
          <w:color w:val="000000"/>
          <w:sz w:val="32"/>
          <w:szCs w:val="32"/>
          <w:lang w:val="it-IT"/>
        </w:rPr>
      </w:pPr>
      <w:r w:rsidRPr="006B4006">
        <w:rPr>
          <w:rFonts w:ascii="Tahoma" w:hAnsi="Tahoma" w:cs="Tahoma"/>
          <w:b/>
          <w:bCs/>
          <w:color w:val="000000"/>
          <w:sz w:val="24"/>
          <w:szCs w:val="24"/>
          <w:lang w:val="it-IT"/>
        </w:rPr>
        <w:t>RAČUN FINANCIRANJA</w:t>
      </w:r>
    </w:p>
    <w:p w14:paraId="2CB479B7" w14:textId="77777777" w:rsidR="006B4006" w:rsidRPr="006B4006" w:rsidRDefault="006B4006" w:rsidP="006B4006">
      <w:pPr>
        <w:widowControl w:val="0"/>
        <w:tabs>
          <w:tab w:val="left" w:pos="90"/>
          <w:tab w:val="right" w:pos="6771"/>
          <w:tab w:val="right" w:pos="8562"/>
          <w:tab w:val="right" w:pos="10353"/>
        </w:tabs>
        <w:autoSpaceDE w:val="0"/>
        <w:autoSpaceDN w:val="0"/>
        <w:adjustRightInd w:val="0"/>
        <w:rPr>
          <w:rFonts w:ascii="Tahoma" w:hAnsi="Tahoma" w:cs="Tahoma"/>
          <w:color w:val="000000"/>
          <w:sz w:val="29"/>
          <w:szCs w:val="29"/>
          <w:lang w:val="it-IT"/>
        </w:rPr>
      </w:pPr>
      <w:r w:rsidRPr="006B4006">
        <w:rPr>
          <w:rFonts w:ascii="Tahoma" w:hAnsi="Tahoma" w:cs="Tahoma"/>
          <w:color w:val="000000"/>
          <w:lang w:val="it-IT"/>
        </w:rPr>
        <w:t xml:space="preserve">Primici </w:t>
      </w:r>
      <w:proofErr w:type="gramStart"/>
      <w:r w:rsidRPr="006B4006">
        <w:rPr>
          <w:rFonts w:ascii="Tahoma" w:hAnsi="Tahoma" w:cs="Tahoma"/>
          <w:color w:val="000000"/>
          <w:lang w:val="it-IT"/>
        </w:rPr>
        <w:t>od</w:t>
      </w:r>
      <w:proofErr w:type="gramEnd"/>
      <w:r w:rsidRPr="006B4006">
        <w:rPr>
          <w:rFonts w:ascii="Tahoma" w:hAnsi="Tahoma" w:cs="Tahoma"/>
          <w:color w:val="000000"/>
          <w:lang w:val="it-IT"/>
        </w:rPr>
        <w:t xml:space="preserve"> financijske imovine i zaduživanja</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7.368.175,00 kn</w:t>
      </w:r>
      <w:r w:rsidRPr="006B4006">
        <w:rPr>
          <w:rFonts w:ascii="Arial" w:hAnsi="Arial" w:cs="Arial"/>
          <w:sz w:val="24"/>
          <w:szCs w:val="24"/>
          <w:lang w:val="it-IT"/>
        </w:rPr>
        <w:tab/>
      </w:r>
      <w:r w:rsidRPr="006B4006">
        <w:rPr>
          <w:rFonts w:ascii="Tahoma" w:hAnsi="Tahoma" w:cs="Tahoma"/>
          <w:color w:val="000000"/>
          <w:sz w:val="18"/>
          <w:szCs w:val="18"/>
          <w:lang w:val="it-IT"/>
        </w:rPr>
        <w:t>0,00 kn</w:t>
      </w:r>
    </w:p>
    <w:p w14:paraId="22AE3614" w14:textId="77777777" w:rsidR="006B4006" w:rsidRPr="006B4006" w:rsidRDefault="006B4006" w:rsidP="006B4006">
      <w:pPr>
        <w:widowControl w:val="0"/>
        <w:tabs>
          <w:tab w:val="left" w:pos="90"/>
          <w:tab w:val="right" w:pos="6771"/>
          <w:tab w:val="right" w:pos="8562"/>
          <w:tab w:val="right" w:pos="10353"/>
        </w:tabs>
        <w:autoSpaceDE w:val="0"/>
        <w:autoSpaceDN w:val="0"/>
        <w:adjustRightInd w:val="0"/>
        <w:spacing w:before="94"/>
        <w:rPr>
          <w:rFonts w:ascii="Tahoma" w:hAnsi="Tahoma" w:cs="Tahoma"/>
          <w:color w:val="000000"/>
          <w:sz w:val="29"/>
          <w:szCs w:val="29"/>
          <w:lang w:val="it-IT"/>
        </w:rPr>
      </w:pPr>
      <w:r w:rsidRPr="006B4006">
        <w:rPr>
          <w:rFonts w:ascii="Tahoma" w:hAnsi="Tahoma" w:cs="Tahoma"/>
          <w:color w:val="000000"/>
          <w:lang w:val="it-IT"/>
        </w:rPr>
        <w:t>Izdaci za financijsku imovinu i otplate zajmova</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0,00 kn</w:t>
      </w:r>
    </w:p>
    <w:p w14:paraId="105D5384" w14:textId="77777777" w:rsidR="006B4006" w:rsidRDefault="006B4006" w:rsidP="006B4006">
      <w:pPr>
        <w:widowControl w:val="0"/>
        <w:tabs>
          <w:tab w:val="right" w:pos="4980"/>
          <w:tab w:val="right" w:pos="6771"/>
          <w:tab w:val="right" w:pos="8562"/>
          <w:tab w:val="right" w:pos="10353"/>
        </w:tabs>
        <w:autoSpaceDE w:val="0"/>
        <w:autoSpaceDN w:val="0"/>
        <w:adjustRightInd w:val="0"/>
        <w:spacing w:before="94"/>
        <w:rPr>
          <w:rFonts w:ascii="Tahoma" w:hAnsi="Tahoma" w:cs="Tahoma"/>
          <w:b/>
          <w:bCs/>
          <w:color w:val="000000"/>
          <w:sz w:val="24"/>
          <w:szCs w:val="24"/>
        </w:rPr>
      </w:pPr>
      <w:r w:rsidRPr="006B4006">
        <w:rPr>
          <w:rFonts w:ascii="Arial" w:hAnsi="Arial" w:cs="Arial"/>
          <w:sz w:val="24"/>
          <w:szCs w:val="24"/>
          <w:lang w:val="it-IT"/>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6"/>
          <w:szCs w:val="16"/>
        </w:rPr>
        <w:t>0,00 kn</w:t>
      </w:r>
      <w:r>
        <w:rPr>
          <w:rFonts w:ascii="Arial" w:hAnsi="Arial" w:cs="Arial"/>
          <w:sz w:val="24"/>
          <w:szCs w:val="24"/>
        </w:rPr>
        <w:tab/>
      </w:r>
      <w:r>
        <w:rPr>
          <w:rFonts w:ascii="Tahoma" w:hAnsi="Tahoma" w:cs="Tahoma"/>
          <w:b/>
          <w:bCs/>
          <w:color w:val="000000"/>
          <w:sz w:val="16"/>
          <w:szCs w:val="16"/>
        </w:rPr>
        <w:t>7.368.175,00 kn</w:t>
      </w:r>
      <w:r>
        <w:rPr>
          <w:rFonts w:ascii="Arial" w:hAnsi="Arial" w:cs="Arial"/>
          <w:sz w:val="24"/>
          <w:szCs w:val="24"/>
        </w:rPr>
        <w:tab/>
      </w:r>
      <w:r>
        <w:rPr>
          <w:rFonts w:ascii="Tahoma" w:hAnsi="Tahoma" w:cs="Tahoma"/>
          <w:b/>
          <w:bCs/>
          <w:color w:val="000000"/>
          <w:sz w:val="16"/>
          <w:szCs w:val="16"/>
        </w:rPr>
        <w:t>0,00 kn</w:t>
      </w:r>
    </w:p>
    <w:p w14:paraId="6759B5E8" w14:textId="77777777" w:rsidR="006B4006" w:rsidRDefault="006B4006" w:rsidP="006B4006">
      <w:pPr>
        <w:widowControl w:val="0"/>
        <w:tabs>
          <w:tab w:val="left" w:pos="90"/>
          <w:tab w:val="right" w:pos="6771"/>
          <w:tab w:val="right" w:pos="8562"/>
          <w:tab w:val="right" w:pos="10353"/>
        </w:tabs>
        <w:autoSpaceDE w:val="0"/>
        <w:autoSpaceDN w:val="0"/>
        <w:adjustRightInd w:val="0"/>
        <w:spacing w:before="705"/>
        <w:rPr>
          <w:rFonts w:ascii="Tahoma" w:hAnsi="Tahoma" w:cs="Tahoma"/>
          <w:b/>
          <w:bCs/>
          <w:color w:val="000000"/>
          <w:sz w:val="27"/>
          <w:szCs w:val="27"/>
        </w:rPr>
      </w:pPr>
      <w:r>
        <w:rPr>
          <w:rFonts w:ascii="Tahoma" w:hAnsi="Tahoma" w:cs="Tahoma"/>
          <w:b/>
          <w:bCs/>
          <w:color w:val="000000"/>
        </w:rPr>
        <w:t xml:space="preserve">VIŠAK/MANJAK + NETO FINANCIRANJE + </w:t>
      </w:r>
      <w:r>
        <w:rPr>
          <w:rFonts w:ascii="Arial" w:hAnsi="Arial" w:cs="Arial"/>
          <w:sz w:val="24"/>
          <w:szCs w:val="24"/>
        </w:rPr>
        <w:tab/>
      </w:r>
      <w:r>
        <w:rPr>
          <w:rFonts w:ascii="Tahoma" w:hAnsi="Tahoma" w:cs="Tahoma"/>
          <w:b/>
          <w:bCs/>
          <w:color w:val="000000"/>
          <w:sz w:val="16"/>
          <w:szCs w:val="16"/>
        </w:rPr>
        <w:t>-1.832.546,55 kn</w:t>
      </w:r>
      <w:r>
        <w:rPr>
          <w:rFonts w:ascii="Arial" w:hAnsi="Arial" w:cs="Arial"/>
          <w:sz w:val="24"/>
          <w:szCs w:val="24"/>
        </w:rPr>
        <w:tab/>
      </w:r>
      <w:r>
        <w:rPr>
          <w:rFonts w:ascii="Tahoma" w:hAnsi="Tahoma" w:cs="Tahoma"/>
          <w:b/>
          <w:bCs/>
          <w:color w:val="000000"/>
          <w:sz w:val="16"/>
          <w:szCs w:val="16"/>
        </w:rPr>
        <w:t>900.000,00 kn</w:t>
      </w:r>
      <w:r>
        <w:rPr>
          <w:rFonts w:ascii="Arial" w:hAnsi="Arial" w:cs="Arial"/>
          <w:sz w:val="24"/>
          <w:szCs w:val="24"/>
        </w:rPr>
        <w:tab/>
      </w:r>
      <w:r>
        <w:rPr>
          <w:rFonts w:ascii="Tahoma" w:hAnsi="Tahoma" w:cs="Tahoma"/>
          <w:b/>
          <w:bCs/>
          <w:color w:val="000000"/>
          <w:sz w:val="16"/>
          <w:szCs w:val="16"/>
        </w:rPr>
        <w:t>-1.141.795,87 kn</w:t>
      </w:r>
    </w:p>
    <w:p w14:paraId="77A48601" w14:textId="77777777" w:rsidR="006B4006" w:rsidRDefault="006B4006" w:rsidP="006B4006">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 xml:space="preserve">RASPOLOŽIVA SREDSTVA IZ PRETHODNIH </w:t>
      </w:r>
    </w:p>
    <w:p w14:paraId="7DB5D6CF" w14:textId="77777777" w:rsidR="006B4006" w:rsidRDefault="006B4006" w:rsidP="006B4006">
      <w:pPr>
        <w:widowControl w:val="0"/>
        <w:tabs>
          <w:tab w:val="left" w:pos="90"/>
        </w:tabs>
        <w:autoSpaceDE w:val="0"/>
        <w:autoSpaceDN w:val="0"/>
        <w:adjustRightInd w:val="0"/>
        <w:rPr>
          <w:rFonts w:ascii="Tahoma" w:hAnsi="Tahoma" w:cs="Tahoma"/>
          <w:b/>
          <w:bCs/>
          <w:color w:val="000000"/>
          <w:sz w:val="24"/>
          <w:szCs w:val="24"/>
        </w:rPr>
      </w:pPr>
      <w:r>
        <w:rPr>
          <w:rFonts w:ascii="Tahoma" w:hAnsi="Tahoma" w:cs="Tahoma"/>
          <w:b/>
          <w:bCs/>
          <w:color w:val="000000"/>
        </w:rPr>
        <w:t>GODINA</w:t>
      </w:r>
    </w:p>
    <w:p w14:paraId="5142F0D6" w14:textId="77777777" w:rsidR="00450534" w:rsidRDefault="006B4006" w:rsidP="006B4006">
      <w:pPr>
        <w:widowControl w:val="0"/>
        <w:tabs>
          <w:tab w:val="center" w:pos="5260"/>
        </w:tabs>
        <w:autoSpaceDE w:val="0"/>
        <w:autoSpaceDN w:val="0"/>
        <w:adjustRightInd w:val="0"/>
        <w:spacing w:before="250"/>
        <w:rPr>
          <w:rFonts w:ascii="Arial" w:hAnsi="Arial" w:cs="Arial"/>
          <w:sz w:val="24"/>
          <w:szCs w:val="24"/>
        </w:rPr>
      </w:pPr>
      <w:r>
        <w:rPr>
          <w:rFonts w:ascii="Arial" w:hAnsi="Arial" w:cs="Arial"/>
          <w:sz w:val="24"/>
          <w:szCs w:val="24"/>
        </w:rPr>
        <w:lastRenderedPageBreak/>
        <w:tab/>
      </w:r>
    </w:p>
    <w:p w14:paraId="6F73A505" w14:textId="77777777" w:rsidR="00450534" w:rsidRDefault="00450534" w:rsidP="006B4006">
      <w:pPr>
        <w:widowControl w:val="0"/>
        <w:tabs>
          <w:tab w:val="center" w:pos="5260"/>
        </w:tabs>
        <w:autoSpaceDE w:val="0"/>
        <w:autoSpaceDN w:val="0"/>
        <w:adjustRightInd w:val="0"/>
        <w:spacing w:before="250"/>
        <w:rPr>
          <w:rFonts w:ascii="Tahoma" w:hAnsi="Tahoma" w:cs="Tahoma"/>
          <w:b/>
          <w:bCs/>
          <w:color w:val="000000"/>
        </w:rPr>
      </w:pPr>
    </w:p>
    <w:p w14:paraId="767D6652" w14:textId="77777777" w:rsidR="00450534" w:rsidRDefault="00450534" w:rsidP="006B4006">
      <w:pPr>
        <w:widowControl w:val="0"/>
        <w:tabs>
          <w:tab w:val="center" w:pos="5260"/>
        </w:tabs>
        <w:autoSpaceDE w:val="0"/>
        <w:autoSpaceDN w:val="0"/>
        <w:adjustRightInd w:val="0"/>
        <w:spacing w:before="250"/>
        <w:rPr>
          <w:rFonts w:ascii="Tahoma" w:hAnsi="Tahoma" w:cs="Tahoma"/>
          <w:b/>
          <w:bCs/>
          <w:color w:val="000000"/>
        </w:rPr>
      </w:pPr>
    </w:p>
    <w:p w14:paraId="43FECC8B" w14:textId="428EAC86" w:rsidR="006B4006" w:rsidRDefault="006B4006" w:rsidP="00450534">
      <w:pPr>
        <w:widowControl w:val="0"/>
        <w:tabs>
          <w:tab w:val="center" w:pos="5260"/>
        </w:tabs>
        <w:autoSpaceDE w:val="0"/>
        <w:autoSpaceDN w:val="0"/>
        <w:adjustRightInd w:val="0"/>
        <w:spacing w:before="250"/>
        <w:jc w:val="center"/>
        <w:rPr>
          <w:rFonts w:ascii="Tahoma" w:hAnsi="Tahoma" w:cs="Tahoma"/>
          <w:b/>
          <w:bCs/>
          <w:color w:val="000000"/>
          <w:sz w:val="29"/>
          <w:szCs w:val="29"/>
        </w:rPr>
      </w:pPr>
      <w:r>
        <w:rPr>
          <w:rFonts w:ascii="Tahoma" w:hAnsi="Tahoma" w:cs="Tahoma"/>
          <w:b/>
          <w:bCs/>
          <w:color w:val="000000"/>
        </w:rPr>
        <w:t>Članak 2.</w:t>
      </w:r>
    </w:p>
    <w:p w14:paraId="20F9C864" w14:textId="77777777" w:rsidR="006B4006" w:rsidRPr="006B4006" w:rsidRDefault="006B4006" w:rsidP="006B4006">
      <w:pPr>
        <w:widowControl w:val="0"/>
        <w:tabs>
          <w:tab w:val="left" w:pos="90"/>
        </w:tabs>
        <w:autoSpaceDE w:val="0"/>
        <w:autoSpaceDN w:val="0"/>
        <w:adjustRightInd w:val="0"/>
        <w:spacing w:before="14"/>
        <w:rPr>
          <w:rFonts w:ascii="Tahoma" w:hAnsi="Tahoma" w:cs="Tahoma"/>
          <w:color w:val="000000"/>
          <w:sz w:val="27"/>
          <w:szCs w:val="27"/>
          <w:lang w:val="it-IT"/>
        </w:rPr>
      </w:pPr>
      <w:r w:rsidRPr="006B4006">
        <w:rPr>
          <w:rFonts w:ascii="Tahoma" w:hAnsi="Tahoma" w:cs="Tahoma"/>
          <w:color w:val="000000"/>
          <w:lang w:val="it-IT"/>
        </w:rPr>
        <w:t xml:space="preserve">II POSEBNI DIO izdaci Proračuna u svoti 3.896.192,97 kn raspoređeni su po nositeljima, korisnicima, namjenama i </w:t>
      </w:r>
    </w:p>
    <w:p w14:paraId="29895A47" w14:textId="77777777" w:rsidR="006B4006" w:rsidRPr="00796B08" w:rsidRDefault="006B4006" w:rsidP="006B4006">
      <w:pPr>
        <w:widowControl w:val="0"/>
        <w:tabs>
          <w:tab w:val="left" w:pos="90"/>
        </w:tabs>
        <w:autoSpaceDE w:val="0"/>
        <w:autoSpaceDN w:val="0"/>
        <w:adjustRightInd w:val="0"/>
        <w:rPr>
          <w:rFonts w:ascii="Tahoma" w:hAnsi="Tahoma" w:cs="Tahoma"/>
          <w:color w:val="000000"/>
          <w:sz w:val="24"/>
          <w:szCs w:val="24"/>
          <w:lang w:val="it-IT"/>
        </w:rPr>
      </w:pPr>
      <w:r w:rsidRPr="00796B08">
        <w:rPr>
          <w:rFonts w:ascii="Tahoma" w:hAnsi="Tahoma" w:cs="Tahoma"/>
          <w:color w:val="000000"/>
          <w:lang w:val="it-IT"/>
        </w:rPr>
        <w:t>po razdjelima.</w:t>
      </w:r>
    </w:p>
    <w:p w14:paraId="349BC790" w14:textId="00B7DDA7" w:rsidR="00666C05" w:rsidRPr="00796B08" w:rsidRDefault="006B4006" w:rsidP="00666C05">
      <w:pPr>
        <w:widowControl w:val="0"/>
        <w:tabs>
          <w:tab w:val="left" w:pos="90"/>
        </w:tabs>
        <w:autoSpaceDE w:val="0"/>
        <w:autoSpaceDN w:val="0"/>
        <w:adjustRightInd w:val="0"/>
        <w:rPr>
          <w:lang w:val="it-IT"/>
        </w:rPr>
        <w:sectPr w:rsidR="00666C05" w:rsidRPr="00796B08" w:rsidSect="006B4006">
          <w:headerReference w:type="default" r:id="rId8"/>
          <w:footerReference w:type="default" r:id="rId9"/>
          <w:pgSz w:w="11906" w:h="16838"/>
          <w:pgMar w:top="1247" w:right="1247" w:bottom="1247" w:left="1247" w:header="709" w:footer="255" w:gutter="0"/>
          <w:cols w:space="708"/>
          <w:docGrid w:linePitch="360"/>
        </w:sectPr>
      </w:pPr>
      <w:r w:rsidRPr="00796B08">
        <w:rPr>
          <w:rFonts w:ascii="Arial" w:hAnsi="Arial" w:cs="Arial"/>
          <w:sz w:val="24"/>
          <w:szCs w:val="24"/>
          <w:lang w:val="it-IT"/>
        </w:rPr>
        <w:br w:type="page"/>
      </w:r>
    </w:p>
    <w:p w14:paraId="7D88FAD4" w14:textId="04AC1954" w:rsidR="006B4006" w:rsidRPr="006B4006" w:rsidRDefault="00666C05" w:rsidP="006B4006">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b/>
          <w:bCs/>
          <w:color w:val="000000"/>
          <w:sz w:val="18"/>
          <w:szCs w:val="18"/>
          <w:lang w:val="it-IT"/>
        </w:rPr>
        <w:lastRenderedPageBreak/>
        <w:tab/>
      </w:r>
      <w:r w:rsidR="006B4006" w:rsidRPr="006B4006">
        <w:rPr>
          <w:rFonts w:ascii="Arial" w:hAnsi="Arial" w:cs="Arial"/>
          <w:b/>
          <w:bCs/>
          <w:color w:val="000000"/>
          <w:sz w:val="18"/>
          <w:szCs w:val="18"/>
          <w:lang w:val="it-IT"/>
        </w:rPr>
        <w:t>REPUBLIKA HRVATSKA</w:t>
      </w:r>
    </w:p>
    <w:p w14:paraId="0B0B9E57"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57C624E1"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6781AB32" w14:textId="77777777" w:rsidR="006B4006" w:rsidRPr="006B4006" w:rsidRDefault="006B4006" w:rsidP="006B4006">
      <w:pPr>
        <w:widowControl w:val="0"/>
        <w:tabs>
          <w:tab w:val="center" w:pos="7650"/>
        </w:tabs>
        <w:autoSpaceDE w:val="0"/>
        <w:autoSpaceDN w:val="0"/>
        <w:adjustRightInd w:val="0"/>
        <w:spacing w:before="104"/>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749186BC"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PRIHODI PO EKONOMSKOJ KLASIFIKACIJI [T-2]</w:t>
      </w:r>
    </w:p>
    <w:p w14:paraId="0DEAD7E1"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056896B4"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186A2134"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3A888901"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lang w:val="it-IT"/>
        </w:rPr>
        <w:t>6</w:t>
      </w:r>
      <w:r w:rsidRPr="006B4006">
        <w:rPr>
          <w:rFonts w:ascii="Arial" w:hAnsi="Arial" w:cs="Arial"/>
          <w:sz w:val="24"/>
          <w:szCs w:val="24"/>
          <w:lang w:val="it-IT"/>
        </w:rPr>
        <w:tab/>
      </w:r>
      <w:r w:rsidRPr="006B4006">
        <w:rPr>
          <w:rFonts w:ascii="Tahoma" w:hAnsi="Tahoma" w:cs="Tahoma"/>
          <w:b/>
          <w:bCs/>
          <w:color w:val="000000"/>
          <w:lang w:val="it-IT"/>
        </w:rPr>
        <w:t>Prihodi poslovanja</w:t>
      </w:r>
      <w:r w:rsidRPr="006B4006">
        <w:rPr>
          <w:rFonts w:ascii="Arial" w:hAnsi="Arial" w:cs="Arial"/>
          <w:sz w:val="24"/>
          <w:szCs w:val="24"/>
          <w:lang w:val="it-IT"/>
        </w:rPr>
        <w:tab/>
      </w:r>
      <w:r w:rsidRPr="006B4006">
        <w:rPr>
          <w:rFonts w:ascii="Tahoma" w:hAnsi="Tahoma" w:cs="Tahoma"/>
          <w:b/>
          <w:bCs/>
          <w:color w:val="000000"/>
          <w:lang w:val="it-IT"/>
        </w:rPr>
        <w:t>3.376.100,59</w:t>
      </w:r>
      <w:r w:rsidRPr="006B4006">
        <w:rPr>
          <w:rFonts w:ascii="Arial" w:hAnsi="Arial" w:cs="Arial"/>
          <w:sz w:val="24"/>
          <w:szCs w:val="24"/>
          <w:lang w:val="it-IT"/>
        </w:rPr>
        <w:tab/>
      </w:r>
      <w:r w:rsidRPr="006B4006">
        <w:rPr>
          <w:rFonts w:ascii="Tahoma" w:hAnsi="Tahoma" w:cs="Tahoma"/>
          <w:b/>
          <w:bCs/>
          <w:color w:val="000000"/>
          <w:lang w:val="it-IT"/>
        </w:rPr>
        <w:t>16.492.256,00</w:t>
      </w:r>
      <w:r w:rsidRPr="006B4006">
        <w:rPr>
          <w:rFonts w:ascii="Arial" w:hAnsi="Arial" w:cs="Arial"/>
          <w:sz w:val="24"/>
          <w:szCs w:val="24"/>
          <w:lang w:val="it-IT"/>
        </w:rPr>
        <w:tab/>
      </w:r>
      <w:r w:rsidRPr="006B4006">
        <w:rPr>
          <w:rFonts w:ascii="Tahoma" w:hAnsi="Tahoma" w:cs="Tahoma"/>
          <w:b/>
          <w:bCs/>
          <w:color w:val="000000"/>
          <w:lang w:val="it-IT"/>
        </w:rPr>
        <w:t>4.127.154,79</w:t>
      </w:r>
      <w:r w:rsidRPr="006B4006">
        <w:rPr>
          <w:rFonts w:ascii="Arial" w:hAnsi="Arial" w:cs="Arial"/>
          <w:sz w:val="24"/>
          <w:szCs w:val="24"/>
          <w:lang w:val="it-IT"/>
        </w:rPr>
        <w:tab/>
      </w:r>
      <w:r w:rsidRPr="006B4006">
        <w:rPr>
          <w:rFonts w:ascii="Tahoma" w:hAnsi="Tahoma" w:cs="Tahoma"/>
          <w:b/>
          <w:bCs/>
          <w:color w:val="000000"/>
          <w:lang w:val="it-IT"/>
        </w:rPr>
        <w:t>122,25%</w:t>
      </w:r>
      <w:r w:rsidRPr="006B4006">
        <w:rPr>
          <w:rFonts w:ascii="Arial" w:hAnsi="Arial" w:cs="Arial"/>
          <w:sz w:val="24"/>
          <w:szCs w:val="24"/>
          <w:lang w:val="it-IT"/>
        </w:rPr>
        <w:tab/>
      </w:r>
      <w:r w:rsidRPr="006B4006">
        <w:rPr>
          <w:rFonts w:ascii="Tahoma" w:hAnsi="Tahoma" w:cs="Tahoma"/>
          <w:b/>
          <w:bCs/>
          <w:color w:val="000000"/>
          <w:lang w:val="it-IT"/>
        </w:rPr>
        <w:t>25,02%</w:t>
      </w:r>
    </w:p>
    <w:p w14:paraId="22FCBF49"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61</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poreza</w:t>
      </w:r>
      <w:r w:rsidRPr="006B4006">
        <w:rPr>
          <w:rFonts w:ascii="Arial" w:hAnsi="Arial" w:cs="Arial"/>
          <w:sz w:val="24"/>
          <w:szCs w:val="24"/>
          <w:lang w:val="it-IT"/>
        </w:rPr>
        <w:tab/>
      </w:r>
      <w:r w:rsidRPr="006B4006">
        <w:rPr>
          <w:rFonts w:ascii="Tahoma" w:hAnsi="Tahoma" w:cs="Tahoma"/>
          <w:b/>
          <w:bCs/>
          <w:color w:val="000000"/>
          <w:sz w:val="18"/>
          <w:szCs w:val="18"/>
          <w:lang w:val="it-IT"/>
        </w:rPr>
        <w:t>1.586.455,58</w:t>
      </w:r>
      <w:r w:rsidRPr="006B4006">
        <w:rPr>
          <w:rFonts w:ascii="Arial" w:hAnsi="Arial" w:cs="Arial"/>
          <w:sz w:val="24"/>
          <w:szCs w:val="24"/>
          <w:lang w:val="it-IT"/>
        </w:rPr>
        <w:tab/>
      </w:r>
      <w:r w:rsidRPr="006B4006">
        <w:rPr>
          <w:rFonts w:ascii="Tahoma" w:hAnsi="Tahoma" w:cs="Tahoma"/>
          <w:b/>
          <w:bCs/>
          <w:color w:val="000000"/>
          <w:sz w:val="18"/>
          <w:szCs w:val="18"/>
          <w:lang w:val="it-IT"/>
        </w:rPr>
        <w:t>4.893.100,00</w:t>
      </w:r>
      <w:r w:rsidRPr="006B4006">
        <w:rPr>
          <w:rFonts w:ascii="Arial" w:hAnsi="Arial" w:cs="Arial"/>
          <w:sz w:val="24"/>
          <w:szCs w:val="24"/>
          <w:lang w:val="it-IT"/>
        </w:rPr>
        <w:tab/>
      </w:r>
      <w:r w:rsidRPr="006B4006">
        <w:rPr>
          <w:rFonts w:ascii="Tahoma" w:hAnsi="Tahoma" w:cs="Tahoma"/>
          <w:b/>
          <w:bCs/>
          <w:color w:val="000000"/>
          <w:sz w:val="18"/>
          <w:szCs w:val="18"/>
          <w:lang w:val="it-IT"/>
        </w:rPr>
        <w:t>1.945.757,11</w:t>
      </w:r>
      <w:r w:rsidRPr="006B4006">
        <w:rPr>
          <w:rFonts w:ascii="Arial" w:hAnsi="Arial" w:cs="Arial"/>
          <w:sz w:val="24"/>
          <w:szCs w:val="24"/>
          <w:lang w:val="it-IT"/>
        </w:rPr>
        <w:tab/>
      </w:r>
      <w:r w:rsidRPr="006B4006">
        <w:rPr>
          <w:rFonts w:ascii="Tahoma" w:hAnsi="Tahoma" w:cs="Tahoma"/>
          <w:b/>
          <w:bCs/>
          <w:color w:val="000000"/>
          <w:sz w:val="18"/>
          <w:szCs w:val="18"/>
          <w:lang w:val="it-IT"/>
        </w:rPr>
        <w:t>122,65%</w:t>
      </w:r>
      <w:r w:rsidRPr="006B4006">
        <w:rPr>
          <w:rFonts w:ascii="Arial" w:hAnsi="Arial" w:cs="Arial"/>
          <w:sz w:val="24"/>
          <w:szCs w:val="24"/>
          <w:lang w:val="it-IT"/>
        </w:rPr>
        <w:tab/>
      </w:r>
      <w:r w:rsidRPr="006B4006">
        <w:rPr>
          <w:rFonts w:ascii="Tahoma" w:hAnsi="Tahoma" w:cs="Tahoma"/>
          <w:b/>
          <w:bCs/>
          <w:color w:val="000000"/>
          <w:sz w:val="18"/>
          <w:szCs w:val="18"/>
          <w:lang w:val="it-IT"/>
        </w:rPr>
        <w:t>39,77%</w:t>
      </w:r>
    </w:p>
    <w:p w14:paraId="554317C7"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611</w:t>
      </w:r>
      <w:r w:rsidRPr="006B4006">
        <w:rPr>
          <w:rFonts w:ascii="Arial" w:hAnsi="Arial" w:cs="Arial"/>
          <w:sz w:val="24"/>
          <w:szCs w:val="24"/>
          <w:lang w:val="it-IT"/>
        </w:rPr>
        <w:tab/>
      </w:r>
      <w:r w:rsidRPr="006B4006">
        <w:rPr>
          <w:rFonts w:ascii="Tahoma" w:hAnsi="Tahoma" w:cs="Tahoma"/>
          <w:color w:val="000000"/>
          <w:sz w:val="18"/>
          <w:szCs w:val="18"/>
          <w:lang w:val="it-IT"/>
        </w:rPr>
        <w:t>Porez i prirez na dohodak</w:t>
      </w:r>
      <w:r w:rsidRPr="006B4006">
        <w:rPr>
          <w:rFonts w:ascii="Arial" w:hAnsi="Arial" w:cs="Arial"/>
          <w:sz w:val="24"/>
          <w:szCs w:val="24"/>
          <w:lang w:val="it-IT"/>
        </w:rPr>
        <w:tab/>
      </w:r>
      <w:r w:rsidRPr="006B4006">
        <w:rPr>
          <w:rFonts w:ascii="Tahoma" w:hAnsi="Tahoma" w:cs="Tahoma"/>
          <w:color w:val="000000"/>
          <w:sz w:val="18"/>
          <w:szCs w:val="18"/>
          <w:lang w:val="it-IT"/>
        </w:rPr>
        <w:t>1.000.260,75</w:t>
      </w:r>
      <w:r w:rsidRPr="006B4006">
        <w:rPr>
          <w:rFonts w:ascii="Arial" w:hAnsi="Arial" w:cs="Arial"/>
          <w:sz w:val="24"/>
          <w:szCs w:val="24"/>
          <w:lang w:val="it-IT"/>
        </w:rPr>
        <w:tab/>
      </w:r>
      <w:r w:rsidRPr="006B4006">
        <w:rPr>
          <w:rFonts w:ascii="Tahoma" w:hAnsi="Tahoma" w:cs="Tahoma"/>
          <w:color w:val="000000"/>
          <w:sz w:val="18"/>
          <w:szCs w:val="18"/>
          <w:lang w:val="it-IT"/>
        </w:rPr>
        <w:t>1.800.000,00</w:t>
      </w:r>
      <w:r w:rsidRPr="006B4006">
        <w:rPr>
          <w:rFonts w:ascii="Arial" w:hAnsi="Arial" w:cs="Arial"/>
          <w:sz w:val="24"/>
          <w:szCs w:val="24"/>
          <w:lang w:val="it-IT"/>
        </w:rPr>
        <w:tab/>
      </w:r>
      <w:r w:rsidRPr="006B4006">
        <w:rPr>
          <w:rFonts w:ascii="Tahoma" w:hAnsi="Tahoma" w:cs="Tahoma"/>
          <w:color w:val="000000"/>
          <w:sz w:val="18"/>
          <w:szCs w:val="18"/>
          <w:lang w:val="it-IT"/>
        </w:rPr>
        <w:t>1.053.532,36</w:t>
      </w:r>
      <w:r w:rsidRPr="006B4006">
        <w:rPr>
          <w:rFonts w:ascii="Arial" w:hAnsi="Arial" w:cs="Arial"/>
          <w:sz w:val="24"/>
          <w:szCs w:val="24"/>
          <w:lang w:val="it-IT"/>
        </w:rPr>
        <w:tab/>
      </w:r>
      <w:r w:rsidRPr="006B4006">
        <w:rPr>
          <w:rFonts w:ascii="Tahoma" w:hAnsi="Tahoma" w:cs="Tahoma"/>
          <w:color w:val="000000"/>
          <w:sz w:val="16"/>
          <w:szCs w:val="16"/>
          <w:lang w:val="it-IT"/>
        </w:rPr>
        <w:t>105,33%</w:t>
      </w:r>
      <w:r w:rsidRPr="006B4006">
        <w:rPr>
          <w:rFonts w:ascii="Arial" w:hAnsi="Arial" w:cs="Arial"/>
          <w:sz w:val="24"/>
          <w:szCs w:val="24"/>
          <w:lang w:val="it-IT"/>
        </w:rPr>
        <w:tab/>
      </w:r>
      <w:r w:rsidRPr="006B4006">
        <w:rPr>
          <w:rFonts w:ascii="Tahoma" w:hAnsi="Tahoma" w:cs="Tahoma"/>
          <w:color w:val="000000"/>
          <w:sz w:val="16"/>
          <w:szCs w:val="16"/>
          <w:lang w:val="it-IT"/>
        </w:rPr>
        <w:t>58,53%</w:t>
      </w:r>
    </w:p>
    <w:p w14:paraId="09F4195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6111</w:t>
      </w:r>
      <w:r w:rsidRPr="006B4006">
        <w:rPr>
          <w:rFonts w:ascii="Arial" w:hAnsi="Arial" w:cs="Arial"/>
          <w:sz w:val="24"/>
          <w:szCs w:val="24"/>
          <w:lang w:val="it-IT"/>
        </w:rPr>
        <w:tab/>
      </w:r>
      <w:r w:rsidRPr="006B4006">
        <w:rPr>
          <w:rFonts w:ascii="Tahoma" w:hAnsi="Tahoma" w:cs="Tahoma"/>
          <w:color w:val="000000"/>
          <w:sz w:val="18"/>
          <w:szCs w:val="18"/>
          <w:lang w:val="it-IT"/>
        </w:rPr>
        <w:t xml:space="preserve">Porez i prirez na dohodak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nesamostalnog rada </w:t>
      </w:r>
      <w:r w:rsidRPr="006B4006">
        <w:rPr>
          <w:rFonts w:ascii="Arial" w:hAnsi="Arial" w:cs="Arial"/>
          <w:sz w:val="24"/>
          <w:szCs w:val="24"/>
          <w:lang w:val="it-IT"/>
        </w:rPr>
        <w:tab/>
      </w:r>
      <w:r w:rsidRPr="006B4006">
        <w:rPr>
          <w:rFonts w:ascii="Tahoma" w:hAnsi="Tahoma" w:cs="Tahoma"/>
          <w:color w:val="000000"/>
          <w:sz w:val="18"/>
          <w:szCs w:val="18"/>
          <w:lang w:val="it-IT"/>
        </w:rPr>
        <w:t>1.000.260,75</w:t>
      </w:r>
      <w:r w:rsidRPr="006B4006">
        <w:rPr>
          <w:rFonts w:ascii="Arial" w:hAnsi="Arial" w:cs="Arial"/>
          <w:sz w:val="24"/>
          <w:szCs w:val="24"/>
          <w:lang w:val="it-IT"/>
        </w:rPr>
        <w:tab/>
      </w:r>
      <w:r w:rsidRPr="006B4006">
        <w:rPr>
          <w:rFonts w:ascii="Tahoma" w:hAnsi="Tahoma" w:cs="Tahoma"/>
          <w:color w:val="000000"/>
          <w:sz w:val="18"/>
          <w:szCs w:val="18"/>
          <w:lang w:val="it-IT"/>
        </w:rPr>
        <w:t>1.053.532,36</w:t>
      </w:r>
      <w:r w:rsidRPr="006B4006">
        <w:rPr>
          <w:rFonts w:ascii="Arial" w:hAnsi="Arial" w:cs="Arial"/>
          <w:sz w:val="24"/>
          <w:szCs w:val="24"/>
          <w:lang w:val="it-IT"/>
        </w:rPr>
        <w:tab/>
      </w:r>
      <w:r w:rsidRPr="006B4006">
        <w:rPr>
          <w:rFonts w:ascii="Tahoma" w:hAnsi="Tahoma" w:cs="Tahoma"/>
          <w:color w:val="000000"/>
          <w:sz w:val="16"/>
          <w:szCs w:val="16"/>
          <w:lang w:val="it-IT"/>
        </w:rPr>
        <w:t>105,33%</w:t>
      </w:r>
    </w:p>
    <w:p w14:paraId="747CF59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613</w:t>
      </w:r>
      <w:r w:rsidRPr="006B4006">
        <w:rPr>
          <w:rFonts w:ascii="Arial" w:hAnsi="Arial" w:cs="Arial"/>
          <w:sz w:val="24"/>
          <w:szCs w:val="24"/>
          <w:lang w:val="it-IT"/>
        </w:rPr>
        <w:tab/>
      </w:r>
      <w:r w:rsidRPr="006B4006">
        <w:rPr>
          <w:rFonts w:ascii="Tahoma" w:hAnsi="Tahoma" w:cs="Tahoma"/>
          <w:color w:val="000000"/>
          <w:sz w:val="18"/>
          <w:szCs w:val="18"/>
          <w:lang w:val="it-IT"/>
        </w:rPr>
        <w:t>Porezi na imovinu</w:t>
      </w:r>
      <w:r w:rsidRPr="006B4006">
        <w:rPr>
          <w:rFonts w:ascii="Arial" w:hAnsi="Arial" w:cs="Arial"/>
          <w:sz w:val="24"/>
          <w:szCs w:val="24"/>
          <w:lang w:val="it-IT"/>
        </w:rPr>
        <w:tab/>
      </w:r>
      <w:r w:rsidRPr="006B4006">
        <w:rPr>
          <w:rFonts w:ascii="Tahoma" w:hAnsi="Tahoma" w:cs="Tahoma"/>
          <w:color w:val="000000"/>
          <w:sz w:val="18"/>
          <w:szCs w:val="18"/>
          <w:lang w:val="it-IT"/>
        </w:rPr>
        <w:t>535.280,47</w:t>
      </w:r>
      <w:r w:rsidRPr="006B4006">
        <w:rPr>
          <w:rFonts w:ascii="Arial" w:hAnsi="Arial" w:cs="Arial"/>
          <w:sz w:val="24"/>
          <w:szCs w:val="24"/>
          <w:lang w:val="it-IT"/>
        </w:rPr>
        <w:tab/>
      </w:r>
      <w:r w:rsidRPr="006B4006">
        <w:rPr>
          <w:rFonts w:ascii="Tahoma" w:hAnsi="Tahoma" w:cs="Tahoma"/>
          <w:color w:val="000000"/>
          <w:sz w:val="18"/>
          <w:szCs w:val="18"/>
          <w:lang w:val="it-IT"/>
        </w:rPr>
        <w:t>2.810.000,00</w:t>
      </w:r>
      <w:r w:rsidRPr="006B4006">
        <w:rPr>
          <w:rFonts w:ascii="Arial" w:hAnsi="Arial" w:cs="Arial"/>
          <w:sz w:val="24"/>
          <w:szCs w:val="24"/>
          <w:lang w:val="it-IT"/>
        </w:rPr>
        <w:tab/>
      </w:r>
      <w:r w:rsidRPr="006B4006">
        <w:rPr>
          <w:rFonts w:ascii="Tahoma" w:hAnsi="Tahoma" w:cs="Tahoma"/>
          <w:color w:val="000000"/>
          <w:sz w:val="18"/>
          <w:szCs w:val="18"/>
          <w:lang w:val="it-IT"/>
        </w:rPr>
        <w:t>870.812,40</w:t>
      </w:r>
      <w:r w:rsidRPr="006B4006">
        <w:rPr>
          <w:rFonts w:ascii="Arial" w:hAnsi="Arial" w:cs="Arial"/>
          <w:sz w:val="24"/>
          <w:szCs w:val="24"/>
          <w:lang w:val="it-IT"/>
        </w:rPr>
        <w:tab/>
      </w:r>
      <w:r w:rsidRPr="006B4006">
        <w:rPr>
          <w:rFonts w:ascii="Tahoma" w:hAnsi="Tahoma" w:cs="Tahoma"/>
          <w:color w:val="000000"/>
          <w:sz w:val="16"/>
          <w:szCs w:val="16"/>
          <w:lang w:val="it-IT"/>
        </w:rPr>
        <w:t>162,68%</w:t>
      </w:r>
      <w:r w:rsidRPr="006B4006">
        <w:rPr>
          <w:rFonts w:ascii="Arial" w:hAnsi="Arial" w:cs="Arial"/>
          <w:sz w:val="24"/>
          <w:szCs w:val="24"/>
          <w:lang w:val="it-IT"/>
        </w:rPr>
        <w:tab/>
      </w:r>
      <w:r w:rsidRPr="006B4006">
        <w:rPr>
          <w:rFonts w:ascii="Tahoma" w:hAnsi="Tahoma" w:cs="Tahoma"/>
          <w:color w:val="000000"/>
          <w:sz w:val="16"/>
          <w:szCs w:val="16"/>
          <w:lang w:val="it-IT"/>
        </w:rPr>
        <w:t>30,99%</w:t>
      </w:r>
    </w:p>
    <w:p w14:paraId="78E6C3FF"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6131</w:t>
      </w:r>
      <w:r w:rsidRPr="006B4006">
        <w:rPr>
          <w:rFonts w:ascii="Arial" w:hAnsi="Arial" w:cs="Arial"/>
          <w:sz w:val="24"/>
          <w:szCs w:val="24"/>
          <w:lang w:val="it-IT"/>
        </w:rPr>
        <w:tab/>
      </w:r>
      <w:r w:rsidRPr="006B4006">
        <w:rPr>
          <w:rFonts w:ascii="Tahoma" w:hAnsi="Tahoma" w:cs="Tahoma"/>
          <w:color w:val="000000"/>
          <w:sz w:val="18"/>
          <w:szCs w:val="18"/>
          <w:lang w:val="it-IT"/>
        </w:rPr>
        <w:t>Stalni porezi na nepokretnu imovinu (zemlju, zgrade, kuće i ostalo)</w:t>
      </w:r>
      <w:r w:rsidRPr="006B4006">
        <w:rPr>
          <w:rFonts w:ascii="Arial" w:hAnsi="Arial" w:cs="Arial"/>
          <w:sz w:val="24"/>
          <w:szCs w:val="24"/>
          <w:lang w:val="it-IT"/>
        </w:rPr>
        <w:tab/>
      </w:r>
      <w:r w:rsidRPr="006B4006">
        <w:rPr>
          <w:rFonts w:ascii="Tahoma" w:hAnsi="Tahoma" w:cs="Tahoma"/>
          <w:color w:val="000000"/>
          <w:sz w:val="18"/>
          <w:szCs w:val="18"/>
          <w:lang w:val="it-IT"/>
        </w:rPr>
        <w:t>12.401,95</w:t>
      </w:r>
      <w:r w:rsidRPr="006B4006">
        <w:rPr>
          <w:rFonts w:ascii="Arial" w:hAnsi="Arial" w:cs="Arial"/>
          <w:sz w:val="24"/>
          <w:szCs w:val="24"/>
          <w:lang w:val="it-IT"/>
        </w:rPr>
        <w:tab/>
      </w:r>
      <w:r w:rsidRPr="006B4006">
        <w:rPr>
          <w:rFonts w:ascii="Tahoma" w:hAnsi="Tahoma" w:cs="Tahoma"/>
          <w:color w:val="000000"/>
          <w:sz w:val="18"/>
          <w:szCs w:val="18"/>
          <w:lang w:val="it-IT"/>
        </w:rPr>
        <w:t>17.920,74</w:t>
      </w:r>
      <w:r w:rsidRPr="006B4006">
        <w:rPr>
          <w:rFonts w:ascii="Arial" w:hAnsi="Arial" w:cs="Arial"/>
          <w:sz w:val="24"/>
          <w:szCs w:val="24"/>
          <w:lang w:val="it-IT"/>
        </w:rPr>
        <w:tab/>
      </w:r>
      <w:r w:rsidRPr="006B4006">
        <w:rPr>
          <w:rFonts w:ascii="Tahoma" w:hAnsi="Tahoma" w:cs="Tahoma"/>
          <w:color w:val="000000"/>
          <w:sz w:val="16"/>
          <w:szCs w:val="16"/>
          <w:lang w:val="it-IT"/>
        </w:rPr>
        <w:t>144,50%</w:t>
      </w:r>
    </w:p>
    <w:p w14:paraId="47FA1089"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6134</w:t>
      </w:r>
      <w:r w:rsidRPr="006B4006">
        <w:rPr>
          <w:rFonts w:ascii="Arial" w:hAnsi="Arial" w:cs="Arial"/>
          <w:sz w:val="24"/>
          <w:szCs w:val="24"/>
          <w:lang w:val="it-IT"/>
        </w:rPr>
        <w:tab/>
      </w:r>
      <w:r w:rsidRPr="006B4006">
        <w:rPr>
          <w:rFonts w:ascii="Tahoma" w:hAnsi="Tahoma" w:cs="Tahoma"/>
          <w:color w:val="000000"/>
          <w:sz w:val="18"/>
          <w:szCs w:val="18"/>
          <w:lang w:val="it-IT"/>
        </w:rPr>
        <w:t>Povremeni porezi na imovinu</w:t>
      </w:r>
      <w:r w:rsidRPr="006B4006">
        <w:rPr>
          <w:rFonts w:ascii="Arial" w:hAnsi="Arial" w:cs="Arial"/>
          <w:sz w:val="24"/>
          <w:szCs w:val="24"/>
          <w:lang w:val="it-IT"/>
        </w:rPr>
        <w:tab/>
      </w:r>
      <w:r w:rsidRPr="006B4006">
        <w:rPr>
          <w:rFonts w:ascii="Tahoma" w:hAnsi="Tahoma" w:cs="Tahoma"/>
          <w:color w:val="000000"/>
          <w:sz w:val="18"/>
          <w:szCs w:val="18"/>
          <w:lang w:val="it-IT"/>
        </w:rPr>
        <w:t>522.878,52</w:t>
      </w:r>
      <w:r w:rsidRPr="006B4006">
        <w:rPr>
          <w:rFonts w:ascii="Arial" w:hAnsi="Arial" w:cs="Arial"/>
          <w:sz w:val="24"/>
          <w:szCs w:val="24"/>
          <w:lang w:val="it-IT"/>
        </w:rPr>
        <w:tab/>
      </w:r>
      <w:r w:rsidRPr="006B4006">
        <w:rPr>
          <w:rFonts w:ascii="Tahoma" w:hAnsi="Tahoma" w:cs="Tahoma"/>
          <w:color w:val="000000"/>
          <w:sz w:val="18"/>
          <w:szCs w:val="18"/>
          <w:lang w:val="it-IT"/>
        </w:rPr>
        <w:t>852.891,66</w:t>
      </w:r>
      <w:r w:rsidRPr="006B4006">
        <w:rPr>
          <w:rFonts w:ascii="Arial" w:hAnsi="Arial" w:cs="Arial"/>
          <w:sz w:val="24"/>
          <w:szCs w:val="24"/>
          <w:lang w:val="it-IT"/>
        </w:rPr>
        <w:tab/>
      </w:r>
      <w:r w:rsidRPr="006B4006">
        <w:rPr>
          <w:rFonts w:ascii="Tahoma" w:hAnsi="Tahoma" w:cs="Tahoma"/>
          <w:color w:val="000000"/>
          <w:sz w:val="16"/>
          <w:szCs w:val="16"/>
          <w:lang w:val="it-IT"/>
        </w:rPr>
        <w:t>163,11%</w:t>
      </w:r>
    </w:p>
    <w:p w14:paraId="5F593E32"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614</w:t>
      </w:r>
      <w:r w:rsidRPr="006B4006">
        <w:rPr>
          <w:rFonts w:ascii="Arial" w:hAnsi="Arial" w:cs="Arial"/>
          <w:sz w:val="24"/>
          <w:szCs w:val="24"/>
          <w:lang w:val="it-IT"/>
        </w:rPr>
        <w:tab/>
      </w:r>
      <w:r w:rsidRPr="006B4006">
        <w:rPr>
          <w:rFonts w:ascii="Tahoma" w:hAnsi="Tahoma" w:cs="Tahoma"/>
          <w:color w:val="000000"/>
          <w:sz w:val="18"/>
          <w:szCs w:val="18"/>
          <w:lang w:val="it-IT"/>
        </w:rPr>
        <w:t>Porezi na robu i usluge</w:t>
      </w:r>
      <w:r w:rsidRPr="006B4006">
        <w:rPr>
          <w:rFonts w:ascii="Arial" w:hAnsi="Arial" w:cs="Arial"/>
          <w:sz w:val="24"/>
          <w:szCs w:val="24"/>
          <w:lang w:val="it-IT"/>
        </w:rPr>
        <w:tab/>
      </w:r>
      <w:r w:rsidRPr="006B4006">
        <w:rPr>
          <w:rFonts w:ascii="Tahoma" w:hAnsi="Tahoma" w:cs="Tahoma"/>
          <w:color w:val="000000"/>
          <w:sz w:val="18"/>
          <w:szCs w:val="18"/>
          <w:lang w:val="it-IT"/>
        </w:rPr>
        <w:t>50.914,36</w:t>
      </w:r>
      <w:r w:rsidRPr="006B4006">
        <w:rPr>
          <w:rFonts w:ascii="Arial" w:hAnsi="Arial" w:cs="Arial"/>
          <w:sz w:val="24"/>
          <w:szCs w:val="24"/>
          <w:lang w:val="it-IT"/>
        </w:rPr>
        <w:tab/>
      </w:r>
      <w:r w:rsidRPr="006B4006">
        <w:rPr>
          <w:rFonts w:ascii="Tahoma" w:hAnsi="Tahoma" w:cs="Tahoma"/>
          <w:color w:val="000000"/>
          <w:sz w:val="18"/>
          <w:szCs w:val="18"/>
          <w:lang w:val="it-IT"/>
        </w:rPr>
        <w:t>283.100,00</w:t>
      </w:r>
      <w:r w:rsidRPr="006B4006">
        <w:rPr>
          <w:rFonts w:ascii="Arial" w:hAnsi="Arial" w:cs="Arial"/>
          <w:sz w:val="24"/>
          <w:szCs w:val="24"/>
          <w:lang w:val="it-IT"/>
        </w:rPr>
        <w:tab/>
      </w:r>
      <w:r w:rsidRPr="006B4006">
        <w:rPr>
          <w:rFonts w:ascii="Tahoma" w:hAnsi="Tahoma" w:cs="Tahoma"/>
          <w:color w:val="000000"/>
          <w:sz w:val="18"/>
          <w:szCs w:val="18"/>
          <w:lang w:val="it-IT"/>
        </w:rPr>
        <w:t>21.412,35</w:t>
      </w:r>
      <w:r w:rsidRPr="006B4006">
        <w:rPr>
          <w:rFonts w:ascii="Arial" w:hAnsi="Arial" w:cs="Arial"/>
          <w:sz w:val="24"/>
          <w:szCs w:val="24"/>
          <w:lang w:val="it-IT"/>
        </w:rPr>
        <w:tab/>
      </w:r>
      <w:r w:rsidRPr="006B4006">
        <w:rPr>
          <w:rFonts w:ascii="Tahoma" w:hAnsi="Tahoma" w:cs="Tahoma"/>
          <w:color w:val="000000"/>
          <w:sz w:val="16"/>
          <w:szCs w:val="16"/>
          <w:lang w:val="it-IT"/>
        </w:rPr>
        <w:t>42,06%</w:t>
      </w:r>
      <w:r w:rsidRPr="006B4006">
        <w:rPr>
          <w:rFonts w:ascii="Arial" w:hAnsi="Arial" w:cs="Arial"/>
          <w:sz w:val="24"/>
          <w:szCs w:val="24"/>
          <w:lang w:val="it-IT"/>
        </w:rPr>
        <w:tab/>
      </w:r>
      <w:r w:rsidRPr="006B4006">
        <w:rPr>
          <w:rFonts w:ascii="Tahoma" w:hAnsi="Tahoma" w:cs="Tahoma"/>
          <w:color w:val="000000"/>
          <w:sz w:val="16"/>
          <w:szCs w:val="16"/>
          <w:lang w:val="it-IT"/>
        </w:rPr>
        <w:t>7,56%</w:t>
      </w:r>
    </w:p>
    <w:p w14:paraId="7DB3E99D"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6142</w:t>
      </w:r>
      <w:r w:rsidRPr="006B4006">
        <w:rPr>
          <w:rFonts w:ascii="Arial" w:hAnsi="Arial" w:cs="Arial"/>
          <w:sz w:val="24"/>
          <w:szCs w:val="24"/>
          <w:lang w:val="it-IT"/>
        </w:rPr>
        <w:tab/>
      </w:r>
      <w:r w:rsidRPr="006B4006">
        <w:rPr>
          <w:rFonts w:ascii="Tahoma" w:hAnsi="Tahoma" w:cs="Tahoma"/>
          <w:color w:val="000000"/>
          <w:sz w:val="18"/>
          <w:szCs w:val="18"/>
          <w:lang w:val="it-IT"/>
        </w:rPr>
        <w:t>Porez na promet</w:t>
      </w:r>
      <w:r w:rsidRPr="006B4006">
        <w:rPr>
          <w:rFonts w:ascii="Arial" w:hAnsi="Arial" w:cs="Arial"/>
          <w:sz w:val="24"/>
          <w:szCs w:val="24"/>
          <w:lang w:val="it-IT"/>
        </w:rPr>
        <w:tab/>
      </w:r>
      <w:r w:rsidRPr="006B4006">
        <w:rPr>
          <w:rFonts w:ascii="Tahoma" w:hAnsi="Tahoma" w:cs="Tahoma"/>
          <w:color w:val="000000"/>
          <w:sz w:val="18"/>
          <w:szCs w:val="18"/>
          <w:lang w:val="it-IT"/>
        </w:rPr>
        <w:t>32.164,36</w:t>
      </w:r>
      <w:r w:rsidRPr="006B4006">
        <w:rPr>
          <w:rFonts w:ascii="Arial" w:hAnsi="Arial" w:cs="Arial"/>
          <w:sz w:val="24"/>
          <w:szCs w:val="24"/>
          <w:lang w:val="it-IT"/>
        </w:rPr>
        <w:tab/>
      </w:r>
      <w:r w:rsidRPr="006B4006">
        <w:rPr>
          <w:rFonts w:ascii="Tahoma" w:hAnsi="Tahoma" w:cs="Tahoma"/>
          <w:color w:val="000000"/>
          <w:sz w:val="18"/>
          <w:szCs w:val="18"/>
          <w:lang w:val="it-IT"/>
        </w:rPr>
        <w:t>21.412,35</w:t>
      </w:r>
      <w:r w:rsidRPr="006B4006">
        <w:rPr>
          <w:rFonts w:ascii="Arial" w:hAnsi="Arial" w:cs="Arial"/>
          <w:sz w:val="24"/>
          <w:szCs w:val="24"/>
          <w:lang w:val="it-IT"/>
        </w:rPr>
        <w:tab/>
      </w:r>
      <w:r w:rsidRPr="006B4006">
        <w:rPr>
          <w:rFonts w:ascii="Tahoma" w:hAnsi="Tahoma" w:cs="Tahoma"/>
          <w:color w:val="000000"/>
          <w:sz w:val="16"/>
          <w:szCs w:val="16"/>
          <w:lang w:val="it-IT"/>
        </w:rPr>
        <w:t>66,57%</w:t>
      </w:r>
    </w:p>
    <w:p w14:paraId="7A1629FD"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6145</w:t>
      </w:r>
      <w:r w:rsidRPr="006B4006">
        <w:rPr>
          <w:rFonts w:ascii="Arial" w:hAnsi="Arial" w:cs="Arial"/>
          <w:sz w:val="24"/>
          <w:szCs w:val="24"/>
          <w:lang w:val="it-IT"/>
        </w:rPr>
        <w:tab/>
      </w:r>
      <w:r w:rsidRPr="006B4006">
        <w:rPr>
          <w:rFonts w:ascii="Tahoma" w:hAnsi="Tahoma" w:cs="Tahoma"/>
          <w:color w:val="000000"/>
          <w:sz w:val="18"/>
          <w:szCs w:val="18"/>
          <w:lang w:val="it-IT"/>
        </w:rPr>
        <w:t>Porezi na korištenje dobara ili izvođenje aktivnosti</w:t>
      </w:r>
      <w:r w:rsidRPr="006B4006">
        <w:rPr>
          <w:rFonts w:ascii="Arial" w:hAnsi="Arial" w:cs="Arial"/>
          <w:sz w:val="24"/>
          <w:szCs w:val="24"/>
          <w:lang w:val="it-IT"/>
        </w:rPr>
        <w:tab/>
      </w:r>
      <w:r w:rsidRPr="006B4006">
        <w:rPr>
          <w:rFonts w:ascii="Tahoma" w:hAnsi="Tahoma" w:cs="Tahoma"/>
          <w:color w:val="000000"/>
          <w:sz w:val="18"/>
          <w:szCs w:val="18"/>
          <w:lang w:val="it-IT"/>
        </w:rPr>
        <w:t>18.750,00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F55B5C9"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63</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Pomoći iz inozemstva (darovnice) 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subjekata unutar </w:t>
      </w:r>
      <w:r w:rsidRPr="006B4006">
        <w:rPr>
          <w:rFonts w:ascii="Arial" w:hAnsi="Arial" w:cs="Arial"/>
          <w:sz w:val="24"/>
          <w:szCs w:val="24"/>
          <w:lang w:val="it-IT"/>
        </w:rPr>
        <w:tab/>
      </w:r>
      <w:r w:rsidRPr="006B4006">
        <w:rPr>
          <w:rFonts w:ascii="Tahoma" w:hAnsi="Tahoma" w:cs="Tahoma"/>
          <w:b/>
          <w:bCs/>
          <w:color w:val="000000"/>
          <w:sz w:val="18"/>
          <w:szCs w:val="18"/>
          <w:lang w:val="it-IT"/>
        </w:rPr>
        <w:t>139.712,39</w:t>
      </w:r>
      <w:r w:rsidRPr="006B4006">
        <w:rPr>
          <w:rFonts w:ascii="Arial" w:hAnsi="Arial" w:cs="Arial"/>
          <w:sz w:val="24"/>
          <w:szCs w:val="24"/>
          <w:lang w:val="it-IT"/>
        </w:rPr>
        <w:tab/>
      </w:r>
      <w:r w:rsidRPr="006B4006">
        <w:rPr>
          <w:rFonts w:ascii="Tahoma" w:hAnsi="Tahoma" w:cs="Tahoma"/>
          <w:b/>
          <w:bCs/>
          <w:color w:val="000000"/>
          <w:sz w:val="18"/>
          <w:szCs w:val="18"/>
          <w:lang w:val="it-IT"/>
        </w:rPr>
        <w:t>3.213.465,00</w:t>
      </w:r>
      <w:r w:rsidRPr="006B4006">
        <w:rPr>
          <w:rFonts w:ascii="Arial" w:hAnsi="Arial" w:cs="Arial"/>
          <w:sz w:val="24"/>
          <w:szCs w:val="24"/>
          <w:lang w:val="it-IT"/>
        </w:rPr>
        <w:tab/>
      </w:r>
      <w:r w:rsidRPr="006B4006">
        <w:rPr>
          <w:rFonts w:ascii="Tahoma" w:hAnsi="Tahoma" w:cs="Tahoma"/>
          <w:b/>
          <w:bCs/>
          <w:color w:val="000000"/>
          <w:sz w:val="18"/>
          <w:szCs w:val="18"/>
          <w:lang w:val="it-IT"/>
        </w:rPr>
        <w:t>119.982,11</w:t>
      </w:r>
      <w:r w:rsidRPr="006B4006">
        <w:rPr>
          <w:rFonts w:ascii="Arial" w:hAnsi="Arial" w:cs="Arial"/>
          <w:sz w:val="24"/>
          <w:szCs w:val="24"/>
          <w:lang w:val="it-IT"/>
        </w:rPr>
        <w:tab/>
      </w:r>
      <w:r w:rsidRPr="006B4006">
        <w:rPr>
          <w:rFonts w:ascii="Tahoma" w:hAnsi="Tahoma" w:cs="Tahoma"/>
          <w:b/>
          <w:bCs/>
          <w:color w:val="000000"/>
          <w:sz w:val="18"/>
          <w:szCs w:val="18"/>
          <w:lang w:val="it-IT"/>
        </w:rPr>
        <w:t>85,88%</w:t>
      </w:r>
      <w:r w:rsidRPr="006B4006">
        <w:rPr>
          <w:rFonts w:ascii="Arial" w:hAnsi="Arial" w:cs="Arial"/>
          <w:sz w:val="24"/>
          <w:szCs w:val="24"/>
          <w:lang w:val="it-IT"/>
        </w:rPr>
        <w:tab/>
      </w:r>
      <w:r w:rsidRPr="006B4006">
        <w:rPr>
          <w:rFonts w:ascii="Tahoma" w:hAnsi="Tahoma" w:cs="Tahoma"/>
          <w:b/>
          <w:bCs/>
          <w:color w:val="000000"/>
          <w:sz w:val="18"/>
          <w:szCs w:val="18"/>
          <w:lang w:val="it-IT"/>
        </w:rPr>
        <w:t>3,73%</w:t>
      </w:r>
    </w:p>
    <w:p w14:paraId="562BC8FE" w14:textId="77777777" w:rsidR="006B4006" w:rsidRPr="006B4006" w:rsidRDefault="006B4006" w:rsidP="006B4006">
      <w:pPr>
        <w:widowControl w:val="0"/>
        <w:tabs>
          <w:tab w:val="left" w:pos="1470"/>
        </w:tabs>
        <w:autoSpaceDE w:val="0"/>
        <w:autoSpaceDN w:val="0"/>
        <w:adjustRightInd w:val="0"/>
        <w:rPr>
          <w:rFonts w:ascii="Tahoma" w:hAnsi="Tahoma" w:cs="Tahoma"/>
          <w:b/>
          <w:bCs/>
          <w:color w:val="000000"/>
          <w:sz w:val="21"/>
          <w:szCs w:val="21"/>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općeg proračuna</w:t>
      </w:r>
    </w:p>
    <w:p w14:paraId="68CAA47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632</w:t>
      </w:r>
      <w:r w:rsidRPr="006B4006">
        <w:rPr>
          <w:rFonts w:ascii="Arial" w:hAnsi="Arial" w:cs="Arial"/>
          <w:sz w:val="24"/>
          <w:szCs w:val="24"/>
          <w:lang w:val="it-IT"/>
        </w:rPr>
        <w:tab/>
      </w:r>
      <w:r w:rsidRPr="006B4006">
        <w:rPr>
          <w:rFonts w:ascii="Tahoma" w:hAnsi="Tahoma" w:cs="Tahoma"/>
          <w:color w:val="000000"/>
          <w:sz w:val="18"/>
          <w:szCs w:val="18"/>
          <w:lang w:val="it-IT"/>
        </w:rPr>
        <w:t xml:space="preserve">Pomoći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međunarodnih organizacija te institucija i tijela EU</w:t>
      </w:r>
      <w:r w:rsidRPr="006B4006">
        <w:rPr>
          <w:rFonts w:ascii="Arial" w:hAnsi="Arial" w:cs="Arial"/>
          <w:sz w:val="24"/>
          <w:szCs w:val="24"/>
          <w:lang w:val="it-IT"/>
        </w:rPr>
        <w:tab/>
      </w:r>
      <w:r w:rsidRPr="006B4006">
        <w:rPr>
          <w:rFonts w:ascii="Tahoma" w:hAnsi="Tahoma" w:cs="Tahoma"/>
          <w:color w:val="000000"/>
          <w:sz w:val="18"/>
          <w:szCs w:val="18"/>
          <w:lang w:val="it-IT"/>
        </w:rPr>
        <w:t>23.267,55</w:t>
      </w:r>
      <w:r w:rsidRPr="006B4006">
        <w:rPr>
          <w:rFonts w:ascii="Arial" w:hAnsi="Arial" w:cs="Arial"/>
          <w:sz w:val="24"/>
          <w:szCs w:val="24"/>
          <w:lang w:val="it-IT"/>
        </w:rPr>
        <w:tab/>
      </w:r>
      <w:r w:rsidRPr="006B4006">
        <w:rPr>
          <w:rFonts w:ascii="Tahoma" w:hAnsi="Tahoma" w:cs="Tahoma"/>
          <w:color w:val="000000"/>
          <w:sz w:val="18"/>
          <w:szCs w:val="18"/>
          <w:lang w:val="it-IT"/>
        </w:rPr>
        <w:t>2.060.465,00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114748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6323</w:t>
      </w:r>
      <w:r w:rsidRPr="006B4006">
        <w:rPr>
          <w:rFonts w:ascii="Arial" w:hAnsi="Arial" w:cs="Arial"/>
          <w:sz w:val="24"/>
          <w:szCs w:val="24"/>
          <w:lang w:val="it-IT"/>
        </w:rPr>
        <w:tab/>
      </w:r>
      <w:r w:rsidRPr="006B4006">
        <w:rPr>
          <w:rFonts w:ascii="Tahoma" w:hAnsi="Tahoma" w:cs="Tahoma"/>
          <w:color w:val="000000"/>
          <w:sz w:val="18"/>
          <w:szCs w:val="18"/>
          <w:lang w:val="it-IT"/>
        </w:rPr>
        <w:t>Tekuće pomoći od institucija i tijela EU</w:t>
      </w:r>
      <w:r w:rsidRPr="006B4006">
        <w:rPr>
          <w:rFonts w:ascii="Arial" w:hAnsi="Arial" w:cs="Arial"/>
          <w:sz w:val="24"/>
          <w:szCs w:val="24"/>
          <w:lang w:val="it-IT"/>
        </w:rPr>
        <w:tab/>
      </w:r>
      <w:r w:rsidRPr="006B4006">
        <w:rPr>
          <w:rFonts w:ascii="Tahoma" w:hAnsi="Tahoma" w:cs="Tahoma"/>
          <w:color w:val="000000"/>
          <w:sz w:val="18"/>
          <w:szCs w:val="18"/>
          <w:lang w:val="it-IT"/>
        </w:rPr>
        <w:t>23.267,55</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8C705DB"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6324</w:t>
      </w:r>
      <w:r w:rsidRPr="006B4006">
        <w:rPr>
          <w:rFonts w:ascii="Arial" w:hAnsi="Arial" w:cs="Arial"/>
          <w:sz w:val="24"/>
          <w:szCs w:val="24"/>
          <w:lang w:val="it-IT"/>
        </w:rPr>
        <w:tab/>
      </w:r>
      <w:r w:rsidRPr="006B4006">
        <w:rPr>
          <w:rFonts w:ascii="Tahoma" w:hAnsi="Tahoma" w:cs="Tahoma"/>
          <w:color w:val="000000"/>
          <w:sz w:val="18"/>
          <w:szCs w:val="18"/>
          <w:lang w:val="it-IT"/>
        </w:rPr>
        <w:t>Kapitalne pomoći od institucija i tijela EU</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16387FD9"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633</w:t>
      </w:r>
      <w:r w:rsidRPr="006B4006">
        <w:rPr>
          <w:rFonts w:ascii="Arial" w:hAnsi="Arial" w:cs="Arial"/>
          <w:sz w:val="24"/>
          <w:szCs w:val="24"/>
          <w:lang w:val="it-IT"/>
        </w:rPr>
        <w:tab/>
      </w:r>
      <w:r w:rsidRPr="006B4006">
        <w:rPr>
          <w:rFonts w:ascii="Tahoma" w:hAnsi="Tahoma" w:cs="Tahoma"/>
          <w:color w:val="000000"/>
          <w:sz w:val="18"/>
          <w:szCs w:val="18"/>
          <w:lang w:val="it-IT"/>
        </w:rPr>
        <w:t xml:space="preserve">Pomoći iz proračuna </w:t>
      </w:r>
      <w:r w:rsidRPr="006B4006">
        <w:rPr>
          <w:rFonts w:ascii="Arial" w:hAnsi="Arial" w:cs="Arial"/>
          <w:sz w:val="24"/>
          <w:szCs w:val="24"/>
          <w:lang w:val="it-IT"/>
        </w:rPr>
        <w:tab/>
      </w:r>
      <w:r w:rsidRPr="006B4006">
        <w:rPr>
          <w:rFonts w:ascii="Tahoma" w:hAnsi="Tahoma" w:cs="Tahoma"/>
          <w:color w:val="000000"/>
          <w:sz w:val="18"/>
          <w:szCs w:val="18"/>
          <w:lang w:val="it-IT"/>
        </w:rPr>
        <w:t>16.100,00</w:t>
      </w:r>
      <w:r w:rsidRPr="006B4006">
        <w:rPr>
          <w:rFonts w:ascii="Arial" w:hAnsi="Arial" w:cs="Arial"/>
          <w:sz w:val="24"/>
          <w:szCs w:val="24"/>
          <w:lang w:val="it-IT"/>
        </w:rPr>
        <w:tab/>
      </w:r>
      <w:r w:rsidRPr="006B4006">
        <w:rPr>
          <w:rFonts w:ascii="Tahoma" w:hAnsi="Tahoma" w:cs="Tahoma"/>
          <w:color w:val="000000"/>
          <w:sz w:val="18"/>
          <w:szCs w:val="18"/>
          <w:lang w:val="it-IT"/>
        </w:rPr>
        <w:t>905.000,00</w:t>
      </w:r>
      <w:r w:rsidRPr="006B4006">
        <w:rPr>
          <w:rFonts w:ascii="Arial" w:hAnsi="Arial" w:cs="Arial"/>
          <w:sz w:val="24"/>
          <w:szCs w:val="24"/>
          <w:lang w:val="it-IT"/>
        </w:rPr>
        <w:tab/>
      </w:r>
      <w:r w:rsidRPr="006B4006">
        <w:rPr>
          <w:rFonts w:ascii="Tahoma" w:hAnsi="Tahoma" w:cs="Tahoma"/>
          <w:color w:val="000000"/>
          <w:sz w:val="18"/>
          <w:szCs w:val="18"/>
          <w:lang w:val="it-IT"/>
        </w:rPr>
        <w:t>16.090,00</w:t>
      </w:r>
      <w:r w:rsidRPr="006B4006">
        <w:rPr>
          <w:rFonts w:ascii="Arial" w:hAnsi="Arial" w:cs="Arial"/>
          <w:sz w:val="24"/>
          <w:szCs w:val="24"/>
          <w:lang w:val="it-IT"/>
        </w:rPr>
        <w:tab/>
      </w:r>
      <w:r w:rsidRPr="006B4006">
        <w:rPr>
          <w:rFonts w:ascii="Tahoma" w:hAnsi="Tahoma" w:cs="Tahoma"/>
          <w:color w:val="000000"/>
          <w:sz w:val="16"/>
          <w:szCs w:val="16"/>
          <w:lang w:val="it-IT"/>
        </w:rPr>
        <w:t>99,94%</w:t>
      </w:r>
      <w:r w:rsidRPr="006B4006">
        <w:rPr>
          <w:rFonts w:ascii="Arial" w:hAnsi="Arial" w:cs="Arial"/>
          <w:sz w:val="24"/>
          <w:szCs w:val="24"/>
          <w:lang w:val="it-IT"/>
        </w:rPr>
        <w:tab/>
      </w:r>
      <w:r w:rsidRPr="006B4006">
        <w:rPr>
          <w:rFonts w:ascii="Tahoma" w:hAnsi="Tahoma" w:cs="Tahoma"/>
          <w:color w:val="000000"/>
          <w:sz w:val="16"/>
          <w:szCs w:val="16"/>
          <w:lang w:val="it-IT"/>
        </w:rPr>
        <w:t>1,78%</w:t>
      </w:r>
    </w:p>
    <w:p w14:paraId="108D60C8"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6331</w:t>
      </w:r>
      <w:r w:rsidRPr="006B4006">
        <w:rPr>
          <w:rFonts w:ascii="Arial" w:hAnsi="Arial" w:cs="Arial"/>
          <w:sz w:val="24"/>
          <w:szCs w:val="24"/>
          <w:lang w:val="it-IT"/>
        </w:rPr>
        <w:tab/>
      </w:r>
      <w:r w:rsidRPr="006B4006">
        <w:rPr>
          <w:rFonts w:ascii="Tahoma" w:hAnsi="Tahoma" w:cs="Tahoma"/>
          <w:color w:val="000000"/>
          <w:sz w:val="18"/>
          <w:szCs w:val="18"/>
          <w:lang w:val="it-IT"/>
        </w:rPr>
        <w:t>Tekuće pomoći iz proračuna</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16.090,00</w:t>
      </w:r>
    </w:p>
    <w:p w14:paraId="1AC68DEF"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6332</w:t>
      </w:r>
      <w:r w:rsidRPr="006B4006">
        <w:rPr>
          <w:rFonts w:ascii="Arial" w:hAnsi="Arial" w:cs="Arial"/>
          <w:sz w:val="24"/>
          <w:szCs w:val="24"/>
          <w:lang w:val="it-IT"/>
        </w:rPr>
        <w:tab/>
      </w:r>
      <w:r w:rsidRPr="006B4006">
        <w:rPr>
          <w:rFonts w:ascii="Tahoma" w:hAnsi="Tahoma" w:cs="Tahoma"/>
          <w:color w:val="000000"/>
          <w:sz w:val="18"/>
          <w:szCs w:val="18"/>
          <w:lang w:val="it-IT"/>
        </w:rPr>
        <w:t xml:space="preserve">Kapitalne pomoći iz proračuna </w:t>
      </w:r>
      <w:r w:rsidRPr="006B4006">
        <w:rPr>
          <w:rFonts w:ascii="Arial" w:hAnsi="Arial" w:cs="Arial"/>
          <w:sz w:val="24"/>
          <w:szCs w:val="24"/>
          <w:lang w:val="it-IT"/>
        </w:rPr>
        <w:tab/>
      </w:r>
      <w:r w:rsidRPr="006B4006">
        <w:rPr>
          <w:rFonts w:ascii="Tahoma" w:hAnsi="Tahoma" w:cs="Tahoma"/>
          <w:color w:val="000000"/>
          <w:sz w:val="18"/>
          <w:szCs w:val="18"/>
          <w:lang w:val="it-IT"/>
        </w:rPr>
        <w:t>16.100,00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E3FC2EB"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635</w:t>
      </w:r>
      <w:r w:rsidRPr="006B4006">
        <w:rPr>
          <w:rFonts w:ascii="Arial" w:hAnsi="Arial" w:cs="Arial"/>
          <w:sz w:val="24"/>
          <w:szCs w:val="24"/>
          <w:lang w:val="it-IT"/>
        </w:rPr>
        <w:tab/>
      </w:r>
      <w:r w:rsidRPr="006B4006">
        <w:rPr>
          <w:rFonts w:ascii="Tahoma" w:hAnsi="Tahoma" w:cs="Tahoma"/>
          <w:color w:val="000000"/>
          <w:sz w:val="18"/>
          <w:szCs w:val="18"/>
          <w:lang w:val="it-IT"/>
        </w:rPr>
        <w:t>Pomoći izravnanja za decentralizirane funkcije</w:t>
      </w:r>
      <w:r w:rsidRPr="006B4006">
        <w:rPr>
          <w:rFonts w:ascii="Arial" w:hAnsi="Arial" w:cs="Arial"/>
          <w:sz w:val="24"/>
          <w:szCs w:val="24"/>
          <w:lang w:val="it-IT"/>
        </w:rPr>
        <w:tab/>
      </w:r>
      <w:r w:rsidRPr="006B4006">
        <w:rPr>
          <w:rFonts w:ascii="Tahoma" w:hAnsi="Tahoma" w:cs="Tahoma"/>
          <w:color w:val="000000"/>
          <w:sz w:val="18"/>
          <w:szCs w:val="18"/>
          <w:lang w:val="it-IT"/>
        </w:rPr>
        <w:t>100.344,84</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8"/>
          <w:szCs w:val="18"/>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103,54%</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41,89%</w:t>
      </w:r>
    </w:p>
    <w:p w14:paraId="7F259AF1"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6351</w:t>
      </w:r>
      <w:r w:rsidRPr="006B4006">
        <w:rPr>
          <w:rFonts w:ascii="Arial" w:hAnsi="Arial" w:cs="Arial"/>
          <w:sz w:val="24"/>
          <w:szCs w:val="24"/>
          <w:lang w:val="it-IT"/>
        </w:rPr>
        <w:tab/>
      </w:r>
      <w:r w:rsidRPr="006B4006">
        <w:rPr>
          <w:rFonts w:ascii="Tahoma" w:hAnsi="Tahoma" w:cs="Tahoma"/>
          <w:color w:val="000000"/>
          <w:sz w:val="18"/>
          <w:szCs w:val="18"/>
          <w:lang w:val="it-IT"/>
        </w:rPr>
        <w:t>Tekuće pomoći izravnanja za decentralizirane funkcije</w:t>
      </w:r>
      <w:r w:rsidRPr="006B4006">
        <w:rPr>
          <w:rFonts w:ascii="Arial" w:hAnsi="Arial" w:cs="Arial"/>
          <w:sz w:val="24"/>
          <w:szCs w:val="24"/>
          <w:lang w:val="it-IT"/>
        </w:rPr>
        <w:tab/>
      </w:r>
      <w:r w:rsidRPr="006B4006">
        <w:rPr>
          <w:rFonts w:ascii="Tahoma" w:hAnsi="Tahoma" w:cs="Tahoma"/>
          <w:color w:val="000000"/>
          <w:sz w:val="18"/>
          <w:szCs w:val="18"/>
          <w:lang w:val="it-IT"/>
        </w:rPr>
        <w:t>100.344,84</w:t>
      </w:r>
      <w:r w:rsidRPr="006B4006">
        <w:rPr>
          <w:rFonts w:ascii="Arial" w:hAnsi="Arial" w:cs="Arial"/>
          <w:sz w:val="24"/>
          <w:szCs w:val="24"/>
          <w:lang w:val="it-IT"/>
        </w:rPr>
        <w:tab/>
      </w:r>
      <w:r w:rsidRPr="006B4006">
        <w:rPr>
          <w:rFonts w:ascii="Tahoma" w:hAnsi="Tahoma" w:cs="Tahoma"/>
          <w:color w:val="000000"/>
          <w:sz w:val="18"/>
          <w:szCs w:val="18"/>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103,54%</w:t>
      </w:r>
    </w:p>
    <w:p w14:paraId="60B60D21"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64</w:t>
      </w:r>
      <w:r w:rsidRPr="006B4006">
        <w:rPr>
          <w:rFonts w:ascii="Arial" w:hAnsi="Arial" w:cs="Arial"/>
          <w:sz w:val="24"/>
          <w:szCs w:val="24"/>
          <w:lang w:val="it-IT"/>
        </w:rPr>
        <w:tab/>
      </w:r>
      <w:r w:rsidRPr="006B4006">
        <w:rPr>
          <w:rFonts w:ascii="Tahoma" w:hAnsi="Tahoma" w:cs="Tahoma"/>
          <w:b/>
          <w:bCs/>
          <w:color w:val="000000"/>
          <w:sz w:val="18"/>
          <w:szCs w:val="18"/>
          <w:lang w:val="it-IT"/>
        </w:rPr>
        <w:t>Prihodi od imovine</w:t>
      </w:r>
      <w:r w:rsidRPr="006B4006">
        <w:rPr>
          <w:rFonts w:ascii="Arial" w:hAnsi="Arial" w:cs="Arial"/>
          <w:sz w:val="24"/>
          <w:szCs w:val="24"/>
          <w:lang w:val="it-IT"/>
        </w:rPr>
        <w:tab/>
      </w:r>
      <w:r w:rsidRPr="006B4006">
        <w:rPr>
          <w:rFonts w:ascii="Tahoma" w:hAnsi="Tahoma" w:cs="Tahoma"/>
          <w:b/>
          <w:bCs/>
          <w:color w:val="000000"/>
          <w:sz w:val="18"/>
          <w:szCs w:val="18"/>
          <w:lang w:val="it-IT"/>
        </w:rPr>
        <w:t>351.074,11</w:t>
      </w:r>
      <w:r w:rsidRPr="006B4006">
        <w:rPr>
          <w:rFonts w:ascii="Arial" w:hAnsi="Arial" w:cs="Arial"/>
          <w:sz w:val="24"/>
          <w:szCs w:val="24"/>
          <w:lang w:val="it-IT"/>
        </w:rPr>
        <w:tab/>
      </w:r>
      <w:r w:rsidRPr="006B4006">
        <w:rPr>
          <w:rFonts w:ascii="Tahoma" w:hAnsi="Tahoma" w:cs="Tahoma"/>
          <w:b/>
          <w:bCs/>
          <w:color w:val="000000"/>
          <w:sz w:val="18"/>
          <w:szCs w:val="18"/>
          <w:lang w:val="it-IT"/>
        </w:rPr>
        <w:t>1.119.100,00</w:t>
      </w:r>
      <w:r w:rsidRPr="006B4006">
        <w:rPr>
          <w:rFonts w:ascii="Arial" w:hAnsi="Arial" w:cs="Arial"/>
          <w:sz w:val="24"/>
          <w:szCs w:val="24"/>
          <w:lang w:val="it-IT"/>
        </w:rPr>
        <w:tab/>
      </w:r>
      <w:r w:rsidRPr="006B4006">
        <w:rPr>
          <w:rFonts w:ascii="Tahoma" w:hAnsi="Tahoma" w:cs="Tahoma"/>
          <w:b/>
          <w:bCs/>
          <w:color w:val="000000"/>
          <w:sz w:val="18"/>
          <w:szCs w:val="18"/>
          <w:lang w:val="it-IT"/>
        </w:rPr>
        <w:t>389.034,51</w:t>
      </w:r>
      <w:r w:rsidRPr="006B4006">
        <w:rPr>
          <w:rFonts w:ascii="Arial" w:hAnsi="Arial" w:cs="Arial"/>
          <w:sz w:val="24"/>
          <w:szCs w:val="24"/>
          <w:lang w:val="it-IT"/>
        </w:rPr>
        <w:tab/>
      </w:r>
      <w:r w:rsidRPr="006B4006">
        <w:rPr>
          <w:rFonts w:ascii="Tahoma" w:hAnsi="Tahoma" w:cs="Tahoma"/>
          <w:b/>
          <w:bCs/>
          <w:color w:val="000000"/>
          <w:sz w:val="18"/>
          <w:szCs w:val="18"/>
          <w:lang w:val="it-IT"/>
        </w:rPr>
        <w:t>110,81%</w:t>
      </w:r>
      <w:r w:rsidRPr="006B4006">
        <w:rPr>
          <w:rFonts w:ascii="Arial" w:hAnsi="Arial" w:cs="Arial"/>
          <w:sz w:val="24"/>
          <w:szCs w:val="24"/>
          <w:lang w:val="it-IT"/>
        </w:rPr>
        <w:tab/>
      </w:r>
      <w:r w:rsidRPr="006B4006">
        <w:rPr>
          <w:rFonts w:ascii="Tahoma" w:hAnsi="Tahoma" w:cs="Tahoma"/>
          <w:b/>
          <w:bCs/>
          <w:color w:val="000000"/>
          <w:sz w:val="18"/>
          <w:szCs w:val="18"/>
          <w:lang w:val="it-IT"/>
        </w:rPr>
        <w:t>34,76%</w:t>
      </w:r>
    </w:p>
    <w:p w14:paraId="0AAE5B47"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DF06059"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PRIHODI PO EKONOMSKOJ KLASIFIKACIJI [T-2]</w:t>
      </w:r>
    </w:p>
    <w:p w14:paraId="69AD20F4"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31D61CB0"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7E1762ED"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623B19E1"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641</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financijske imovine</w:t>
      </w:r>
      <w:r w:rsidRPr="006B4006">
        <w:rPr>
          <w:rFonts w:ascii="Arial" w:hAnsi="Arial" w:cs="Arial"/>
          <w:sz w:val="24"/>
          <w:szCs w:val="24"/>
          <w:lang w:val="it-IT"/>
        </w:rPr>
        <w:tab/>
      </w:r>
      <w:r w:rsidRPr="006B4006">
        <w:rPr>
          <w:rFonts w:ascii="Tahoma" w:hAnsi="Tahoma" w:cs="Tahoma"/>
          <w:color w:val="000000"/>
          <w:sz w:val="18"/>
          <w:szCs w:val="18"/>
          <w:lang w:val="it-IT"/>
        </w:rPr>
        <w:t>33.676,06</w:t>
      </w:r>
      <w:r w:rsidRPr="006B4006">
        <w:rPr>
          <w:rFonts w:ascii="Arial" w:hAnsi="Arial" w:cs="Arial"/>
          <w:sz w:val="24"/>
          <w:szCs w:val="24"/>
          <w:lang w:val="it-IT"/>
        </w:rPr>
        <w:tab/>
      </w:r>
      <w:r w:rsidRPr="006B4006">
        <w:rPr>
          <w:rFonts w:ascii="Tahoma" w:hAnsi="Tahoma" w:cs="Tahoma"/>
          <w:color w:val="000000"/>
          <w:sz w:val="18"/>
          <w:szCs w:val="18"/>
          <w:lang w:val="it-IT"/>
        </w:rPr>
        <w:t>40.100,00</w:t>
      </w:r>
      <w:r w:rsidRPr="006B4006">
        <w:rPr>
          <w:rFonts w:ascii="Arial" w:hAnsi="Arial" w:cs="Arial"/>
          <w:sz w:val="24"/>
          <w:szCs w:val="24"/>
          <w:lang w:val="it-IT"/>
        </w:rPr>
        <w:tab/>
      </w:r>
      <w:r w:rsidRPr="006B4006">
        <w:rPr>
          <w:rFonts w:ascii="Tahoma" w:hAnsi="Tahoma" w:cs="Tahoma"/>
          <w:color w:val="000000"/>
          <w:sz w:val="18"/>
          <w:szCs w:val="18"/>
          <w:lang w:val="it-IT"/>
        </w:rPr>
        <w:t>875,15</w:t>
      </w:r>
      <w:r w:rsidRPr="006B4006">
        <w:rPr>
          <w:rFonts w:ascii="Arial" w:hAnsi="Arial" w:cs="Arial"/>
          <w:sz w:val="24"/>
          <w:szCs w:val="24"/>
          <w:lang w:val="it-IT"/>
        </w:rPr>
        <w:tab/>
      </w:r>
      <w:r w:rsidRPr="006B4006">
        <w:rPr>
          <w:rFonts w:ascii="Tahoma" w:hAnsi="Tahoma" w:cs="Tahoma"/>
          <w:color w:val="000000"/>
          <w:sz w:val="16"/>
          <w:szCs w:val="16"/>
          <w:lang w:val="it-IT"/>
        </w:rPr>
        <w:t>2,60%</w:t>
      </w:r>
      <w:r w:rsidRPr="006B4006">
        <w:rPr>
          <w:rFonts w:ascii="Arial" w:hAnsi="Arial" w:cs="Arial"/>
          <w:sz w:val="24"/>
          <w:szCs w:val="24"/>
          <w:lang w:val="it-IT"/>
        </w:rPr>
        <w:tab/>
      </w:r>
      <w:r w:rsidRPr="006B4006">
        <w:rPr>
          <w:rFonts w:ascii="Tahoma" w:hAnsi="Tahoma" w:cs="Tahoma"/>
          <w:color w:val="000000"/>
          <w:sz w:val="16"/>
          <w:szCs w:val="16"/>
          <w:lang w:val="it-IT"/>
        </w:rPr>
        <w:t>2,18%</w:t>
      </w:r>
    </w:p>
    <w:p w14:paraId="105CA947"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6413</w:t>
      </w:r>
      <w:r w:rsidRPr="006B4006">
        <w:rPr>
          <w:rFonts w:ascii="Arial" w:hAnsi="Arial" w:cs="Arial"/>
          <w:sz w:val="24"/>
          <w:szCs w:val="24"/>
          <w:lang w:val="it-IT"/>
        </w:rPr>
        <w:tab/>
      </w:r>
      <w:r w:rsidRPr="006B4006">
        <w:rPr>
          <w:rFonts w:ascii="Tahoma" w:hAnsi="Tahoma" w:cs="Tahoma"/>
          <w:color w:val="000000"/>
          <w:sz w:val="18"/>
          <w:szCs w:val="18"/>
          <w:lang w:val="it-IT"/>
        </w:rPr>
        <w:t>Kamate na oročena sredstva i depozite po viđenju</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6,12</w:t>
      </w:r>
    </w:p>
    <w:p w14:paraId="4DD6C8C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6414</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zateznih kamata</w:t>
      </w:r>
      <w:r w:rsidRPr="006B4006">
        <w:rPr>
          <w:rFonts w:ascii="Arial" w:hAnsi="Arial" w:cs="Arial"/>
          <w:sz w:val="24"/>
          <w:szCs w:val="24"/>
          <w:lang w:val="it-IT"/>
        </w:rPr>
        <w:tab/>
      </w:r>
      <w:r w:rsidRPr="006B4006">
        <w:rPr>
          <w:rFonts w:ascii="Tahoma" w:hAnsi="Tahoma" w:cs="Tahoma"/>
          <w:color w:val="000000"/>
          <w:sz w:val="18"/>
          <w:szCs w:val="18"/>
          <w:lang w:val="it-IT"/>
        </w:rPr>
        <w:t>33.676,06</w:t>
      </w:r>
      <w:r w:rsidRPr="006B4006">
        <w:rPr>
          <w:rFonts w:ascii="Arial" w:hAnsi="Arial" w:cs="Arial"/>
          <w:sz w:val="24"/>
          <w:szCs w:val="24"/>
          <w:lang w:val="it-IT"/>
        </w:rPr>
        <w:tab/>
      </w:r>
      <w:r w:rsidRPr="006B4006">
        <w:rPr>
          <w:rFonts w:ascii="Tahoma" w:hAnsi="Tahoma" w:cs="Tahoma"/>
          <w:color w:val="000000"/>
          <w:sz w:val="18"/>
          <w:szCs w:val="18"/>
          <w:lang w:val="it-IT"/>
        </w:rPr>
        <w:t>869,03</w:t>
      </w:r>
      <w:r w:rsidRPr="006B4006">
        <w:rPr>
          <w:rFonts w:ascii="Arial" w:hAnsi="Arial" w:cs="Arial"/>
          <w:sz w:val="24"/>
          <w:szCs w:val="24"/>
          <w:lang w:val="it-IT"/>
        </w:rPr>
        <w:tab/>
      </w:r>
      <w:r w:rsidRPr="006B4006">
        <w:rPr>
          <w:rFonts w:ascii="Tahoma" w:hAnsi="Tahoma" w:cs="Tahoma"/>
          <w:color w:val="000000"/>
          <w:sz w:val="16"/>
          <w:szCs w:val="16"/>
          <w:lang w:val="it-IT"/>
        </w:rPr>
        <w:t>2,58%</w:t>
      </w:r>
    </w:p>
    <w:p w14:paraId="43E17F24"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nefinancijske imovine</w:t>
      </w:r>
      <w:r w:rsidRPr="006B4006">
        <w:rPr>
          <w:rFonts w:ascii="Arial" w:hAnsi="Arial" w:cs="Arial"/>
          <w:sz w:val="24"/>
          <w:szCs w:val="24"/>
          <w:lang w:val="it-IT"/>
        </w:rPr>
        <w:tab/>
      </w:r>
      <w:r w:rsidRPr="006B4006">
        <w:rPr>
          <w:rFonts w:ascii="Tahoma" w:hAnsi="Tahoma" w:cs="Tahoma"/>
          <w:color w:val="000000"/>
          <w:sz w:val="18"/>
          <w:szCs w:val="18"/>
          <w:lang w:val="it-IT"/>
        </w:rPr>
        <w:t>317.398,05</w:t>
      </w:r>
      <w:r w:rsidRPr="006B4006">
        <w:rPr>
          <w:rFonts w:ascii="Arial" w:hAnsi="Arial" w:cs="Arial"/>
          <w:sz w:val="24"/>
          <w:szCs w:val="24"/>
          <w:lang w:val="it-IT"/>
        </w:rPr>
        <w:tab/>
      </w:r>
      <w:r w:rsidRPr="006B4006">
        <w:rPr>
          <w:rFonts w:ascii="Tahoma" w:hAnsi="Tahoma" w:cs="Tahoma"/>
          <w:color w:val="000000"/>
          <w:sz w:val="18"/>
          <w:szCs w:val="18"/>
          <w:lang w:val="it-IT"/>
        </w:rPr>
        <w:t>1.079.000,00</w:t>
      </w:r>
      <w:r w:rsidRPr="006B4006">
        <w:rPr>
          <w:rFonts w:ascii="Arial" w:hAnsi="Arial" w:cs="Arial"/>
          <w:sz w:val="24"/>
          <w:szCs w:val="24"/>
          <w:lang w:val="it-IT"/>
        </w:rPr>
        <w:tab/>
      </w:r>
      <w:r w:rsidRPr="006B4006">
        <w:rPr>
          <w:rFonts w:ascii="Tahoma" w:hAnsi="Tahoma" w:cs="Tahoma"/>
          <w:color w:val="000000"/>
          <w:sz w:val="18"/>
          <w:szCs w:val="18"/>
          <w:lang w:val="it-IT"/>
        </w:rPr>
        <w:t>388.159,36</w:t>
      </w:r>
      <w:r w:rsidRPr="006B4006">
        <w:rPr>
          <w:rFonts w:ascii="Arial" w:hAnsi="Arial" w:cs="Arial"/>
          <w:sz w:val="24"/>
          <w:szCs w:val="24"/>
          <w:lang w:val="it-IT"/>
        </w:rPr>
        <w:tab/>
      </w:r>
      <w:r w:rsidRPr="006B4006">
        <w:rPr>
          <w:rFonts w:ascii="Tahoma" w:hAnsi="Tahoma" w:cs="Tahoma"/>
          <w:color w:val="000000"/>
          <w:sz w:val="16"/>
          <w:szCs w:val="16"/>
          <w:lang w:val="it-IT"/>
        </w:rPr>
        <w:t>122,29%</w:t>
      </w:r>
      <w:r w:rsidRPr="006B4006">
        <w:rPr>
          <w:rFonts w:ascii="Arial" w:hAnsi="Arial" w:cs="Arial"/>
          <w:sz w:val="24"/>
          <w:szCs w:val="24"/>
          <w:lang w:val="it-IT"/>
        </w:rPr>
        <w:tab/>
      </w:r>
      <w:r w:rsidRPr="006B4006">
        <w:rPr>
          <w:rFonts w:ascii="Tahoma" w:hAnsi="Tahoma" w:cs="Tahoma"/>
          <w:color w:val="000000"/>
          <w:sz w:val="16"/>
          <w:szCs w:val="16"/>
          <w:lang w:val="it-IT"/>
        </w:rPr>
        <w:t>35,97%</w:t>
      </w:r>
    </w:p>
    <w:p w14:paraId="3CD763CA"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6421</w:t>
      </w:r>
      <w:r w:rsidRPr="006B4006">
        <w:rPr>
          <w:rFonts w:ascii="Arial" w:hAnsi="Arial" w:cs="Arial"/>
          <w:sz w:val="24"/>
          <w:szCs w:val="24"/>
          <w:lang w:val="it-IT"/>
        </w:rPr>
        <w:tab/>
      </w:r>
      <w:r w:rsidRPr="006B4006">
        <w:rPr>
          <w:rFonts w:ascii="Tahoma" w:hAnsi="Tahoma" w:cs="Tahoma"/>
          <w:color w:val="000000"/>
          <w:sz w:val="18"/>
          <w:szCs w:val="18"/>
          <w:lang w:val="it-IT"/>
        </w:rPr>
        <w:t>Naknade za koncesije</w:t>
      </w:r>
      <w:r w:rsidRPr="006B4006">
        <w:rPr>
          <w:rFonts w:ascii="Arial" w:hAnsi="Arial" w:cs="Arial"/>
          <w:sz w:val="24"/>
          <w:szCs w:val="24"/>
          <w:lang w:val="it-IT"/>
        </w:rPr>
        <w:tab/>
      </w:r>
      <w:r w:rsidRPr="006B4006">
        <w:rPr>
          <w:rFonts w:ascii="Tahoma" w:hAnsi="Tahoma" w:cs="Tahoma"/>
          <w:color w:val="000000"/>
          <w:sz w:val="18"/>
          <w:szCs w:val="18"/>
          <w:lang w:val="it-IT"/>
        </w:rPr>
        <w:t>6.500,00</w:t>
      </w:r>
      <w:r w:rsidRPr="006B4006">
        <w:rPr>
          <w:rFonts w:ascii="Arial" w:hAnsi="Arial" w:cs="Arial"/>
          <w:sz w:val="24"/>
          <w:szCs w:val="24"/>
          <w:lang w:val="it-IT"/>
        </w:rPr>
        <w:tab/>
      </w:r>
      <w:r w:rsidRPr="006B4006">
        <w:rPr>
          <w:rFonts w:ascii="Tahoma" w:hAnsi="Tahoma" w:cs="Tahoma"/>
          <w:color w:val="000000"/>
          <w:sz w:val="18"/>
          <w:szCs w:val="18"/>
          <w:lang w:val="it-IT"/>
        </w:rPr>
        <w:t>74.348,76</w:t>
      </w:r>
      <w:r w:rsidRPr="006B4006">
        <w:rPr>
          <w:rFonts w:ascii="Arial" w:hAnsi="Arial" w:cs="Arial"/>
          <w:sz w:val="24"/>
          <w:szCs w:val="24"/>
          <w:lang w:val="it-IT"/>
        </w:rPr>
        <w:tab/>
      </w:r>
      <w:r w:rsidRPr="006B4006">
        <w:rPr>
          <w:rFonts w:ascii="Tahoma" w:hAnsi="Tahoma" w:cs="Tahoma"/>
          <w:color w:val="000000"/>
          <w:sz w:val="16"/>
          <w:szCs w:val="16"/>
          <w:lang w:val="it-IT"/>
        </w:rPr>
        <w:t>1143,83%</w:t>
      </w:r>
    </w:p>
    <w:p w14:paraId="2E1C22D0"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6422</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zakupa i iznajmljivanja imovine</w:t>
      </w:r>
      <w:r w:rsidRPr="006B4006">
        <w:rPr>
          <w:rFonts w:ascii="Arial" w:hAnsi="Arial" w:cs="Arial"/>
          <w:sz w:val="24"/>
          <w:szCs w:val="24"/>
          <w:lang w:val="it-IT"/>
        </w:rPr>
        <w:tab/>
      </w:r>
      <w:r w:rsidRPr="006B4006">
        <w:rPr>
          <w:rFonts w:ascii="Tahoma" w:hAnsi="Tahoma" w:cs="Tahoma"/>
          <w:color w:val="000000"/>
          <w:sz w:val="18"/>
          <w:szCs w:val="18"/>
          <w:lang w:val="it-IT"/>
        </w:rPr>
        <w:t>291.929,93</w:t>
      </w:r>
      <w:r w:rsidRPr="006B4006">
        <w:rPr>
          <w:rFonts w:ascii="Arial" w:hAnsi="Arial" w:cs="Arial"/>
          <w:sz w:val="24"/>
          <w:szCs w:val="24"/>
          <w:lang w:val="it-IT"/>
        </w:rPr>
        <w:tab/>
      </w:r>
      <w:r w:rsidRPr="006B4006">
        <w:rPr>
          <w:rFonts w:ascii="Tahoma" w:hAnsi="Tahoma" w:cs="Tahoma"/>
          <w:color w:val="000000"/>
          <w:sz w:val="18"/>
          <w:szCs w:val="18"/>
          <w:lang w:val="it-IT"/>
        </w:rPr>
        <w:t>274.153,78</w:t>
      </w:r>
      <w:r w:rsidRPr="006B4006">
        <w:rPr>
          <w:rFonts w:ascii="Arial" w:hAnsi="Arial" w:cs="Arial"/>
          <w:sz w:val="24"/>
          <w:szCs w:val="24"/>
          <w:lang w:val="it-IT"/>
        </w:rPr>
        <w:tab/>
      </w:r>
      <w:r w:rsidRPr="006B4006">
        <w:rPr>
          <w:rFonts w:ascii="Tahoma" w:hAnsi="Tahoma" w:cs="Tahoma"/>
          <w:color w:val="000000"/>
          <w:sz w:val="16"/>
          <w:szCs w:val="16"/>
          <w:lang w:val="it-IT"/>
        </w:rPr>
        <w:t>93,91%</w:t>
      </w:r>
    </w:p>
    <w:p w14:paraId="087044A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6423</w:t>
      </w:r>
      <w:r w:rsidRPr="006B4006">
        <w:rPr>
          <w:rFonts w:ascii="Arial" w:hAnsi="Arial" w:cs="Arial"/>
          <w:sz w:val="24"/>
          <w:szCs w:val="24"/>
          <w:lang w:val="it-IT"/>
        </w:rPr>
        <w:tab/>
      </w:r>
      <w:r w:rsidRPr="006B4006">
        <w:rPr>
          <w:rFonts w:ascii="Tahoma" w:hAnsi="Tahoma" w:cs="Tahoma"/>
          <w:color w:val="000000"/>
          <w:sz w:val="18"/>
          <w:szCs w:val="18"/>
          <w:lang w:val="it-IT"/>
        </w:rPr>
        <w:t>Naknada za korištenje nefinancijske imovine</w:t>
      </w:r>
      <w:r w:rsidRPr="006B4006">
        <w:rPr>
          <w:rFonts w:ascii="Arial" w:hAnsi="Arial" w:cs="Arial"/>
          <w:sz w:val="24"/>
          <w:szCs w:val="24"/>
          <w:lang w:val="it-IT"/>
        </w:rPr>
        <w:tab/>
      </w:r>
      <w:r w:rsidRPr="006B4006">
        <w:rPr>
          <w:rFonts w:ascii="Tahoma" w:hAnsi="Tahoma" w:cs="Tahoma"/>
          <w:color w:val="000000"/>
          <w:sz w:val="18"/>
          <w:szCs w:val="18"/>
          <w:lang w:val="it-IT"/>
        </w:rPr>
        <w:t>77,89</w:t>
      </w:r>
      <w:r w:rsidRPr="006B4006">
        <w:rPr>
          <w:rFonts w:ascii="Arial" w:hAnsi="Arial" w:cs="Arial"/>
          <w:sz w:val="24"/>
          <w:szCs w:val="24"/>
          <w:lang w:val="it-IT"/>
        </w:rPr>
        <w:tab/>
      </w:r>
      <w:r w:rsidRPr="006B4006">
        <w:rPr>
          <w:rFonts w:ascii="Tahoma" w:hAnsi="Tahoma" w:cs="Tahoma"/>
          <w:color w:val="000000"/>
          <w:sz w:val="18"/>
          <w:szCs w:val="18"/>
          <w:lang w:val="it-IT"/>
        </w:rPr>
        <w:t>139,68</w:t>
      </w:r>
      <w:r w:rsidRPr="006B4006">
        <w:rPr>
          <w:rFonts w:ascii="Arial" w:hAnsi="Arial" w:cs="Arial"/>
          <w:sz w:val="24"/>
          <w:szCs w:val="24"/>
          <w:lang w:val="it-IT"/>
        </w:rPr>
        <w:tab/>
      </w:r>
      <w:r w:rsidRPr="006B4006">
        <w:rPr>
          <w:rFonts w:ascii="Tahoma" w:hAnsi="Tahoma" w:cs="Tahoma"/>
          <w:color w:val="000000"/>
          <w:sz w:val="16"/>
          <w:szCs w:val="16"/>
          <w:lang w:val="it-IT"/>
        </w:rPr>
        <w:t>179,33%</w:t>
      </w:r>
    </w:p>
    <w:p w14:paraId="5606924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6429</w:t>
      </w:r>
      <w:r w:rsidRPr="006B4006">
        <w:rPr>
          <w:rFonts w:ascii="Arial" w:hAnsi="Arial" w:cs="Arial"/>
          <w:sz w:val="24"/>
          <w:szCs w:val="24"/>
          <w:lang w:val="it-IT"/>
        </w:rPr>
        <w:tab/>
      </w:r>
      <w:r w:rsidRPr="006B4006">
        <w:rPr>
          <w:rFonts w:ascii="Tahoma" w:hAnsi="Tahoma" w:cs="Tahoma"/>
          <w:color w:val="000000"/>
          <w:sz w:val="18"/>
          <w:szCs w:val="18"/>
          <w:lang w:val="it-IT"/>
        </w:rPr>
        <w:t xml:space="preserve">Ostali 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nefinancijske imovine</w:t>
      </w:r>
      <w:r w:rsidRPr="006B4006">
        <w:rPr>
          <w:rFonts w:ascii="Arial" w:hAnsi="Arial" w:cs="Arial"/>
          <w:sz w:val="24"/>
          <w:szCs w:val="24"/>
          <w:lang w:val="it-IT"/>
        </w:rPr>
        <w:tab/>
      </w:r>
      <w:r w:rsidRPr="006B4006">
        <w:rPr>
          <w:rFonts w:ascii="Tahoma" w:hAnsi="Tahoma" w:cs="Tahoma"/>
          <w:color w:val="000000"/>
          <w:sz w:val="18"/>
          <w:szCs w:val="18"/>
          <w:lang w:val="it-IT"/>
        </w:rPr>
        <w:t>18.890,23</w:t>
      </w:r>
      <w:r w:rsidRPr="006B4006">
        <w:rPr>
          <w:rFonts w:ascii="Arial" w:hAnsi="Arial" w:cs="Arial"/>
          <w:sz w:val="24"/>
          <w:szCs w:val="24"/>
          <w:lang w:val="it-IT"/>
        </w:rPr>
        <w:tab/>
      </w:r>
      <w:r w:rsidRPr="006B4006">
        <w:rPr>
          <w:rFonts w:ascii="Tahoma" w:hAnsi="Tahoma" w:cs="Tahoma"/>
          <w:color w:val="000000"/>
          <w:sz w:val="18"/>
          <w:szCs w:val="18"/>
          <w:lang w:val="it-IT"/>
        </w:rPr>
        <w:t>39.517,14</w:t>
      </w:r>
      <w:r w:rsidRPr="006B4006">
        <w:rPr>
          <w:rFonts w:ascii="Arial" w:hAnsi="Arial" w:cs="Arial"/>
          <w:sz w:val="24"/>
          <w:szCs w:val="24"/>
          <w:lang w:val="it-IT"/>
        </w:rPr>
        <w:tab/>
      </w:r>
      <w:r w:rsidRPr="006B4006">
        <w:rPr>
          <w:rFonts w:ascii="Tahoma" w:hAnsi="Tahoma" w:cs="Tahoma"/>
          <w:color w:val="000000"/>
          <w:sz w:val="16"/>
          <w:szCs w:val="16"/>
          <w:lang w:val="it-IT"/>
        </w:rPr>
        <w:t>209,19%</w:t>
      </w:r>
    </w:p>
    <w:p w14:paraId="5525D4C7"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65</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od upravnih i administrativnih pristojbi, pristojbi po </w:t>
      </w:r>
      <w:r w:rsidRPr="006B4006">
        <w:rPr>
          <w:rFonts w:ascii="Arial" w:hAnsi="Arial" w:cs="Arial"/>
          <w:sz w:val="24"/>
          <w:szCs w:val="24"/>
          <w:lang w:val="it-IT"/>
        </w:rPr>
        <w:tab/>
      </w:r>
      <w:r w:rsidRPr="006B4006">
        <w:rPr>
          <w:rFonts w:ascii="Tahoma" w:hAnsi="Tahoma" w:cs="Tahoma"/>
          <w:b/>
          <w:bCs/>
          <w:color w:val="000000"/>
          <w:sz w:val="18"/>
          <w:szCs w:val="18"/>
          <w:lang w:val="it-IT"/>
        </w:rPr>
        <w:t>1.288.358,51</w:t>
      </w:r>
      <w:r w:rsidRPr="006B4006">
        <w:rPr>
          <w:rFonts w:ascii="Arial" w:hAnsi="Arial" w:cs="Arial"/>
          <w:sz w:val="24"/>
          <w:szCs w:val="24"/>
          <w:lang w:val="it-IT"/>
        </w:rPr>
        <w:tab/>
      </w:r>
      <w:r w:rsidRPr="006B4006">
        <w:rPr>
          <w:rFonts w:ascii="Tahoma" w:hAnsi="Tahoma" w:cs="Tahoma"/>
          <w:b/>
          <w:bCs/>
          <w:color w:val="000000"/>
          <w:sz w:val="18"/>
          <w:szCs w:val="18"/>
          <w:lang w:val="it-IT"/>
        </w:rPr>
        <w:t>6.116.591,00</w:t>
      </w:r>
      <w:r w:rsidRPr="006B4006">
        <w:rPr>
          <w:rFonts w:ascii="Arial" w:hAnsi="Arial" w:cs="Arial"/>
          <w:sz w:val="24"/>
          <w:szCs w:val="24"/>
          <w:lang w:val="it-IT"/>
        </w:rPr>
        <w:tab/>
      </w:r>
      <w:r w:rsidRPr="006B4006">
        <w:rPr>
          <w:rFonts w:ascii="Tahoma" w:hAnsi="Tahoma" w:cs="Tahoma"/>
          <w:b/>
          <w:bCs/>
          <w:color w:val="000000"/>
          <w:sz w:val="18"/>
          <w:szCs w:val="18"/>
          <w:lang w:val="it-IT"/>
        </w:rPr>
        <w:t>1.624.037,31</w:t>
      </w:r>
      <w:r w:rsidRPr="006B4006">
        <w:rPr>
          <w:rFonts w:ascii="Arial" w:hAnsi="Arial" w:cs="Arial"/>
          <w:sz w:val="24"/>
          <w:szCs w:val="24"/>
          <w:lang w:val="it-IT"/>
        </w:rPr>
        <w:tab/>
      </w:r>
      <w:r w:rsidRPr="006B4006">
        <w:rPr>
          <w:rFonts w:ascii="Tahoma" w:hAnsi="Tahoma" w:cs="Tahoma"/>
          <w:b/>
          <w:bCs/>
          <w:color w:val="000000"/>
          <w:sz w:val="18"/>
          <w:szCs w:val="18"/>
          <w:lang w:val="it-IT"/>
        </w:rPr>
        <w:t>126,05%</w:t>
      </w:r>
      <w:r w:rsidRPr="006B4006">
        <w:rPr>
          <w:rFonts w:ascii="Arial" w:hAnsi="Arial" w:cs="Arial"/>
          <w:sz w:val="24"/>
          <w:szCs w:val="24"/>
          <w:lang w:val="it-IT"/>
        </w:rPr>
        <w:tab/>
      </w:r>
      <w:r w:rsidRPr="006B4006">
        <w:rPr>
          <w:rFonts w:ascii="Tahoma" w:hAnsi="Tahoma" w:cs="Tahoma"/>
          <w:b/>
          <w:bCs/>
          <w:color w:val="000000"/>
          <w:sz w:val="18"/>
          <w:szCs w:val="18"/>
          <w:lang w:val="it-IT"/>
        </w:rPr>
        <w:t>26,55%</w:t>
      </w:r>
    </w:p>
    <w:p w14:paraId="2760B83A" w14:textId="77777777" w:rsidR="006B4006" w:rsidRPr="006B4006" w:rsidRDefault="006B4006" w:rsidP="006B4006">
      <w:pPr>
        <w:widowControl w:val="0"/>
        <w:tabs>
          <w:tab w:val="left" w:pos="1470"/>
        </w:tabs>
        <w:autoSpaceDE w:val="0"/>
        <w:autoSpaceDN w:val="0"/>
        <w:adjustRightInd w:val="0"/>
        <w:rPr>
          <w:rFonts w:ascii="Tahoma" w:hAnsi="Tahoma" w:cs="Tahoma"/>
          <w:b/>
          <w:bCs/>
          <w:color w:val="000000"/>
          <w:sz w:val="21"/>
          <w:szCs w:val="21"/>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posebnim propisima i naknada</w:t>
      </w:r>
    </w:p>
    <w:p w14:paraId="44884C0E"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651</w:t>
      </w:r>
      <w:r w:rsidRPr="006B4006">
        <w:rPr>
          <w:rFonts w:ascii="Arial" w:hAnsi="Arial" w:cs="Arial"/>
          <w:sz w:val="24"/>
          <w:szCs w:val="24"/>
          <w:lang w:val="it-IT"/>
        </w:rPr>
        <w:tab/>
      </w:r>
      <w:r w:rsidRPr="006B4006">
        <w:rPr>
          <w:rFonts w:ascii="Tahoma" w:hAnsi="Tahoma" w:cs="Tahoma"/>
          <w:color w:val="000000"/>
          <w:sz w:val="18"/>
          <w:szCs w:val="18"/>
          <w:lang w:val="it-IT"/>
        </w:rPr>
        <w:t>Upravne i administrativne pristojbe</w:t>
      </w:r>
      <w:r w:rsidRPr="006B4006">
        <w:rPr>
          <w:rFonts w:ascii="Arial" w:hAnsi="Arial" w:cs="Arial"/>
          <w:sz w:val="24"/>
          <w:szCs w:val="24"/>
          <w:lang w:val="it-IT"/>
        </w:rPr>
        <w:tab/>
      </w:r>
      <w:r w:rsidRPr="006B4006">
        <w:rPr>
          <w:rFonts w:ascii="Tahoma" w:hAnsi="Tahoma" w:cs="Tahoma"/>
          <w:color w:val="000000"/>
          <w:sz w:val="18"/>
          <w:szCs w:val="18"/>
          <w:lang w:val="it-IT"/>
        </w:rPr>
        <w:t>35.350,50</w:t>
      </w:r>
      <w:r w:rsidRPr="006B4006">
        <w:rPr>
          <w:rFonts w:ascii="Arial" w:hAnsi="Arial" w:cs="Arial"/>
          <w:sz w:val="24"/>
          <w:szCs w:val="24"/>
          <w:lang w:val="it-IT"/>
        </w:rPr>
        <w:tab/>
      </w:r>
      <w:r w:rsidRPr="006B4006">
        <w:rPr>
          <w:rFonts w:ascii="Tahoma" w:hAnsi="Tahoma" w:cs="Tahoma"/>
          <w:color w:val="000000"/>
          <w:sz w:val="18"/>
          <w:szCs w:val="18"/>
          <w:lang w:val="it-IT"/>
        </w:rPr>
        <w:t>875.000,00</w:t>
      </w:r>
      <w:r w:rsidRPr="006B4006">
        <w:rPr>
          <w:rFonts w:ascii="Arial" w:hAnsi="Arial" w:cs="Arial"/>
          <w:sz w:val="24"/>
          <w:szCs w:val="24"/>
          <w:lang w:val="it-IT"/>
        </w:rPr>
        <w:tab/>
      </w:r>
      <w:r w:rsidRPr="006B4006">
        <w:rPr>
          <w:rFonts w:ascii="Tahoma" w:hAnsi="Tahoma" w:cs="Tahoma"/>
          <w:color w:val="000000"/>
          <w:sz w:val="18"/>
          <w:szCs w:val="18"/>
          <w:lang w:val="it-IT"/>
        </w:rPr>
        <w:t>139.500,73</w:t>
      </w:r>
      <w:r w:rsidRPr="006B4006">
        <w:rPr>
          <w:rFonts w:ascii="Arial" w:hAnsi="Arial" w:cs="Arial"/>
          <w:sz w:val="24"/>
          <w:szCs w:val="24"/>
          <w:lang w:val="it-IT"/>
        </w:rPr>
        <w:tab/>
      </w:r>
      <w:r w:rsidRPr="006B4006">
        <w:rPr>
          <w:rFonts w:ascii="Tahoma" w:hAnsi="Tahoma" w:cs="Tahoma"/>
          <w:color w:val="000000"/>
          <w:sz w:val="16"/>
          <w:szCs w:val="16"/>
          <w:lang w:val="it-IT"/>
        </w:rPr>
        <w:t>394,62%</w:t>
      </w:r>
      <w:r w:rsidRPr="006B4006">
        <w:rPr>
          <w:rFonts w:ascii="Arial" w:hAnsi="Arial" w:cs="Arial"/>
          <w:sz w:val="24"/>
          <w:szCs w:val="24"/>
          <w:lang w:val="it-IT"/>
        </w:rPr>
        <w:tab/>
      </w:r>
      <w:r w:rsidRPr="006B4006">
        <w:rPr>
          <w:rFonts w:ascii="Tahoma" w:hAnsi="Tahoma" w:cs="Tahoma"/>
          <w:color w:val="000000"/>
          <w:sz w:val="16"/>
          <w:szCs w:val="16"/>
          <w:lang w:val="it-IT"/>
        </w:rPr>
        <w:t>15,94%</w:t>
      </w:r>
    </w:p>
    <w:p w14:paraId="3BDA9DC3"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6513</w:t>
      </w:r>
      <w:r w:rsidRPr="006B4006">
        <w:rPr>
          <w:rFonts w:ascii="Arial" w:hAnsi="Arial" w:cs="Arial"/>
          <w:sz w:val="24"/>
          <w:szCs w:val="24"/>
          <w:lang w:val="it-IT"/>
        </w:rPr>
        <w:tab/>
      </w:r>
      <w:r w:rsidRPr="006B4006">
        <w:rPr>
          <w:rFonts w:ascii="Tahoma" w:hAnsi="Tahoma" w:cs="Tahoma"/>
          <w:color w:val="000000"/>
          <w:sz w:val="18"/>
          <w:szCs w:val="18"/>
          <w:lang w:val="it-IT"/>
        </w:rPr>
        <w:t>Ostale upravne pristojbe i naknade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7.734,42</w:t>
      </w:r>
    </w:p>
    <w:p w14:paraId="4CE3122A"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6514</w:t>
      </w:r>
      <w:r w:rsidRPr="006B4006">
        <w:rPr>
          <w:rFonts w:ascii="Arial" w:hAnsi="Arial" w:cs="Arial"/>
          <w:sz w:val="24"/>
          <w:szCs w:val="24"/>
          <w:lang w:val="it-IT"/>
        </w:rPr>
        <w:tab/>
      </w:r>
      <w:r w:rsidRPr="006B4006">
        <w:rPr>
          <w:rFonts w:ascii="Tahoma" w:hAnsi="Tahoma" w:cs="Tahoma"/>
          <w:color w:val="000000"/>
          <w:sz w:val="18"/>
          <w:szCs w:val="18"/>
          <w:lang w:val="it-IT"/>
        </w:rPr>
        <w:t>Ostale pristojbe i naknade</w:t>
      </w:r>
      <w:r w:rsidRPr="006B4006">
        <w:rPr>
          <w:rFonts w:ascii="Arial" w:hAnsi="Arial" w:cs="Arial"/>
          <w:sz w:val="24"/>
          <w:szCs w:val="24"/>
          <w:lang w:val="it-IT"/>
        </w:rPr>
        <w:tab/>
      </w:r>
      <w:r w:rsidRPr="006B4006">
        <w:rPr>
          <w:rFonts w:ascii="Tahoma" w:hAnsi="Tahoma" w:cs="Tahoma"/>
          <w:color w:val="000000"/>
          <w:sz w:val="18"/>
          <w:szCs w:val="18"/>
          <w:lang w:val="it-IT"/>
        </w:rPr>
        <w:t>35.350,50</w:t>
      </w:r>
      <w:r w:rsidRPr="006B4006">
        <w:rPr>
          <w:rFonts w:ascii="Arial" w:hAnsi="Arial" w:cs="Arial"/>
          <w:sz w:val="24"/>
          <w:szCs w:val="24"/>
          <w:lang w:val="it-IT"/>
        </w:rPr>
        <w:tab/>
      </w:r>
      <w:r w:rsidRPr="006B4006">
        <w:rPr>
          <w:rFonts w:ascii="Tahoma" w:hAnsi="Tahoma" w:cs="Tahoma"/>
          <w:color w:val="000000"/>
          <w:sz w:val="18"/>
          <w:szCs w:val="18"/>
          <w:lang w:val="it-IT"/>
        </w:rPr>
        <w:t>131.766,31</w:t>
      </w:r>
      <w:r w:rsidRPr="006B4006">
        <w:rPr>
          <w:rFonts w:ascii="Arial" w:hAnsi="Arial" w:cs="Arial"/>
          <w:sz w:val="24"/>
          <w:szCs w:val="24"/>
          <w:lang w:val="it-IT"/>
        </w:rPr>
        <w:tab/>
      </w:r>
      <w:r w:rsidRPr="006B4006">
        <w:rPr>
          <w:rFonts w:ascii="Tahoma" w:hAnsi="Tahoma" w:cs="Tahoma"/>
          <w:color w:val="000000"/>
          <w:sz w:val="16"/>
          <w:szCs w:val="16"/>
          <w:lang w:val="it-IT"/>
        </w:rPr>
        <w:t>372,74%</w:t>
      </w:r>
    </w:p>
    <w:p w14:paraId="3E3CA44F"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652</w:t>
      </w:r>
      <w:r w:rsidRPr="006B4006">
        <w:rPr>
          <w:rFonts w:ascii="Arial" w:hAnsi="Arial" w:cs="Arial"/>
          <w:sz w:val="24"/>
          <w:szCs w:val="24"/>
          <w:lang w:val="it-IT"/>
        </w:rPr>
        <w:tab/>
      </w:r>
      <w:r w:rsidRPr="006B4006">
        <w:rPr>
          <w:rFonts w:ascii="Tahoma" w:hAnsi="Tahoma" w:cs="Tahoma"/>
          <w:color w:val="000000"/>
          <w:sz w:val="18"/>
          <w:szCs w:val="18"/>
          <w:lang w:val="it-IT"/>
        </w:rPr>
        <w:t>Prihodi po posebnim propisima</w:t>
      </w:r>
      <w:r w:rsidRPr="006B4006">
        <w:rPr>
          <w:rFonts w:ascii="Arial" w:hAnsi="Arial" w:cs="Arial"/>
          <w:sz w:val="24"/>
          <w:szCs w:val="24"/>
          <w:lang w:val="it-IT"/>
        </w:rPr>
        <w:tab/>
      </w:r>
      <w:r w:rsidRPr="006B4006">
        <w:rPr>
          <w:rFonts w:ascii="Tahoma" w:hAnsi="Tahoma" w:cs="Tahoma"/>
          <w:color w:val="000000"/>
          <w:sz w:val="18"/>
          <w:szCs w:val="18"/>
          <w:lang w:val="it-IT"/>
        </w:rPr>
        <w:t>1.131,50</w:t>
      </w:r>
      <w:r w:rsidRPr="006B4006">
        <w:rPr>
          <w:rFonts w:ascii="Arial" w:hAnsi="Arial" w:cs="Arial"/>
          <w:sz w:val="24"/>
          <w:szCs w:val="24"/>
          <w:lang w:val="it-IT"/>
        </w:rPr>
        <w:tab/>
      </w:r>
      <w:r w:rsidRPr="006B4006">
        <w:rPr>
          <w:rFonts w:ascii="Tahoma" w:hAnsi="Tahoma" w:cs="Tahoma"/>
          <w:color w:val="000000"/>
          <w:sz w:val="18"/>
          <w:szCs w:val="18"/>
          <w:lang w:val="it-IT"/>
        </w:rPr>
        <w:t>1.006.000,00</w:t>
      </w:r>
      <w:r w:rsidRPr="006B4006">
        <w:rPr>
          <w:rFonts w:ascii="Arial" w:hAnsi="Arial" w:cs="Arial"/>
          <w:sz w:val="24"/>
          <w:szCs w:val="24"/>
          <w:lang w:val="it-IT"/>
        </w:rPr>
        <w:tab/>
      </w:r>
      <w:r w:rsidRPr="006B4006">
        <w:rPr>
          <w:rFonts w:ascii="Tahoma" w:hAnsi="Tahoma" w:cs="Tahoma"/>
          <w:color w:val="000000"/>
          <w:sz w:val="18"/>
          <w:szCs w:val="18"/>
          <w:lang w:val="it-IT"/>
        </w:rPr>
        <w:t>234.151,18</w:t>
      </w:r>
      <w:r w:rsidRPr="006B4006">
        <w:rPr>
          <w:rFonts w:ascii="Arial" w:hAnsi="Arial" w:cs="Arial"/>
          <w:sz w:val="24"/>
          <w:szCs w:val="24"/>
          <w:lang w:val="it-IT"/>
        </w:rPr>
        <w:tab/>
      </w:r>
      <w:r w:rsidRPr="006B4006">
        <w:rPr>
          <w:rFonts w:ascii="Tahoma" w:hAnsi="Tahoma" w:cs="Tahoma"/>
          <w:color w:val="000000"/>
          <w:sz w:val="16"/>
          <w:szCs w:val="16"/>
          <w:lang w:val="it-IT"/>
        </w:rPr>
        <w:t>20693,87%</w:t>
      </w:r>
      <w:r w:rsidRPr="006B4006">
        <w:rPr>
          <w:rFonts w:ascii="Arial" w:hAnsi="Arial" w:cs="Arial"/>
          <w:sz w:val="24"/>
          <w:szCs w:val="24"/>
          <w:lang w:val="it-IT"/>
        </w:rPr>
        <w:tab/>
      </w:r>
      <w:r w:rsidRPr="006B4006">
        <w:rPr>
          <w:rFonts w:ascii="Tahoma" w:hAnsi="Tahoma" w:cs="Tahoma"/>
          <w:color w:val="000000"/>
          <w:sz w:val="16"/>
          <w:szCs w:val="16"/>
          <w:lang w:val="it-IT"/>
        </w:rPr>
        <w:t>23,28%</w:t>
      </w:r>
    </w:p>
    <w:p w14:paraId="37783661"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6522</w:t>
      </w:r>
      <w:r w:rsidRPr="006B4006">
        <w:rPr>
          <w:rFonts w:ascii="Arial" w:hAnsi="Arial" w:cs="Arial"/>
          <w:sz w:val="24"/>
          <w:szCs w:val="24"/>
          <w:lang w:val="it-IT"/>
        </w:rPr>
        <w:tab/>
      </w:r>
      <w:r w:rsidRPr="006B4006">
        <w:rPr>
          <w:rFonts w:ascii="Tahoma" w:hAnsi="Tahoma" w:cs="Tahoma"/>
          <w:color w:val="000000"/>
          <w:sz w:val="18"/>
          <w:szCs w:val="18"/>
          <w:lang w:val="it-IT"/>
        </w:rPr>
        <w:t>Prihodi vodnog gospodarstva</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19CAEC40"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6524</w:t>
      </w:r>
      <w:r w:rsidRPr="006B4006">
        <w:rPr>
          <w:rFonts w:ascii="Arial" w:hAnsi="Arial" w:cs="Arial"/>
          <w:sz w:val="24"/>
          <w:szCs w:val="24"/>
          <w:lang w:val="it-IT"/>
        </w:rPr>
        <w:tab/>
      </w:r>
      <w:r w:rsidRPr="006B4006">
        <w:rPr>
          <w:rFonts w:ascii="Tahoma" w:hAnsi="Tahoma" w:cs="Tahoma"/>
          <w:color w:val="000000"/>
          <w:sz w:val="18"/>
          <w:szCs w:val="18"/>
          <w:lang w:val="it-IT"/>
        </w:rPr>
        <w:t>Doprinosi za šume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18D611E5"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6526</w:t>
      </w:r>
      <w:r w:rsidRPr="006B4006">
        <w:rPr>
          <w:rFonts w:ascii="Arial" w:hAnsi="Arial" w:cs="Arial"/>
          <w:sz w:val="24"/>
          <w:szCs w:val="24"/>
          <w:lang w:val="it-IT"/>
        </w:rPr>
        <w:tab/>
      </w:r>
      <w:r w:rsidRPr="006B4006">
        <w:rPr>
          <w:rFonts w:ascii="Tahoma" w:hAnsi="Tahoma" w:cs="Tahoma"/>
          <w:color w:val="000000"/>
          <w:sz w:val="18"/>
          <w:szCs w:val="18"/>
          <w:lang w:val="it-IT"/>
        </w:rPr>
        <w:t xml:space="preserve">Ostali nespomenuti prihodi </w:t>
      </w:r>
      <w:r w:rsidRPr="006B4006">
        <w:rPr>
          <w:rFonts w:ascii="Arial" w:hAnsi="Arial" w:cs="Arial"/>
          <w:sz w:val="24"/>
          <w:szCs w:val="24"/>
          <w:lang w:val="it-IT"/>
        </w:rPr>
        <w:tab/>
      </w:r>
      <w:r w:rsidRPr="006B4006">
        <w:rPr>
          <w:rFonts w:ascii="Tahoma" w:hAnsi="Tahoma" w:cs="Tahoma"/>
          <w:color w:val="000000"/>
          <w:sz w:val="18"/>
          <w:szCs w:val="18"/>
          <w:lang w:val="it-IT"/>
        </w:rPr>
        <w:t>1.131,50</w:t>
      </w:r>
      <w:r w:rsidRPr="006B4006">
        <w:rPr>
          <w:rFonts w:ascii="Arial" w:hAnsi="Arial" w:cs="Arial"/>
          <w:sz w:val="24"/>
          <w:szCs w:val="24"/>
          <w:lang w:val="it-IT"/>
        </w:rPr>
        <w:tab/>
      </w:r>
      <w:r w:rsidRPr="006B4006">
        <w:rPr>
          <w:rFonts w:ascii="Tahoma" w:hAnsi="Tahoma" w:cs="Tahoma"/>
          <w:color w:val="000000"/>
          <w:sz w:val="18"/>
          <w:szCs w:val="18"/>
          <w:lang w:val="it-IT"/>
        </w:rPr>
        <w:t>234.151,18</w:t>
      </w:r>
      <w:r w:rsidRPr="006B4006">
        <w:rPr>
          <w:rFonts w:ascii="Arial" w:hAnsi="Arial" w:cs="Arial"/>
          <w:sz w:val="24"/>
          <w:szCs w:val="24"/>
          <w:lang w:val="it-IT"/>
        </w:rPr>
        <w:tab/>
      </w:r>
      <w:r w:rsidRPr="006B4006">
        <w:rPr>
          <w:rFonts w:ascii="Tahoma" w:hAnsi="Tahoma" w:cs="Tahoma"/>
          <w:color w:val="000000"/>
          <w:sz w:val="16"/>
          <w:szCs w:val="16"/>
          <w:lang w:val="it-IT"/>
        </w:rPr>
        <w:t>20693,87%</w:t>
      </w:r>
    </w:p>
    <w:p w14:paraId="67792BF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653</w:t>
      </w:r>
      <w:r w:rsidRPr="006B4006">
        <w:rPr>
          <w:rFonts w:ascii="Arial" w:hAnsi="Arial" w:cs="Arial"/>
          <w:sz w:val="24"/>
          <w:szCs w:val="24"/>
          <w:lang w:val="it-IT"/>
        </w:rPr>
        <w:tab/>
      </w:r>
      <w:r w:rsidRPr="006B4006">
        <w:rPr>
          <w:rFonts w:ascii="Tahoma" w:hAnsi="Tahoma" w:cs="Tahoma"/>
          <w:color w:val="000000"/>
          <w:sz w:val="18"/>
          <w:szCs w:val="18"/>
          <w:lang w:val="it-IT"/>
        </w:rPr>
        <w:t xml:space="preserve">Komunalni doprinosi i naknade </w:t>
      </w:r>
      <w:r w:rsidRPr="006B4006">
        <w:rPr>
          <w:rFonts w:ascii="Arial" w:hAnsi="Arial" w:cs="Arial"/>
          <w:sz w:val="24"/>
          <w:szCs w:val="24"/>
          <w:lang w:val="it-IT"/>
        </w:rPr>
        <w:tab/>
      </w:r>
      <w:r w:rsidRPr="006B4006">
        <w:rPr>
          <w:rFonts w:ascii="Tahoma" w:hAnsi="Tahoma" w:cs="Tahoma"/>
          <w:color w:val="000000"/>
          <w:sz w:val="18"/>
          <w:szCs w:val="18"/>
          <w:lang w:val="it-IT"/>
        </w:rPr>
        <w:t>1.251.876,51</w:t>
      </w:r>
      <w:r w:rsidRPr="006B4006">
        <w:rPr>
          <w:rFonts w:ascii="Arial" w:hAnsi="Arial" w:cs="Arial"/>
          <w:sz w:val="24"/>
          <w:szCs w:val="24"/>
          <w:lang w:val="it-IT"/>
        </w:rPr>
        <w:tab/>
      </w:r>
      <w:r w:rsidRPr="006B4006">
        <w:rPr>
          <w:rFonts w:ascii="Tahoma" w:hAnsi="Tahoma" w:cs="Tahoma"/>
          <w:color w:val="000000"/>
          <w:sz w:val="18"/>
          <w:szCs w:val="18"/>
          <w:lang w:val="it-IT"/>
        </w:rPr>
        <w:t>4.235.591,00</w:t>
      </w:r>
      <w:r w:rsidRPr="006B4006">
        <w:rPr>
          <w:rFonts w:ascii="Arial" w:hAnsi="Arial" w:cs="Arial"/>
          <w:sz w:val="24"/>
          <w:szCs w:val="24"/>
          <w:lang w:val="it-IT"/>
        </w:rPr>
        <w:tab/>
      </w:r>
      <w:r w:rsidRPr="006B4006">
        <w:rPr>
          <w:rFonts w:ascii="Tahoma" w:hAnsi="Tahoma" w:cs="Tahoma"/>
          <w:color w:val="000000"/>
          <w:sz w:val="18"/>
          <w:szCs w:val="18"/>
          <w:lang w:val="it-IT"/>
        </w:rPr>
        <w:t>1.250.385,40</w:t>
      </w:r>
      <w:r w:rsidRPr="006B4006">
        <w:rPr>
          <w:rFonts w:ascii="Arial" w:hAnsi="Arial" w:cs="Arial"/>
          <w:sz w:val="24"/>
          <w:szCs w:val="24"/>
          <w:lang w:val="it-IT"/>
        </w:rPr>
        <w:tab/>
      </w:r>
      <w:r w:rsidRPr="006B4006">
        <w:rPr>
          <w:rFonts w:ascii="Tahoma" w:hAnsi="Tahoma" w:cs="Tahoma"/>
          <w:color w:val="000000"/>
          <w:sz w:val="16"/>
          <w:szCs w:val="16"/>
          <w:lang w:val="it-IT"/>
        </w:rPr>
        <w:t>99,88%</w:t>
      </w:r>
      <w:r w:rsidRPr="006B4006">
        <w:rPr>
          <w:rFonts w:ascii="Arial" w:hAnsi="Arial" w:cs="Arial"/>
          <w:sz w:val="24"/>
          <w:szCs w:val="24"/>
          <w:lang w:val="it-IT"/>
        </w:rPr>
        <w:tab/>
      </w:r>
      <w:r w:rsidRPr="006B4006">
        <w:rPr>
          <w:rFonts w:ascii="Tahoma" w:hAnsi="Tahoma" w:cs="Tahoma"/>
          <w:color w:val="000000"/>
          <w:sz w:val="16"/>
          <w:szCs w:val="16"/>
          <w:lang w:val="it-IT"/>
        </w:rPr>
        <w:t>29,52%</w:t>
      </w:r>
    </w:p>
    <w:p w14:paraId="2E98C8A0"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6531</w:t>
      </w:r>
      <w:r w:rsidRPr="006B4006">
        <w:rPr>
          <w:rFonts w:ascii="Arial" w:hAnsi="Arial" w:cs="Arial"/>
          <w:sz w:val="24"/>
          <w:szCs w:val="24"/>
          <w:lang w:val="it-IT"/>
        </w:rPr>
        <w:tab/>
      </w:r>
      <w:r w:rsidRPr="006B4006">
        <w:rPr>
          <w:rFonts w:ascii="Tahoma" w:hAnsi="Tahoma" w:cs="Tahoma"/>
          <w:color w:val="000000"/>
          <w:sz w:val="18"/>
          <w:szCs w:val="18"/>
          <w:lang w:val="it-IT"/>
        </w:rPr>
        <w:t>Komunalni doprinosi</w:t>
      </w:r>
      <w:r w:rsidRPr="006B4006">
        <w:rPr>
          <w:rFonts w:ascii="Arial" w:hAnsi="Arial" w:cs="Arial"/>
          <w:sz w:val="24"/>
          <w:szCs w:val="24"/>
          <w:lang w:val="it-IT"/>
        </w:rPr>
        <w:tab/>
      </w:r>
      <w:r w:rsidRPr="006B4006">
        <w:rPr>
          <w:rFonts w:ascii="Tahoma" w:hAnsi="Tahoma" w:cs="Tahoma"/>
          <w:color w:val="000000"/>
          <w:sz w:val="18"/>
          <w:szCs w:val="18"/>
          <w:lang w:val="it-IT"/>
        </w:rPr>
        <w:t>555.924,39</w:t>
      </w:r>
      <w:r w:rsidRPr="006B4006">
        <w:rPr>
          <w:rFonts w:ascii="Arial" w:hAnsi="Arial" w:cs="Arial"/>
          <w:sz w:val="24"/>
          <w:szCs w:val="24"/>
          <w:lang w:val="it-IT"/>
        </w:rPr>
        <w:tab/>
      </w:r>
      <w:r w:rsidRPr="006B4006">
        <w:rPr>
          <w:rFonts w:ascii="Tahoma" w:hAnsi="Tahoma" w:cs="Tahoma"/>
          <w:color w:val="000000"/>
          <w:sz w:val="18"/>
          <w:szCs w:val="18"/>
          <w:lang w:val="it-IT"/>
        </w:rPr>
        <w:t>609.157,51</w:t>
      </w:r>
      <w:r w:rsidRPr="006B4006">
        <w:rPr>
          <w:rFonts w:ascii="Arial" w:hAnsi="Arial" w:cs="Arial"/>
          <w:sz w:val="24"/>
          <w:szCs w:val="24"/>
          <w:lang w:val="it-IT"/>
        </w:rPr>
        <w:tab/>
      </w:r>
      <w:r w:rsidRPr="006B4006">
        <w:rPr>
          <w:rFonts w:ascii="Tahoma" w:hAnsi="Tahoma" w:cs="Tahoma"/>
          <w:color w:val="000000"/>
          <w:sz w:val="16"/>
          <w:szCs w:val="16"/>
          <w:lang w:val="it-IT"/>
        </w:rPr>
        <w:t>109,58%</w:t>
      </w:r>
    </w:p>
    <w:p w14:paraId="36555B7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6532</w:t>
      </w:r>
      <w:r w:rsidRPr="006B4006">
        <w:rPr>
          <w:rFonts w:ascii="Arial" w:hAnsi="Arial" w:cs="Arial"/>
          <w:sz w:val="24"/>
          <w:szCs w:val="24"/>
          <w:lang w:val="it-IT"/>
        </w:rPr>
        <w:tab/>
      </w:r>
      <w:r w:rsidRPr="006B4006">
        <w:rPr>
          <w:rFonts w:ascii="Tahoma" w:hAnsi="Tahoma" w:cs="Tahoma"/>
          <w:color w:val="000000"/>
          <w:sz w:val="18"/>
          <w:szCs w:val="18"/>
          <w:lang w:val="it-IT"/>
        </w:rPr>
        <w:t>Komunalne naknade</w:t>
      </w:r>
      <w:r w:rsidRPr="006B4006">
        <w:rPr>
          <w:rFonts w:ascii="Arial" w:hAnsi="Arial" w:cs="Arial"/>
          <w:sz w:val="24"/>
          <w:szCs w:val="24"/>
          <w:lang w:val="it-IT"/>
        </w:rPr>
        <w:tab/>
      </w:r>
      <w:r w:rsidRPr="006B4006">
        <w:rPr>
          <w:rFonts w:ascii="Tahoma" w:hAnsi="Tahoma" w:cs="Tahoma"/>
          <w:color w:val="000000"/>
          <w:sz w:val="18"/>
          <w:szCs w:val="18"/>
          <w:lang w:val="it-IT"/>
        </w:rPr>
        <w:t>695.952,12</w:t>
      </w:r>
      <w:r w:rsidRPr="006B4006">
        <w:rPr>
          <w:rFonts w:ascii="Arial" w:hAnsi="Arial" w:cs="Arial"/>
          <w:sz w:val="24"/>
          <w:szCs w:val="24"/>
          <w:lang w:val="it-IT"/>
        </w:rPr>
        <w:tab/>
      </w:r>
      <w:r w:rsidRPr="006B4006">
        <w:rPr>
          <w:rFonts w:ascii="Tahoma" w:hAnsi="Tahoma" w:cs="Tahoma"/>
          <w:color w:val="000000"/>
          <w:sz w:val="18"/>
          <w:szCs w:val="18"/>
          <w:lang w:val="it-IT"/>
        </w:rPr>
        <w:t>641.227,89</w:t>
      </w:r>
      <w:r w:rsidRPr="006B4006">
        <w:rPr>
          <w:rFonts w:ascii="Arial" w:hAnsi="Arial" w:cs="Arial"/>
          <w:sz w:val="24"/>
          <w:szCs w:val="24"/>
          <w:lang w:val="it-IT"/>
        </w:rPr>
        <w:tab/>
      </w:r>
      <w:r w:rsidRPr="006B4006">
        <w:rPr>
          <w:rFonts w:ascii="Tahoma" w:hAnsi="Tahoma" w:cs="Tahoma"/>
          <w:color w:val="000000"/>
          <w:sz w:val="16"/>
          <w:szCs w:val="16"/>
          <w:lang w:val="it-IT"/>
        </w:rPr>
        <w:t>92,14%</w:t>
      </w:r>
    </w:p>
    <w:p w14:paraId="03A1FC89"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66</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proizvoda i robe te pruženih usluga i </w:t>
      </w:r>
      <w:r w:rsidRPr="006B4006">
        <w:rPr>
          <w:rFonts w:ascii="Arial" w:hAnsi="Arial" w:cs="Arial"/>
          <w:sz w:val="24"/>
          <w:szCs w:val="24"/>
          <w:lang w:val="it-IT"/>
        </w:rPr>
        <w:tab/>
      </w:r>
      <w:r w:rsidRPr="006B4006">
        <w:rPr>
          <w:rFonts w:ascii="Tahoma" w:hAnsi="Tahoma" w:cs="Tahoma"/>
          <w:b/>
          <w:bCs/>
          <w:color w:val="000000"/>
          <w:sz w:val="18"/>
          <w:szCs w:val="18"/>
          <w:lang w:val="it-IT"/>
        </w:rPr>
        <w:t>10.500,00</w:t>
      </w:r>
      <w:r w:rsidRPr="006B4006">
        <w:rPr>
          <w:rFonts w:ascii="Arial" w:hAnsi="Arial" w:cs="Arial"/>
          <w:sz w:val="24"/>
          <w:szCs w:val="24"/>
          <w:lang w:val="it-IT"/>
        </w:rPr>
        <w:tab/>
      </w:r>
      <w:r w:rsidRPr="006B4006">
        <w:rPr>
          <w:rFonts w:ascii="Tahoma" w:hAnsi="Tahoma" w:cs="Tahoma"/>
          <w:b/>
          <w:bCs/>
          <w:color w:val="000000"/>
          <w:sz w:val="18"/>
          <w:szCs w:val="18"/>
          <w:lang w:val="it-IT"/>
        </w:rPr>
        <w:t>1.150.000,00</w:t>
      </w:r>
      <w:r w:rsidRPr="006B4006">
        <w:rPr>
          <w:rFonts w:ascii="Arial" w:hAnsi="Arial" w:cs="Arial"/>
          <w:sz w:val="24"/>
          <w:szCs w:val="24"/>
          <w:lang w:val="it-IT"/>
        </w:rPr>
        <w:tab/>
      </w:r>
      <w:r w:rsidRPr="006B4006">
        <w:rPr>
          <w:rFonts w:ascii="Tahoma" w:hAnsi="Tahoma" w:cs="Tahoma"/>
          <w:b/>
          <w:bCs/>
          <w:color w:val="000000"/>
          <w:sz w:val="18"/>
          <w:szCs w:val="18"/>
          <w:lang w:val="it-IT"/>
        </w:rPr>
        <w:t>48.343,75</w:t>
      </w:r>
      <w:r w:rsidRPr="006B4006">
        <w:rPr>
          <w:rFonts w:ascii="Arial" w:hAnsi="Arial" w:cs="Arial"/>
          <w:sz w:val="24"/>
          <w:szCs w:val="24"/>
          <w:lang w:val="it-IT"/>
        </w:rPr>
        <w:tab/>
      </w:r>
      <w:r w:rsidRPr="006B4006">
        <w:rPr>
          <w:rFonts w:ascii="Tahoma" w:hAnsi="Tahoma" w:cs="Tahoma"/>
          <w:b/>
          <w:bCs/>
          <w:color w:val="000000"/>
          <w:sz w:val="18"/>
          <w:szCs w:val="18"/>
          <w:lang w:val="it-IT"/>
        </w:rPr>
        <w:t>460,42%</w:t>
      </w:r>
      <w:r w:rsidRPr="006B4006">
        <w:rPr>
          <w:rFonts w:ascii="Arial" w:hAnsi="Arial" w:cs="Arial"/>
          <w:sz w:val="24"/>
          <w:szCs w:val="24"/>
          <w:lang w:val="it-IT"/>
        </w:rPr>
        <w:tab/>
      </w:r>
      <w:r w:rsidRPr="006B4006">
        <w:rPr>
          <w:rFonts w:ascii="Tahoma" w:hAnsi="Tahoma" w:cs="Tahoma"/>
          <w:b/>
          <w:bCs/>
          <w:color w:val="000000"/>
          <w:sz w:val="18"/>
          <w:szCs w:val="18"/>
          <w:lang w:val="it-IT"/>
        </w:rPr>
        <w:t>4,20%</w:t>
      </w:r>
    </w:p>
    <w:p w14:paraId="7861B842" w14:textId="77777777" w:rsidR="006B4006" w:rsidRPr="006B4006" w:rsidRDefault="006B4006" w:rsidP="006B4006">
      <w:pPr>
        <w:widowControl w:val="0"/>
        <w:tabs>
          <w:tab w:val="left" w:pos="1470"/>
        </w:tabs>
        <w:autoSpaceDE w:val="0"/>
        <w:autoSpaceDN w:val="0"/>
        <w:adjustRightInd w:val="0"/>
        <w:rPr>
          <w:rFonts w:ascii="Tahoma" w:hAnsi="Tahoma" w:cs="Tahoma"/>
          <w:b/>
          <w:bCs/>
          <w:color w:val="000000"/>
          <w:sz w:val="21"/>
          <w:szCs w:val="21"/>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donacija</w:t>
      </w:r>
    </w:p>
    <w:p w14:paraId="57E6A76C"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663</w:t>
      </w:r>
      <w:r w:rsidRPr="006B4006">
        <w:rPr>
          <w:rFonts w:ascii="Arial" w:hAnsi="Arial" w:cs="Arial"/>
          <w:sz w:val="24"/>
          <w:szCs w:val="24"/>
          <w:lang w:val="it-IT"/>
        </w:rPr>
        <w:tab/>
      </w:r>
      <w:r w:rsidRPr="006B4006">
        <w:rPr>
          <w:rFonts w:ascii="Tahoma" w:hAnsi="Tahoma" w:cs="Tahoma"/>
          <w:color w:val="000000"/>
          <w:sz w:val="18"/>
          <w:szCs w:val="18"/>
          <w:lang w:val="it-IT"/>
        </w:rPr>
        <w:t xml:space="preserve">Donacije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pravnih i fizičkih osoba izvan opće države </w:t>
      </w:r>
      <w:r w:rsidRPr="006B4006">
        <w:rPr>
          <w:rFonts w:ascii="Arial" w:hAnsi="Arial" w:cs="Arial"/>
          <w:sz w:val="24"/>
          <w:szCs w:val="24"/>
          <w:lang w:val="it-IT"/>
        </w:rPr>
        <w:tab/>
      </w:r>
      <w:r w:rsidRPr="006B4006">
        <w:rPr>
          <w:rFonts w:ascii="Tahoma" w:hAnsi="Tahoma" w:cs="Tahoma"/>
          <w:color w:val="000000"/>
          <w:sz w:val="18"/>
          <w:szCs w:val="18"/>
          <w:lang w:val="it-IT"/>
        </w:rPr>
        <w:t>10.500,00</w:t>
      </w:r>
      <w:r w:rsidRPr="006B4006">
        <w:rPr>
          <w:rFonts w:ascii="Arial" w:hAnsi="Arial" w:cs="Arial"/>
          <w:sz w:val="24"/>
          <w:szCs w:val="24"/>
          <w:lang w:val="it-IT"/>
        </w:rPr>
        <w:tab/>
      </w:r>
      <w:r w:rsidRPr="006B4006">
        <w:rPr>
          <w:rFonts w:ascii="Tahoma" w:hAnsi="Tahoma" w:cs="Tahoma"/>
          <w:color w:val="000000"/>
          <w:sz w:val="18"/>
          <w:szCs w:val="18"/>
          <w:lang w:val="it-IT"/>
        </w:rPr>
        <w:t>1.150.000,00</w:t>
      </w:r>
      <w:r w:rsidRPr="006B4006">
        <w:rPr>
          <w:rFonts w:ascii="Arial" w:hAnsi="Arial" w:cs="Arial"/>
          <w:sz w:val="24"/>
          <w:szCs w:val="24"/>
          <w:lang w:val="it-IT"/>
        </w:rPr>
        <w:tab/>
      </w:r>
      <w:r w:rsidRPr="006B4006">
        <w:rPr>
          <w:rFonts w:ascii="Tahoma" w:hAnsi="Tahoma" w:cs="Tahoma"/>
          <w:color w:val="000000"/>
          <w:sz w:val="18"/>
          <w:szCs w:val="18"/>
          <w:lang w:val="it-IT"/>
        </w:rPr>
        <w:t>48.343,75</w:t>
      </w:r>
      <w:r w:rsidRPr="006B4006">
        <w:rPr>
          <w:rFonts w:ascii="Arial" w:hAnsi="Arial" w:cs="Arial"/>
          <w:sz w:val="24"/>
          <w:szCs w:val="24"/>
          <w:lang w:val="it-IT"/>
        </w:rPr>
        <w:tab/>
      </w:r>
      <w:r w:rsidRPr="006B4006">
        <w:rPr>
          <w:rFonts w:ascii="Tahoma" w:hAnsi="Tahoma" w:cs="Tahoma"/>
          <w:color w:val="000000"/>
          <w:sz w:val="16"/>
          <w:szCs w:val="16"/>
          <w:lang w:val="it-IT"/>
        </w:rPr>
        <w:t>460,42%</w:t>
      </w:r>
      <w:r w:rsidRPr="006B4006">
        <w:rPr>
          <w:rFonts w:ascii="Arial" w:hAnsi="Arial" w:cs="Arial"/>
          <w:sz w:val="24"/>
          <w:szCs w:val="24"/>
          <w:lang w:val="it-IT"/>
        </w:rPr>
        <w:tab/>
      </w:r>
      <w:r w:rsidRPr="006B4006">
        <w:rPr>
          <w:rFonts w:ascii="Tahoma" w:hAnsi="Tahoma" w:cs="Tahoma"/>
          <w:color w:val="000000"/>
          <w:sz w:val="16"/>
          <w:szCs w:val="16"/>
          <w:lang w:val="it-IT"/>
        </w:rPr>
        <w:t>4,20%</w:t>
      </w:r>
    </w:p>
    <w:p w14:paraId="46B1C65B"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6632</w:t>
      </w:r>
      <w:r w:rsidRPr="006B4006">
        <w:rPr>
          <w:rFonts w:ascii="Arial" w:hAnsi="Arial" w:cs="Arial"/>
          <w:sz w:val="24"/>
          <w:szCs w:val="24"/>
          <w:lang w:val="it-IT"/>
        </w:rPr>
        <w:tab/>
      </w:r>
      <w:r w:rsidRPr="006B4006">
        <w:rPr>
          <w:rFonts w:ascii="Tahoma" w:hAnsi="Tahoma" w:cs="Tahoma"/>
          <w:color w:val="000000"/>
          <w:sz w:val="18"/>
          <w:szCs w:val="18"/>
          <w:lang w:val="it-IT"/>
        </w:rPr>
        <w:t>Kapitalne donacije</w:t>
      </w:r>
      <w:r w:rsidRPr="006B4006">
        <w:rPr>
          <w:rFonts w:ascii="Arial" w:hAnsi="Arial" w:cs="Arial"/>
          <w:sz w:val="24"/>
          <w:szCs w:val="24"/>
          <w:lang w:val="it-IT"/>
        </w:rPr>
        <w:tab/>
      </w:r>
      <w:r w:rsidRPr="006B4006">
        <w:rPr>
          <w:rFonts w:ascii="Tahoma" w:hAnsi="Tahoma" w:cs="Tahoma"/>
          <w:color w:val="000000"/>
          <w:sz w:val="18"/>
          <w:szCs w:val="18"/>
          <w:lang w:val="it-IT"/>
        </w:rPr>
        <w:t>10.500,00</w:t>
      </w:r>
      <w:r w:rsidRPr="006B4006">
        <w:rPr>
          <w:rFonts w:ascii="Arial" w:hAnsi="Arial" w:cs="Arial"/>
          <w:sz w:val="24"/>
          <w:szCs w:val="24"/>
          <w:lang w:val="it-IT"/>
        </w:rPr>
        <w:tab/>
      </w:r>
      <w:r w:rsidRPr="006B4006">
        <w:rPr>
          <w:rFonts w:ascii="Tahoma" w:hAnsi="Tahoma" w:cs="Tahoma"/>
          <w:color w:val="000000"/>
          <w:sz w:val="18"/>
          <w:szCs w:val="18"/>
          <w:lang w:val="it-IT"/>
        </w:rPr>
        <w:t>48.343,75</w:t>
      </w:r>
      <w:r w:rsidRPr="006B4006">
        <w:rPr>
          <w:rFonts w:ascii="Arial" w:hAnsi="Arial" w:cs="Arial"/>
          <w:sz w:val="24"/>
          <w:szCs w:val="24"/>
          <w:lang w:val="it-IT"/>
        </w:rPr>
        <w:tab/>
      </w:r>
      <w:r w:rsidRPr="006B4006">
        <w:rPr>
          <w:rFonts w:ascii="Tahoma" w:hAnsi="Tahoma" w:cs="Tahoma"/>
          <w:color w:val="000000"/>
          <w:sz w:val="16"/>
          <w:szCs w:val="16"/>
          <w:lang w:val="it-IT"/>
        </w:rPr>
        <w:t>460,42%</w:t>
      </w:r>
    </w:p>
    <w:p w14:paraId="2D136F05"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65"/>
        <w:rPr>
          <w:rFonts w:ascii="Tahoma" w:hAnsi="Tahoma" w:cs="Tahoma"/>
          <w:b/>
          <w:bCs/>
          <w:color w:val="000000"/>
          <w:sz w:val="27"/>
          <w:szCs w:val="27"/>
          <w:lang w:val="it-IT"/>
        </w:rPr>
      </w:pPr>
      <w:r w:rsidRPr="006B4006">
        <w:rPr>
          <w:rFonts w:ascii="Arial" w:hAnsi="Arial" w:cs="Arial"/>
          <w:sz w:val="24"/>
          <w:szCs w:val="24"/>
          <w:lang w:val="it-IT"/>
        </w:rPr>
        <w:lastRenderedPageBreak/>
        <w:tab/>
      </w:r>
      <w:r w:rsidRPr="006B4006">
        <w:rPr>
          <w:rFonts w:ascii="Tahoma" w:hAnsi="Tahoma" w:cs="Tahoma"/>
          <w:b/>
          <w:bCs/>
          <w:color w:val="000000"/>
          <w:lang w:val="it-IT"/>
        </w:rPr>
        <w:t>7</w:t>
      </w:r>
      <w:r w:rsidRPr="006B4006">
        <w:rPr>
          <w:rFonts w:ascii="Arial" w:hAnsi="Arial" w:cs="Arial"/>
          <w:sz w:val="24"/>
          <w:szCs w:val="24"/>
          <w:lang w:val="it-IT"/>
        </w:rPr>
        <w:tab/>
      </w:r>
      <w:r w:rsidRPr="006B4006">
        <w:rPr>
          <w:rFonts w:ascii="Tahoma" w:hAnsi="Tahoma" w:cs="Tahoma"/>
          <w:b/>
          <w:bCs/>
          <w:color w:val="000000"/>
          <w:lang w:val="it-IT"/>
        </w:rPr>
        <w:t xml:space="preserve">Prihodi </w:t>
      </w:r>
      <w:proofErr w:type="gramStart"/>
      <w:r w:rsidRPr="006B4006">
        <w:rPr>
          <w:rFonts w:ascii="Tahoma" w:hAnsi="Tahoma" w:cs="Tahoma"/>
          <w:b/>
          <w:bCs/>
          <w:color w:val="000000"/>
          <w:lang w:val="it-IT"/>
        </w:rPr>
        <w:t>od</w:t>
      </w:r>
      <w:proofErr w:type="gramEnd"/>
      <w:r w:rsidRPr="006B4006">
        <w:rPr>
          <w:rFonts w:ascii="Tahoma" w:hAnsi="Tahoma" w:cs="Tahoma"/>
          <w:b/>
          <w:bCs/>
          <w:color w:val="000000"/>
          <w:lang w:val="it-IT"/>
        </w:rPr>
        <w:t xml:space="preserve"> prodaje nefinancijske imovine</w:t>
      </w:r>
      <w:r w:rsidRPr="006B4006">
        <w:rPr>
          <w:rFonts w:ascii="Arial" w:hAnsi="Arial" w:cs="Arial"/>
          <w:sz w:val="24"/>
          <w:szCs w:val="24"/>
          <w:lang w:val="it-IT"/>
        </w:rPr>
        <w:tab/>
      </w:r>
      <w:r w:rsidRPr="006B4006">
        <w:rPr>
          <w:rFonts w:ascii="Tahoma" w:hAnsi="Tahoma" w:cs="Tahoma"/>
          <w:b/>
          <w:bCs/>
          <w:color w:val="000000"/>
          <w:lang w:val="it-IT"/>
        </w:rPr>
        <w:t>703.614,30</w:t>
      </w:r>
      <w:r w:rsidRPr="006B4006">
        <w:rPr>
          <w:rFonts w:ascii="Arial" w:hAnsi="Arial" w:cs="Arial"/>
          <w:sz w:val="24"/>
          <w:szCs w:val="24"/>
          <w:lang w:val="it-IT"/>
        </w:rPr>
        <w:tab/>
      </w:r>
      <w:r w:rsidRPr="006B4006">
        <w:rPr>
          <w:rFonts w:ascii="Tahoma" w:hAnsi="Tahoma" w:cs="Tahoma"/>
          <w:b/>
          <w:bCs/>
          <w:color w:val="000000"/>
          <w:lang w:val="it-IT"/>
        </w:rPr>
        <w:t>9.025.610,00</w:t>
      </w:r>
      <w:r w:rsidRPr="006B4006">
        <w:rPr>
          <w:rFonts w:ascii="Arial" w:hAnsi="Arial" w:cs="Arial"/>
          <w:sz w:val="24"/>
          <w:szCs w:val="24"/>
          <w:lang w:val="it-IT"/>
        </w:rPr>
        <w:tab/>
      </w:r>
      <w:r w:rsidRPr="006B4006">
        <w:rPr>
          <w:rFonts w:ascii="Tahoma" w:hAnsi="Tahoma" w:cs="Tahoma"/>
          <w:b/>
          <w:bCs/>
          <w:color w:val="000000"/>
          <w:lang w:val="it-IT"/>
        </w:rPr>
        <w:t>323.645,72</w:t>
      </w:r>
      <w:r w:rsidRPr="006B4006">
        <w:rPr>
          <w:rFonts w:ascii="Arial" w:hAnsi="Arial" w:cs="Arial"/>
          <w:sz w:val="24"/>
          <w:szCs w:val="24"/>
          <w:lang w:val="it-IT"/>
        </w:rPr>
        <w:tab/>
      </w:r>
      <w:r w:rsidRPr="006B4006">
        <w:rPr>
          <w:rFonts w:ascii="Tahoma" w:hAnsi="Tahoma" w:cs="Tahoma"/>
          <w:b/>
          <w:bCs/>
          <w:color w:val="000000"/>
          <w:lang w:val="it-IT"/>
        </w:rPr>
        <w:t>46,00%</w:t>
      </w:r>
      <w:r w:rsidRPr="006B4006">
        <w:rPr>
          <w:rFonts w:ascii="Arial" w:hAnsi="Arial" w:cs="Arial"/>
          <w:sz w:val="24"/>
          <w:szCs w:val="24"/>
          <w:lang w:val="it-IT"/>
        </w:rPr>
        <w:tab/>
      </w:r>
      <w:r w:rsidRPr="006B4006">
        <w:rPr>
          <w:rFonts w:ascii="Tahoma" w:hAnsi="Tahoma" w:cs="Tahoma"/>
          <w:b/>
          <w:bCs/>
          <w:color w:val="000000"/>
          <w:lang w:val="it-IT"/>
        </w:rPr>
        <w:t>3,59%</w:t>
      </w:r>
    </w:p>
    <w:p w14:paraId="5D96E41D"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71</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neproizvedene imovine</w:t>
      </w:r>
      <w:r w:rsidRPr="006B4006">
        <w:rPr>
          <w:rFonts w:ascii="Arial" w:hAnsi="Arial" w:cs="Arial"/>
          <w:sz w:val="24"/>
          <w:szCs w:val="24"/>
          <w:lang w:val="it-IT"/>
        </w:rPr>
        <w:tab/>
      </w:r>
      <w:r w:rsidRPr="006B4006">
        <w:rPr>
          <w:rFonts w:ascii="Tahoma" w:hAnsi="Tahoma" w:cs="Tahoma"/>
          <w:b/>
          <w:bCs/>
          <w:color w:val="000000"/>
          <w:sz w:val="18"/>
          <w:szCs w:val="18"/>
          <w:lang w:val="it-IT"/>
        </w:rPr>
        <w:t>312.921,63</w:t>
      </w:r>
      <w:r w:rsidRPr="006B4006">
        <w:rPr>
          <w:rFonts w:ascii="Arial" w:hAnsi="Arial" w:cs="Arial"/>
          <w:sz w:val="24"/>
          <w:szCs w:val="24"/>
          <w:lang w:val="it-IT"/>
        </w:rPr>
        <w:tab/>
      </w:r>
      <w:r w:rsidRPr="006B4006">
        <w:rPr>
          <w:rFonts w:ascii="Tahoma" w:hAnsi="Tahoma" w:cs="Tahoma"/>
          <w:b/>
          <w:bCs/>
          <w:color w:val="000000"/>
          <w:sz w:val="18"/>
          <w:szCs w:val="18"/>
          <w:lang w:val="it-IT"/>
        </w:rPr>
        <w:t>8.575.610,00</w:t>
      </w:r>
      <w:r w:rsidRPr="006B4006">
        <w:rPr>
          <w:rFonts w:ascii="Arial" w:hAnsi="Arial" w:cs="Arial"/>
          <w:sz w:val="24"/>
          <w:szCs w:val="24"/>
          <w:lang w:val="it-IT"/>
        </w:rPr>
        <w:tab/>
      </w:r>
      <w:r w:rsidRPr="006B4006">
        <w:rPr>
          <w:rFonts w:ascii="Tahoma" w:hAnsi="Tahoma" w:cs="Tahoma"/>
          <w:b/>
          <w:bCs/>
          <w:color w:val="000000"/>
          <w:sz w:val="18"/>
          <w:szCs w:val="18"/>
          <w:lang w:val="it-IT"/>
        </w:rPr>
        <w:t>216.737,24</w:t>
      </w:r>
      <w:r w:rsidRPr="006B4006">
        <w:rPr>
          <w:rFonts w:ascii="Arial" w:hAnsi="Arial" w:cs="Arial"/>
          <w:sz w:val="24"/>
          <w:szCs w:val="24"/>
          <w:lang w:val="it-IT"/>
        </w:rPr>
        <w:tab/>
      </w:r>
      <w:r w:rsidRPr="006B4006">
        <w:rPr>
          <w:rFonts w:ascii="Tahoma" w:hAnsi="Tahoma" w:cs="Tahoma"/>
          <w:b/>
          <w:bCs/>
          <w:color w:val="000000"/>
          <w:sz w:val="18"/>
          <w:szCs w:val="18"/>
          <w:lang w:val="it-IT"/>
        </w:rPr>
        <w:t>69,26%</w:t>
      </w:r>
      <w:r w:rsidRPr="006B4006">
        <w:rPr>
          <w:rFonts w:ascii="Arial" w:hAnsi="Arial" w:cs="Arial"/>
          <w:sz w:val="24"/>
          <w:szCs w:val="24"/>
          <w:lang w:val="it-IT"/>
        </w:rPr>
        <w:tab/>
      </w:r>
      <w:r w:rsidRPr="006B4006">
        <w:rPr>
          <w:rFonts w:ascii="Tahoma" w:hAnsi="Tahoma" w:cs="Tahoma"/>
          <w:b/>
          <w:bCs/>
          <w:color w:val="000000"/>
          <w:sz w:val="18"/>
          <w:szCs w:val="18"/>
          <w:lang w:val="it-IT"/>
        </w:rPr>
        <w:t>2,53%</w:t>
      </w:r>
    </w:p>
    <w:p w14:paraId="097F63C5"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77233F53"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PRIHODI PO EKONOMSKOJ KLASIFIKACIJI [T-2]</w:t>
      </w:r>
    </w:p>
    <w:p w14:paraId="1E414D4A"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4A3EC65B"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654C6CEB"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3FFB67BC"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711</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prodaje materijalne imovine - prirodnih bogatstava</w:t>
      </w:r>
      <w:r w:rsidRPr="006B4006">
        <w:rPr>
          <w:rFonts w:ascii="Arial" w:hAnsi="Arial" w:cs="Arial"/>
          <w:sz w:val="24"/>
          <w:szCs w:val="24"/>
          <w:lang w:val="it-IT"/>
        </w:rPr>
        <w:tab/>
      </w:r>
      <w:r w:rsidRPr="006B4006">
        <w:rPr>
          <w:rFonts w:ascii="Tahoma" w:hAnsi="Tahoma" w:cs="Tahoma"/>
          <w:color w:val="000000"/>
          <w:sz w:val="18"/>
          <w:szCs w:val="18"/>
          <w:lang w:val="it-IT"/>
        </w:rPr>
        <w:t>312.921,63</w:t>
      </w:r>
      <w:r w:rsidRPr="006B4006">
        <w:rPr>
          <w:rFonts w:ascii="Arial" w:hAnsi="Arial" w:cs="Arial"/>
          <w:sz w:val="24"/>
          <w:szCs w:val="24"/>
          <w:lang w:val="it-IT"/>
        </w:rPr>
        <w:tab/>
      </w:r>
      <w:r w:rsidRPr="006B4006">
        <w:rPr>
          <w:rFonts w:ascii="Tahoma" w:hAnsi="Tahoma" w:cs="Tahoma"/>
          <w:color w:val="000000"/>
          <w:sz w:val="18"/>
          <w:szCs w:val="18"/>
          <w:lang w:val="it-IT"/>
        </w:rPr>
        <w:t>8.575.610,00</w:t>
      </w:r>
      <w:r w:rsidRPr="006B4006">
        <w:rPr>
          <w:rFonts w:ascii="Arial" w:hAnsi="Arial" w:cs="Arial"/>
          <w:sz w:val="24"/>
          <w:szCs w:val="24"/>
          <w:lang w:val="it-IT"/>
        </w:rPr>
        <w:tab/>
      </w:r>
      <w:r w:rsidRPr="006B4006">
        <w:rPr>
          <w:rFonts w:ascii="Tahoma" w:hAnsi="Tahoma" w:cs="Tahoma"/>
          <w:color w:val="000000"/>
          <w:sz w:val="18"/>
          <w:szCs w:val="18"/>
          <w:lang w:val="it-IT"/>
        </w:rPr>
        <w:t>216.737,24</w:t>
      </w:r>
      <w:r w:rsidRPr="006B4006">
        <w:rPr>
          <w:rFonts w:ascii="Arial" w:hAnsi="Arial" w:cs="Arial"/>
          <w:sz w:val="24"/>
          <w:szCs w:val="24"/>
          <w:lang w:val="it-IT"/>
        </w:rPr>
        <w:tab/>
      </w:r>
      <w:r w:rsidRPr="006B4006">
        <w:rPr>
          <w:rFonts w:ascii="Tahoma" w:hAnsi="Tahoma" w:cs="Tahoma"/>
          <w:color w:val="000000"/>
          <w:sz w:val="16"/>
          <w:szCs w:val="16"/>
          <w:lang w:val="it-IT"/>
        </w:rPr>
        <w:t>69,26%</w:t>
      </w:r>
      <w:r w:rsidRPr="006B4006">
        <w:rPr>
          <w:rFonts w:ascii="Arial" w:hAnsi="Arial" w:cs="Arial"/>
          <w:sz w:val="24"/>
          <w:szCs w:val="24"/>
          <w:lang w:val="it-IT"/>
        </w:rPr>
        <w:tab/>
      </w:r>
      <w:r w:rsidRPr="006B4006">
        <w:rPr>
          <w:rFonts w:ascii="Tahoma" w:hAnsi="Tahoma" w:cs="Tahoma"/>
          <w:color w:val="000000"/>
          <w:sz w:val="16"/>
          <w:szCs w:val="16"/>
          <w:lang w:val="it-IT"/>
        </w:rPr>
        <w:t>2,53%</w:t>
      </w:r>
    </w:p>
    <w:p w14:paraId="2AC7748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7111</w:t>
      </w:r>
      <w:r w:rsidRPr="006B4006">
        <w:rPr>
          <w:rFonts w:ascii="Arial" w:hAnsi="Arial" w:cs="Arial"/>
          <w:sz w:val="24"/>
          <w:szCs w:val="24"/>
          <w:lang w:val="it-IT"/>
        </w:rPr>
        <w:tab/>
      </w:r>
      <w:r w:rsidRPr="006B4006">
        <w:rPr>
          <w:rFonts w:ascii="Tahoma" w:hAnsi="Tahoma" w:cs="Tahoma"/>
          <w:color w:val="000000"/>
          <w:sz w:val="18"/>
          <w:szCs w:val="18"/>
          <w:lang w:val="it-IT"/>
        </w:rPr>
        <w:t>Zemljište</w:t>
      </w:r>
      <w:r w:rsidRPr="006B4006">
        <w:rPr>
          <w:rFonts w:ascii="Arial" w:hAnsi="Arial" w:cs="Arial"/>
          <w:sz w:val="24"/>
          <w:szCs w:val="24"/>
          <w:lang w:val="it-IT"/>
        </w:rPr>
        <w:tab/>
      </w:r>
      <w:r w:rsidRPr="006B4006">
        <w:rPr>
          <w:rFonts w:ascii="Tahoma" w:hAnsi="Tahoma" w:cs="Tahoma"/>
          <w:color w:val="000000"/>
          <w:sz w:val="18"/>
          <w:szCs w:val="18"/>
          <w:lang w:val="it-IT"/>
        </w:rPr>
        <w:t>312.921,63</w:t>
      </w:r>
      <w:r w:rsidRPr="006B4006">
        <w:rPr>
          <w:rFonts w:ascii="Arial" w:hAnsi="Arial" w:cs="Arial"/>
          <w:sz w:val="24"/>
          <w:szCs w:val="24"/>
          <w:lang w:val="it-IT"/>
        </w:rPr>
        <w:tab/>
      </w:r>
      <w:r w:rsidRPr="006B4006">
        <w:rPr>
          <w:rFonts w:ascii="Tahoma" w:hAnsi="Tahoma" w:cs="Tahoma"/>
          <w:color w:val="000000"/>
          <w:sz w:val="18"/>
          <w:szCs w:val="18"/>
          <w:lang w:val="it-IT"/>
        </w:rPr>
        <w:t>216.737,24</w:t>
      </w:r>
      <w:r w:rsidRPr="006B4006">
        <w:rPr>
          <w:rFonts w:ascii="Arial" w:hAnsi="Arial" w:cs="Arial"/>
          <w:sz w:val="24"/>
          <w:szCs w:val="24"/>
          <w:lang w:val="it-IT"/>
        </w:rPr>
        <w:tab/>
      </w:r>
      <w:r w:rsidRPr="006B4006">
        <w:rPr>
          <w:rFonts w:ascii="Tahoma" w:hAnsi="Tahoma" w:cs="Tahoma"/>
          <w:color w:val="000000"/>
          <w:sz w:val="16"/>
          <w:szCs w:val="16"/>
          <w:lang w:val="it-IT"/>
        </w:rPr>
        <w:t>69,26%</w:t>
      </w:r>
    </w:p>
    <w:p w14:paraId="40CD7791"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72</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proizvedene dugotrajne imovine</w:t>
      </w:r>
      <w:r w:rsidRPr="006B4006">
        <w:rPr>
          <w:rFonts w:ascii="Arial" w:hAnsi="Arial" w:cs="Arial"/>
          <w:sz w:val="24"/>
          <w:szCs w:val="24"/>
          <w:lang w:val="it-IT"/>
        </w:rPr>
        <w:tab/>
      </w:r>
      <w:r w:rsidRPr="006B4006">
        <w:rPr>
          <w:rFonts w:ascii="Tahoma" w:hAnsi="Tahoma" w:cs="Tahoma"/>
          <w:b/>
          <w:bCs/>
          <w:color w:val="000000"/>
          <w:sz w:val="18"/>
          <w:szCs w:val="18"/>
          <w:lang w:val="it-IT"/>
        </w:rPr>
        <w:t>390.692,67</w:t>
      </w:r>
      <w:r w:rsidRPr="006B4006">
        <w:rPr>
          <w:rFonts w:ascii="Arial" w:hAnsi="Arial" w:cs="Arial"/>
          <w:sz w:val="24"/>
          <w:szCs w:val="24"/>
          <w:lang w:val="it-IT"/>
        </w:rPr>
        <w:tab/>
      </w:r>
      <w:r w:rsidRPr="006B4006">
        <w:rPr>
          <w:rFonts w:ascii="Tahoma" w:hAnsi="Tahoma" w:cs="Tahoma"/>
          <w:b/>
          <w:bCs/>
          <w:color w:val="000000"/>
          <w:sz w:val="18"/>
          <w:szCs w:val="18"/>
          <w:lang w:val="it-IT"/>
        </w:rPr>
        <w:t>450.000,00</w:t>
      </w:r>
      <w:r w:rsidRPr="006B4006">
        <w:rPr>
          <w:rFonts w:ascii="Arial" w:hAnsi="Arial" w:cs="Arial"/>
          <w:sz w:val="24"/>
          <w:szCs w:val="24"/>
          <w:lang w:val="it-IT"/>
        </w:rPr>
        <w:tab/>
      </w:r>
      <w:r w:rsidRPr="006B4006">
        <w:rPr>
          <w:rFonts w:ascii="Tahoma" w:hAnsi="Tahoma" w:cs="Tahoma"/>
          <w:b/>
          <w:bCs/>
          <w:color w:val="000000"/>
          <w:sz w:val="18"/>
          <w:szCs w:val="18"/>
          <w:lang w:val="it-IT"/>
        </w:rPr>
        <w:t>106.908,48</w:t>
      </w:r>
      <w:r w:rsidRPr="006B4006">
        <w:rPr>
          <w:rFonts w:ascii="Arial" w:hAnsi="Arial" w:cs="Arial"/>
          <w:sz w:val="24"/>
          <w:szCs w:val="24"/>
          <w:lang w:val="it-IT"/>
        </w:rPr>
        <w:tab/>
      </w:r>
      <w:r w:rsidRPr="006B4006">
        <w:rPr>
          <w:rFonts w:ascii="Tahoma" w:hAnsi="Tahoma" w:cs="Tahoma"/>
          <w:b/>
          <w:bCs/>
          <w:color w:val="000000"/>
          <w:sz w:val="18"/>
          <w:szCs w:val="18"/>
          <w:lang w:val="it-IT"/>
        </w:rPr>
        <w:t>27,36%</w:t>
      </w:r>
      <w:r w:rsidRPr="006B4006">
        <w:rPr>
          <w:rFonts w:ascii="Arial" w:hAnsi="Arial" w:cs="Arial"/>
          <w:sz w:val="24"/>
          <w:szCs w:val="24"/>
          <w:lang w:val="it-IT"/>
        </w:rPr>
        <w:tab/>
      </w:r>
      <w:r w:rsidRPr="006B4006">
        <w:rPr>
          <w:rFonts w:ascii="Tahoma" w:hAnsi="Tahoma" w:cs="Tahoma"/>
          <w:b/>
          <w:bCs/>
          <w:color w:val="000000"/>
          <w:sz w:val="18"/>
          <w:szCs w:val="18"/>
          <w:lang w:val="it-IT"/>
        </w:rPr>
        <w:t>23,76%</w:t>
      </w:r>
    </w:p>
    <w:p w14:paraId="2570D570" w14:textId="77777777" w:rsid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rPr>
      </w:pPr>
      <w:r w:rsidRPr="006B4006">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r>
        <w:rPr>
          <w:rFonts w:ascii="Tahoma" w:hAnsi="Tahoma" w:cs="Tahoma"/>
          <w:color w:val="000000"/>
          <w:sz w:val="18"/>
          <w:szCs w:val="18"/>
        </w:rPr>
        <w:t>Prihodi od prodaje građevinskih objekata</w:t>
      </w:r>
      <w:r>
        <w:rPr>
          <w:rFonts w:ascii="Arial" w:hAnsi="Arial" w:cs="Arial"/>
          <w:sz w:val="24"/>
          <w:szCs w:val="24"/>
        </w:rPr>
        <w:tab/>
      </w:r>
      <w:r>
        <w:rPr>
          <w:rFonts w:ascii="Tahoma" w:hAnsi="Tahoma" w:cs="Tahoma"/>
          <w:color w:val="000000"/>
          <w:sz w:val="18"/>
          <w:szCs w:val="18"/>
        </w:rPr>
        <w:t>390.692,67</w:t>
      </w:r>
      <w:r>
        <w:rPr>
          <w:rFonts w:ascii="Arial" w:hAnsi="Arial" w:cs="Arial"/>
          <w:sz w:val="24"/>
          <w:szCs w:val="24"/>
        </w:rPr>
        <w:tab/>
      </w:r>
      <w:r>
        <w:rPr>
          <w:rFonts w:ascii="Tahoma" w:hAnsi="Tahoma" w:cs="Tahoma"/>
          <w:color w:val="000000"/>
          <w:sz w:val="18"/>
          <w:szCs w:val="18"/>
        </w:rPr>
        <w:t>450.000,00</w:t>
      </w:r>
      <w:r>
        <w:rPr>
          <w:rFonts w:ascii="Arial" w:hAnsi="Arial" w:cs="Arial"/>
          <w:sz w:val="24"/>
          <w:szCs w:val="24"/>
        </w:rPr>
        <w:tab/>
      </w:r>
      <w:r>
        <w:rPr>
          <w:rFonts w:ascii="Tahoma" w:hAnsi="Tahoma" w:cs="Tahoma"/>
          <w:color w:val="000000"/>
          <w:sz w:val="18"/>
          <w:szCs w:val="18"/>
        </w:rPr>
        <w:t>106.908,48</w:t>
      </w:r>
      <w:r>
        <w:rPr>
          <w:rFonts w:ascii="Arial" w:hAnsi="Arial" w:cs="Arial"/>
          <w:sz w:val="24"/>
          <w:szCs w:val="24"/>
        </w:rPr>
        <w:tab/>
      </w:r>
      <w:r>
        <w:rPr>
          <w:rFonts w:ascii="Tahoma" w:hAnsi="Tahoma" w:cs="Tahoma"/>
          <w:color w:val="000000"/>
          <w:sz w:val="16"/>
          <w:szCs w:val="16"/>
        </w:rPr>
        <w:t>27,36%</w:t>
      </w:r>
      <w:r>
        <w:rPr>
          <w:rFonts w:ascii="Arial" w:hAnsi="Arial" w:cs="Arial"/>
          <w:sz w:val="24"/>
          <w:szCs w:val="24"/>
        </w:rPr>
        <w:tab/>
      </w:r>
      <w:r>
        <w:rPr>
          <w:rFonts w:ascii="Tahoma" w:hAnsi="Tahoma" w:cs="Tahoma"/>
          <w:color w:val="000000"/>
          <w:sz w:val="16"/>
          <w:szCs w:val="16"/>
        </w:rPr>
        <w:t>23,76%</w:t>
      </w:r>
    </w:p>
    <w:p w14:paraId="74B8E268" w14:textId="77777777" w:rsid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7211</w:t>
      </w:r>
      <w:r>
        <w:rPr>
          <w:rFonts w:ascii="Arial" w:hAnsi="Arial" w:cs="Arial"/>
          <w:sz w:val="24"/>
          <w:szCs w:val="24"/>
        </w:rPr>
        <w:tab/>
      </w:r>
      <w:r>
        <w:rPr>
          <w:rFonts w:ascii="Tahoma" w:hAnsi="Tahoma" w:cs="Tahoma"/>
          <w:color w:val="000000"/>
          <w:sz w:val="18"/>
          <w:szCs w:val="18"/>
        </w:rPr>
        <w:t>Stambeni objekti</w:t>
      </w:r>
      <w:r>
        <w:rPr>
          <w:rFonts w:ascii="Arial" w:hAnsi="Arial" w:cs="Arial"/>
          <w:sz w:val="24"/>
          <w:szCs w:val="24"/>
        </w:rPr>
        <w:tab/>
      </w:r>
      <w:r>
        <w:rPr>
          <w:rFonts w:ascii="Tahoma" w:hAnsi="Tahoma" w:cs="Tahoma"/>
          <w:color w:val="000000"/>
          <w:sz w:val="18"/>
          <w:szCs w:val="18"/>
        </w:rPr>
        <w:t>390.692,67</w:t>
      </w:r>
      <w:r>
        <w:rPr>
          <w:rFonts w:ascii="Arial" w:hAnsi="Arial" w:cs="Arial"/>
          <w:sz w:val="24"/>
          <w:szCs w:val="24"/>
        </w:rPr>
        <w:tab/>
      </w:r>
      <w:r>
        <w:rPr>
          <w:rFonts w:ascii="Tahoma" w:hAnsi="Tahoma" w:cs="Tahoma"/>
          <w:color w:val="000000"/>
          <w:sz w:val="18"/>
          <w:szCs w:val="18"/>
        </w:rPr>
        <w:t>106.908,48</w:t>
      </w:r>
      <w:r>
        <w:rPr>
          <w:rFonts w:ascii="Arial" w:hAnsi="Arial" w:cs="Arial"/>
          <w:sz w:val="24"/>
          <w:szCs w:val="24"/>
        </w:rPr>
        <w:tab/>
      </w:r>
      <w:r>
        <w:rPr>
          <w:rFonts w:ascii="Tahoma" w:hAnsi="Tahoma" w:cs="Tahoma"/>
          <w:color w:val="000000"/>
          <w:sz w:val="16"/>
          <w:szCs w:val="16"/>
        </w:rPr>
        <w:t>27,36%</w:t>
      </w:r>
    </w:p>
    <w:p w14:paraId="73D29CE0" w14:textId="77777777" w:rsidR="006B4006" w:rsidRPr="00796B08" w:rsidRDefault="006B4006" w:rsidP="006B4006">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rPr>
      </w:pPr>
      <w:r>
        <w:rPr>
          <w:rFonts w:ascii="Arial" w:hAnsi="Arial" w:cs="Arial"/>
          <w:sz w:val="24"/>
          <w:szCs w:val="24"/>
        </w:rPr>
        <w:tab/>
      </w:r>
      <w:r w:rsidRPr="00796B08">
        <w:rPr>
          <w:b/>
          <w:bCs/>
          <w:color w:val="000000"/>
          <w:sz w:val="24"/>
          <w:szCs w:val="24"/>
        </w:rPr>
        <w:t>UKUPNO</w:t>
      </w:r>
      <w:r w:rsidRPr="00796B08">
        <w:rPr>
          <w:rFonts w:ascii="Arial" w:hAnsi="Arial" w:cs="Arial"/>
          <w:sz w:val="24"/>
          <w:szCs w:val="24"/>
        </w:rPr>
        <w:tab/>
      </w:r>
      <w:r w:rsidRPr="00796B08">
        <w:rPr>
          <w:b/>
          <w:bCs/>
          <w:color w:val="000000"/>
          <w:sz w:val="24"/>
          <w:szCs w:val="24"/>
        </w:rPr>
        <w:t>4.079.714,89</w:t>
      </w:r>
      <w:r w:rsidRPr="00796B08">
        <w:rPr>
          <w:rFonts w:ascii="Arial" w:hAnsi="Arial" w:cs="Arial"/>
          <w:sz w:val="24"/>
          <w:szCs w:val="24"/>
        </w:rPr>
        <w:tab/>
      </w:r>
      <w:r w:rsidRPr="00796B08">
        <w:rPr>
          <w:b/>
          <w:bCs/>
          <w:color w:val="000000"/>
          <w:sz w:val="24"/>
          <w:szCs w:val="24"/>
        </w:rPr>
        <w:t>25.517.866,00</w:t>
      </w:r>
      <w:r w:rsidRPr="00796B08">
        <w:rPr>
          <w:rFonts w:ascii="Arial" w:hAnsi="Arial" w:cs="Arial"/>
          <w:sz w:val="24"/>
          <w:szCs w:val="24"/>
        </w:rPr>
        <w:tab/>
      </w:r>
      <w:r w:rsidRPr="00796B08">
        <w:rPr>
          <w:b/>
          <w:bCs/>
          <w:color w:val="000000"/>
          <w:sz w:val="24"/>
          <w:szCs w:val="24"/>
        </w:rPr>
        <w:t>4.450.800,51</w:t>
      </w:r>
      <w:r w:rsidRPr="00796B08">
        <w:rPr>
          <w:rFonts w:ascii="Arial" w:hAnsi="Arial" w:cs="Arial"/>
          <w:sz w:val="24"/>
          <w:szCs w:val="24"/>
        </w:rPr>
        <w:tab/>
      </w:r>
      <w:r w:rsidRPr="00796B08">
        <w:rPr>
          <w:b/>
          <w:bCs/>
          <w:color w:val="000000"/>
          <w:sz w:val="24"/>
          <w:szCs w:val="24"/>
        </w:rPr>
        <w:t>109,10%</w:t>
      </w:r>
      <w:r w:rsidRPr="00796B08">
        <w:rPr>
          <w:rFonts w:ascii="Arial" w:hAnsi="Arial" w:cs="Arial"/>
          <w:sz w:val="24"/>
          <w:szCs w:val="24"/>
        </w:rPr>
        <w:tab/>
      </w:r>
      <w:r w:rsidRPr="00796B08">
        <w:rPr>
          <w:b/>
          <w:bCs/>
          <w:color w:val="000000"/>
          <w:sz w:val="24"/>
          <w:szCs w:val="24"/>
        </w:rPr>
        <w:t>17,44%</w:t>
      </w:r>
    </w:p>
    <w:p w14:paraId="68C53692" w14:textId="77777777" w:rsidR="00450534" w:rsidRPr="00796B08" w:rsidRDefault="00450534" w:rsidP="006B4006">
      <w:pPr>
        <w:widowControl w:val="0"/>
        <w:tabs>
          <w:tab w:val="center" w:pos="5096"/>
        </w:tabs>
        <w:autoSpaceDE w:val="0"/>
        <w:autoSpaceDN w:val="0"/>
        <w:adjustRightInd w:val="0"/>
        <w:spacing w:before="970"/>
        <w:rPr>
          <w:rFonts w:ascii="Tahoma" w:hAnsi="Tahoma" w:cs="Tahoma"/>
          <w:b/>
          <w:bCs/>
          <w:color w:val="000000"/>
          <w:sz w:val="16"/>
          <w:szCs w:val="16"/>
        </w:rPr>
      </w:pPr>
    </w:p>
    <w:p w14:paraId="47117F66" w14:textId="77777777" w:rsidR="00450534" w:rsidRDefault="00450534" w:rsidP="006B4006">
      <w:pPr>
        <w:widowControl w:val="0"/>
        <w:tabs>
          <w:tab w:val="center" w:pos="5096"/>
        </w:tabs>
        <w:autoSpaceDE w:val="0"/>
        <w:autoSpaceDN w:val="0"/>
        <w:adjustRightInd w:val="0"/>
        <w:spacing w:before="970"/>
        <w:rPr>
          <w:rFonts w:ascii="Arial" w:hAnsi="Arial" w:cs="Arial"/>
          <w:sz w:val="24"/>
          <w:szCs w:val="24"/>
        </w:rPr>
      </w:pPr>
    </w:p>
    <w:p w14:paraId="18720532" w14:textId="77777777" w:rsidR="00450534" w:rsidRDefault="00450534" w:rsidP="006B4006">
      <w:pPr>
        <w:widowControl w:val="0"/>
        <w:tabs>
          <w:tab w:val="center" w:pos="5096"/>
        </w:tabs>
        <w:autoSpaceDE w:val="0"/>
        <w:autoSpaceDN w:val="0"/>
        <w:adjustRightInd w:val="0"/>
        <w:spacing w:before="970"/>
        <w:rPr>
          <w:rFonts w:ascii="Arial" w:hAnsi="Arial" w:cs="Arial"/>
          <w:sz w:val="24"/>
          <w:szCs w:val="24"/>
        </w:rPr>
      </w:pPr>
    </w:p>
    <w:p w14:paraId="0D2B85E8" w14:textId="77777777" w:rsidR="00450534" w:rsidRDefault="00450534" w:rsidP="006B4006">
      <w:pPr>
        <w:widowControl w:val="0"/>
        <w:tabs>
          <w:tab w:val="center" w:pos="5096"/>
        </w:tabs>
        <w:autoSpaceDE w:val="0"/>
        <w:autoSpaceDN w:val="0"/>
        <w:adjustRightInd w:val="0"/>
        <w:spacing w:before="970"/>
        <w:rPr>
          <w:rFonts w:ascii="Arial" w:hAnsi="Arial" w:cs="Arial"/>
          <w:sz w:val="24"/>
          <w:szCs w:val="24"/>
        </w:rPr>
      </w:pPr>
    </w:p>
    <w:p w14:paraId="3A0CD08C" w14:textId="77777777" w:rsidR="00450534" w:rsidRDefault="00450534" w:rsidP="006B4006">
      <w:pPr>
        <w:widowControl w:val="0"/>
        <w:tabs>
          <w:tab w:val="center" w:pos="5096"/>
        </w:tabs>
        <w:autoSpaceDE w:val="0"/>
        <w:autoSpaceDN w:val="0"/>
        <w:adjustRightInd w:val="0"/>
        <w:spacing w:before="970"/>
        <w:rPr>
          <w:rFonts w:ascii="Arial" w:hAnsi="Arial" w:cs="Arial"/>
          <w:sz w:val="24"/>
          <w:szCs w:val="24"/>
        </w:rPr>
      </w:pPr>
    </w:p>
    <w:p w14:paraId="23C272C9" w14:textId="59BCC635" w:rsidR="006B4006" w:rsidRPr="00796B08" w:rsidRDefault="006B4006" w:rsidP="006B4006">
      <w:pPr>
        <w:widowControl w:val="0"/>
        <w:tabs>
          <w:tab w:val="center" w:pos="5096"/>
        </w:tabs>
        <w:autoSpaceDE w:val="0"/>
        <w:autoSpaceDN w:val="0"/>
        <w:adjustRightInd w:val="0"/>
        <w:spacing w:before="970"/>
        <w:rPr>
          <w:rFonts w:ascii="Arial" w:hAnsi="Arial" w:cs="Arial"/>
          <w:b/>
          <w:bCs/>
          <w:color w:val="000000"/>
        </w:rPr>
      </w:pPr>
      <w:r>
        <w:rPr>
          <w:rFonts w:ascii="Arial" w:hAnsi="Arial" w:cs="Arial"/>
          <w:sz w:val="24"/>
          <w:szCs w:val="24"/>
        </w:rPr>
        <w:tab/>
      </w:r>
      <w:r w:rsidRPr="00796B08">
        <w:rPr>
          <w:rFonts w:ascii="Arial" w:hAnsi="Arial" w:cs="Arial"/>
          <w:b/>
          <w:bCs/>
          <w:color w:val="000000"/>
          <w:sz w:val="18"/>
          <w:szCs w:val="18"/>
        </w:rPr>
        <w:t>REPUBLIKA HRVATSKA</w:t>
      </w:r>
    </w:p>
    <w:p w14:paraId="75BA5572" w14:textId="77777777" w:rsidR="006B4006" w:rsidRPr="00796B08" w:rsidRDefault="006B4006" w:rsidP="006B4006">
      <w:pPr>
        <w:widowControl w:val="0"/>
        <w:tabs>
          <w:tab w:val="center" w:pos="5096"/>
        </w:tabs>
        <w:autoSpaceDE w:val="0"/>
        <w:autoSpaceDN w:val="0"/>
        <w:adjustRightInd w:val="0"/>
        <w:rPr>
          <w:rFonts w:ascii="Arial" w:hAnsi="Arial" w:cs="Arial"/>
          <w:b/>
          <w:bCs/>
          <w:color w:val="000000"/>
        </w:rPr>
      </w:pPr>
      <w:r w:rsidRPr="00796B08">
        <w:rPr>
          <w:rFonts w:ascii="Arial" w:hAnsi="Arial" w:cs="Arial"/>
          <w:sz w:val="24"/>
          <w:szCs w:val="24"/>
        </w:rPr>
        <w:tab/>
      </w:r>
      <w:r w:rsidRPr="00796B08">
        <w:rPr>
          <w:rFonts w:ascii="Arial" w:hAnsi="Arial" w:cs="Arial"/>
          <w:b/>
          <w:bCs/>
          <w:color w:val="000000"/>
          <w:sz w:val="18"/>
          <w:szCs w:val="18"/>
        </w:rPr>
        <w:t>ISTARSKA ŽUPANIJA</w:t>
      </w:r>
    </w:p>
    <w:p w14:paraId="086CDABF"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796B08">
        <w:rPr>
          <w:rFonts w:ascii="Arial" w:hAnsi="Arial" w:cs="Arial"/>
          <w:sz w:val="24"/>
          <w:szCs w:val="24"/>
        </w:rPr>
        <w:tab/>
      </w:r>
      <w:r w:rsidRPr="006B4006">
        <w:rPr>
          <w:rFonts w:ascii="Arial" w:hAnsi="Arial" w:cs="Arial"/>
          <w:b/>
          <w:bCs/>
          <w:color w:val="000000"/>
          <w:lang w:val="it-IT"/>
        </w:rPr>
        <w:t>OPĆINA BRTONIGLA - VERTENEGLIO</w:t>
      </w:r>
    </w:p>
    <w:p w14:paraId="53108D41" w14:textId="77777777" w:rsidR="006B4006" w:rsidRPr="006B4006" w:rsidRDefault="006B4006" w:rsidP="006B4006">
      <w:pPr>
        <w:widowControl w:val="0"/>
        <w:tabs>
          <w:tab w:val="center" w:pos="7650"/>
        </w:tabs>
        <w:autoSpaceDE w:val="0"/>
        <w:autoSpaceDN w:val="0"/>
        <w:adjustRightInd w:val="0"/>
        <w:spacing w:before="104"/>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3D07D579"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RAČUN FINANCIRANJA PREMA EKONOMSKOJ KLASIFIKACIJI [T-7]</w:t>
      </w:r>
    </w:p>
    <w:p w14:paraId="70955B25"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2CD692A1"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3EC3EB74"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7D2C871F" w14:textId="77777777" w:rsidR="006B4006" w:rsidRPr="006B4006" w:rsidRDefault="006B4006" w:rsidP="006B4006">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lang w:val="it-IT"/>
        </w:rPr>
        <w:t>8</w:t>
      </w:r>
      <w:r w:rsidRPr="006B4006">
        <w:rPr>
          <w:rFonts w:ascii="Arial" w:hAnsi="Arial" w:cs="Arial"/>
          <w:sz w:val="24"/>
          <w:szCs w:val="24"/>
          <w:lang w:val="it-IT"/>
        </w:rPr>
        <w:tab/>
      </w:r>
      <w:r w:rsidRPr="006B4006">
        <w:rPr>
          <w:rFonts w:ascii="Tahoma" w:hAnsi="Tahoma" w:cs="Tahoma"/>
          <w:b/>
          <w:bCs/>
          <w:color w:val="000000"/>
          <w:lang w:val="it-IT"/>
        </w:rPr>
        <w:t xml:space="preserve">Primici </w:t>
      </w:r>
      <w:proofErr w:type="gramStart"/>
      <w:r w:rsidRPr="006B4006">
        <w:rPr>
          <w:rFonts w:ascii="Tahoma" w:hAnsi="Tahoma" w:cs="Tahoma"/>
          <w:b/>
          <w:bCs/>
          <w:color w:val="000000"/>
          <w:lang w:val="it-IT"/>
        </w:rPr>
        <w:t>od</w:t>
      </w:r>
      <w:proofErr w:type="gramEnd"/>
      <w:r w:rsidRPr="006B4006">
        <w:rPr>
          <w:rFonts w:ascii="Tahoma" w:hAnsi="Tahoma" w:cs="Tahoma"/>
          <w:b/>
          <w:bCs/>
          <w:color w:val="000000"/>
          <w:lang w:val="it-IT"/>
        </w:rPr>
        <w:t xml:space="preserve"> financijske imovine i zaduživanja</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7.368.175,00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0,00%</w:t>
      </w:r>
    </w:p>
    <w:p w14:paraId="3048A321" w14:textId="77777777" w:rsidR="006B4006" w:rsidRPr="006B4006" w:rsidRDefault="006B4006" w:rsidP="006B4006">
      <w:pPr>
        <w:widowControl w:val="0"/>
        <w:tabs>
          <w:tab w:val="right" w:pos="735"/>
          <w:tab w:val="left" w:pos="1470"/>
          <w:tab w:val="right" w:pos="9420"/>
          <w:tab w:val="right" w:pos="11255"/>
          <w:tab w:val="right" w:pos="13095"/>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84</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Primici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zaduživanja</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7.368.175,00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0,00%</w:t>
      </w:r>
    </w:p>
    <w:p w14:paraId="6DA6EDFF" w14:textId="77777777" w:rsidR="006B4006" w:rsidRPr="006B4006" w:rsidRDefault="006B4006" w:rsidP="006B4006">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844</w:t>
      </w:r>
      <w:r w:rsidRPr="006B4006">
        <w:rPr>
          <w:rFonts w:ascii="Arial" w:hAnsi="Arial" w:cs="Arial"/>
          <w:sz w:val="24"/>
          <w:szCs w:val="24"/>
          <w:lang w:val="it-IT"/>
        </w:rPr>
        <w:tab/>
      </w:r>
      <w:r w:rsidRPr="006B4006">
        <w:rPr>
          <w:rFonts w:ascii="Tahoma" w:hAnsi="Tahoma" w:cs="Tahoma"/>
          <w:color w:val="000000"/>
          <w:sz w:val="18"/>
          <w:szCs w:val="18"/>
          <w:lang w:val="it-IT"/>
        </w:rPr>
        <w:t xml:space="preserve">Primljeni krediti i zajmovi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kreditnih i ostalih financijskih institucija izvan</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7.368.175,00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80534A4" w14:textId="77777777" w:rsidR="006B4006" w:rsidRPr="00796B08" w:rsidRDefault="006B4006" w:rsidP="006B4006">
      <w:pPr>
        <w:widowControl w:val="0"/>
        <w:tabs>
          <w:tab w:val="left" w:pos="1470"/>
        </w:tabs>
        <w:autoSpaceDE w:val="0"/>
        <w:autoSpaceDN w:val="0"/>
        <w:adjustRightInd w:val="0"/>
        <w:rPr>
          <w:rFonts w:ascii="Tahoma" w:hAnsi="Tahoma" w:cs="Tahoma"/>
          <w:color w:val="000000"/>
          <w:sz w:val="21"/>
          <w:szCs w:val="21"/>
          <w:lang w:val="it-IT"/>
        </w:rPr>
      </w:pPr>
      <w:r w:rsidRPr="006B4006">
        <w:rPr>
          <w:rFonts w:ascii="Arial" w:hAnsi="Arial" w:cs="Arial"/>
          <w:sz w:val="24"/>
          <w:szCs w:val="24"/>
          <w:lang w:val="it-IT"/>
        </w:rPr>
        <w:tab/>
      </w:r>
      <w:r w:rsidRPr="006B4006">
        <w:rPr>
          <w:rFonts w:ascii="Tahoma" w:hAnsi="Tahoma" w:cs="Tahoma"/>
          <w:color w:val="000000"/>
          <w:sz w:val="18"/>
          <w:szCs w:val="18"/>
          <w:lang w:val="it-IT"/>
        </w:rPr>
        <w:t xml:space="preserve"> </w:t>
      </w:r>
      <w:r w:rsidRPr="00796B08">
        <w:rPr>
          <w:rFonts w:ascii="Tahoma" w:hAnsi="Tahoma" w:cs="Tahoma"/>
          <w:color w:val="000000"/>
          <w:sz w:val="18"/>
          <w:szCs w:val="18"/>
          <w:lang w:val="it-IT"/>
        </w:rPr>
        <w:t>javnog sektora</w:t>
      </w:r>
    </w:p>
    <w:p w14:paraId="3AC14BB9" w14:textId="77777777" w:rsidR="006B4006" w:rsidRPr="00796B08" w:rsidRDefault="006B4006" w:rsidP="006B4006">
      <w:pPr>
        <w:widowControl w:val="0"/>
        <w:tabs>
          <w:tab w:val="right" w:pos="735"/>
          <w:tab w:val="left" w:pos="1470"/>
          <w:tab w:val="right" w:pos="9420"/>
          <w:tab w:val="right" w:pos="13095"/>
        </w:tabs>
        <w:autoSpaceDE w:val="0"/>
        <w:autoSpaceDN w:val="0"/>
        <w:adjustRightInd w:val="0"/>
        <w:spacing w:before="41"/>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8443</w:t>
      </w:r>
      <w:r w:rsidRPr="00796B08">
        <w:rPr>
          <w:rFonts w:ascii="Arial" w:hAnsi="Arial" w:cs="Arial"/>
          <w:sz w:val="24"/>
          <w:szCs w:val="24"/>
          <w:lang w:val="it-IT"/>
        </w:rPr>
        <w:tab/>
      </w:r>
      <w:r w:rsidRPr="00796B08">
        <w:rPr>
          <w:rFonts w:ascii="Tahoma" w:hAnsi="Tahoma" w:cs="Tahoma"/>
          <w:color w:val="000000"/>
          <w:sz w:val="18"/>
          <w:szCs w:val="18"/>
          <w:lang w:val="it-IT"/>
        </w:rPr>
        <w:t xml:space="preserve">Primljeni krediti </w:t>
      </w:r>
      <w:proofErr w:type="gramStart"/>
      <w:r w:rsidRPr="00796B08">
        <w:rPr>
          <w:rFonts w:ascii="Tahoma" w:hAnsi="Tahoma" w:cs="Tahoma"/>
          <w:color w:val="000000"/>
          <w:sz w:val="18"/>
          <w:szCs w:val="18"/>
          <w:lang w:val="it-IT"/>
        </w:rPr>
        <w:t>od</w:t>
      </w:r>
      <w:proofErr w:type="gramEnd"/>
      <w:r w:rsidRPr="00796B08">
        <w:rPr>
          <w:rFonts w:ascii="Tahoma" w:hAnsi="Tahoma" w:cs="Tahoma"/>
          <w:color w:val="000000"/>
          <w:sz w:val="18"/>
          <w:szCs w:val="18"/>
          <w:lang w:val="it-IT"/>
        </w:rPr>
        <w:t xml:space="preserve"> tuzemnih kreditnih institucija izvan javnog sektora</w:t>
      </w:r>
      <w:r w:rsidRPr="00796B08">
        <w:rPr>
          <w:rFonts w:ascii="Arial" w:hAnsi="Arial" w:cs="Arial"/>
          <w:sz w:val="24"/>
          <w:szCs w:val="24"/>
          <w:lang w:val="it-IT"/>
        </w:rPr>
        <w:tab/>
      </w:r>
      <w:r w:rsidRPr="00796B08">
        <w:rPr>
          <w:rFonts w:ascii="Tahoma" w:hAnsi="Tahoma" w:cs="Tahoma"/>
          <w:color w:val="000000"/>
          <w:sz w:val="18"/>
          <w:szCs w:val="18"/>
          <w:lang w:val="it-IT"/>
        </w:rPr>
        <w:t>0,00</w:t>
      </w:r>
      <w:r w:rsidRPr="00796B08">
        <w:rPr>
          <w:rFonts w:ascii="Arial" w:hAnsi="Arial" w:cs="Arial"/>
          <w:sz w:val="24"/>
          <w:szCs w:val="24"/>
          <w:lang w:val="it-IT"/>
        </w:rPr>
        <w:tab/>
      </w:r>
      <w:r w:rsidRPr="00796B08">
        <w:rPr>
          <w:rFonts w:ascii="Tahoma" w:hAnsi="Tahoma" w:cs="Tahoma"/>
          <w:color w:val="000000"/>
          <w:sz w:val="18"/>
          <w:szCs w:val="18"/>
          <w:lang w:val="it-IT"/>
        </w:rPr>
        <w:t>0,00</w:t>
      </w:r>
    </w:p>
    <w:p w14:paraId="2482D160" w14:textId="77777777" w:rsidR="006B4006" w:rsidRPr="006B4006" w:rsidRDefault="006B4006" w:rsidP="006B4006">
      <w:pPr>
        <w:widowControl w:val="0"/>
        <w:tabs>
          <w:tab w:val="left" w:pos="1259"/>
          <w:tab w:val="right" w:pos="9405"/>
          <w:tab w:val="right" w:pos="11240"/>
          <w:tab w:val="right" w:pos="13080"/>
          <w:tab w:val="right" w:pos="15356"/>
        </w:tabs>
        <w:autoSpaceDE w:val="0"/>
        <w:autoSpaceDN w:val="0"/>
        <w:adjustRightInd w:val="0"/>
        <w:spacing w:before="521"/>
        <w:rPr>
          <w:b/>
          <w:bCs/>
          <w:color w:val="000000"/>
          <w:sz w:val="30"/>
          <w:szCs w:val="30"/>
          <w:lang w:val="it-IT"/>
        </w:rPr>
      </w:pPr>
      <w:r w:rsidRPr="00796B08">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0,00</w:t>
      </w:r>
      <w:r w:rsidRPr="006B4006">
        <w:rPr>
          <w:rFonts w:ascii="Arial" w:hAnsi="Arial" w:cs="Arial"/>
          <w:sz w:val="24"/>
          <w:szCs w:val="24"/>
          <w:lang w:val="it-IT"/>
        </w:rPr>
        <w:tab/>
      </w:r>
      <w:r w:rsidRPr="006B4006">
        <w:rPr>
          <w:b/>
          <w:bCs/>
          <w:color w:val="000000"/>
          <w:sz w:val="24"/>
          <w:szCs w:val="24"/>
          <w:lang w:val="it-IT"/>
        </w:rPr>
        <w:t>7.368.175,00</w:t>
      </w:r>
      <w:r w:rsidRPr="006B4006">
        <w:rPr>
          <w:rFonts w:ascii="Arial" w:hAnsi="Arial" w:cs="Arial"/>
          <w:sz w:val="24"/>
          <w:szCs w:val="24"/>
          <w:lang w:val="it-IT"/>
        </w:rPr>
        <w:tab/>
      </w:r>
      <w:r w:rsidRPr="006B4006">
        <w:rPr>
          <w:b/>
          <w:bCs/>
          <w:color w:val="000000"/>
          <w:sz w:val="24"/>
          <w:szCs w:val="24"/>
          <w:lang w:val="it-IT"/>
        </w:rPr>
        <w:t>0,00</w:t>
      </w:r>
      <w:r w:rsidRPr="006B4006">
        <w:rPr>
          <w:rFonts w:ascii="Arial" w:hAnsi="Arial" w:cs="Arial"/>
          <w:sz w:val="24"/>
          <w:szCs w:val="24"/>
          <w:lang w:val="it-IT"/>
        </w:rPr>
        <w:tab/>
      </w:r>
      <w:r w:rsidRPr="006B4006">
        <w:rPr>
          <w:b/>
          <w:bCs/>
          <w:color w:val="000000"/>
          <w:sz w:val="24"/>
          <w:szCs w:val="24"/>
          <w:lang w:val="it-IT"/>
        </w:rPr>
        <w:t>0,00%</w:t>
      </w:r>
    </w:p>
    <w:p w14:paraId="1ADEFA23" w14:textId="18A956EA" w:rsidR="00402FF7" w:rsidRDefault="00402FF7" w:rsidP="001C64F5">
      <w:pPr>
        <w:rPr>
          <w:rFonts w:ascii="Tahoma" w:hAnsi="Tahoma" w:cs="Tahoma"/>
          <w:b/>
          <w:bCs/>
          <w:color w:val="000000"/>
          <w:sz w:val="16"/>
          <w:szCs w:val="16"/>
          <w:lang w:val="it-IT"/>
        </w:rPr>
      </w:pPr>
    </w:p>
    <w:p w14:paraId="3378107F" w14:textId="201DA889" w:rsidR="00450534" w:rsidRDefault="00450534" w:rsidP="001C64F5">
      <w:pPr>
        <w:rPr>
          <w:lang w:val="it-IT"/>
        </w:rPr>
      </w:pPr>
    </w:p>
    <w:p w14:paraId="2CD765CA" w14:textId="5E68BDF0" w:rsidR="00450534" w:rsidRDefault="00450534" w:rsidP="001C64F5">
      <w:pPr>
        <w:rPr>
          <w:lang w:val="it-IT"/>
        </w:rPr>
      </w:pPr>
    </w:p>
    <w:p w14:paraId="734B8BEE" w14:textId="3444314F" w:rsidR="00450534" w:rsidRDefault="00450534" w:rsidP="001C64F5">
      <w:pPr>
        <w:rPr>
          <w:lang w:val="it-IT"/>
        </w:rPr>
      </w:pPr>
    </w:p>
    <w:p w14:paraId="37246350" w14:textId="0A02D613" w:rsidR="00450534" w:rsidRDefault="00450534" w:rsidP="001C64F5">
      <w:pPr>
        <w:rPr>
          <w:lang w:val="it-IT"/>
        </w:rPr>
      </w:pPr>
    </w:p>
    <w:p w14:paraId="29DB3A7F" w14:textId="5A5FD853" w:rsidR="00450534" w:rsidRDefault="00450534" w:rsidP="001C64F5">
      <w:pPr>
        <w:rPr>
          <w:lang w:val="it-IT"/>
        </w:rPr>
      </w:pPr>
    </w:p>
    <w:p w14:paraId="29FADF37" w14:textId="18520C83" w:rsidR="00450534" w:rsidRDefault="00450534" w:rsidP="001C64F5">
      <w:pPr>
        <w:rPr>
          <w:lang w:val="it-IT"/>
        </w:rPr>
      </w:pPr>
    </w:p>
    <w:p w14:paraId="1EB6B4AA" w14:textId="623DA4A3" w:rsidR="00450534" w:rsidRDefault="00450534" w:rsidP="001C64F5">
      <w:pPr>
        <w:rPr>
          <w:lang w:val="it-IT"/>
        </w:rPr>
      </w:pPr>
    </w:p>
    <w:p w14:paraId="71E1FAF8" w14:textId="056602AB" w:rsidR="00450534" w:rsidRDefault="00450534" w:rsidP="001C64F5">
      <w:pPr>
        <w:rPr>
          <w:lang w:val="it-IT"/>
        </w:rPr>
      </w:pPr>
    </w:p>
    <w:p w14:paraId="3581164A" w14:textId="3440E941" w:rsidR="00450534" w:rsidRDefault="00450534" w:rsidP="001C64F5">
      <w:pPr>
        <w:rPr>
          <w:lang w:val="it-IT"/>
        </w:rPr>
      </w:pPr>
    </w:p>
    <w:p w14:paraId="39412A52" w14:textId="14015F1D" w:rsidR="00450534" w:rsidRDefault="00450534" w:rsidP="001C64F5">
      <w:pPr>
        <w:rPr>
          <w:lang w:val="it-IT"/>
        </w:rPr>
      </w:pPr>
    </w:p>
    <w:p w14:paraId="13AA8E6A" w14:textId="112638CD" w:rsidR="00450534" w:rsidRDefault="00450534" w:rsidP="001C64F5">
      <w:pPr>
        <w:rPr>
          <w:lang w:val="it-IT"/>
        </w:rPr>
      </w:pPr>
    </w:p>
    <w:p w14:paraId="025DBE1C" w14:textId="6152DD09" w:rsidR="00450534" w:rsidRDefault="00450534" w:rsidP="001C64F5">
      <w:pPr>
        <w:rPr>
          <w:lang w:val="it-IT"/>
        </w:rPr>
      </w:pPr>
    </w:p>
    <w:p w14:paraId="42F68A33" w14:textId="07208E8A" w:rsidR="00450534" w:rsidRDefault="00450534" w:rsidP="001C64F5">
      <w:pPr>
        <w:rPr>
          <w:lang w:val="it-IT"/>
        </w:rPr>
      </w:pPr>
    </w:p>
    <w:p w14:paraId="0708E69B" w14:textId="7B836AB3" w:rsidR="00450534" w:rsidRDefault="00450534" w:rsidP="001C64F5">
      <w:pPr>
        <w:rPr>
          <w:lang w:val="it-IT"/>
        </w:rPr>
      </w:pPr>
    </w:p>
    <w:p w14:paraId="7BA13D2D" w14:textId="73B4D3C4" w:rsidR="00450534" w:rsidRDefault="00450534" w:rsidP="001C64F5">
      <w:pPr>
        <w:rPr>
          <w:lang w:val="it-IT"/>
        </w:rPr>
      </w:pPr>
    </w:p>
    <w:p w14:paraId="189B7B8A" w14:textId="77777777" w:rsidR="006B4006" w:rsidRPr="006B4006" w:rsidRDefault="006B4006" w:rsidP="006B4006">
      <w:pPr>
        <w:widowControl w:val="0"/>
        <w:tabs>
          <w:tab w:val="center" w:pos="5096"/>
        </w:tabs>
        <w:autoSpaceDE w:val="0"/>
        <w:autoSpaceDN w:val="0"/>
        <w:adjustRightInd w:val="0"/>
        <w:spacing w:before="97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1FDF2298"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4E3EE34E"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5DA3091E" w14:textId="77777777" w:rsidR="006B4006" w:rsidRPr="006B4006" w:rsidRDefault="006B4006" w:rsidP="006B4006">
      <w:pPr>
        <w:widowControl w:val="0"/>
        <w:tabs>
          <w:tab w:val="center" w:pos="7756"/>
        </w:tabs>
        <w:autoSpaceDE w:val="0"/>
        <w:autoSpaceDN w:val="0"/>
        <w:adjustRightInd w:val="0"/>
        <w:spacing w:before="239"/>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52A19F4F"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1D698A9E"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4F79EF8"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5A9A8C8C"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60ECBD2" w14:textId="77777777" w:rsidR="006B4006" w:rsidRPr="006B4006" w:rsidRDefault="006B4006" w:rsidP="006B4006">
      <w:pPr>
        <w:widowControl w:val="0"/>
        <w:tabs>
          <w:tab w:val="left" w:pos="90"/>
          <w:tab w:val="left" w:pos="1193"/>
          <w:tab w:val="right" w:pos="12512"/>
          <w:tab w:val="right" w:pos="14340"/>
          <w:tab w:val="right" w:pos="15531"/>
        </w:tabs>
        <w:autoSpaceDE w:val="0"/>
        <w:autoSpaceDN w:val="0"/>
        <w:adjustRightInd w:val="0"/>
        <w:spacing w:before="17"/>
        <w:rPr>
          <w:rFonts w:ascii="Tahoma" w:hAnsi="Tahoma" w:cs="Tahoma"/>
          <w:b/>
          <w:bCs/>
          <w:color w:val="000000"/>
          <w:sz w:val="27"/>
          <w:szCs w:val="27"/>
          <w:lang w:val="it-IT"/>
        </w:rPr>
      </w:pPr>
      <w:r w:rsidRPr="006B4006">
        <w:rPr>
          <w:rFonts w:ascii="Tahoma" w:hAnsi="Tahoma" w:cs="Tahoma"/>
          <w:b/>
          <w:bCs/>
          <w:color w:val="000000"/>
          <w:sz w:val="16"/>
          <w:szCs w:val="16"/>
          <w:lang w:val="it-IT"/>
        </w:rPr>
        <w:t>RAZDJEL</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31.798.444,00</w:t>
      </w:r>
      <w:r w:rsidRPr="006B4006">
        <w:rPr>
          <w:rFonts w:ascii="Arial" w:hAnsi="Arial" w:cs="Arial"/>
          <w:sz w:val="24"/>
          <w:szCs w:val="24"/>
          <w:lang w:val="it-IT"/>
        </w:rPr>
        <w:tab/>
      </w:r>
      <w:r w:rsidRPr="006B4006">
        <w:rPr>
          <w:rFonts w:ascii="Tahoma" w:hAnsi="Tahoma" w:cs="Tahoma"/>
          <w:b/>
          <w:bCs/>
          <w:color w:val="000000"/>
          <w:lang w:val="it-IT"/>
        </w:rPr>
        <w:t>3.866.712,29</w:t>
      </w:r>
      <w:r w:rsidRPr="006B4006">
        <w:rPr>
          <w:rFonts w:ascii="Arial" w:hAnsi="Arial" w:cs="Arial"/>
          <w:sz w:val="24"/>
          <w:szCs w:val="24"/>
          <w:lang w:val="it-IT"/>
        </w:rPr>
        <w:tab/>
      </w:r>
      <w:r w:rsidRPr="006B4006">
        <w:rPr>
          <w:rFonts w:ascii="Tahoma" w:hAnsi="Tahoma" w:cs="Tahoma"/>
          <w:b/>
          <w:bCs/>
          <w:color w:val="000000"/>
          <w:lang w:val="it-IT"/>
        </w:rPr>
        <w:t>12,16%</w:t>
      </w:r>
    </w:p>
    <w:p w14:paraId="30AE25E2"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w:t>
      </w:r>
    </w:p>
    <w:p w14:paraId="23F02CD7"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00101GLAVA</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29.803.244,00</w:t>
      </w:r>
      <w:r w:rsidRPr="006B4006">
        <w:rPr>
          <w:rFonts w:ascii="Arial" w:hAnsi="Arial" w:cs="Arial"/>
          <w:sz w:val="24"/>
          <w:szCs w:val="24"/>
          <w:lang w:val="it-IT"/>
        </w:rPr>
        <w:tab/>
      </w:r>
      <w:r w:rsidRPr="006B4006">
        <w:rPr>
          <w:rFonts w:ascii="Tahoma" w:hAnsi="Tahoma" w:cs="Tahoma"/>
          <w:b/>
          <w:bCs/>
          <w:color w:val="000000"/>
          <w:lang w:val="it-IT"/>
        </w:rPr>
        <w:t>2.908.345,16</w:t>
      </w:r>
      <w:r w:rsidRPr="006B4006">
        <w:rPr>
          <w:rFonts w:ascii="Arial" w:hAnsi="Arial" w:cs="Arial"/>
          <w:sz w:val="24"/>
          <w:szCs w:val="24"/>
          <w:lang w:val="it-IT"/>
        </w:rPr>
        <w:tab/>
      </w:r>
      <w:r w:rsidRPr="006B4006">
        <w:rPr>
          <w:rFonts w:ascii="Tahoma" w:hAnsi="Tahoma" w:cs="Tahoma"/>
          <w:b/>
          <w:bCs/>
          <w:color w:val="000000"/>
          <w:lang w:val="it-IT"/>
        </w:rPr>
        <w:t>9,76%</w:t>
      </w:r>
    </w:p>
    <w:p w14:paraId="4FF4F07F" w14:textId="77777777" w:rsidR="006B4006" w:rsidRPr="006B4006" w:rsidRDefault="006B4006" w:rsidP="006B4006">
      <w:pPr>
        <w:widowControl w:val="0"/>
        <w:tabs>
          <w:tab w:val="left" w:pos="90"/>
          <w:tab w:val="center" w:pos="397"/>
          <w:tab w:val="center" w:pos="736"/>
          <w:tab w:val="center" w:pos="849"/>
          <w:tab w:val="center" w:pos="962"/>
          <w:tab w:val="center" w:pos="1075"/>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Izv.</w:t>
      </w:r>
      <w:r w:rsidRPr="006B4006">
        <w:rPr>
          <w:rFonts w:ascii="Arial" w:hAnsi="Arial" w:cs="Arial"/>
          <w:sz w:val="24"/>
          <w:szCs w:val="24"/>
          <w:lang w:val="it-IT"/>
        </w:rPr>
        <w:tab/>
      </w:r>
      <w:r w:rsidRPr="006B4006">
        <w:rPr>
          <w:rFonts w:ascii="Arial" w:hAnsi="Arial" w:cs="Arial"/>
          <w:sz w:val="24"/>
          <w:szCs w:val="24"/>
          <w:lang w:val="it-IT"/>
        </w:rPr>
        <w:tab/>
      </w:r>
      <w:r w:rsidRPr="006B4006">
        <w:rPr>
          <w:rFonts w:ascii="Arial" w:hAnsi="Arial" w:cs="Arial"/>
          <w:sz w:val="24"/>
          <w:szCs w:val="24"/>
          <w:lang w:val="it-IT"/>
        </w:rPr>
        <w:tab/>
      </w:r>
      <w:r w:rsidRPr="006B4006">
        <w:rPr>
          <w:rFonts w:ascii="Arial" w:hAnsi="Arial" w:cs="Arial"/>
          <w:sz w:val="24"/>
          <w:szCs w:val="24"/>
          <w:lang w:val="it-IT"/>
        </w:rPr>
        <w:tab/>
      </w:r>
      <w:r w:rsidRPr="006B4006">
        <w:rPr>
          <w:rFonts w:ascii="Arial" w:hAnsi="Arial" w:cs="Arial"/>
          <w:sz w:val="24"/>
          <w:szCs w:val="24"/>
          <w:lang w:val="it-IT"/>
        </w:rPr>
        <w:tab/>
      </w:r>
    </w:p>
    <w:p w14:paraId="02BB216A"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MJERE I AKTIVNOSTI ZA OSIGURANJE RADA IZ DJELOKRUGA JEDINSTVENOG UPRAVNOG </w:t>
      </w:r>
      <w:r w:rsidRPr="006B4006">
        <w:rPr>
          <w:rFonts w:ascii="Arial" w:hAnsi="Arial" w:cs="Arial"/>
          <w:sz w:val="24"/>
          <w:szCs w:val="24"/>
          <w:lang w:val="it-IT"/>
        </w:rPr>
        <w:tab/>
      </w:r>
      <w:r w:rsidRPr="006B4006">
        <w:rPr>
          <w:rFonts w:ascii="Tahoma" w:hAnsi="Tahoma" w:cs="Tahoma"/>
          <w:b/>
          <w:bCs/>
          <w:color w:val="000000"/>
          <w:lang w:val="it-IT"/>
        </w:rPr>
        <w:t>3.050.771,00</w:t>
      </w:r>
      <w:r w:rsidRPr="006B4006">
        <w:rPr>
          <w:rFonts w:ascii="Arial" w:hAnsi="Arial" w:cs="Arial"/>
          <w:sz w:val="24"/>
          <w:szCs w:val="24"/>
          <w:lang w:val="it-IT"/>
        </w:rPr>
        <w:tab/>
      </w:r>
      <w:r w:rsidRPr="006B4006">
        <w:rPr>
          <w:rFonts w:ascii="Tahoma" w:hAnsi="Tahoma" w:cs="Tahoma"/>
          <w:b/>
          <w:bCs/>
          <w:color w:val="000000"/>
          <w:lang w:val="it-IT"/>
        </w:rPr>
        <w:t>1.266.313,11</w:t>
      </w:r>
      <w:r w:rsidRPr="006B4006">
        <w:rPr>
          <w:rFonts w:ascii="Arial" w:hAnsi="Arial" w:cs="Arial"/>
          <w:sz w:val="24"/>
          <w:szCs w:val="24"/>
          <w:lang w:val="it-IT"/>
        </w:rPr>
        <w:tab/>
      </w:r>
      <w:r w:rsidRPr="006B4006">
        <w:rPr>
          <w:rFonts w:ascii="Tahoma" w:hAnsi="Tahoma" w:cs="Tahoma"/>
          <w:b/>
          <w:bCs/>
          <w:color w:val="000000"/>
          <w:lang w:val="it-IT"/>
        </w:rPr>
        <w:t>41,51%</w:t>
      </w:r>
    </w:p>
    <w:p w14:paraId="5FFD9AD9" w14:textId="77777777" w:rsidR="006B4006" w:rsidRPr="006B4006" w:rsidRDefault="006B4006" w:rsidP="006B4006">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1001</w:t>
      </w:r>
      <w:r w:rsidRPr="006B4006">
        <w:rPr>
          <w:rFonts w:ascii="Arial" w:hAnsi="Arial" w:cs="Arial"/>
          <w:sz w:val="24"/>
          <w:szCs w:val="24"/>
          <w:lang w:val="it-IT"/>
        </w:rPr>
        <w:tab/>
      </w:r>
      <w:r w:rsidRPr="006B4006">
        <w:rPr>
          <w:rFonts w:ascii="Tahoma" w:hAnsi="Tahoma" w:cs="Tahoma"/>
          <w:b/>
          <w:bCs/>
          <w:color w:val="000000"/>
          <w:lang w:val="it-IT"/>
        </w:rPr>
        <w:t>ODJELA</w:t>
      </w:r>
    </w:p>
    <w:p w14:paraId="1F2A71A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0"/>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A100101</w:t>
      </w:r>
      <w:r w:rsidRPr="006B4006">
        <w:rPr>
          <w:rFonts w:ascii="Arial" w:hAnsi="Arial" w:cs="Arial"/>
          <w:sz w:val="24"/>
          <w:szCs w:val="24"/>
          <w:lang w:val="it-IT"/>
        </w:rPr>
        <w:tab/>
      </w:r>
      <w:r w:rsidRPr="006B4006">
        <w:rPr>
          <w:rFonts w:ascii="Tahoma" w:hAnsi="Tahoma" w:cs="Tahoma"/>
          <w:b/>
          <w:bCs/>
          <w:color w:val="000000"/>
          <w:sz w:val="16"/>
          <w:szCs w:val="16"/>
          <w:lang w:val="it-IT"/>
        </w:rPr>
        <w:t>ADMINISTRATIVNO, TEHNIČKO I STRUČNO OSOBLJE</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746.231,79</w:t>
      </w:r>
      <w:r w:rsidRPr="006B4006">
        <w:rPr>
          <w:rFonts w:ascii="Arial" w:hAnsi="Arial" w:cs="Arial"/>
          <w:sz w:val="24"/>
          <w:szCs w:val="24"/>
          <w:lang w:val="it-IT"/>
        </w:rPr>
        <w:tab/>
      </w:r>
      <w:r w:rsidRPr="006B4006">
        <w:rPr>
          <w:rFonts w:ascii="Tahoma" w:hAnsi="Tahoma" w:cs="Tahoma"/>
          <w:b/>
          <w:bCs/>
          <w:color w:val="000000"/>
          <w:sz w:val="16"/>
          <w:szCs w:val="16"/>
          <w:lang w:val="it-IT"/>
        </w:rPr>
        <w:t>53,30%</w:t>
      </w:r>
    </w:p>
    <w:p w14:paraId="3A56864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746.231,79</w:t>
      </w:r>
      <w:r w:rsidRPr="006B4006">
        <w:rPr>
          <w:rFonts w:ascii="Arial" w:hAnsi="Arial" w:cs="Arial"/>
          <w:sz w:val="24"/>
          <w:szCs w:val="24"/>
          <w:lang w:val="it-IT"/>
        </w:rPr>
        <w:tab/>
      </w:r>
      <w:r w:rsidRPr="006B4006">
        <w:rPr>
          <w:rFonts w:ascii="Tahoma" w:hAnsi="Tahoma" w:cs="Tahoma"/>
          <w:b/>
          <w:bCs/>
          <w:color w:val="000000"/>
          <w:sz w:val="16"/>
          <w:szCs w:val="16"/>
          <w:lang w:val="it-IT"/>
        </w:rPr>
        <w:t>53,30%</w:t>
      </w:r>
    </w:p>
    <w:p w14:paraId="2469581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948.500,00</w:t>
      </w:r>
      <w:r w:rsidRPr="006B4006">
        <w:rPr>
          <w:rFonts w:ascii="Arial" w:hAnsi="Arial" w:cs="Arial"/>
          <w:sz w:val="24"/>
          <w:szCs w:val="24"/>
          <w:lang w:val="it-IT"/>
        </w:rPr>
        <w:tab/>
      </w:r>
      <w:r w:rsidRPr="006B4006">
        <w:rPr>
          <w:rFonts w:ascii="Tahoma" w:hAnsi="Tahoma" w:cs="Tahoma"/>
          <w:color w:val="000000"/>
          <w:sz w:val="16"/>
          <w:szCs w:val="16"/>
          <w:lang w:val="it-IT"/>
        </w:rPr>
        <w:t>512.685,67</w:t>
      </w:r>
      <w:r w:rsidRPr="006B4006">
        <w:rPr>
          <w:rFonts w:ascii="Arial" w:hAnsi="Arial" w:cs="Arial"/>
          <w:sz w:val="24"/>
          <w:szCs w:val="24"/>
          <w:lang w:val="it-IT"/>
        </w:rPr>
        <w:tab/>
      </w:r>
      <w:r w:rsidRPr="006B4006">
        <w:rPr>
          <w:rFonts w:ascii="Tahoma" w:hAnsi="Tahoma" w:cs="Tahoma"/>
          <w:color w:val="000000"/>
          <w:sz w:val="16"/>
          <w:szCs w:val="16"/>
          <w:lang w:val="it-IT"/>
        </w:rPr>
        <w:t>54,05%</w:t>
      </w:r>
    </w:p>
    <w:p w14:paraId="7866049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w:t>
      </w:r>
      <w:r w:rsidRPr="006B4006">
        <w:rPr>
          <w:rFonts w:ascii="Arial" w:hAnsi="Arial" w:cs="Arial"/>
          <w:sz w:val="24"/>
          <w:szCs w:val="24"/>
          <w:lang w:val="it-IT"/>
        </w:rPr>
        <w:tab/>
      </w:r>
      <w:r w:rsidRPr="006B4006">
        <w:rPr>
          <w:rFonts w:ascii="Tahoma" w:hAnsi="Tahoma" w:cs="Tahoma"/>
          <w:color w:val="000000"/>
          <w:sz w:val="16"/>
          <w:szCs w:val="16"/>
          <w:lang w:val="it-IT"/>
        </w:rPr>
        <w:t>Plaće za redovan rad</w:t>
      </w:r>
      <w:r w:rsidRPr="006B4006">
        <w:rPr>
          <w:rFonts w:ascii="Arial" w:hAnsi="Arial" w:cs="Arial"/>
          <w:sz w:val="24"/>
          <w:szCs w:val="24"/>
          <w:lang w:val="it-IT"/>
        </w:rPr>
        <w:tab/>
      </w:r>
      <w:r w:rsidRPr="006B4006">
        <w:rPr>
          <w:rFonts w:ascii="Tahoma" w:hAnsi="Tahoma" w:cs="Tahoma"/>
          <w:color w:val="000000"/>
          <w:sz w:val="16"/>
          <w:szCs w:val="16"/>
          <w:lang w:val="it-IT"/>
        </w:rPr>
        <w:t>512.685,67</w:t>
      </w:r>
    </w:p>
    <w:p w14:paraId="7CCBB7B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E543982"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02EE91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431.527,00</w:t>
      </w:r>
      <w:r w:rsidRPr="006B4006">
        <w:rPr>
          <w:rFonts w:ascii="Arial" w:hAnsi="Arial" w:cs="Arial"/>
          <w:sz w:val="24"/>
          <w:szCs w:val="24"/>
          <w:lang w:val="it-IT"/>
        </w:rPr>
        <w:tab/>
      </w:r>
      <w:r w:rsidRPr="006B4006">
        <w:rPr>
          <w:rFonts w:ascii="Tahoma" w:hAnsi="Tahoma" w:cs="Tahoma"/>
          <w:color w:val="000000"/>
          <w:sz w:val="16"/>
          <w:szCs w:val="16"/>
          <w:lang w:val="it-IT"/>
        </w:rPr>
        <w:t>233.546,12</w:t>
      </w:r>
      <w:r w:rsidRPr="006B4006">
        <w:rPr>
          <w:rFonts w:ascii="Arial" w:hAnsi="Arial" w:cs="Arial"/>
          <w:sz w:val="24"/>
          <w:szCs w:val="24"/>
          <w:lang w:val="it-IT"/>
        </w:rPr>
        <w:tab/>
      </w:r>
      <w:r w:rsidRPr="006B4006">
        <w:rPr>
          <w:rFonts w:ascii="Tahoma" w:hAnsi="Tahoma" w:cs="Tahoma"/>
          <w:color w:val="000000"/>
          <w:sz w:val="16"/>
          <w:szCs w:val="16"/>
          <w:lang w:val="it-IT"/>
        </w:rPr>
        <w:t>54,12%</w:t>
      </w:r>
    </w:p>
    <w:p w14:paraId="52B138C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3131</w:t>
      </w:r>
      <w:r w:rsidRPr="006B4006">
        <w:rPr>
          <w:rFonts w:ascii="Arial" w:hAnsi="Arial" w:cs="Arial"/>
          <w:sz w:val="24"/>
          <w:szCs w:val="24"/>
          <w:lang w:val="it-IT"/>
        </w:rPr>
        <w:tab/>
      </w:r>
      <w:r w:rsidRPr="006B4006">
        <w:rPr>
          <w:rFonts w:ascii="Tahoma" w:hAnsi="Tahoma" w:cs="Tahoma"/>
          <w:color w:val="000000"/>
          <w:sz w:val="16"/>
          <w:szCs w:val="16"/>
          <w:lang w:val="it-IT"/>
        </w:rPr>
        <w:t>Doprinosi za mirovinsko osiguranje</w:t>
      </w:r>
      <w:r w:rsidRPr="006B4006">
        <w:rPr>
          <w:rFonts w:ascii="Arial" w:hAnsi="Arial" w:cs="Arial"/>
          <w:sz w:val="24"/>
          <w:szCs w:val="24"/>
          <w:lang w:val="it-IT"/>
        </w:rPr>
        <w:tab/>
      </w:r>
      <w:r w:rsidRPr="006B4006">
        <w:rPr>
          <w:rFonts w:ascii="Tahoma" w:hAnsi="Tahoma" w:cs="Tahoma"/>
          <w:color w:val="000000"/>
          <w:sz w:val="16"/>
          <w:szCs w:val="16"/>
          <w:lang w:val="it-IT"/>
        </w:rPr>
        <w:t>125.562,43</w:t>
      </w:r>
    </w:p>
    <w:p w14:paraId="73DB017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97.310,92</w:t>
      </w:r>
    </w:p>
    <w:p w14:paraId="33D49C7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3133</w:t>
      </w:r>
      <w:r w:rsidRPr="006B4006">
        <w:rPr>
          <w:rFonts w:ascii="Arial" w:hAnsi="Arial" w:cs="Arial"/>
          <w:sz w:val="24"/>
          <w:szCs w:val="24"/>
          <w:lang w:val="it-IT"/>
        </w:rPr>
        <w:tab/>
      </w:r>
      <w:r w:rsidRPr="006B4006">
        <w:rPr>
          <w:rFonts w:ascii="Tahoma" w:hAnsi="Tahoma" w:cs="Tahoma"/>
          <w:color w:val="000000"/>
          <w:sz w:val="16"/>
          <w:szCs w:val="16"/>
          <w:lang w:val="it-IT"/>
        </w:rPr>
        <w:t>Doprinosi za obvezno osiguranje u slučaju nezaposlenosti</w:t>
      </w:r>
      <w:r w:rsidRPr="006B4006">
        <w:rPr>
          <w:rFonts w:ascii="Arial" w:hAnsi="Arial" w:cs="Arial"/>
          <w:sz w:val="24"/>
          <w:szCs w:val="24"/>
          <w:lang w:val="it-IT"/>
        </w:rPr>
        <w:tab/>
      </w:r>
      <w:r w:rsidRPr="006B4006">
        <w:rPr>
          <w:rFonts w:ascii="Tahoma" w:hAnsi="Tahoma" w:cs="Tahoma"/>
          <w:color w:val="000000"/>
          <w:sz w:val="16"/>
          <w:szCs w:val="16"/>
          <w:lang w:val="it-IT"/>
        </w:rPr>
        <w:t>10.672,77</w:t>
      </w:r>
    </w:p>
    <w:p w14:paraId="7E830725" w14:textId="77777777" w:rsid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r>
        <w:rPr>
          <w:rFonts w:ascii="Tahoma" w:hAnsi="Tahoma" w:cs="Tahoma"/>
          <w:b/>
          <w:bCs/>
          <w:color w:val="000000"/>
          <w:sz w:val="16"/>
          <w:szCs w:val="16"/>
        </w:rPr>
        <w:t>Akt.</w:t>
      </w:r>
      <w:r>
        <w:rPr>
          <w:rFonts w:ascii="Arial" w:hAnsi="Arial" w:cs="Arial"/>
          <w:sz w:val="24"/>
          <w:szCs w:val="24"/>
        </w:rPr>
        <w:tab/>
      </w:r>
      <w:r>
        <w:rPr>
          <w:rFonts w:ascii="Tahoma" w:hAnsi="Tahoma" w:cs="Tahoma"/>
          <w:b/>
          <w:bCs/>
          <w:color w:val="000000"/>
          <w:sz w:val="16"/>
          <w:szCs w:val="16"/>
        </w:rPr>
        <w:t>A100766</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1.268.244,00</w:t>
      </w:r>
      <w:r>
        <w:rPr>
          <w:rFonts w:ascii="Arial" w:hAnsi="Arial" w:cs="Arial"/>
          <w:sz w:val="24"/>
          <w:szCs w:val="24"/>
        </w:rPr>
        <w:tab/>
      </w:r>
      <w:r>
        <w:rPr>
          <w:rFonts w:ascii="Tahoma" w:hAnsi="Tahoma" w:cs="Tahoma"/>
          <w:b/>
          <w:bCs/>
          <w:color w:val="000000"/>
          <w:sz w:val="16"/>
          <w:szCs w:val="16"/>
        </w:rPr>
        <w:t>483.706,32</w:t>
      </w:r>
      <w:r>
        <w:rPr>
          <w:rFonts w:ascii="Arial" w:hAnsi="Arial" w:cs="Arial"/>
          <w:sz w:val="24"/>
          <w:szCs w:val="24"/>
        </w:rPr>
        <w:tab/>
      </w:r>
      <w:r>
        <w:rPr>
          <w:rFonts w:ascii="Tahoma" w:hAnsi="Tahoma" w:cs="Tahoma"/>
          <w:b/>
          <w:bCs/>
          <w:color w:val="000000"/>
          <w:sz w:val="16"/>
          <w:szCs w:val="16"/>
        </w:rPr>
        <w:t>38,14%</w:t>
      </w:r>
    </w:p>
    <w:p w14:paraId="03B6240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32.155,00</w:t>
      </w:r>
      <w:r w:rsidRPr="006B4006">
        <w:rPr>
          <w:rFonts w:ascii="Arial" w:hAnsi="Arial" w:cs="Arial"/>
          <w:sz w:val="24"/>
          <w:szCs w:val="24"/>
          <w:lang w:val="it-IT"/>
        </w:rPr>
        <w:tab/>
      </w:r>
      <w:r w:rsidRPr="006B4006">
        <w:rPr>
          <w:rFonts w:ascii="Tahoma" w:hAnsi="Tahoma" w:cs="Tahoma"/>
          <w:b/>
          <w:bCs/>
          <w:color w:val="000000"/>
          <w:sz w:val="16"/>
          <w:szCs w:val="16"/>
          <w:lang w:val="it-IT"/>
        </w:rPr>
        <w:t>24.454,05</w:t>
      </w:r>
      <w:r w:rsidRPr="006B4006">
        <w:rPr>
          <w:rFonts w:ascii="Arial" w:hAnsi="Arial" w:cs="Arial"/>
          <w:sz w:val="24"/>
          <w:szCs w:val="24"/>
          <w:lang w:val="it-IT"/>
        </w:rPr>
        <w:tab/>
      </w:r>
      <w:r w:rsidRPr="006B4006">
        <w:rPr>
          <w:rFonts w:ascii="Tahoma" w:hAnsi="Tahoma" w:cs="Tahoma"/>
          <w:b/>
          <w:bCs/>
          <w:color w:val="000000"/>
          <w:sz w:val="16"/>
          <w:szCs w:val="16"/>
          <w:lang w:val="it-IT"/>
        </w:rPr>
        <w:t>76,05%</w:t>
      </w:r>
    </w:p>
    <w:p w14:paraId="7D92129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32.155,00</w:t>
      </w:r>
      <w:r w:rsidRPr="006B4006">
        <w:rPr>
          <w:rFonts w:ascii="Arial" w:hAnsi="Arial" w:cs="Arial"/>
          <w:sz w:val="24"/>
          <w:szCs w:val="24"/>
          <w:lang w:val="it-IT"/>
        </w:rPr>
        <w:tab/>
      </w:r>
      <w:r w:rsidRPr="006B4006">
        <w:rPr>
          <w:rFonts w:ascii="Tahoma" w:hAnsi="Tahoma" w:cs="Tahoma"/>
          <w:color w:val="000000"/>
          <w:sz w:val="16"/>
          <w:szCs w:val="16"/>
          <w:lang w:val="it-IT"/>
        </w:rPr>
        <w:t>24.454,05</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76,05%</w:t>
      </w:r>
    </w:p>
    <w:p w14:paraId="67E0EF9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24.454,05</w:t>
      </w:r>
    </w:p>
    <w:p w14:paraId="58056288"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1A1D039"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17BE0C3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0E7C7A9"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6E3A040"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6587627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1.206.089,00</w:t>
      </w:r>
      <w:r w:rsidRPr="006B4006">
        <w:rPr>
          <w:rFonts w:ascii="Arial" w:hAnsi="Arial" w:cs="Arial"/>
          <w:sz w:val="24"/>
          <w:szCs w:val="24"/>
          <w:lang w:val="it-IT"/>
        </w:rPr>
        <w:tab/>
      </w:r>
      <w:r w:rsidRPr="006B4006">
        <w:rPr>
          <w:rFonts w:ascii="Tahoma" w:hAnsi="Tahoma" w:cs="Tahoma"/>
          <w:b/>
          <w:bCs/>
          <w:color w:val="000000"/>
          <w:sz w:val="16"/>
          <w:szCs w:val="16"/>
          <w:lang w:val="it-IT"/>
        </w:rPr>
        <w:t>452.788,16</w:t>
      </w:r>
      <w:r w:rsidRPr="006B4006">
        <w:rPr>
          <w:rFonts w:ascii="Arial" w:hAnsi="Arial" w:cs="Arial"/>
          <w:sz w:val="24"/>
          <w:szCs w:val="24"/>
          <w:lang w:val="it-IT"/>
        </w:rPr>
        <w:tab/>
      </w:r>
      <w:r w:rsidRPr="006B4006">
        <w:rPr>
          <w:rFonts w:ascii="Tahoma" w:hAnsi="Tahoma" w:cs="Tahoma"/>
          <w:b/>
          <w:bCs/>
          <w:color w:val="000000"/>
          <w:sz w:val="16"/>
          <w:szCs w:val="16"/>
          <w:lang w:val="it-IT"/>
        </w:rPr>
        <w:t>37,54%</w:t>
      </w:r>
    </w:p>
    <w:p w14:paraId="15DA017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143.000,00</w:t>
      </w:r>
      <w:r w:rsidRPr="006B4006">
        <w:rPr>
          <w:rFonts w:ascii="Arial" w:hAnsi="Arial" w:cs="Arial"/>
          <w:sz w:val="24"/>
          <w:szCs w:val="24"/>
          <w:lang w:val="it-IT"/>
        </w:rPr>
        <w:tab/>
      </w:r>
      <w:r w:rsidRPr="006B4006">
        <w:rPr>
          <w:rFonts w:ascii="Tahoma" w:hAnsi="Tahoma" w:cs="Tahoma"/>
          <w:color w:val="000000"/>
          <w:sz w:val="16"/>
          <w:szCs w:val="16"/>
          <w:lang w:val="it-IT"/>
        </w:rPr>
        <w:t>56.270,97</w:t>
      </w:r>
      <w:r w:rsidRPr="006B4006">
        <w:rPr>
          <w:rFonts w:ascii="Arial" w:hAnsi="Arial" w:cs="Arial"/>
          <w:sz w:val="24"/>
          <w:szCs w:val="24"/>
          <w:lang w:val="it-IT"/>
        </w:rPr>
        <w:tab/>
      </w:r>
      <w:r w:rsidRPr="006B4006">
        <w:rPr>
          <w:rFonts w:ascii="Tahoma" w:hAnsi="Tahoma" w:cs="Tahoma"/>
          <w:color w:val="000000"/>
          <w:sz w:val="16"/>
          <w:szCs w:val="16"/>
          <w:lang w:val="it-IT"/>
        </w:rPr>
        <w:t>39,35%</w:t>
      </w:r>
    </w:p>
    <w:p w14:paraId="67772AF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3211</w:t>
      </w:r>
      <w:r w:rsidRPr="006B4006">
        <w:rPr>
          <w:rFonts w:ascii="Arial" w:hAnsi="Arial" w:cs="Arial"/>
          <w:sz w:val="24"/>
          <w:szCs w:val="24"/>
          <w:lang w:val="it-IT"/>
        </w:rPr>
        <w:tab/>
      </w:r>
      <w:r w:rsidRPr="006B4006">
        <w:rPr>
          <w:rFonts w:ascii="Tahoma" w:hAnsi="Tahoma" w:cs="Tahoma"/>
          <w:color w:val="000000"/>
          <w:sz w:val="16"/>
          <w:szCs w:val="16"/>
          <w:lang w:val="it-IT"/>
        </w:rPr>
        <w:t>Službena putovanja</w:t>
      </w:r>
      <w:r w:rsidRPr="006B4006">
        <w:rPr>
          <w:rFonts w:ascii="Arial" w:hAnsi="Arial" w:cs="Arial"/>
          <w:sz w:val="24"/>
          <w:szCs w:val="24"/>
          <w:lang w:val="it-IT"/>
        </w:rPr>
        <w:tab/>
      </w:r>
      <w:r w:rsidRPr="006B4006">
        <w:rPr>
          <w:rFonts w:ascii="Tahoma" w:hAnsi="Tahoma" w:cs="Tahoma"/>
          <w:color w:val="000000"/>
          <w:sz w:val="16"/>
          <w:szCs w:val="16"/>
          <w:lang w:val="it-IT"/>
        </w:rPr>
        <w:t>11.839,34</w:t>
      </w:r>
    </w:p>
    <w:p w14:paraId="61B72AE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3212</w:t>
      </w:r>
      <w:r w:rsidRPr="006B4006">
        <w:rPr>
          <w:rFonts w:ascii="Arial" w:hAnsi="Arial" w:cs="Arial"/>
          <w:sz w:val="24"/>
          <w:szCs w:val="24"/>
          <w:lang w:val="it-IT"/>
        </w:rPr>
        <w:tab/>
      </w:r>
      <w:r w:rsidRPr="006B4006">
        <w:rPr>
          <w:rFonts w:ascii="Tahoma" w:hAnsi="Tahoma" w:cs="Tahoma"/>
          <w:color w:val="000000"/>
          <w:sz w:val="16"/>
          <w:szCs w:val="16"/>
          <w:lang w:val="it-IT"/>
        </w:rPr>
        <w:t>Naknade za prijevoz, za rad na terenu i odvojeni život</w:t>
      </w:r>
      <w:r w:rsidRPr="006B4006">
        <w:rPr>
          <w:rFonts w:ascii="Arial" w:hAnsi="Arial" w:cs="Arial"/>
          <w:sz w:val="24"/>
          <w:szCs w:val="24"/>
          <w:lang w:val="it-IT"/>
        </w:rPr>
        <w:tab/>
      </w:r>
      <w:r w:rsidRPr="006B4006">
        <w:rPr>
          <w:rFonts w:ascii="Tahoma" w:hAnsi="Tahoma" w:cs="Tahoma"/>
          <w:color w:val="000000"/>
          <w:sz w:val="16"/>
          <w:szCs w:val="16"/>
          <w:lang w:val="it-IT"/>
        </w:rPr>
        <w:t>36.404,00</w:t>
      </w:r>
    </w:p>
    <w:p w14:paraId="4AF6BBF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3213</w:t>
      </w:r>
      <w:r w:rsidRPr="006B4006">
        <w:rPr>
          <w:rFonts w:ascii="Arial" w:hAnsi="Arial" w:cs="Arial"/>
          <w:sz w:val="24"/>
          <w:szCs w:val="24"/>
          <w:lang w:val="it-IT"/>
        </w:rPr>
        <w:tab/>
      </w:r>
      <w:r w:rsidRPr="006B4006">
        <w:rPr>
          <w:rFonts w:ascii="Tahoma" w:hAnsi="Tahoma" w:cs="Tahoma"/>
          <w:color w:val="000000"/>
          <w:sz w:val="16"/>
          <w:szCs w:val="16"/>
          <w:lang w:val="it-IT"/>
        </w:rPr>
        <w:t>Stručno usavršavanje zaposlenika</w:t>
      </w:r>
      <w:r w:rsidRPr="006B4006">
        <w:rPr>
          <w:rFonts w:ascii="Arial" w:hAnsi="Arial" w:cs="Arial"/>
          <w:sz w:val="24"/>
          <w:szCs w:val="24"/>
          <w:lang w:val="it-IT"/>
        </w:rPr>
        <w:tab/>
      </w:r>
      <w:r w:rsidRPr="006B4006">
        <w:rPr>
          <w:rFonts w:ascii="Tahoma" w:hAnsi="Tahoma" w:cs="Tahoma"/>
          <w:color w:val="000000"/>
          <w:sz w:val="16"/>
          <w:szCs w:val="16"/>
          <w:lang w:val="it-IT"/>
        </w:rPr>
        <w:t>4.045,63</w:t>
      </w:r>
    </w:p>
    <w:p w14:paraId="76959B7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3214</w:t>
      </w:r>
      <w:r w:rsidRPr="006B4006">
        <w:rPr>
          <w:rFonts w:ascii="Arial" w:hAnsi="Arial" w:cs="Arial"/>
          <w:sz w:val="24"/>
          <w:szCs w:val="24"/>
          <w:lang w:val="it-IT"/>
        </w:rPr>
        <w:tab/>
      </w:r>
      <w:r w:rsidRPr="006B4006">
        <w:rPr>
          <w:rFonts w:ascii="Tahoma" w:hAnsi="Tahoma" w:cs="Tahoma"/>
          <w:color w:val="000000"/>
          <w:sz w:val="16"/>
          <w:szCs w:val="16"/>
          <w:lang w:val="it-IT"/>
        </w:rPr>
        <w:t>Ostale 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3.982,00</w:t>
      </w:r>
    </w:p>
    <w:p w14:paraId="647B036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72.000,00</w:t>
      </w:r>
      <w:r w:rsidRPr="006B4006">
        <w:rPr>
          <w:rFonts w:ascii="Arial" w:hAnsi="Arial" w:cs="Arial"/>
          <w:sz w:val="24"/>
          <w:szCs w:val="24"/>
          <w:lang w:val="it-IT"/>
        </w:rPr>
        <w:tab/>
      </w:r>
      <w:r w:rsidRPr="006B4006">
        <w:rPr>
          <w:rFonts w:ascii="Tahoma" w:hAnsi="Tahoma" w:cs="Tahoma"/>
          <w:color w:val="000000"/>
          <w:sz w:val="16"/>
          <w:szCs w:val="16"/>
          <w:lang w:val="it-IT"/>
        </w:rPr>
        <w:t>44.358,74</w:t>
      </w:r>
      <w:r w:rsidRPr="006B4006">
        <w:rPr>
          <w:rFonts w:ascii="Arial" w:hAnsi="Arial" w:cs="Arial"/>
          <w:sz w:val="24"/>
          <w:szCs w:val="24"/>
          <w:lang w:val="it-IT"/>
        </w:rPr>
        <w:tab/>
      </w:r>
      <w:r w:rsidRPr="006B4006">
        <w:rPr>
          <w:rFonts w:ascii="Tahoma" w:hAnsi="Tahoma" w:cs="Tahoma"/>
          <w:color w:val="000000"/>
          <w:sz w:val="16"/>
          <w:szCs w:val="16"/>
          <w:lang w:val="it-IT"/>
        </w:rPr>
        <w:t>61,61%</w:t>
      </w:r>
    </w:p>
    <w:p w14:paraId="5E3F0732"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w:t>
      </w:r>
      <w:r w:rsidRPr="006B4006">
        <w:rPr>
          <w:rFonts w:ascii="Arial" w:hAnsi="Arial" w:cs="Arial"/>
          <w:sz w:val="24"/>
          <w:szCs w:val="24"/>
          <w:lang w:val="it-IT"/>
        </w:rPr>
        <w:tab/>
      </w:r>
      <w:r w:rsidRPr="006B4006">
        <w:rPr>
          <w:rFonts w:ascii="Tahoma" w:hAnsi="Tahoma" w:cs="Tahoma"/>
          <w:color w:val="000000"/>
          <w:sz w:val="16"/>
          <w:szCs w:val="16"/>
          <w:lang w:val="it-IT"/>
        </w:rPr>
        <w:t xml:space="preserve">Uredski materijal </w:t>
      </w:r>
      <w:proofErr w:type="gramStart"/>
      <w:r w:rsidRPr="006B4006">
        <w:rPr>
          <w:rFonts w:ascii="Tahoma" w:hAnsi="Tahoma" w:cs="Tahoma"/>
          <w:color w:val="000000"/>
          <w:sz w:val="16"/>
          <w:szCs w:val="16"/>
          <w:lang w:val="it-IT"/>
        </w:rPr>
        <w:t>i</w:t>
      </w:r>
      <w:proofErr w:type="gramEnd"/>
      <w:r w:rsidRPr="006B4006">
        <w:rPr>
          <w:rFonts w:ascii="Tahoma" w:hAnsi="Tahoma" w:cs="Tahoma"/>
          <w:color w:val="000000"/>
          <w:sz w:val="16"/>
          <w:szCs w:val="16"/>
          <w:lang w:val="it-IT"/>
        </w:rPr>
        <w:t xml:space="preserve"> ostali materijalni rashodi</w:t>
      </w:r>
      <w:r w:rsidRPr="006B4006">
        <w:rPr>
          <w:rFonts w:ascii="Arial" w:hAnsi="Arial" w:cs="Arial"/>
          <w:sz w:val="24"/>
          <w:szCs w:val="24"/>
          <w:lang w:val="it-IT"/>
        </w:rPr>
        <w:tab/>
      </w:r>
      <w:r w:rsidRPr="006B4006">
        <w:rPr>
          <w:rFonts w:ascii="Tahoma" w:hAnsi="Tahoma" w:cs="Tahoma"/>
          <w:color w:val="000000"/>
          <w:sz w:val="16"/>
          <w:szCs w:val="16"/>
          <w:lang w:val="it-IT"/>
        </w:rPr>
        <w:t>44.358,74</w:t>
      </w:r>
    </w:p>
    <w:p w14:paraId="3303F58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592.438,00</w:t>
      </w:r>
      <w:r w:rsidRPr="006B4006">
        <w:rPr>
          <w:rFonts w:ascii="Arial" w:hAnsi="Arial" w:cs="Arial"/>
          <w:sz w:val="24"/>
          <w:szCs w:val="24"/>
          <w:lang w:val="it-IT"/>
        </w:rPr>
        <w:tab/>
      </w:r>
      <w:r w:rsidRPr="006B4006">
        <w:rPr>
          <w:rFonts w:ascii="Tahoma" w:hAnsi="Tahoma" w:cs="Tahoma"/>
          <w:color w:val="000000"/>
          <w:sz w:val="16"/>
          <w:szCs w:val="16"/>
          <w:lang w:val="it-IT"/>
        </w:rPr>
        <w:t>196.010,23</w:t>
      </w:r>
      <w:r w:rsidRPr="006B4006">
        <w:rPr>
          <w:rFonts w:ascii="Arial" w:hAnsi="Arial" w:cs="Arial"/>
          <w:sz w:val="24"/>
          <w:szCs w:val="24"/>
          <w:lang w:val="it-IT"/>
        </w:rPr>
        <w:tab/>
      </w:r>
      <w:r w:rsidRPr="006B4006">
        <w:rPr>
          <w:rFonts w:ascii="Tahoma" w:hAnsi="Tahoma" w:cs="Tahoma"/>
          <w:color w:val="000000"/>
          <w:sz w:val="16"/>
          <w:szCs w:val="16"/>
          <w:lang w:val="it-IT"/>
        </w:rPr>
        <w:t>33,09%</w:t>
      </w:r>
    </w:p>
    <w:p w14:paraId="39EE6F1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w:t>
      </w:r>
      <w:r w:rsidRPr="006B4006">
        <w:rPr>
          <w:rFonts w:ascii="Arial" w:hAnsi="Arial" w:cs="Arial"/>
          <w:sz w:val="24"/>
          <w:szCs w:val="24"/>
          <w:lang w:val="it-IT"/>
        </w:rPr>
        <w:tab/>
      </w:r>
      <w:r w:rsidRPr="006B4006">
        <w:rPr>
          <w:rFonts w:ascii="Tahoma" w:hAnsi="Tahoma" w:cs="Tahoma"/>
          <w:color w:val="000000"/>
          <w:sz w:val="16"/>
          <w:szCs w:val="16"/>
          <w:lang w:val="it-IT"/>
        </w:rPr>
        <w:t>Usluge telefona, pošte i prijevoza</w:t>
      </w:r>
      <w:r w:rsidRPr="006B4006">
        <w:rPr>
          <w:rFonts w:ascii="Arial" w:hAnsi="Arial" w:cs="Arial"/>
          <w:sz w:val="24"/>
          <w:szCs w:val="24"/>
          <w:lang w:val="it-IT"/>
        </w:rPr>
        <w:tab/>
      </w:r>
      <w:r w:rsidRPr="006B4006">
        <w:rPr>
          <w:rFonts w:ascii="Tahoma" w:hAnsi="Tahoma" w:cs="Tahoma"/>
          <w:color w:val="000000"/>
          <w:sz w:val="16"/>
          <w:szCs w:val="16"/>
          <w:lang w:val="it-IT"/>
        </w:rPr>
        <w:t>28.526,68</w:t>
      </w:r>
    </w:p>
    <w:p w14:paraId="0B28B0A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7.895,00</w:t>
      </w:r>
    </w:p>
    <w:p w14:paraId="330DD4B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w:t>
      </w:r>
      <w:r w:rsidRPr="006B4006">
        <w:rPr>
          <w:rFonts w:ascii="Arial" w:hAnsi="Arial" w:cs="Arial"/>
          <w:sz w:val="24"/>
          <w:szCs w:val="24"/>
          <w:lang w:val="it-IT"/>
        </w:rPr>
        <w:tab/>
      </w:r>
      <w:r w:rsidRPr="006B4006">
        <w:rPr>
          <w:rFonts w:ascii="Tahoma" w:hAnsi="Tahoma" w:cs="Tahoma"/>
          <w:color w:val="000000"/>
          <w:sz w:val="16"/>
          <w:szCs w:val="16"/>
          <w:lang w:val="it-IT"/>
        </w:rPr>
        <w:t>Usluge promidžbe i informiranja</w:t>
      </w:r>
      <w:r w:rsidRPr="006B4006">
        <w:rPr>
          <w:rFonts w:ascii="Arial" w:hAnsi="Arial" w:cs="Arial"/>
          <w:sz w:val="24"/>
          <w:szCs w:val="24"/>
          <w:lang w:val="it-IT"/>
        </w:rPr>
        <w:tab/>
      </w:r>
      <w:r w:rsidRPr="006B4006">
        <w:rPr>
          <w:rFonts w:ascii="Tahoma" w:hAnsi="Tahoma" w:cs="Tahoma"/>
          <w:color w:val="000000"/>
          <w:sz w:val="16"/>
          <w:szCs w:val="16"/>
          <w:lang w:val="it-IT"/>
        </w:rPr>
        <w:t>46.961,25</w:t>
      </w:r>
    </w:p>
    <w:p w14:paraId="34A5D5A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w:t>
      </w:r>
      <w:r w:rsidRPr="006B4006">
        <w:rPr>
          <w:rFonts w:ascii="Arial" w:hAnsi="Arial" w:cs="Arial"/>
          <w:sz w:val="24"/>
          <w:szCs w:val="24"/>
          <w:lang w:val="it-IT"/>
        </w:rPr>
        <w:tab/>
      </w:r>
      <w:r w:rsidRPr="006B4006">
        <w:rPr>
          <w:rFonts w:ascii="Tahoma" w:hAnsi="Tahoma" w:cs="Tahoma"/>
          <w:color w:val="000000"/>
          <w:sz w:val="16"/>
          <w:szCs w:val="16"/>
          <w:lang w:val="it-IT"/>
        </w:rPr>
        <w:t>Zdravstvene i veterinarske usluge</w:t>
      </w:r>
      <w:r w:rsidRPr="006B4006">
        <w:rPr>
          <w:rFonts w:ascii="Arial" w:hAnsi="Arial" w:cs="Arial"/>
          <w:sz w:val="24"/>
          <w:szCs w:val="24"/>
          <w:lang w:val="it-IT"/>
        </w:rPr>
        <w:tab/>
      </w:r>
      <w:r w:rsidRPr="006B4006">
        <w:rPr>
          <w:rFonts w:ascii="Tahoma" w:hAnsi="Tahoma" w:cs="Tahoma"/>
          <w:color w:val="000000"/>
          <w:sz w:val="16"/>
          <w:szCs w:val="16"/>
          <w:lang w:val="it-IT"/>
        </w:rPr>
        <w:t>750,00</w:t>
      </w:r>
    </w:p>
    <w:p w14:paraId="590266D2"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w:t>
      </w:r>
      <w:r w:rsidRPr="006B4006">
        <w:rPr>
          <w:rFonts w:ascii="Arial" w:hAnsi="Arial" w:cs="Arial"/>
          <w:sz w:val="24"/>
          <w:szCs w:val="24"/>
          <w:lang w:val="it-IT"/>
        </w:rPr>
        <w:tab/>
      </w:r>
      <w:r w:rsidRPr="006B4006">
        <w:rPr>
          <w:rFonts w:ascii="Tahoma" w:hAnsi="Tahoma" w:cs="Tahoma"/>
          <w:color w:val="000000"/>
          <w:sz w:val="16"/>
          <w:szCs w:val="16"/>
          <w:lang w:val="it-IT"/>
        </w:rPr>
        <w:t>Intelektualne i osobne usluge</w:t>
      </w:r>
      <w:r w:rsidRPr="006B4006">
        <w:rPr>
          <w:rFonts w:ascii="Arial" w:hAnsi="Arial" w:cs="Arial"/>
          <w:sz w:val="24"/>
          <w:szCs w:val="24"/>
          <w:lang w:val="it-IT"/>
        </w:rPr>
        <w:tab/>
      </w:r>
      <w:r w:rsidRPr="006B4006">
        <w:rPr>
          <w:rFonts w:ascii="Tahoma" w:hAnsi="Tahoma" w:cs="Tahoma"/>
          <w:color w:val="000000"/>
          <w:sz w:val="16"/>
          <w:szCs w:val="16"/>
          <w:lang w:val="it-IT"/>
        </w:rPr>
        <w:t>70.067,50</w:t>
      </w:r>
    </w:p>
    <w:p w14:paraId="4C2F697E"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3238</w:t>
      </w:r>
      <w:r w:rsidRPr="006B4006">
        <w:rPr>
          <w:rFonts w:ascii="Arial" w:hAnsi="Arial" w:cs="Arial"/>
          <w:sz w:val="24"/>
          <w:szCs w:val="24"/>
          <w:lang w:val="it-IT"/>
        </w:rPr>
        <w:tab/>
      </w:r>
      <w:r w:rsidRPr="006B4006">
        <w:rPr>
          <w:rFonts w:ascii="Tahoma" w:hAnsi="Tahoma" w:cs="Tahoma"/>
          <w:color w:val="000000"/>
          <w:sz w:val="16"/>
          <w:szCs w:val="16"/>
          <w:lang w:val="it-IT"/>
        </w:rPr>
        <w:t>Računalne usluge</w:t>
      </w:r>
      <w:r w:rsidRPr="006B4006">
        <w:rPr>
          <w:rFonts w:ascii="Arial" w:hAnsi="Arial" w:cs="Arial"/>
          <w:sz w:val="24"/>
          <w:szCs w:val="24"/>
          <w:lang w:val="it-IT"/>
        </w:rPr>
        <w:tab/>
      </w:r>
      <w:r w:rsidRPr="006B4006">
        <w:rPr>
          <w:rFonts w:ascii="Tahoma" w:hAnsi="Tahoma" w:cs="Tahoma"/>
          <w:color w:val="000000"/>
          <w:sz w:val="16"/>
          <w:szCs w:val="16"/>
          <w:lang w:val="it-IT"/>
        </w:rPr>
        <w:t>41.809,80</w:t>
      </w:r>
    </w:p>
    <w:p w14:paraId="51EEF37E"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w:t>
      </w:r>
      <w:r w:rsidRPr="006B4006">
        <w:rPr>
          <w:rFonts w:ascii="Arial" w:hAnsi="Arial" w:cs="Arial"/>
          <w:sz w:val="24"/>
          <w:szCs w:val="24"/>
          <w:lang w:val="it-IT"/>
        </w:rPr>
        <w:tab/>
      </w:r>
      <w:r w:rsidRPr="006B4006">
        <w:rPr>
          <w:rFonts w:ascii="Tahoma" w:hAnsi="Tahoma" w:cs="Tahoma"/>
          <w:color w:val="000000"/>
          <w:sz w:val="16"/>
          <w:szCs w:val="16"/>
          <w:lang w:val="it-IT"/>
        </w:rPr>
        <w:t>Ostale usluge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700181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398.651,00</w:t>
      </w:r>
      <w:r w:rsidRPr="006B4006">
        <w:rPr>
          <w:rFonts w:ascii="Arial" w:hAnsi="Arial" w:cs="Arial"/>
          <w:sz w:val="24"/>
          <w:szCs w:val="24"/>
          <w:lang w:val="it-IT"/>
        </w:rPr>
        <w:tab/>
      </w:r>
      <w:r w:rsidRPr="006B4006">
        <w:rPr>
          <w:rFonts w:ascii="Tahoma" w:hAnsi="Tahoma" w:cs="Tahoma"/>
          <w:color w:val="000000"/>
          <w:sz w:val="16"/>
          <w:szCs w:val="16"/>
          <w:lang w:val="it-IT"/>
        </w:rPr>
        <w:t>156.148,22</w:t>
      </w:r>
      <w:r w:rsidRPr="006B4006">
        <w:rPr>
          <w:rFonts w:ascii="Arial" w:hAnsi="Arial" w:cs="Arial"/>
          <w:sz w:val="24"/>
          <w:szCs w:val="24"/>
          <w:lang w:val="it-IT"/>
        </w:rPr>
        <w:tab/>
      </w:r>
      <w:r w:rsidRPr="006B4006">
        <w:rPr>
          <w:rFonts w:ascii="Tahoma" w:hAnsi="Tahoma" w:cs="Tahoma"/>
          <w:color w:val="000000"/>
          <w:sz w:val="16"/>
          <w:szCs w:val="16"/>
          <w:lang w:val="it-IT"/>
        </w:rPr>
        <w:t>39,17%</w:t>
      </w:r>
    </w:p>
    <w:p w14:paraId="39AA0D9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w:t>
      </w:r>
      <w:r w:rsidRPr="006B4006">
        <w:rPr>
          <w:rFonts w:ascii="Arial" w:hAnsi="Arial" w:cs="Arial"/>
          <w:sz w:val="24"/>
          <w:szCs w:val="24"/>
          <w:lang w:val="it-IT"/>
        </w:rPr>
        <w:tab/>
      </w:r>
      <w:r w:rsidRPr="006B4006">
        <w:rPr>
          <w:rFonts w:ascii="Tahoma" w:hAnsi="Tahoma" w:cs="Tahoma"/>
          <w:color w:val="000000"/>
          <w:sz w:val="16"/>
          <w:szCs w:val="16"/>
          <w:lang w:val="it-IT"/>
        </w:rPr>
        <w:t>Naknade za rad predstavničkih i izvršnih tijela, povjerenstava i slično</w:t>
      </w:r>
      <w:r w:rsidRPr="006B4006">
        <w:rPr>
          <w:rFonts w:ascii="Arial" w:hAnsi="Arial" w:cs="Arial"/>
          <w:sz w:val="24"/>
          <w:szCs w:val="24"/>
          <w:lang w:val="it-IT"/>
        </w:rPr>
        <w:tab/>
      </w:r>
      <w:r w:rsidRPr="006B4006">
        <w:rPr>
          <w:rFonts w:ascii="Tahoma" w:hAnsi="Tahoma" w:cs="Tahoma"/>
          <w:color w:val="000000"/>
          <w:sz w:val="16"/>
          <w:szCs w:val="16"/>
          <w:lang w:val="it-IT"/>
        </w:rPr>
        <w:t>62.502,95</w:t>
      </w:r>
    </w:p>
    <w:p w14:paraId="4BD839C3"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3292</w:t>
      </w:r>
      <w:r w:rsidRPr="006B4006">
        <w:rPr>
          <w:rFonts w:ascii="Arial" w:hAnsi="Arial" w:cs="Arial"/>
          <w:sz w:val="24"/>
          <w:szCs w:val="24"/>
          <w:lang w:val="it-IT"/>
        </w:rPr>
        <w:tab/>
      </w:r>
      <w:r w:rsidRPr="006B4006">
        <w:rPr>
          <w:rFonts w:ascii="Tahoma" w:hAnsi="Tahoma" w:cs="Tahoma"/>
          <w:color w:val="000000"/>
          <w:sz w:val="16"/>
          <w:szCs w:val="16"/>
          <w:lang w:val="it-IT"/>
        </w:rPr>
        <w:t>Premije osiguranja</w:t>
      </w:r>
      <w:r w:rsidRPr="006B4006">
        <w:rPr>
          <w:rFonts w:ascii="Arial" w:hAnsi="Arial" w:cs="Arial"/>
          <w:sz w:val="24"/>
          <w:szCs w:val="24"/>
          <w:lang w:val="it-IT"/>
        </w:rPr>
        <w:tab/>
      </w:r>
      <w:r w:rsidRPr="006B4006">
        <w:rPr>
          <w:rFonts w:ascii="Tahoma" w:hAnsi="Tahoma" w:cs="Tahoma"/>
          <w:color w:val="000000"/>
          <w:sz w:val="16"/>
          <w:szCs w:val="16"/>
          <w:lang w:val="it-IT"/>
        </w:rPr>
        <w:t>3.989,47</w:t>
      </w:r>
    </w:p>
    <w:p w14:paraId="412CDAD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3.053,00</w:t>
      </w:r>
    </w:p>
    <w:p w14:paraId="70D50EC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3294</w:t>
      </w:r>
      <w:r w:rsidRPr="006B4006">
        <w:rPr>
          <w:rFonts w:ascii="Arial" w:hAnsi="Arial" w:cs="Arial"/>
          <w:sz w:val="24"/>
          <w:szCs w:val="24"/>
          <w:lang w:val="it-IT"/>
        </w:rPr>
        <w:tab/>
      </w:r>
      <w:r w:rsidRPr="006B4006">
        <w:rPr>
          <w:rFonts w:ascii="Tahoma" w:hAnsi="Tahoma" w:cs="Tahoma"/>
          <w:color w:val="000000"/>
          <w:sz w:val="16"/>
          <w:szCs w:val="16"/>
          <w:lang w:val="it-IT"/>
        </w:rPr>
        <w:t>Članarine</w:t>
      </w:r>
      <w:r w:rsidRPr="006B4006">
        <w:rPr>
          <w:rFonts w:ascii="Arial" w:hAnsi="Arial" w:cs="Arial"/>
          <w:sz w:val="24"/>
          <w:szCs w:val="24"/>
          <w:lang w:val="it-IT"/>
        </w:rPr>
        <w:tab/>
      </w:r>
      <w:r w:rsidRPr="006B4006">
        <w:rPr>
          <w:rFonts w:ascii="Tahoma" w:hAnsi="Tahoma" w:cs="Tahoma"/>
          <w:color w:val="000000"/>
          <w:sz w:val="16"/>
          <w:szCs w:val="16"/>
          <w:lang w:val="it-IT"/>
        </w:rPr>
        <w:t>1.214,50</w:t>
      </w:r>
    </w:p>
    <w:p w14:paraId="38A4AE8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3296</w:t>
      </w:r>
      <w:r w:rsidRPr="006B4006">
        <w:rPr>
          <w:rFonts w:ascii="Arial" w:hAnsi="Arial" w:cs="Arial"/>
          <w:sz w:val="24"/>
          <w:szCs w:val="24"/>
          <w:lang w:val="it-IT"/>
        </w:rPr>
        <w:tab/>
      </w:r>
      <w:r w:rsidRPr="006B4006">
        <w:rPr>
          <w:rFonts w:ascii="Tahoma" w:hAnsi="Tahoma" w:cs="Tahoma"/>
          <w:color w:val="000000"/>
          <w:sz w:val="16"/>
          <w:szCs w:val="16"/>
          <w:lang w:val="it-IT"/>
        </w:rPr>
        <w:t>Troškovi sudskih postupaka</w:t>
      </w:r>
      <w:r w:rsidRPr="006B4006">
        <w:rPr>
          <w:rFonts w:ascii="Arial" w:hAnsi="Arial" w:cs="Arial"/>
          <w:sz w:val="24"/>
          <w:szCs w:val="24"/>
          <w:lang w:val="it-IT"/>
        </w:rPr>
        <w:tab/>
      </w:r>
      <w:r w:rsidRPr="006B4006">
        <w:rPr>
          <w:rFonts w:ascii="Tahoma" w:hAnsi="Tahoma" w:cs="Tahoma"/>
          <w:color w:val="000000"/>
          <w:sz w:val="16"/>
          <w:szCs w:val="16"/>
          <w:lang w:val="it-IT"/>
        </w:rPr>
        <w:t>85.388,30</w:t>
      </w:r>
    </w:p>
    <w:p w14:paraId="20C745F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7D4941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6.464,11</w:t>
      </w:r>
      <w:r w:rsidRPr="006B4006">
        <w:rPr>
          <w:rFonts w:ascii="Arial" w:hAnsi="Arial" w:cs="Arial"/>
          <w:sz w:val="24"/>
          <w:szCs w:val="24"/>
          <w:lang w:val="it-IT"/>
        </w:rPr>
        <w:tab/>
      </w:r>
      <w:r w:rsidRPr="006B4006">
        <w:rPr>
          <w:rFonts w:ascii="Tahoma" w:hAnsi="Tahoma" w:cs="Tahoma"/>
          <w:b/>
          <w:bCs/>
          <w:color w:val="000000"/>
          <w:sz w:val="16"/>
          <w:szCs w:val="16"/>
          <w:lang w:val="it-IT"/>
        </w:rPr>
        <w:t>21,55%</w:t>
      </w:r>
    </w:p>
    <w:p w14:paraId="5141EB0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6.464,11</w:t>
      </w:r>
      <w:r w:rsidRPr="006B4006">
        <w:rPr>
          <w:rFonts w:ascii="Arial" w:hAnsi="Arial" w:cs="Arial"/>
          <w:sz w:val="24"/>
          <w:szCs w:val="24"/>
          <w:lang w:val="it-IT"/>
        </w:rPr>
        <w:tab/>
      </w:r>
      <w:r w:rsidRPr="006B4006">
        <w:rPr>
          <w:rFonts w:ascii="Tahoma" w:hAnsi="Tahoma" w:cs="Tahoma"/>
          <w:color w:val="000000"/>
          <w:sz w:val="16"/>
          <w:szCs w:val="16"/>
          <w:lang w:val="it-IT"/>
        </w:rPr>
        <w:t>21,55%</w:t>
      </w:r>
    </w:p>
    <w:p w14:paraId="68E25FF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3431</w:t>
      </w:r>
      <w:r w:rsidRPr="006B4006">
        <w:rPr>
          <w:rFonts w:ascii="Arial" w:hAnsi="Arial" w:cs="Arial"/>
          <w:sz w:val="24"/>
          <w:szCs w:val="24"/>
          <w:lang w:val="it-IT"/>
        </w:rPr>
        <w:tab/>
      </w:r>
      <w:r w:rsidRPr="006B4006">
        <w:rPr>
          <w:rFonts w:ascii="Tahoma" w:hAnsi="Tahoma" w:cs="Tahoma"/>
          <w:color w:val="000000"/>
          <w:sz w:val="16"/>
          <w:szCs w:val="16"/>
          <w:lang w:val="it-IT"/>
        </w:rPr>
        <w:t>Bankarske usluge i usluge platnog prometa</w:t>
      </w:r>
      <w:r w:rsidRPr="006B4006">
        <w:rPr>
          <w:rFonts w:ascii="Arial" w:hAnsi="Arial" w:cs="Arial"/>
          <w:sz w:val="24"/>
          <w:szCs w:val="24"/>
          <w:lang w:val="it-IT"/>
        </w:rPr>
        <w:tab/>
      </w:r>
      <w:r w:rsidRPr="006B4006">
        <w:rPr>
          <w:rFonts w:ascii="Tahoma" w:hAnsi="Tahoma" w:cs="Tahoma"/>
          <w:color w:val="000000"/>
          <w:sz w:val="16"/>
          <w:szCs w:val="16"/>
          <w:lang w:val="it-IT"/>
        </w:rPr>
        <w:t>6.464,11</w:t>
      </w:r>
    </w:p>
    <w:p w14:paraId="4F89045D"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A100775</w:t>
      </w:r>
      <w:r w:rsidRPr="006B4006">
        <w:rPr>
          <w:rFonts w:ascii="Arial" w:hAnsi="Arial" w:cs="Arial"/>
          <w:sz w:val="24"/>
          <w:szCs w:val="24"/>
          <w:lang w:val="it-IT"/>
        </w:rPr>
        <w:tab/>
      </w:r>
      <w:r w:rsidRPr="006B4006">
        <w:rPr>
          <w:rFonts w:ascii="Tahoma" w:hAnsi="Tahoma" w:cs="Tahoma"/>
          <w:b/>
          <w:bCs/>
          <w:color w:val="000000"/>
          <w:sz w:val="16"/>
          <w:szCs w:val="16"/>
          <w:lang w:val="it-IT"/>
        </w:rPr>
        <w:t>MEĐUNARODNI PROJEKTI</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094409B4"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1234F085"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13FBE5A7"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1A5E826"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4C7C14A"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4E4EF24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5B2333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317.000,00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063842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w:t>
      </w:r>
      <w:r w:rsidRPr="006B4006">
        <w:rPr>
          <w:rFonts w:ascii="Arial" w:hAnsi="Arial" w:cs="Arial"/>
          <w:sz w:val="24"/>
          <w:szCs w:val="24"/>
          <w:lang w:val="it-IT"/>
        </w:rPr>
        <w:tab/>
      </w:r>
      <w:r w:rsidRPr="006B4006">
        <w:rPr>
          <w:rFonts w:ascii="Tahoma" w:hAnsi="Tahoma" w:cs="Tahoma"/>
          <w:color w:val="000000"/>
          <w:sz w:val="16"/>
          <w:szCs w:val="16"/>
          <w:lang w:val="it-IT"/>
        </w:rPr>
        <w:t>Ostale usluge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D15E00"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A100795</w:t>
      </w:r>
      <w:r w:rsidRPr="006B4006">
        <w:rPr>
          <w:rFonts w:ascii="Arial" w:hAnsi="Arial" w:cs="Arial"/>
          <w:sz w:val="24"/>
          <w:szCs w:val="24"/>
          <w:lang w:val="it-IT"/>
        </w:rPr>
        <w:tab/>
      </w:r>
      <w:proofErr w:type="gramStart"/>
      <w:r w:rsidRPr="006B4006">
        <w:rPr>
          <w:rFonts w:ascii="Tahoma" w:hAnsi="Tahoma" w:cs="Tahoma"/>
          <w:b/>
          <w:bCs/>
          <w:color w:val="000000"/>
          <w:sz w:val="16"/>
          <w:szCs w:val="16"/>
          <w:lang w:val="it-IT"/>
        </w:rPr>
        <w:t>NAJAM  VOZILA</w:t>
      </w:r>
      <w:proofErr w:type="gramEnd"/>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36.375,00</w:t>
      </w:r>
      <w:r w:rsidRPr="006B4006">
        <w:rPr>
          <w:rFonts w:ascii="Arial" w:hAnsi="Arial" w:cs="Arial"/>
          <w:sz w:val="24"/>
          <w:szCs w:val="24"/>
          <w:lang w:val="it-IT"/>
        </w:rPr>
        <w:tab/>
      </w:r>
      <w:r w:rsidRPr="006B4006">
        <w:rPr>
          <w:rFonts w:ascii="Tahoma" w:hAnsi="Tahoma" w:cs="Tahoma"/>
          <w:b/>
          <w:bCs/>
          <w:color w:val="000000"/>
          <w:sz w:val="16"/>
          <w:szCs w:val="16"/>
          <w:lang w:val="it-IT"/>
        </w:rPr>
        <w:t>55,53%</w:t>
      </w:r>
    </w:p>
    <w:p w14:paraId="4F1008A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36.375,00</w:t>
      </w:r>
      <w:r w:rsidRPr="006B4006">
        <w:rPr>
          <w:rFonts w:ascii="Arial" w:hAnsi="Arial" w:cs="Arial"/>
          <w:sz w:val="24"/>
          <w:szCs w:val="24"/>
          <w:lang w:val="it-IT"/>
        </w:rPr>
        <w:tab/>
      </w:r>
      <w:r w:rsidRPr="006B4006">
        <w:rPr>
          <w:rFonts w:ascii="Tahoma" w:hAnsi="Tahoma" w:cs="Tahoma"/>
          <w:b/>
          <w:bCs/>
          <w:color w:val="000000"/>
          <w:sz w:val="16"/>
          <w:szCs w:val="16"/>
          <w:lang w:val="it-IT"/>
        </w:rPr>
        <w:t>55,53%</w:t>
      </w:r>
    </w:p>
    <w:p w14:paraId="3529DD8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65.500,00</w:t>
      </w:r>
      <w:r w:rsidRPr="006B4006">
        <w:rPr>
          <w:rFonts w:ascii="Arial" w:hAnsi="Arial" w:cs="Arial"/>
          <w:sz w:val="24"/>
          <w:szCs w:val="24"/>
          <w:lang w:val="it-IT"/>
        </w:rPr>
        <w:tab/>
      </w:r>
      <w:r w:rsidRPr="006B4006">
        <w:rPr>
          <w:rFonts w:ascii="Tahoma" w:hAnsi="Tahoma" w:cs="Tahoma"/>
          <w:color w:val="000000"/>
          <w:sz w:val="16"/>
          <w:szCs w:val="16"/>
          <w:lang w:val="it-IT"/>
        </w:rPr>
        <w:t>36.375,00</w:t>
      </w:r>
      <w:r w:rsidRPr="006B4006">
        <w:rPr>
          <w:rFonts w:ascii="Arial" w:hAnsi="Arial" w:cs="Arial"/>
          <w:sz w:val="24"/>
          <w:szCs w:val="24"/>
          <w:lang w:val="it-IT"/>
        </w:rPr>
        <w:tab/>
      </w:r>
      <w:r w:rsidRPr="006B4006">
        <w:rPr>
          <w:rFonts w:ascii="Tahoma" w:hAnsi="Tahoma" w:cs="Tahoma"/>
          <w:color w:val="000000"/>
          <w:sz w:val="16"/>
          <w:szCs w:val="16"/>
          <w:lang w:val="it-IT"/>
        </w:rPr>
        <w:t>55,53%</w:t>
      </w:r>
    </w:p>
    <w:p w14:paraId="2223F6C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3235</w:t>
      </w:r>
      <w:r w:rsidRPr="006B4006">
        <w:rPr>
          <w:rFonts w:ascii="Arial" w:hAnsi="Arial" w:cs="Arial"/>
          <w:sz w:val="24"/>
          <w:szCs w:val="24"/>
          <w:lang w:val="it-IT"/>
        </w:rPr>
        <w:tab/>
      </w:r>
      <w:r w:rsidRPr="006B4006">
        <w:rPr>
          <w:rFonts w:ascii="Tahoma" w:hAnsi="Tahoma" w:cs="Tahoma"/>
          <w:color w:val="000000"/>
          <w:sz w:val="16"/>
          <w:szCs w:val="16"/>
          <w:lang w:val="it-IT"/>
        </w:rPr>
        <w:t>Zakupnine i najamnine</w:t>
      </w:r>
      <w:r w:rsidRPr="006B4006">
        <w:rPr>
          <w:rFonts w:ascii="Arial" w:hAnsi="Arial" w:cs="Arial"/>
          <w:sz w:val="24"/>
          <w:szCs w:val="24"/>
          <w:lang w:val="it-IT"/>
        </w:rPr>
        <w:tab/>
      </w:r>
      <w:r w:rsidRPr="006B4006">
        <w:rPr>
          <w:rFonts w:ascii="Tahoma" w:hAnsi="Tahoma" w:cs="Tahoma"/>
          <w:color w:val="000000"/>
          <w:sz w:val="16"/>
          <w:szCs w:val="16"/>
          <w:lang w:val="it-IT"/>
        </w:rPr>
        <w:t>36.375,00</w:t>
      </w:r>
    </w:p>
    <w:p w14:paraId="58BF2ABA"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UPRAVLJANJE IMOVINOM</w:t>
      </w:r>
      <w:r w:rsidRPr="006B4006">
        <w:rPr>
          <w:rFonts w:ascii="Arial" w:hAnsi="Arial" w:cs="Arial"/>
          <w:sz w:val="24"/>
          <w:szCs w:val="24"/>
          <w:lang w:val="it-IT"/>
        </w:rPr>
        <w:tab/>
      </w:r>
      <w:r w:rsidRPr="006B4006">
        <w:rPr>
          <w:rFonts w:ascii="Tahoma" w:hAnsi="Tahoma" w:cs="Tahoma"/>
          <w:b/>
          <w:bCs/>
          <w:color w:val="000000"/>
          <w:lang w:val="it-IT"/>
        </w:rPr>
        <w:t>1.413.374,00</w:t>
      </w:r>
      <w:r w:rsidRPr="006B4006">
        <w:rPr>
          <w:rFonts w:ascii="Arial" w:hAnsi="Arial" w:cs="Arial"/>
          <w:sz w:val="24"/>
          <w:szCs w:val="24"/>
          <w:lang w:val="it-IT"/>
        </w:rPr>
        <w:tab/>
      </w:r>
      <w:r w:rsidRPr="006B4006">
        <w:rPr>
          <w:rFonts w:ascii="Tahoma" w:hAnsi="Tahoma" w:cs="Tahoma"/>
          <w:b/>
          <w:bCs/>
          <w:color w:val="000000"/>
          <w:lang w:val="it-IT"/>
        </w:rPr>
        <w:t>337.964,67</w:t>
      </w:r>
      <w:r w:rsidRPr="006B4006">
        <w:rPr>
          <w:rFonts w:ascii="Arial" w:hAnsi="Arial" w:cs="Arial"/>
          <w:sz w:val="24"/>
          <w:szCs w:val="24"/>
          <w:lang w:val="it-IT"/>
        </w:rPr>
        <w:tab/>
      </w:r>
      <w:r w:rsidRPr="006B4006">
        <w:rPr>
          <w:rFonts w:ascii="Tahoma" w:hAnsi="Tahoma" w:cs="Tahoma"/>
          <w:b/>
          <w:bCs/>
          <w:color w:val="000000"/>
          <w:lang w:val="it-IT"/>
        </w:rPr>
        <w:t>23,91%</w:t>
      </w:r>
    </w:p>
    <w:p w14:paraId="38D6F3C4"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1002</w:t>
      </w:r>
    </w:p>
    <w:p w14:paraId="29528A0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A100731</w:t>
      </w:r>
      <w:r w:rsidRPr="006B4006">
        <w:rPr>
          <w:rFonts w:ascii="Arial" w:hAnsi="Arial" w:cs="Arial"/>
          <w:sz w:val="24"/>
          <w:szCs w:val="24"/>
          <w:lang w:val="it-IT"/>
        </w:rPr>
        <w:tab/>
      </w:r>
      <w:r w:rsidRPr="006B4006">
        <w:rPr>
          <w:rFonts w:ascii="Tahoma" w:hAnsi="Tahoma" w:cs="Tahoma"/>
          <w:b/>
          <w:bCs/>
          <w:color w:val="000000"/>
          <w:sz w:val="16"/>
          <w:szCs w:val="16"/>
          <w:lang w:val="it-IT"/>
        </w:rPr>
        <w:t>TURISTIČKA SIGNALIZACIJA</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5E85467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9ED37F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C88FEC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EA328C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A100763</w:t>
      </w:r>
      <w:r w:rsidRPr="006B4006">
        <w:rPr>
          <w:rFonts w:ascii="Arial" w:hAnsi="Arial" w:cs="Arial"/>
          <w:sz w:val="24"/>
          <w:szCs w:val="24"/>
          <w:lang w:val="it-IT"/>
        </w:rPr>
        <w:tab/>
      </w:r>
      <w:r w:rsidRPr="006B4006">
        <w:rPr>
          <w:rFonts w:ascii="Tahoma" w:hAnsi="Tahoma" w:cs="Tahoma"/>
          <w:b/>
          <w:bCs/>
          <w:color w:val="000000"/>
          <w:sz w:val="16"/>
          <w:szCs w:val="16"/>
          <w:lang w:val="it-IT"/>
        </w:rPr>
        <w:t>ODRŽAVANJE OBJEKATA ZA REDOVITO KORIŠTENJE</w:t>
      </w:r>
      <w:r w:rsidRPr="006B4006">
        <w:rPr>
          <w:rFonts w:ascii="Arial" w:hAnsi="Arial" w:cs="Arial"/>
          <w:sz w:val="24"/>
          <w:szCs w:val="24"/>
          <w:lang w:val="it-IT"/>
        </w:rPr>
        <w:tab/>
      </w:r>
      <w:r w:rsidRPr="006B4006">
        <w:rPr>
          <w:rFonts w:ascii="Tahoma" w:hAnsi="Tahoma" w:cs="Tahoma"/>
          <w:b/>
          <w:bCs/>
          <w:color w:val="000000"/>
          <w:sz w:val="16"/>
          <w:szCs w:val="16"/>
          <w:lang w:val="it-IT"/>
        </w:rPr>
        <w:t>800.930,00</w:t>
      </w:r>
      <w:r w:rsidRPr="006B4006">
        <w:rPr>
          <w:rFonts w:ascii="Arial" w:hAnsi="Arial" w:cs="Arial"/>
          <w:sz w:val="24"/>
          <w:szCs w:val="24"/>
          <w:lang w:val="it-IT"/>
        </w:rPr>
        <w:tab/>
      </w:r>
      <w:r w:rsidRPr="006B4006">
        <w:rPr>
          <w:rFonts w:ascii="Tahoma" w:hAnsi="Tahoma" w:cs="Tahoma"/>
          <w:b/>
          <w:bCs/>
          <w:color w:val="000000"/>
          <w:sz w:val="16"/>
          <w:szCs w:val="16"/>
          <w:lang w:val="it-IT"/>
        </w:rPr>
        <w:t>298.241,43</w:t>
      </w:r>
      <w:r w:rsidRPr="006B4006">
        <w:rPr>
          <w:rFonts w:ascii="Arial" w:hAnsi="Arial" w:cs="Arial"/>
          <w:sz w:val="24"/>
          <w:szCs w:val="24"/>
          <w:lang w:val="it-IT"/>
        </w:rPr>
        <w:tab/>
      </w:r>
      <w:r w:rsidRPr="006B4006">
        <w:rPr>
          <w:rFonts w:ascii="Tahoma" w:hAnsi="Tahoma" w:cs="Tahoma"/>
          <w:b/>
          <w:bCs/>
          <w:color w:val="000000"/>
          <w:sz w:val="16"/>
          <w:szCs w:val="16"/>
          <w:lang w:val="it-IT"/>
        </w:rPr>
        <w:t>37,24%</w:t>
      </w:r>
    </w:p>
    <w:p w14:paraId="245F55B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800.930,00</w:t>
      </w:r>
      <w:r w:rsidRPr="006B4006">
        <w:rPr>
          <w:rFonts w:ascii="Arial" w:hAnsi="Arial" w:cs="Arial"/>
          <w:sz w:val="24"/>
          <w:szCs w:val="24"/>
          <w:lang w:val="it-IT"/>
        </w:rPr>
        <w:tab/>
      </w:r>
      <w:r w:rsidRPr="006B4006">
        <w:rPr>
          <w:rFonts w:ascii="Tahoma" w:hAnsi="Tahoma" w:cs="Tahoma"/>
          <w:b/>
          <w:bCs/>
          <w:color w:val="000000"/>
          <w:sz w:val="16"/>
          <w:szCs w:val="16"/>
          <w:lang w:val="it-IT"/>
        </w:rPr>
        <w:t>298.241,43</w:t>
      </w:r>
      <w:r w:rsidRPr="006B4006">
        <w:rPr>
          <w:rFonts w:ascii="Arial" w:hAnsi="Arial" w:cs="Arial"/>
          <w:sz w:val="24"/>
          <w:szCs w:val="24"/>
          <w:lang w:val="it-IT"/>
        </w:rPr>
        <w:tab/>
      </w:r>
      <w:r w:rsidRPr="006B4006">
        <w:rPr>
          <w:rFonts w:ascii="Tahoma" w:hAnsi="Tahoma" w:cs="Tahoma"/>
          <w:b/>
          <w:bCs/>
          <w:color w:val="000000"/>
          <w:sz w:val="16"/>
          <w:szCs w:val="16"/>
          <w:lang w:val="it-IT"/>
        </w:rPr>
        <w:t>37,24%</w:t>
      </w:r>
    </w:p>
    <w:p w14:paraId="78694DD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413.000,00</w:t>
      </w:r>
      <w:r w:rsidRPr="006B4006">
        <w:rPr>
          <w:rFonts w:ascii="Arial" w:hAnsi="Arial" w:cs="Arial"/>
          <w:sz w:val="24"/>
          <w:szCs w:val="24"/>
          <w:lang w:val="it-IT"/>
        </w:rPr>
        <w:tab/>
      </w:r>
      <w:r w:rsidRPr="006B4006">
        <w:rPr>
          <w:rFonts w:ascii="Tahoma" w:hAnsi="Tahoma" w:cs="Tahoma"/>
          <w:color w:val="000000"/>
          <w:sz w:val="16"/>
          <w:szCs w:val="16"/>
          <w:lang w:val="it-IT"/>
        </w:rPr>
        <w:t>148.537,79</w:t>
      </w:r>
      <w:r w:rsidRPr="006B4006">
        <w:rPr>
          <w:rFonts w:ascii="Arial" w:hAnsi="Arial" w:cs="Arial"/>
          <w:sz w:val="24"/>
          <w:szCs w:val="24"/>
          <w:lang w:val="it-IT"/>
        </w:rPr>
        <w:tab/>
      </w:r>
      <w:r w:rsidRPr="006B4006">
        <w:rPr>
          <w:rFonts w:ascii="Tahoma" w:hAnsi="Tahoma" w:cs="Tahoma"/>
          <w:color w:val="000000"/>
          <w:sz w:val="16"/>
          <w:szCs w:val="16"/>
          <w:lang w:val="it-IT"/>
        </w:rPr>
        <w:t>35,97%</w:t>
      </w:r>
    </w:p>
    <w:p w14:paraId="7ADCEA1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w:t>
      </w:r>
      <w:r w:rsidRPr="006B4006">
        <w:rPr>
          <w:rFonts w:ascii="Arial" w:hAnsi="Arial" w:cs="Arial"/>
          <w:sz w:val="24"/>
          <w:szCs w:val="24"/>
          <w:lang w:val="it-IT"/>
        </w:rPr>
        <w:tab/>
      </w:r>
      <w:r w:rsidRPr="006B4006">
        <w:rPr>
          <w:rFonts w:ascii="Tahoma" w:hAnsi="Tahoma" w:cs="Tahoma"/>
          <w:color w:val="000000"/>
          <w:sz w:val="16"/>
          <w:szCs w:val="16"/>
          <w:lang w:val="it-IT"/>
        </w:rPr>
        <w:t>Energija</w:t>
      </w:r>
      <w:r w:rsidRPr="006B4006">
        <w:rPr>
          <w:rFonts w:ascii="Arial" w:hAnsi="Arial" w:cs="Arial"/>
          <w:sz w:val="24"/>
          <w:szCs w:val="24"/>
          <w:lang w:val="it-IT"/>
        </w:rPr>
        <w:tab/>
      </w:r>
      <w:r w:rsidRPr="006B4006">
        <w:rPr>
          <w:rFonts w:ascii="Tahoma" w:hAnsi="Tahoma" w:cs="Tahoma"/>
          <w:color w:val="000000"/>
          <w:sz w:val="16"/>
          <w:szCs w:val="16"/>
          <w:lang w:val="it-IT"/>
        </w:rPr>
        <w:t>148.537,79</w:t>
      </w:r>
    </w:p>
    <w:p w14:paraId="080CF68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w:t>
      </w:r>
      <w:r w:rsidRPr="006B4006">
        <w:rPr>
          <w:rFonts w:ascii="Arial" w:hAnsi="Arial" w:cs="Arial"/>
          <w:sz w:val="24"/>
          <w:szCs w:val="24"/>
          <w:lang w:val="it-IT"/>
        </w:rPr>
        <w:tab/>
      </w:r>
      <w:r w:rsidRPr="006B4006">
        <w:rPr>
          <w:rFonts w:ascii="Tahoma" w:hAnsi="Tahoma" w:cs="Tahoma"/>
          <w:color w:val="000000"/>
          <w:sz w:val="16"/>
          <w:szCs w:val="16"/>
          <w:lang w:val="it-IT"/>
        </w:rPr>
        <w:t xml:space="preserve">Sitni inventar </w:t>
      </w:r>
      <w:proofErr w:type="gramStart"/>
      <w:r w:rsidRPr="006B4006">
        <w:rPr>
          <w:rFonts w:ascii="Tahoma" w:hAnsi="Tahoma" w:cs="Tahoma"/>
          <w:color w:val="000000"/>
          <w:sz w:val="16"/>
          <w:szCs w:val="16"/>
          <w:lang w:val="it-IT"/>
        </w:rPr>
        <w:t>i auto</w:t>
      </w:r>
      <w:proofErr w:type="gramEnd"/>
      <w:r w:rsidRPr="006B4006">
        <w:rPr>
          <w:rFonts w:ascii="Tahoma" w:hAnsi="Tahoma" w:cs="Tahoma"/>
          <w:color w:val="000000"/>
          <w:sz w:val="16"/>
          <w:szCs w:val="16"/>
          <w:lang w:val="it-IT"/>
        </w:rPr>
        <w:t xml:space="preserve"> gume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45A7D3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372.200,00</w:t>
      </w:r>
      <w:r w:rsidRPr="006B4006">
        <w:rPr>
          <w:rFonts w:ascii="Arial" w:hAnsi="Arial" w:cs="Arial"/>
          <w:sz w:val="24"/>
          <w:szCs w:val="24"/>
          <w:lang w:val="it-IT"/>
        </w:rPr>
        <w:tab/>
      </w:r>
      <w:r w:rsidRPr="006B4006">
        <w:rPr>
          <w:rFonts w:ascii="Tahoma" w:hAnsi="Tahoma" w:cs="Tahoma"/>
          <w:color w:val="000000"/>
          <w:sz w:val="16"/>
          <w:szCs w:val="16"/>
          <w:lang w:val="it-IT"/>
        </w:rPr>
        <w:t>132.452,66</w:t>
      </w:r>
      <w:r w:rsidRPr="006B4006">
        <w:rPr>
          <w:rFonts w:ascii="Arial" w:hAnsi="Arial" w:cs="Arial"/>
          <w:sz w:val="24"/>
          <w:szCs w:val="24"/>
          <w:lang w:val="it-IT"/>
        </w:rPr>
        <w:tab/>
      </w:r>
      <w:r w:rsidRPr="006B4006">
        <w:rPr>
          <w:rFonts w:ascii="Tahoma" w:hAnsi="Tahoma" w:cs="Tahoma"/>
          <w:color w:val="000000"/>
          <w:sz w:val="16"/>
          <w:szCs w:val="16"/>
          <w:lang w:val="it-IT"/>
        </w:rPr>
        <w:t>35,59%</w:t>
      </w:r>
    </w:p>
    <w:p w14:paraId="4E82C7E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66.897,28</w:t>
      </w:r>
    </w:p>
    <w:p w14:paraId="0A3CAF3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3234</w:t>
      </w:r>
      <w:r w:rsidRPr="006B4006">
        <w:rPr>
          <w:rFonts w:ascii="Arial" w:hAnsi="Arial" w:cs="Arial"/>
          <w:sz w:val="24"/>
          <w:szCs w:val="24"/>
          <w:lang w:val="it-IT"/>
        </w:rPr>
        <w:tab/>
      </w:r>
      <w:r w:rsidRPr="006B4006">
        <w:rPr>
          <w:rFonts w:ascii="Tahoma" w:hAnsi="Tahoma" w:cs="Tahoma"/>
          <w:color w:val="000000"/>
          <w:sz w:val="16"/>
          <w:szCs w:val="16"/>
          <w:lang w:val="it-IT"/>
        </w:rPr>
        <w:t>Komunalne usluge</w:t>
      </w:r>
      <w:r w:rsidRPr="006B4006">
        <w:rPr>
          <w:rFonts w:ascii="Arial" w:hAnsi="Arial" w:cs="Arial"/>
          <w:sz w:val="24"/>
          <w:szCs w:val="24"/>
          <w:lang w:val="it-IT"/>
        </w:rPr>
        <w:tab/>
      </w:r>
      <w:r w:rsidRPr="006B4006">
        <w:rPr>
          <w:rFonts w:ascii="Tahoma" w:hAnsi="Tahoma" w:cs="Tahoma"/>
          <w:color w:val="000000"/>
          <w:sz w:val="16"/>
          <w:szCs w:val="16"/>
          <w:lang w:val="it-IT"/>
        </w:rPr>
        <w:t>65.555,38</w:t>
      </w:r>
    </w:p>
    <w:p w14:paraId="551B45F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15.730,00</w:t>
      </w:r>
      <w:r w:rsidRPr="006B4006">
        <w:rPr>
          <w:rFonts w:ascii="Arial" w:hAnsi="Arial" w:cs="Arial"/>
          <w:sz w:val="24"/>
          <w:szCs w:val="24"/>
          <w:lang w:val="it-IT"/>
        </w:rPr>
        <w:tab/>
      </w:r>
      <w:r w:rsidRPr="006B4006">
        <w:rPr>
          <w:rFonts w:ascii="Tahoma" w:hAnsi="Tahoma" w:cs="Tahoma"/>
          <w:color w:val="000000"/>
          <w:sz w:val="16"/>
          <w:szCs w:val="16"/>
          <w:lang w:val="it-IT"/>
        </w:rPr>
        <w:t>17.250,98</w:t>
      </w:r>
      <w:r w:rsidRPr="006B4006">
        <w:rPr>
          <w:rFonts w:ascii="Arial" w:hAnsi="Arial" w:cs="Arial"/>
          <w:sz w:val="24"/>
          <w:szCs w:val="24"/>
          <w:lang w:val="it-IT"/>
        </w:rPr>
        <w:tab/>
      </w:r>
      <w:r w:rsidRPr="006B4006">
        <w:rPr>
          <w:rFonts w:ascii="Tahoma" w:hAnsi="Tahoma" w:cs="Tahoma"/>
          <w:color w:val="000000"/>
          <w:sz w:val="16"/>
          <w:szCs w:val="16"/>
          <w:lang w:val="it-IT"/>
        </w:rPr>
        <w:t>109,67%</w:t>
      </w:r>
    </w:p>
    <w:p w14:paraId="12592021"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3292</w:t>
      </w:r>
      <w:r w:rsidRPr="006B4006">
        <w:rPr>
          <w:rFonts w:ascii="Arial" w:hAnsi="Arial" w:cs="Arial"/>
          <w:sz w:val="24"/>
          <w:szCs w:val="24"/>
          <w:lang w:val="it-IT"/>
        </w:rPr>
        <w:tab/>
      </w:r>
      <w:r w:rsidRPr="006B4006">
        <w:rPr>
          <w:rFonts w:ascii="Tahoma" w:hAnsi="Tahoma" w:cs="Tahoma"/>
          <w:color w:val="000000"/>
          <w:sz w:val="16"/>
          <w:szCs w:val="16"/>
          <w:lang w:val="it-IT"/>
        </w:rPr>
        <w:t>Premije osiguranja</w:t>
      </w:r>
      <w:r w:rsidRPr="006B4006">
        <w:rPr>
          <w:rFonts w:ascii="Arial" w:hAnsi="Arial" w:cs="Arial"/>
          <w:sz w:val="24"/>
          <w:szCs w:val="24"/>
          <w:lang w:val="it-IT"/>
        </w:rPr>
        <w:tab/>
      </w:r>
      <w:r w:rsidRPr="006B4006">
        <w:rPr>
          <w:rFonts w:ascii="Tahoma" w:hAnsi="Tahoma" w:cs="Tahoma"/>
          <w:color w:val="000000"/>
          <w:sz w:val="16"/>
          <w:szCs w:val="16"/>
          <w:lang w:val="it-IT"/>
        </w:rPr>
        <w:t>17.250,98</w:t>
      </w:r>
    </w:p>
    <w:p w14:paraId="00325953"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A100764</w:t>
      </w:r>
      <w:r w:rsidRPr="006B4006">
        <w:rPr>
          <w:rFonts w:ascii="Arial" w:hAnsi="Arial" w:cs="Arial"/>
          <w:sz w:val="24"/>
          <w:szCs w:val="24"/>
          <w:lang w:val="it-IT"/>
        </w:rPr>
        <w:tab/>
      </w:r>
      <w:r w:rsidRPr="006B4006">
        <w:rPr>
          <w:rFonts w:ascii="Tahoma" w:hAnsi="Tahoma" w:cs="Tahoma"/>
          <w:b/>
          <w:bCs/>
          <w:color w:val="000000"/>
          <w:sz w:val="16"/>
          <w:szCs w:val="16"/>
          <w:lang w:val="it-IT"/>
        </w:rPr>
        <w:t>ODRŽAVANJE POSTROJENJA I OPREME</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6.474,90</w:t>
      </w:r>
      <w:r w:rsidRPr="006B4006">
        <w:rPr>
          <w:rFonts w:ascii="Arial" w:hAnsi="Arial" w:cs="Arial"/>
          <w:sz w:val="24"/>
          <w:szCs w:val="24"/>
          <w:lang w:val="it-IT"/>
        </w:rPr>
        <w:tab/>
      </w:r>
      <w:r w:rsidRPr="006B4006">
        <w:rPr>
          <w:rFonts w:ascii="Tahoma" w:hAnsi="Tahoma" w:cs="Tahoma"/>
          <w:b/>
          <w:bCs/>
          <w:color w:val="000000"/>
          <w:sz w:val="16"/>
          <w:szCs w:val="16"/>
          <w:lang w:val="it-IT"/>
        </w:rPr>
        <w:t>17,99%</w:t>
      </w:r>
    </w:p>
    <w:p w14:paraId="269975A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6.474,90</w:t>
      </w:r>
      <w:r w:rsidRPr="006B4006">
        <w:rPr>
          <w:rFonts w:ascii="Arial" w:hAnsi="Arial" w:cs="Arial"/>
          <w:sz w:val="24"/>
          <w:szCs w:val="24"/>
          <w:lang w:val="it-IT"/>
        </w:rPr>
        <w:tab/>
      </w:r>
      <w:r w:rsidRPr="006B4006">
        <w:rPr>
          <w:rFonts w:ascii="Tahoma" w:hAnsi="Tahoma" w:cs="Tahoma"/>
          <w:b/>
          <w:bCs/>
          <w:color w:val="000000"/>
          <w:sz w:val="16"/>
          <w:szCs w:val="16"/>
          <w:lang w:val="it-IT"/>
        </w:rPr>
        <w:t>17,99%</w:t>
      </w:r>
    </w:p>
    <w:p w14:paraId="7458BDCD"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0B765564"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55B690CE"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57DE0082"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7AC6549D"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25A8FFA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36.000,00</w:t>
      </w:r>
      <w:r w:rsidRPr="006B4006">
        <w:rPr>
          <w:rFonts w:ascii="Arial" w:hAnsi="Arial" w:cs="Arial"/>
          <w:sz w:val="24"/>
          <w:szCs w:val="24"/>
          <w:lang w:val="it-IT"/>
        </w:rPr>
        <w:tab/>
      </w:r>
      <w:r w:rsidRPr="006B4006">
        <w:rPr>
          <w:rFonts w:ascii="Tahoma" w:hAnsi="Tahoma" w:cs="Tahoma"/>
          <w:color w:val="000000"/>
          <w:sz w:val="16"/>
          <w:szCs w:val="16"/>
          <w:lang w:val="it-IT"/>
        </w:rPr>
        <w:t>6.474,90</w:t>
      </w:r>
      <w:r w:rsidRPr="006B4006">
        <w:rPr>
          <w:rFonts w:ascii="Arial" w:hAnsi="Arial" w:cs="Arial"/>
          <w:sz w:val="24"/>
          <w:szCs w:val="24"/>
          <w:lang w:val="it-IT"/>
        </w:rPr>
        <w:tab/>
      </w:r>
      <w:r w:rsidRPr="006B4006">
        <w:rPr>
          <w:rFonts w:ascii="Tahoma" w:hAnsi="Tahoma" w:cs="Tahoma"/>
          <w:color w:val="000000"/>
          <w:sz w:val="16"/>
          <w:szCs w:val="16"/>
          <w:lang w:val="it-IT"/>
        </w:rPr>
        <w:t>17,99%</w:t>
      </w:r>
    </w:p>
    <w:p w14:paraId="5F6368E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6.474,90</w:t>
      </w:r>
    </w:p>
    <w:p w14:paraId="03BB4BB8" w14:textId="77777777" w:rsid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r>
        <w:rPr>
          <w:rFonts w:ascii="Tahoma" w:hAnsi="Tahoma" w:cs="Tahoma"/>
          <w:b/>
          <w:bCs/>
          <w:color w:val="000000"/>
          <w:sz w:val="16"/>
          <w:szCs w:val="16"/>
        </w:rPr>
        <w:t>Akt.</w:t>
      </w:r>
      <w:r>
        <w:rPr>
          <w:rFonts w:ascii="Arial" w:hAnsi="Arial" w:cs="Arial"/>
          <w:sz w:val="24"/>
          <w:szCs w:val="24"/>
        </w:rPr>
        <w:tab/>
      </w:r>
      <w:r>
        <w:rPr>
          <w:rFonts w:ascii="Tahoma" w:hAnsi="Tahoma" w:cs="Tahoma"/>
          <w:b/>
          <w:bCs/>
          <w:color w:val="000000"/>
          <w:sz w:val="16"/>
          <w:szCs w:val="16"/>
        </w:rPr>
        <w:t>K100757</w:t>
      </w:r>
      <w:r>
        <w:rPr>
          <w:rFonts w:ascii="Arial" w:hAnsi="Arial" w:cs="Arial"/>
          <w:sz w:val="24"/>
          <w:szCs w:val="24"/>
        </w:rPr>
        <w:tab/>
      </w:r>
      <w:r>
        <w:rPr>
          <w:rFonts w:ascii="Tahoma" w:hAnsi="Tahoma" w:cs="Tahoma"/>
          <w:b/>
          <w:bCs/>
          <w:color w:val="000000"/>
          <w:sz w:val="16"/>
          <w:szCs w:val="16"/>
        </w:rPr>
        <w:t>OPREMANJE OPĆINSKE ZGRADE</w:t>
      </w:r>
      <w:r>
        <w:rPr>
          <w:rFonts w:ascii="Arial" w:hAnsi="Arial" w:cs="Arial"/>
          <w:sz w:val="24"/>
          <w:szCs w:val="24"/>
        </w:rPr>
        <w:tab/>
      </w:r>
      <w:r>
        <w:rPr>
          <w:rFonts w:ascii="Tahoma" w:hAnsi="Tahoma" w:cs="Tahoma"/>
          <w:b/>
          <w:bCs/>
          <w:color w:val="000000"/>
          <w:sz w:val="16"/>
          <w:szCs w:val="16"/>
        </w:rPr>
        <w:t>158.000,00</w:t>
      </w:r>
      <w:r>
        <w:rPr>
          <w:rFonts w:ascii="Arial" w:hAnsi="Arial" w:cs="Arial"/>
          <w:sz w:val="24"/>
          <w:szCs w:val="24"/>
        </w:rPr>
        <w:tab/>
      </w:r>
      <w:r>
        <w:rPr>
          <w:rFonts w:ascii="Tahoma" w:hAnsi="Tahoma" w:cs="Tahoma"/>
          <w:b/>
          <w:bCs/>
          <w:color w:val="000000"/>
          <w:sz w:val="16"/>
          <w:szCs w:val="16"/>
        </w:rPr>
        <w:t>10.287,36</w:t>
      </w:r>
      <w:r>
        <w:rPr>
          <w:rFonts w:ascii="Arial" w:hAnsi="Arial" w:cs="Arial"/>
          <w:sz w:val="24"/>
          <w:szCs w:val="24"/>
        </w:rPr>
        <w:tab/>
      </w:r>
      <w:r>
        <w:rPr>
          <w:rFonts w:ascii="Tahoma" w:hAnsi="Tahoma" w:cs="Tahoma"/>
          <w:b/>
          <w:bCs/>
          <w:color w:val="000000"/>
          <w:sz w:val="16"/>
          <w:szCs w:val="16"/>
        </w:rPr>
        <w:t>6,51%</w:t>
      </w:r>
    </w:p>
    <w:p w14:paraId="43548C5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158.000,00</w:t>
      </w:r>
      <w:r w:rsidRPr="006B4006">
        <w:rPr>
          <w:rFonts w:ascii="Arial" w:hAnsi="Arial" w:cs="Arial"/>
          <w:sz w:val="24"/>
          <w:szCs w:val="24"/>
          <w:lang w:val="it-IT"/>
        </w:rPr>
        <w:tab/>
      </w:r>
      <w:r w:rsidRPr="006B4006">
        <w:rPr>
          <w:rFonts w:ascii="Tahoma" w:hAnsi="Tahoma" w:cs="Tahoma"/>
          <w:b/>
          <w:bCs/>
          <w:color w:val="000000"/>
          <w:sz w:val="16"/>
          <w:szCs w:val="16"/>
          <w:lang w:val="it-IT"/>
        </w:rPr>
        <w:t>10.287,36</w:t>
      </w:r>
      <w:r w:rsidRPr="006B4006">
        <w:rPr>
          <w:rFonts w:ascii="Arial" w:hAnsi="Arial" w:cs="Arial"/>
          <w:sz w:val="24"/>
          <w:szCs w:val="24"/>
          <w:lang w:val="it-IT"/>
        </w:rPr>
        <w:tab/>
      </w:r>
      <w:r w:rsidRPr="006B4006">
        <w:rPr>
          <w:rFonts w:ascii="Tahoma" w:hAnsi="Tahoma" w:cs="Tahoma"/>
          <w:b/>
          <w:bCs/>
          <w:color w:val="000000"/>
          <w:sz w:val="16"/>
          <w:szCs w:val="16"/>
          <w:lang w:val="it-IT"/>
        </w:rPr>
        <w:t>6,51%</w:t>
      </w:r>
    </w:p>
    <w:p w14:paraId="1D99A04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53.000,00</w:t>
      </w:r>
      <w:r w:rsidRPr="006B4006">
        <w:rPr>
          <w:rFonts w:ascii="Arial" w:hAnsi="Arial" w:cs="Arial"/>
          <w:sz w:val="24"/>
          <w:szCs w:val="24"/>
          <w:lang w:val="it-IT"/>
        </w:rPr>
        <w:tab/>
      </w:r>
      <w:r w:rsidRPr="006B4006">
        <w:rPr>
          <w:rFonts w:ascii="Tahoma" w:hAnsi="Tahoma" w:cs="Tahoma"/>
          <w:color w:val="000000"/>
          <w:sz w:val="16"/>
          <w:szCs w:val="16"/>
          <w:lang w:val="it-IT"/>
        </w:rPr>
        <w:t>10.287,36</w:t>
      </w:r>
      <w:r w:rsidRPr="006B4006">
        <w:rPr>
          <w:rFonts w:ascii="Arial" w:hAnsi="Arial" w:cs="Arial"/>
          <w:sz w:val="24"/>
          <w:szCs w:val="24"/>
          <w:lang w:val="it-IT"/>
        </w:rPr>
        <w:tab/>
      </w:r>
      <w:r w:rsidRPr="006B4006">
        <w:rPr>
          <w:rFonts w:ascii="Tahoma" w:hAnsi="Tahoma" w:cs="Tahoma"/>
          <w:color w:val="000000"/>
          <w:sz w:val="16"/>
          <w:szCs w:val="16"/>
          <w:lang w:val="it-IT"/>
        </w:rPr>
        <w:t>19,41%</w:t>
      </w:r>
    </w:p>
    <w:p w14:paraId="29A7A5F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4221</w:t>
      </w:r>
      <w:r w:rsidRPr="006B4006">
        <w:rPr>
          <w:rFonts w:ascii="Arial" w:hAnsi="Arial" w:cs="Arial"/>
          <w:sz w:val="24"/>
          <w:szCs w:val="24"/>
          <w:lang w:val="it-IT"/>
        </w:rPr>
        <w:tab/>
      </w:r>
      <w:r w:rsidRPr="006B4006">
        <w:rPr>
          <w:rFonts w:ascii="Tahoma" w:hAnsi="Tahoma" w:cs="Tahoma"/>
          <w:color w:val="000000"/>
          <w:sz w:val="16"/>
          <w:szCs w:val="16"/>
          <w:lang w:val="it-IT"/>
        </w:rPr>
        <w:t>Uredska oprema i namještaj</w:t>
      </w:r>
      <w:r w:rsidRPr="006B4006">
        <w:rPr>
          <w:rFonts w:ascii="Arial" w:hAnsi="Arial" w:cs="Arial"/>
          <w:sz w:val="24"/>
          <w:szCs w:val="24"/>
          <w:lang w:val="it-IT"/>
        </w:rPr>
        <w:tab/>
      </w:r>
      <w:r w:rsidRPr="006B4006">
        <w:rPr>
          <w:rFonts w:ascii="Tahoma" w:hAnsi="Tahoma" w:cs="Tahoma"/>
          <w:color w:val="000000"/>
          <w:sz w:val="16"/>
          <w:szCs w:val="16"/>
          <w:lang w:val="it-IT"/>
        </w:rPr>
        <w:t>8.986,75</w:t>
      </w:r>
    </w:p>
    <w:p w14:paraId="1F97594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4222</w:t>
      </w:r>
      <w:r w:rsidRPr="006B4006">
        <w:rPr>
          <w:rFonts w:ascii="Arial" w:hAnsi="Arial" w:cs="Arial"/>
          <w:sz w:val="24"/>
          <w:szCs w:val="24"/>
          <w:lang w:val="it-IT"/>
        </w:rPr>
        <w:tab/>
      </w:r>
      <w:r w:rsidRPr="006B4006">
        <w:rPr>
          <w:rFonts w:ascii="Tahoma" w:hAnsi="Tahoma" w:cs="Tahoma"/>
          <w:color w:val="000000"/>
          <w:sz w:val="16"/>
          <w:szCs w:val="16"/>
          <w:lang w:val="it-IT"/>
        </w:rPr>
        <w:t>Komunikacijska oprema</w:t>
      </w:r>
      <w:r w:rsidRPr="006B4006">
        <w:rPr>
          <w:rFonts w:ascii="Arial" w:hAnsi="Arial" w:cs="Arial"/>
          <w:sz w:val="24"/>
          <w:szCs w:val="24"/>
          <w:lang w:val="it-IT"/>
        </w:rPr>
        <w:tab/>
      </w:r>
      <w:r w:rsidRPr="006B4006">
        <w:rPr>
          <w:rFonts w:ascii="Tahoma" w:hAnsi="Tahoma" w:cs="Tahoma"/>
          <w:color w:val="000000"/>
          <w:sz w:val="16"/>
          <w:szCs w:val="16"/>
          <w:lang w:val="it-IT"/>
        </w:rPr>
        <w:t>1.300,61</w:t>
      </w:r>
    </w:p>
    <w:p w14:paraId="0C48395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426</w:t>
      </w:r>
      <w:r w:rsidRPr="006B4006">
        <w:rPr>
          <w:rFonts w:ascii="Arial" w:hAnsi="Arial" w:cs="Arial"/>
          <w:sz w:val="24"/>
          <w:szCs w:val="24"/>
          <w:lang w:val="it-IT"/>
        </w:rPr>
        <w:tab/>
      </w:r>
      <w:r w:rsidRPr="006B4006">
        <w:rPr>
          <w:rFonts w:ascii="Tahoma" w:hAnsi="Tahoma" w:cs="Tahoma"/>
          <w:color w:val="000000"/>
          <w:sz w:val="16"/>
          <w:szCs w:val="16"/>
          <w:lang w:val="it-IT"/>
        </w:rPr>
        <w:t>Nematerijalna proizvedena imovina</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9CC2B2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4262</w:t>
      </w:r>
      <w:r w:rsidRPr="006B4006">
        <w:rPr>
          <w:rFonts w:ascii="Arial" w:hAnsi="Arial" w:cs="Arial"/>
          <w:sz w:val="24"/>
          <w:szCs w:val="24"/>
          <w:lang w:val="it-IT"/>
        </w:rPr>
        <w:tab/>
      </w:r>
      <w:r w:rsidRPr="006B4006">
        <w:rPr>
          <w:rFonts w:ascii="Tahoma" w:hAnsi="Tahoma" w:cs="Tahoma"/>
          <w:color w:val="000000"/>
          <w:sz w:val="16"/>
          <w:szCs w:val="16"/>
          <w:lang w:val="it-IT"/>
        </w:rPr>
        <w:t>Ulaganja u računalne programe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89F3BC6"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K100758</w:t>
      </w:r>
      <w:r w:rsidRPr="006B4006">
        <w:rPr>
          <w:rFonts w:ascii="Arial" w:hAnsi="Arial" w:cs="Arial"/>
          <w:sz w:val="24"/>
          <w:szCs w:val="24"/>
          <w:lang w:val="it-IT"/>
        </w:rPr>
        <w:tab/>
      </w:r>
      <w:r w:rsidRPr="006B4006">
        <w:rPr>
          <w:rFonts w:ascii="Tahoma" w:hAnsi="Tahoma" w:cs="Tahoma"/>
          <w:b/>
          <w:bCs/>
          <w:color w:val="000000"/>
          <w:sz w:val="16"/>
          <w:szCs w:val="16"/>
          <w:lang w:val="it-IT"/>
        </w:rPr>
        <w:t>NABAVA VOZILA</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7.275,00</w:t>
      </w:r>
      <w:r w:rsidRPr="006B4006">
        <w:rPr>
          <w:rFonts w:ascii="Arial" w:hAnsi="Arial" w:cs="Arial"/>
          <w:sz w:val="24"/>
          <w:szCs w:val="24"/>
          <w:lang w:val="it-IT"/>
        </w:rPr>
        <w:tab/>
      </w:r>
      <w:r w:rsidRPr="006B4006">
        <w:rPr>
          <w:rFonts w:ascii="Tahoma" w:hAnsi="Tahoma" w:cs="Tahoma"/>
          <w:b/>
          <w:bCs/>
          <w:color w:val="000000"/>
          <w:sz w:val="16"/>
          <w:szCs w:val="16"/>
          <w:lang w:val="it-IT"/>
        </w:rPr>
        <w:t>6,19%</w:t>
      </w:r>
    </w:p>
    <w:p w14:paraId="4FC4E9E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7.275,00</w:t>
      </w:r>
      <w:r w:rsidRPr="006B4006">
        <w:rPr>
          <w:rFonts w:ascii="Arial" w:hAnsi="Arial" w:cs="Arial"/>
          <w:sz w:val="24"/>
          <w:szCs w:val="24"/>
          <w:lang w:val="it-IT"/>
        </w:rPr>
        <w:tab/>
      </w:r>
      <w:r w:rsidRPr="006B4006">
        <w:rPr>
          <w:rFonts w:ascii="Tahoma" w:hAnsi="Tahoma" w:cs="Tahoma"/>
          <w:b/>
          <w:bCs/>
          <w:color w:val="000000"/>
          <w:sz w:val="16"/>
          <w:szCs w:val="16"/>
          <w:lang w:val="it-IT"/>
        </w:rPr>
        <w:t>6,19%</w:t>
      </w:r>
    </w:p>
    <w:p w14:paraId="504E2DF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Prijevozna sredstva</w:t>
      </w:r>
      <w:r w:rsidRPr="006B4006">
        <w:rPr>
          <w:rFonts w:ascii="Arial" w:hAnsi="Arial" w:cs="Arial"/>
          <w:sz w:val="24"/>
          <w:szCs w:val="24"/>
          <w:lang w:val="it-IT"/>
        </w:rPr>
        <w:tab/>
      </w:r>
      <w:r w:rsidRPr="006B4006">
        <w:rPr>
          <w:rFonts w:ascii="Tahoma" w:hAnsi="Tahoma" w:cs="Tahoma"/>
          <w:color w:val="000000"/>
          <w:sz w:val="16"/>
          <w:szCs w:val="16"/>
          <w:lang w:val="it-IT"/>
        </w:rPr>
        <w:t>117.500,00</w:t>
      </w:r>
      <w:r w:rsidRPr="006B4006">
        <w:rPr>
          <w:rFonts w:ascii="Arial" w:hAnsi="Arial" w:cs="Arial"/>
          <w:sz w:val="24"/>
          <w:szCs w:val="24"/>
          <w:lang w:val="it-IT"/>
        </w:rPr>
        <w:tab/>
      </w:r>
      <w:r w:rsidRPr="006B4006">
        <w:rPr>
          <w:rFonts w:ascii="Tahoma" w:hAnsi="Tahoma" w:cs="Tahoma"/>
          <w:color w:val="000000"/>
          <w:sz w:val="16"/>
          <w:szCs w:val="16"/>
          <w:lang w:val="it-IT"/>
        </w:rPr>
        <w:t>7.275,00</w:t>
      </w:r>
      <w:r w:rsidRPr="006B4006">
        <w:rPr>
          <w:rFonts w:ascii="Arial" w:hAnsi="Arial" w:cs="Arial"/>
          <w:sz w:val="24"/>
          <w:szCs w:val="24"/>
          <w:lang w:val="it-IT"/>
        </w:rPr>
        <w:tab/>
      </w:r>
      <w:r w:rsidRPr="006B4006">
        <w:rPr>
          <w:rFonts w:ascii="Tahoma" w:hAnsi="Tahoma" w:cs="Tahoma"/>
          <w:color w:val="000000"/>
          <w:sz w:val="16"/>
          <w:szCs w:val="16"/>
          <w:lang w:val="it-IT"/>
        </w:rPr>
        <w:t>6,19%</w:t>
      </w:r>
    </w:p>
    <w:p w14:paraId="6247326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4231</w:t>
      </w:r>
      <w:r w:rsidRPr="006B4006">
        <w:rPr>
          <w:rFonts w:ascii="Arial" w:hAnsi="Arial" w:cs="Arial"/>
          <w:sz w:val="24"/>
          <w:szCs w:val="24"/>
          <w:lang w:val="it-IT"/>
        </w:rPr>
        <w:tab/>
      </w:r>
      <w:r w:rsidRPr="006B4006">
        <w:rPr>
          <w:rFonts w:ascii="Tahoma" w:hAnsi="Tahoma" w:cs="Tahoma"/>
          <w:color w:val="000000"/>
          <w:sz w:val="16"/>
          <w:szCs w:val="16"/>
          <w:lang w:val="it-IT"/>
        </w:rPr>
        <w:t>Prijevozna sredstva u cestovnom prometu</w:t>
      </w:r>
      <w:r w:rsidRPr="006B4006">
        <w:rPr>
          <w:rFonts w:ascii="Arial" w:hAnsi="Arial" w:cs="Arial"/>
          <w:sz w:val="24"/>
          <w:szCs w:val="24"/>
          <w:lang w:val="it-IT"/>
        </w:rPr>
        <w:tab/>
      </w:r>
      <w:r w:rsidRPr="006B4006">
        <w:rPr>
          <w:rFonts w:ascii="Tahoma" w:hAnsi="Tahoma" w:cs="Tahoma"/>
          <w:color w:val="000000"/>
          <w:sz w:val="16"/>
          <w:szCs w:val="16"/>
          <w:lang w:val="it-IT"/>
        </w:rPr>
        <w:t>7.275,00</w:t>
      </w:r>
    </w:p>
    <w:p w14:paraId="60657E0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K100779</w:t>
      </w:r>
      <w:r w:rsidRPr="006B4006">
        <w:rPr>
          <w:rFonts w:ascii="Arial" w:hAnsi="Arial" w:cs="Arial"/>
          <w:sz w:val="24"/>
          <w:szCs w:val="24"/>
          <w:lang w:val="it-IT"/>
        </w:rPr>
        <w:tab/>
      </w:r>
      <w:r w:rsidRPr="006B4006">
        <w:rPr>
          <w:rFonts w:ascii="Tahoma" w:hAnsi="Tahoma" w:cs="Tahoma"/>
          <w:b/>
          <w:bCs/>
          <w:color w:val="000000"/>
          <w:sz w:val="16"/>
          <w:szCs w:val="16"/>
          <w:lang w:val="it-IT"/>
        </w:rPr>
        <w:t>KUPNJA ZEMLJIŠTA</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15.685,98</w:t>
      </w:r>
      <w:r w:rsidRPr="006B4006">
        <w:rPr>
          <w:rFonts w:ascii="Arial" w:hAnsi="Arial" w:cs="Arial"/>
          <w:sz w:val="24"/>
          <w:szCs w:val="24"/>
          <w:lang w:val="it-IT"/>
        </w:rPr>
        <w:tab/>
      </w:r>
      <w:r w:rsidRPr="006B4006">
        <w:rPr>
          <w:rFonts w:ascii="Tahoma" w:hAnsi="Tahoma" w:cs="Tahoma"/>
          <w:b/>
          <w:bCs/>
          <w:color w:val="000000"/>
          <w:sz w:val="16"/>
          <w:szCs w:val="16"/>
          <w:lang w:val="it-IT"/>
        </w:rPr>
        <w:t>5,39%</w:t>
      </w:r>
    </w:p>
    <w:p w14:paraId="30A16A0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15.685,98</w:t>
      </w:r>
      <w:r w:rsidRPr="006B4006">
        <w:rPr>
          <w:rFonts w:ascii="Arial" w:hAnsi="Arial" w:cs="Arial"/>
          <w:sz w:val="24"/>
          <w:szCs w:val="24"/>
          <w:lang w:val="it-IT"/>
        </w:rPr>
        <w:tab/>
      </w:r>
      <w:r w:rsidRPr="006B4006">
        <w:rPr>
          <w:rFonts w:ascii="Tahoma" w:hAnsi="Tahoma" w:cs="Tahoma"/>
          <w:b/>
          <w:bCs/>
          <w:color w:val="000000"/>
          <w:sz w:val="16"/>
          <w:szCs w:val="16"/>
          <w:lang w:val="it-IT"/>
        </w:rPr>
        <w:t>5,39%</w:t>
      </w:r>
    </w:p>
    <w:p w14:paraId="3B6D55F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290.944,00</w:t>
      </w:r>
      <w:r w:rsidRPr="006B4006">
        <w:rPr>
          <w:rFonts w:ascii="Arial" w:hAnsi="Arial" w:cs="Arial"/>
          <w:sz w:val="24"/>
          <w:szCs w:val="24"/>
          <w:lang w:val="it-IT"/>
        </w:rPr>
        <w:tab/>
      </w:r>
      <w:r w:rsidRPr="006B4006">
        <w:rPr>
          <w:rFonts w:ascii="Tahoma" w:hAnsi="Tahoma" w:cs="Tahoma"/>
          <w:color w:val="000000"/>
          <w:sz w:val="16"/>
          <w:szCs w:val="16"/>
          <w:lang w:val="it-IT"/>
        </w:rPr>
        <w:t>15.685,98</w:t>
      </w:r>
      <w:r w:rsidRPr="006B4006">
        <w:rPr>
          <w:rFonts w:ascii="Arial" w:hAnsi="Arial" w:cs="Arial"/>
          <w:sz w:val="24"/>
          <w:szCs w:val="24"/>
          <w:lang w:val="it-IT"/>
        </w:rPr>
        <w:tab/>
      </w:r>
      <w:r w:rsidRPr="006B4006">
        <w:rPr>
          <w:rFonts w:ascii="Tahoma" w:hAnsi="Tahoma" w:cs="Tahoma"/>
          <w:color w:val="000000"/>
          <w:sz w:val="16"/>
          <w:szCs w:val="16"/>
          <w:lang w:val="it-IT"/>
        </w:rPr>
        <w:t>5,39%</w:t>
      </w:r>
    </w:p>
    <w:p w14:paraId="6C87291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4111</w:t>
      </w:r>
      <w:r w:rsidRPr="006B4006">
        <w:rPr>
          <w:rFonts w:ascii="Arial" w:hAnsi="Arial" w:cs="Arial"/>
          <w:sz w:val="24"/>
          <w:szCs w:val="24"/>
          <w:lang w:val="it-IT"/>
        </w:rPr>
        <w:tab/>
      </w:r>
      <w:r w:rsidRPr="006B4006">
        <w:rPr>
          <w:rFonts w:ascii="Tahoma" w:hAnsi="Tahoma" w:cs="Tahoma"/>
          <w:color w:val="000000"/>
          <w:sz w:val="16"/>
          <w:szCs w:val="16"/>
          <w:lang w:val="it-IT"/>
        </w:rPr>
        <w:t>Zemljište</w:t>
      </w:r>
      <w:r w:rsidRPr="006B4006">
        <w:rPr>
          <w:rFonts w:ascii="Arial" w:hAnsi="Arial" w:cs="Arial"/>
          <w:sz w:val="24"/>
          <w:szCs w:val="24"/>
          <w:lang w:val="it-IT"/>
        </w:rPr>
        <w:tab/>
      </w:r>
      <w:r w:rsidRPr="006B4006">
        <w:rPr>
          <w:rFonts w:ascii="Tahoma" w:hAnsi="Tahoma" w:cs="Tahoma"/>
          <w:color w:val="000000"/>
          <w:sz w:val="16"/>
          <w:szCs w:val="16"/>
          <w:lang w:val="it-IT"/>
        </w:rPr>
        <w:t>15.685,98</w:t>
      </w:r>
    </w:p>
    <w:p w14:paraId="18401AB8"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PROSTORNO - PLANSKA DOKUMENTACIJA</w:t>
      </w:r>
      <w:r w:rsidRPr="006B4006">
        <w:rPr>
          <w:rFonts w:ascii="Arial" w:hAnsi="Arial" w:cs="Arial"/>
          <w:sz w:val="24"/>
          <w:szCs w:val="24"/>
          <w:lang w:val="it-IT"/>
        </w:rPr>
        <w:tab/>
      </w:r>
      <w:r w:rsidRPr="006B4006">
        <w:rPr>
          <w:rFonts w:ascii="Tahoma" w:hAnsi="Tahoma" w:cs="Tahoma"/>
          <w:b/>
          <w:bCs/>
          <w:color w:val="000000"/>
          <w:lang w:val="it-IT"/>
        </w:rPr>
        <w:t>2.427.500,00</w:t>
      </w:r>
      <w:r w:rsidRPr="006B4006">
        <w:rPr>
          <w:rFonts w:ascii="Arial" w:hAnsi="Arial" w:cs="Arial"/>
          <w:sz w:val="24"/>
          <w:szCs w:val="24"/>
          <w:lang w:val="it-IT"/>
        </w:rPr>
        <w:tab/>
      </w:r>
      <w:r w:rsidRPr="006B4006">
        <w:rPr>
          <w:rFonts w:ascii="Tahoma" w:hAnsi="Tahoma" w:cs="Tahoma"/>
          <w:b/>
          <w:bCs/>
          <w:color w:val="000000"/>
          <w:lang w:val="it-IT"/>
        </w:rPr>
        <w:t>162.843,75</w:t>
      </w:r>
      <w:r w:rsidRPr="006B4006">
        <w:rPr>
          <w:rFonts w:ascii="Arial" w:hAnsi="Arial" w:cs="Arial"/>
          <w:sz w:val="24"/>
          <w:szCs w:val="24"/>
          <w:lang w:val="it-IT"/>
        </w:rPr>
        <w:tab/>
      </w:r>
      <w:r w:rsidRPr="006B4006">
        <w:rPr>
          <w:rFonts w:ascii="Tahoma" w:hAnsi="Tahoma" w:cs="Tahoma"/>
          <w:b/>
          <w:bCs/>
          <w:color w:val="000000"/>
          <w:lang w:val="it-IT"/>
        </w:rPr>
        <w:t>6,71%</w:t>
      </w:r>
    </w:p>
    <w:p w14:paraId="6E4DC3B5"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1003</w:t>
      </w:r>
    </w:p>
    <w:p w14:paraId="3859DFCE"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A100759</w:t>
      </w:r>
      <w:r w:rsidRPr="006B4006">
        <w:rPr>
          <w:rFonts w:ascii="Arial" w:hAnsi="Arial" w:cs="Arial"/>
          <w:sz w:val="24"/>
          <w:szCs w:val="24"/>
          <w:lang w:val="it-IT"/>
        </w:rPr>
        <w:tab/>
      </w:r>
      <w:r w:rsidRPr="006B4006">
        <w:rPr>
          <w:rFonts w:ascii="Tahoma" w:hAnsi="Tahoma" w:cs="Tahoma"/>
          <w:b/>
          <w:bCs/>
          <w:color w:val="000000"/>
          <w:sz w:val="16"/>
          <w:szCs w:val="16"/>
          <w:lang w:val="it-IT"/>
        </w:rPr>
        <w:t>IZRADA PROJEKTNE DOKUMENTACIJE</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2,03%</w:t>
      </w:r>
    </w:p>
    <w:p w14:paraId="6AEBAEC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2,03%</w:t>
      </w:r>
    </w:p>
    <w:p w14:paraId="6E9D43C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1.229.375,00</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2,03%</w:t>
      </w:r>
    </w:p>
    <w:p w14:paraId="223D7BA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25.000,00</w:t>
      </w:r>
    </w:p>
    <w:p w14:paraId="2BBDEAE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A100760</w:t>
      </w:r>
      <w:r w:rsidRPr="006B4006">
        <w:rPr>
          <w:rFonts w:ascii="Arial" w:hAnsi="Arial" w:cs="Arial"/>
          <w:sz w:val="24"/>
          <w:szCs w:val="24"/>
          <w:lang w:val="it-IT"/>
        </w:rPr>
        <w:tab/>
      </w:r>
      <w:r w:rsidRPr="006B4006">
        <w:rPr>
          <w:rFonts w:ascii="Tahoma" w:hAnsi="Tahoma" w:cs="Tahoma"/>
          <w:b/>
          <w:bCs/>
          <w:color w:val="000000"/>
          <w:sz w:val="16"/>
          <w:szCs w:val="16"/>
          <w:lang w:val="it-IT"/>
        </w:rPr>
        <w:t>ELABORATI, TROŠKOVNICI, IZVJEŠĆA, PROJEKTI</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14.750,00</w:t>
      </w:r>
      <w:r w:rsidRPr="006B4006">
        <w:rPr>
          <w:rFonts w:ascii="Arial" w:hAnsi="Arial" w:cs="Arial"/>
          <w:sz w:val="24"/>
          <w:szCs w:val="24"/>
          <w:lang w:val="it-IT"/>
        </w:rPr>
        <w:tab/>
      </w:r>
      <w:r w:rsidRPr="006B4006">
        <w:rPr>
          <w:rFonts w:ascii="Tahoma" w:hAnsi="Tahoma" w:cs="Tahoma"/>
          <w:b/>
          <w:bCs/>
          <w:color w:val="000000"/>
          <w:sz w:val="16"/>
          <w:szCs w:val="16"/>
          <w:lang w:val="it-IT"/>
        </w:rPr>
        <w:t>4,21%</w:t>
      </w:r>
    </w:p>
    <w:p w14:paraId="2FEA221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14.750,00</w:t>
      </w:r>
      <w:r w:rsidRPr="006B4006">
        <w:rPr>
          <w:rFonts w:ascii="Arial" w:hAnsi="Arial" w:cs="Arial"/>
          <w:sz w:val="24"/>
          <w:szCs w:val="24"/>
          <w:lang w:val="it-IT"/>
        </w:rPr>
        <w:tab/>
      </w:r>
      <w:r w:rsidRPr="006B4006">
        <w:rPr>
          <w:rFonts w:ascii="Tahoma" w:hAnsi="Tahoma" w:cs="Tahoma"/>
          <w:b/>
          <w:bCs/>
          <w:color w:val="000000"/>
          <w:sz w:val="16"/>
          <w:szCs w:val="16"/>
          <w:lang w:val="it-IT"/>
        </w:rPr>
        <w:t>4,21%</w:t>
      </w:r>
    </w:p>
    <w:p w14:paraId="12962402"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4F02237"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2B5D6861"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397A2742"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E40D689"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8730B2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14.750,00</w:t>
      </w:r>
      <w:r w:rsidRPr="006B4006">
        <w:rPr>
          <w:rFonts w:ascii="Arial" w:hAnsi="Arial" w:cs="Arial"/>
          <w:sz w:val="24"/>
          <w:szCs w:val="24"/>
          <w:lang w:val="it-IT"/>
        </w:rPr>
        <w:tab/>
      </w:r>
      <w:r w:rsidRPr="006B4006">
        <w:rPr>
          <w:rFonts w:ascii="Tahoma" w:hAnsi="Tahoma" w:cs="Tahoma"/>
          <w:color w:val="000000"/>
          <w:sz w:val="16"/>
          <w:szCs w:val="16"/>
          <w:lang w:val="it-IT"/>
        </w:rPr>
        <w:t>4,21%</w:t>
      </w:r>
    </w:p>
    <w:p w14:paraId="307FB8A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14.750,00</w:t>
      </w:r>
    </w:p>
    <w:p w14:paraId="2EDB9E3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A100762</w:t>
      </w:r>
      <w:r w:rsidRPr="006B4006">
        <w:rPr>
          <w:rFonts w:ascii="Arial" w:hAnsi="Arial" w:cs="Arial"/>
          <w:sz w:val="24"/>
          <w:szCs w:val="24"/>
          <w:lang w:val="it-IT"/>
        </w:rPr>
        <w:tab/>
      </w:r>
      <w:r w:rsidRPr="006B4006">
        <w:rPr>
          <w:rFonts w:ascii="Tahoma" w:hAnsi="Tahoma" w:cs="Tahoma"/>
          <w:b/>
          <w:bCs/>
          <w:color w:val="000000"/>
          <w:sz w:val="16"/>
          <w:szCs w:val="16"/>
          <w:lang w:val="it-IT"/>
        </w:rPr>
        <w:t>CERTIFIKATI</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33,33%</w:t>
      </w:r>
    </w:p>
    <w:p w14:paraId="3A51324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33,33%</w:t>
      </w:r>
    </w:p>
    <w:p w14:paraId="5803355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33,33%</w:t>
      </w:r>
    </w:p>
    <w:p w14:paraId="0E216EF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5.000,00</w:t>
      </w:r>
    </w:p>
    <w:p w14:paraId="33AAF450"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A100767</w:t>
      </w:r>
      <w:r w:rsidRPr="006B4006">
        <w:rPr>
          <w:rFonts w:ascii="Arial" w:hAnsi="Arial" w:cs="Arial"/>
          <w:sz w:val="24"/>
          <w:szCs w:val="24"/>
          <w:lang w:val="it-IT"/>
        </w:rPr>
        <w:tab/>
      </w:r>
      <w:r w:rsidRPr="006B4006">
        <w:rPr>
          <w:rFonts w:ascii="Tahoma" w:hAnsi="Tahoma" w:cs="Tahoma"/>
          <w:b/>
          <w:bCs/>
          <w:color w:val="000000"/>
          <w:sz w:val="16"/>
          <w:szCs w:val="16"/>
          <w:lang w:val="it-IT"/>
        </w:rPr>
        <w:t>URBANISTIČKI PLANOVI UREĐENJA</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118.093,75</w:t>
      </w:r>
      <w:r w:rsidRPr="006B4006">
        <w:rPr>
          <w:rFonts w:ascii="Arial" w:hAnsi="Arial" w:cs="Arial"/>
          <w:sz w:val="24"/>
          <w:szCs w:val="24"/>
          <w:lang w:val="it-IT"/>
        </w:rPr>
        <w:tab/>
      </w:r>
      <w:r w:rsidRPr="006B4006">
        <w:rPr>
          <w:rFonts w:ascii="Tahoma" w:hAnsi="Tahoma" w:cs="Tahoma"/>
          <w:b/>
          <w:bCs/>
          <w:color w:val="000000"/>
          <w:sz w:val="16"/>
          <w:szCs w:val="16"/>
          <w:lang w:val="it-IT"/>
        </w:rPr>
        <w:t>18,95%</w:t>
      </w:r>
    </w:p>
    <w:p w14:paraId="406B813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118.093,75</w:t>
      </w:r>
      <w:r w:rsidRPr="006B4006">
        <w:rPr>
          <w:rFonts w:ascii="Arial" w:hAnsi="Arial" w:cs="Arial"/>
          <w:sz w:val="24"/>
          <w:szCs w:val="24"/>
          <w:lang w:val="it-IT"/>
        </w:rPr>
        <w:tab/>
      </w:r>
      <w:r w:rsidRPr="006B4006">
        <w:rPr>
          <w:rFonts w:ascii="Tahoma" w:hAnsi="Tahoma" w:cs="Tahoma"/>
          <w:b/>
          <w:bCs/>
          <w:color w:val="000000"/>
          <w:sz w:val="16"/>
          <w:szCs w:val="16"/>
          <w:lang w:val="it-IT"/>
        </w:rPr>
        <w:t>18,95%</w:t>
      </w:r>
    </w:p>
    <w:p w14:paraId="774836B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623.125,00</w:t>
      </w:r>
      <w:r w:rsidRPr="006B4006">
        <w:rPr>
          <w:rFonts w:ascii="Arial" w:hAnsi="Arial" w:cs="Arial"/>
          <w:sz w:val="24"/>
          <w:szCs w:val="24"/>
          <w:lang w:val="it-IT"/>
        </w:rPr>
        <w:tab/>
      </w:r>
      <w:r w:rsidRPr="006B4006">
        <w:rPr>
          <w:rFonts w:ascii="Tahoma" w:hAnsi="Tahoma" w:cs="Tahoma"/>
          <w:color w:val="000000"/>
          <w:sz w:val="16"/>
          <w:szCs w:val="16"/>
          <w:lang w:val="it-IT"/>
        </w:rPr>
        <w:t>118.093,75</w:t>
      </w:r>
      <w:r w:rsidRPr="006B4006">
        <w:rPr>
          <w:rFonts w:ascii="Arial" w:hAnsi="Arial" w:cs="Arial"/>
          <w:sz w:val="24"/>
          <w:szCs w:val="24"/>
          <w:lang w:val="it-IT"/>
        </w:rPr>
        <w:tab/>
      </w:r>
      <w:r w:rsidRPr="006B4006">
        <w:rPr>
          <w:rFonts w:ascii="Tahoma" w:hAnsi="Tahoma" w:cs="Tahoma"/>
          <w:color w:val="000000"/>
          <w:sz w:val="16"/>
          <w:szCs w:val="16"/>
          <w:lang w:val="it-IT"/>
        </w:rPr>
        <w:t>18,95%</w:t>
      </w:r>
    </w:p>
    <w:p w14:paraId="28685610"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118.093,75</w:t>
      </w:r>
    </w:p>
    <w:p w14:paraId="45BA6B3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A100768</w:t>
      </w:r>
      <w:r w:rsidRPr="006B4006">
        <w:rPr>
          <w:rFonts w:ascii="Arial" w:hAnsi="Arial" w:cs="Arial"/>
          <w:sz w:val="24"/>
          <w:szCs w:val="24"/>
          <w:lang w:val="it-IT"/>
        </w:rPr>
        <w:tab/>
      </w:r>
      <w:r w:rsidRPr="006B4006">
        <w:rPr>
          <w:rFonts w:ascii="Tahoma" w:hAnsi="Tahoma" w:cs="Tahoma"/>
          <w:b/>
          <w:bCs/>
          <w:color w:val="000000"/>
          <w:sz w:val="16"/>
          <w:szCs w:val="16"/>
          <w:lang w:val="it-IT"/>
        </w:rPr>
        <w:t>IZMJENE I DOPUNE PROSTORNOG PLANA</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1BB0212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EF4BEE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210.000,00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E4C15F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F42043"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RAZVOJ POLJOPRIVREDE I GOSPODARSTVA</w:t>
      </w:r>
      <w:r w:rsidRPr="006B4006">
        <w:rPr>
          <w:rFonts w:ascii="Arial" w:hAnsi="Arial" w:cs="Arial"/>
          <w:sz w:val="24"/>
          <w:szCs w:val="24"/>
          <w:lang w:val="it-IT"/>
        </w:rPr>
        <w:tab/>
      </w:r>
      <w:r w:rsidRPr="006B4006">
        <w:rPr>
          <w:rFonts w:ascii="Tahoma" w:hAnsi="Tahoma" w:cs="Tahoma"/>
          <w:b/>
          <w:bCs/>
          <w:color w:val="000000"/>
          <w:lang w:val="it-IT"/>
        </w:rPr>
        <w:t>624.056,00</w:t>
      </w:r>
      <w:r w:rsidRPr="006B4006">
        <w:rPr>
          <w:rFonts w:ascii="Arial" w:hAnsi="Arial" w:cs="Arial"/>
          <w:sz w:val="24"/>
          <w:szCs w:val="24"/>
          <w:lang w:val="it-IT"/>
        </w:rPr>
        <w:tab/>
      </w:r>
      <w:r w:rsidRPr="006B4006">
        <w:rPr>
          <w:rFonts w:ascii="Tahoma" w:hAnsi="Tahoma" w:cs="Tahoma"/>
          <w:b/>
          <w:bCs/>
          <w:color w:val="000000"/>
          <w:lang w:val="it-IT"/>
        </w:rPr>
        <w:t>11.090,10</w:t>
      </w:r>
      <w:r w:rsidRPr="006B4006">
        <w:rPr>
          <w:rFonts w:ascii="Arial" w:hAnsi="Arial" w:cs="Arial"/>
          <w:sz w:val="24"/>
          <w:szCs w:val="24"/>
          <w:lang w:val="it-IT"/>
        </w:rPr>
        <w:tab/>
      </w:r>
      <w:r w:rsidRPr="006B4006">
        <w:rPr>
          <w:rFonts w:ascii="Tahoma" w:hAnsi="Tahoma" w:cs="Tahoma"/>
          <w:b/>
          <w:bCs/>
          <w:color w:val="000000"/>
          <w:lang w:val="it-IT"/>
        </w:rPr>
        <w:t>1,78%</w:t>
      </w:r>
    </w:p>
    <w:p w14:paraId="1B86A1A1"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1004</w:t>
      </w:r>
    </w:p>
    <w:p w14:paraId="16F3578F"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A100748</w:t>
      </w:r>
      <w:r w:rsidRPr="006B4006">
        <w:rPr>
          <w:rFonts w:ascii="Arial" w:hAnsi="Arial" w:cs="Arial"/>
          <w:sz w:val="24"/>
          <w:szCs w:val="24"/>
          <w:lang w:val="it-IT"/>
        </w:rPr>
        <w:tab/>
      </w:r>
      <w:r w:rsidRPr="006B4006">
        <w:rPr>
          <w:rFonts w:ascii="Tahoma" w:hAnsi="Tahoma" w:cs="Tahoma"/>
          <w:b/>
          <w:bCs/>
          <w:color w:val="000000"/>
          <w:sz w:val="16"/>
          <w:szCs w:val="16"/>
          <w:lang w:val="it-IT"/>
        </w:rPr>
        <w:t>SUBVENCIONIRANJE KAMATA PODUZETNICIMA I OBRTNICIMA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1.723,22</w:t>
      </w:r>
      <w:r w:rsidRPr="006B4006">
        <w:rPr>
          <w:rFonts w:ascii="Arial" w:hAnsi="Arial" w:cs="Arial"/>
          <w:sz w:val="24"/>
          <w:szCs w:val="24"/>
          <w:lang w:val="it-IT"/>
        </w:rPr>
        <w:tab/>
      </w:r>
      <w:r w:rsidRPr="006B4006">
        <w:rPr>
          <w:rFonts w:ascii="Tahoma" w:hAnsi="Tahoma" w:cs="Tahoma"/>
          <w:b/>
          <w:bCs/>
          <w:color w:val="000000"/>
          <w:sz w:val="16"/>
          <w:szCs w:val="16"/>
          <w:lang w:val="it-IT"/>
        </w:rPr>
        <w:t>3,45%</w:t>
      </w:r>
    </w:p>
    <w:p w14:paraId="1072DA0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1.723,22</w:t>
      </w:r>
      <w:r w:rsidRPr="006B4006">
        <w:rPr>
          <w:rFonts w:ascii="Arial" w:hAnsi="Arial" w:cs="Arial"/>
          <w:sz w:val="24"/>
          <w:szCs w:val="24"/>
          <w:lang w:val="it-IT"/>
        </w:rPr>
        <w:tab/>
      </w:r>
      <w:r w:rsidRPr="006B4006">
        <w:rPr>
          <w:rFonts w:ascii="Tahoma" w:hAnsi="Tahoma" w:cs="Tahoma"/>
          <w:b/>
          <w:bCs/>
          <w:color w:val="000000"/>
          <w:sz w:val="16"/>
          <w:szCs w:val="16"/>
          <w:lang w:val="it-IT"/>
        </w:rPr>
        <w:t>3,45%</w:t>
      </w:r>
    </w:p>
    <w:p w14:paraId="2122E03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Subvencije trgovačkim društvima, poljoprivrednicima i obrtnicima izvan javnog sektora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1.723,22</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3,45%</w:t>
      </w:r>
    </w:p>
    <w:p w14:paraId="51FF5A4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w:t>
      </w:r>
      <w:r w:rsidRPr="006B4006">
        <w:rPr>
          <w:rFonts w:ascii="Arial" w:hAnsi="Arial" w:cs="Arial"/>
          <w:sz w:val="24"/>
          <w:szCs w:val="24"/>
          <w:lang w:val="it-IT"/>
        </w:rPr>
        <w:tab/>
      </w:r>
      <w:r w:rsidRPr="006B4006">
        <w:rPr>
          <w:rFonts w:ascii="Tahoma" w:hAnsi="Tahoma" w:cs="Tahoma"/>
          <w:color w:val="000000"/>
          <w:sz w:val="16"/>
          <w:szCs w:val="16"/>
          <w:lang w:val="it-IT"/>
        </w:rPr>
        <w:t>Subvencije poljoprivrednicima i obrtnicima</w:t>
      </w:r>
      <w:r w:rsidRPr="006B4006">
        <w:rPr>
          <w:rFonts w:ascii="Arial" w:hAnsi="Arial" w:cs="Arial"/>
          <w:sz w:val="24"/>
          <w:szCs w:val="24"/>
          <w:lang w:val="it-IT"/>
        </w:rPr>
        <w:tab/>
      </w:r>
      <w:r w:rsidRPr="006B4006">
        <w:rPr>
          <w:rFonts w:ascii="Tahoma" w:hAnsi="Tahoma" w:cs="Tahoma"/>
          <w:color w:val="000000"/>
          <w:sz w:val="16"/>
          <w:szCs w:val="16"/>
          <w:lang w:val="it-IT"/>
        </w:rPr>
        <w:t>1.723,22</w:t>
      </w:r>
    </w:p>
    <w:p w14:paraId="4C36D1D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A100752</w:t>
      </w:r>
      <w:r w:rsidRPr="006B4006">
        <w:rPr>
          <w:rFonts w:ascii="Arial" w:hAnsi="Arial" w:cs="Arial"/>
          <w:sz w:val="24"/>
          <w:szCs w:val="24"/>
          <w:lang w:val="it-IT"/>
        </w:rPr>
        <w:tab/>
      </w:r>
      <w:r w:rsidRPr="006B4006">
        <w:rPr>
          <w:rFonts w:ascii="Tahoma" w:hAnsi="Tahoma" w:cs="Tahoma"/>
          <w:b/>
          <w:bCs/>
          <w:color w:val="000000"/>
          <w:sz w:val="16"/>
          <w:szCs w:val="16"/>
          <w:lang w:val="it-IT"/>
        </w:rPr>
        <w:t>SUBVENCIONIRANJE OSTALIH MJERA RURALNOG RAZVOJA</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E1C4D7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ED3ADF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Subvencije trgovačkim društvima, poljoprivrednicima i obrtnicima izvan javnog sektora</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9C57BF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w:t>
      </w:r>
      <w:r w:rsidRPr="006B4006">
        <w:rPr>
          <w:rFonts w:ascii="Arial" w:hAnsi="Arial" w:cs="Arial"/>
          <w:sz w:val="24"/>
          <w:szCs w:val="24"/>
          <w:lang w:val="it-IT"/>
        </w:rPr>
        <w:tab/>
      </w:r>
      <w:r w:rsidRPr="006B4006">
        <w:rPr>
          <w:rFonts w:ascii="Tahoma" w:hAnsi="Tahoma" w:cs="Tahoma"/>
          <w:color w:val="000000"/>
          <w:sz w:val="16"/>
          <w:szCs w:val="16"/>
          <w:lang w:val="it-IT"/>
        </w:rPr>
        <w:t>Subvencije poljoprivrednicima i obrtnicima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CE4DDE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3213756"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3C54D155"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1CEF83B8"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2B9CFB84"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4069D05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A100753</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UDRUGA POLJOPRIVREDNOG ZNAČAJA</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7.500,00</w:t>
      </w:r>
      <w:r w:rsidRPr="006B4006">
        <w:rPr>
          <w:rFonts w:ascii="Arial" w:hAnsi="Arial" w:cs="Arial"/>
          <w:sz w:val="24"/>
          <w:szCs w:val="24"/>
          <w:lang w:val="it-IT"/>
        </w:rPr>
        <w:tab/>
      </w:r>
      <w:r w:rsidRPr="006B4006">
        <w:rPr>
          <w:rFonts w:ascii="Tahoma" w:hAnsi="Tahoma" w:cs="Tahoma"/>
          <w:b/>
          <w:bCs/>
          <w:color w:val="000000"/>
          <w:sz w:val="16"/>
          <w:szCs w:val="16"/>
          <w:lang w:val="it-IT"/>
        </w:rPr>
        <w:t>12,40%</w:t>
      </w:r>
    </w:p>
    <w:p w14:paraId="366A8E3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7.500,00</w:t>
      </w:r>
      <w:r w:rsidRPr="006B4006">
        <w:rPr>
          <w:rFonts w:ascii="Arial" w:hAnsi="Arial" w:cs="Arial"/>
          <w:sz w:val="24"/>
          <w:szCs w:val="24"/>
          <w:lang w:val="it-IT"/>
        </w:rPr>
        <w:tab/>
      </w:r>
      <w:r w:rsidRPr="006B4006">
        <w:rPr>
          <w:rFonts w:ascii="Tahoma" w:hAnsi="Tahoma" w:cs="Tahoma"/>
          <w:b/>
          <w:bCs/>
          <w:color w:val="000000"/>
          <w:sz w:val="16"/>
          <w:szCs w:val="16"/>
          <w:lang w:val="it-IT"/>
        </w:rPr>
        <w:t>12,40%</w:t>
      </w:r>
    </w:p>
    <w:p w14:paraId="30DDDFE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Subvencije trgovačkim društvima, poljoprivrednicima i obrtnicima izvan javnog sektora</w:t>
      </w:r>
      <w:r w:rsidRPr="006B4006">
        <w:rPr>
          <w:rFonts w:ascii="Arial" w:hAnsi="Arial" w:cs="Arial"/>
          <w:sz w:val="24"/>
          <w:szCs w:val="24"/>
          <w:lang w:val="it-IT"/>
        </w:rPr>
        <w:tab/>
      </w:r>
      <w:r w:rsidRPr="006B4006">
        <w:rPr>
          <w:rFonts w:ascii="Tahoma" w:hAnsi="Tahoma" w:cs="Tahoma"/>
          <w:color w:val="000000"/>
          <w:sz w:val="16"/>
          <w:szCs w:val="16"/>
          <w:lang w:val="it-IT"/>
        </w:rPr>
        <w:t>60.500,00</w:t>
      </w:r>
      <w:r w:rsidRPr="006B4006">
        <w:rPr>
          <w:rFonts w:ascii="Arial" w:hAnsi="Arial" w:cs="Arial"/>
          <w:sz w:val="24"/>
          <w:szCs w:val="24"/>
          <w:lang w:val="it-IT"/>
        </w:rPr>
        <w:tab/>
      </w:r>
      <w:r w:rsidRPr="006B4006">
        <w:rPr>
          <w:rFonts w:ascii="Tahoma" w:hAnsi="Tahoma" w:cs="Tahoma"/>
          <w:color w:val="000000"/>
          <w:sz w:val="16"/>
          <w:szCs w:val="16"/>
          <w:lang w:val="it-IT"/>
        </w:rPr>
        <w:t>7.500,00</w:t>
      </w:r>
      <w:r w:rsidRPr="006B4006">
        <w:rPr>
          <w:rFonts w:ascii="Arial" w:hAnsi="Arial" w:cs="Arial"/>
          <w:sz w:val="24"/>
          <w:szCs w:val="24"/>
          <w:lang w:val="it-IT"/>
        </w:rPr>
        <w:tab/>
      </w:r>
      <w:r w:rsidRPr="006B4006">
        <w:rPr>
          <w:rFonts w:ascii="Tahoma" w:hAnsi="Tahoma" w:cs="Tahoma"/>
          <w:color w:val="000000"/>
          <w:sz w:val="16"/>
          <w:szCs w:val="16"/>
          <w:lang w:val="it-IT"/>
        </w:rPr>
        <w:t>12,40%</w:t>
      </w:r>
    </w:p>
    <w:p w14:paraId="4AE4065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w:t>
      </w:r>
      <w:r w:rsidRPr="006B4006">
        <w:rPr>
          <w:rFonts w:ascii="Arial" w:hAnsi="Arial" w:cs="Arial"/>
          <w:sz w:val="24"/>
          <w:szCs w:val="24"/>
          <w:lang w:val="it-IT"/>
        </w:rPr>
        <w:tab/>
      </w:r>
      <w:r w:rsidRPr="006B4006">
        <w:rPr>
          <w:rFonts w:ascii="Tahoma" w:hAnsi="Tahoma" w:cs="Tahoma"/>
          <w:color w:val="000000"/>
          <w:sz w:val="16"/>
          <w:szCs w:val="16"/>
          <w:lang w:val="it-IT"/>
        </w:rPr>
        <w:t>Subvencije poljoprivrednicima i obrtnicima</w:t>
      </w:r>
      <w:r w:rsidRPr="006B4006">
        <w:rPr>
          <w:rFonts w:ascii="Arial" w:hAnsi="Arial" w:cs="Arial"/>
          <w:sz w:val="24"/>
          <w:szCs w:val="24"/>
          <w:lang w:val="it-IT"/>
        </w:rPr>
        <w:tab/>
      </w:r>
      <w:r w:rsidRPr="006B4006">
        <w:rPr>
          <w:rFonts w:ascii="Tahoma" w:hAnsi="Tahoma" w:cs="Tahoma"/>
          <w:color w:val="000000"/>
          <w:sz w:val="16"/>
          <w:szCs w:val="16"/>
          <w:lang w:val="it-IT"/>
        </w:rPr>
        <w:t>7.500,00</w:t>
      </w:r>
    </w:p>
    <w:p w14:paraId="28D46537"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A100754</w:t>
      </w:r>
      <w:r w:rsidRPr="006B4006">
        <w:rPr>
          <w:rFonts w:ascii="Arial" w:hAnsi="Arial" w:cs="Arial"/>
          <w:sz w:val="24"/>
          <w:szCs w:val="24"/>
          <w:lang w:val="it-IT"/>
        </w:rPr>
        <w:tab/>
      </w:r>
      <w:r w:rsidRPr="006B4006">
        <w:rPr>
          <w:rFonts w:ascii="Tahoma" w:hAnsi="Tahoma" w:cs="Tahoma"/>
          <w:b/>
          <w:bCs/>
          <w:color w:val="000000"/>
          <w:sz w:val="16"/>
          <w:szCs w:val="16"/>
          <w:lang w:val="it-IT"/>
        </w:rPr>
        <w:t>STRATEŠKI PROGRAM RAZVOJA OPĆINE BRTONIGLA</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1.866,88</w:t>
      </w:r>
      <w:r w:rsidRPr="006B4006">
        <w:rPr>
          <w:rFonts w:ascii="Arial" w:hAnsi="Arial" w:cs="Arial"/>
          <w:sz w:val="24"/>
          <w:szCs w:val="24"/>
          <w:lang w:val="it-IT"/>
        </w:rPr>
        <w:tab/>
      </w:r>
      <w:r w:rsidRPr="006B4006">
        <w:rPr>
          <w:rFonts w:ascii="Tahoma" w:hAnsi="Tahoma" w:cs="Tahoma"/>
          <w:b/>
          <w:bCs/>
          <w:color w:val="000000"/>
          <w:sz w:val="16"/>
          <w:szCs w:val="16"/>
          <w:lang w:val="it-IT"/>
        </w:rPr>
        <w:t>0,46%</w:t>
      </w:r>
    </w:p>
    <w:p w14:paraId="773BC37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1.866,88</w:t>
      </w:r>
      <w:r w:rsidRPr="006B4006">
        <w:rPr>
          <w:rFonts w:ascii="Arial" w:hAnsi="Arial" w:cs="Arial"/>
          <w:sz w:val="24"/>
          <w:szCs w:val="24"/>
          <w:lang w:val="it-IT"/>
        </w:rPr>
        <w:tab/>
      </w:r>
      <w:r w:rsidRPr="006B4006">
        <w:rPr>
          <w:rFonts w:ascii="Tahoma" w:hAnsi="Tahoma" w:cs="Tahoma"/>
          <w:b/>
          <w:bCs/>
          <w:color w:val="000000"/>
          <w:sz w:val="16"/>
          <w:szCs w:val="16"/>
          <w:lang w:val="it-IT"/>
        </w:rPr>
        <w:t>0,46%</w:t>
      </w:r>
    </w:p>
    <w:p w14:paraId="4AC7DB2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386</w:t>
      </w:r>
      <w:r w:rsidRPr="006B4006">
        <w:rPr>
          <w:rFonts w:ascii="Arial" w:hAnsi="Arial" w:cs="Arial"/>
          <w:sz w:val="24"/>
          <w:szCs w:val="24"/>
          <w:lang w:val="it-IT"/>
        </w:rPr>
        <w:tab/>
      </w:r>
      <w:r w:rsidRPr="006B4006">
        <w:rPr>
          <w:rFonts w:ascii="Tahoma" w:hAnsi="Tahoma" w:cs="Tahoma"/>
          <w:color w:val="000000"/>
          <w:sz w:val="16"/>
          <w:szCs w:val="16"/>
          <w:lang w:val="it-IT"/>
        </w:rPr>
        <w:t xml:space="preserve">Kapitalne pomoći </w:t>
      </w:r>
      <w:r w:rsidRPr="006B4006">
        <w:rPr>
          <w:rFonts w:ascii="Arial" w:hAnsi="Arial" w:cs="Arial"/>
          <w:sz w:val="24"/>
          <w:szCs w:val="24"/>
          <w:lang w:val="it-IT"/>
        </w:rPr>
        <w:tab/>
      </w:r>
      <w:r w:rsidRPr="006B4006">
        <w:rPr>
          <w:rFonts w:ascii="Tahoma" w:hAnsi="Tahoma" w:cs="Tahoma"/>
          <w:color w:val="000000"/>
          <w:sz w:val="16"/>
          <w:szCs w:val="16"/>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1.866,88</w:t>
      </w:r>
      <w:r w:rsidRPr="006B4006">
        <w:rPr>
          <w:rFonts w:ascii="Arial" w:hAnsi="Arial" w:cs="Arial"/>
          <w:sz w:val="24"/>
          <w:szCs w:val="24"/>
          <w:lang w:val="it-IT"/>
        </w:rPr>
        <w:tab/>
      </w:r>
      <w:r w:rsidRPr="006B4006">
        <w:rPr>
          <w:rFonts w:ascii="Tahoma" w:hAnsi="Tahoma" w:cs="Tahoma"/>
          <w:color w:val="000000"/>
          <w:sz w:val="16"/>
          <w:szCs w:val="16"/>
          <w:lang w:val="it-IT"/>
        </w:rPr>
        <w:t>0,46%</w:t>
      </w:r>
    </w:p>
    <w:p w14:paraId="702EE59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3861</w:t>
      </w:r>
      <w:r w:rsidRPr="006B4006">
        <w:rPr>
          <w:rFonts w:ascii="Arial" w:hAnsi="Arial" w:cs="Arial"/>
          <w:sz w:val="24"/>
          <w:szCs w:val="24"/>
          <w:lang w:val="it-IT"/>
        </w:rPr>
        <w:tab/>
      </w:r>
      <w:r w:rsidRPr="006B4006">
        <w:rPr>
          <w:rFonts w:ascii="Tahoma" w:hAnsi="Tahoma" w:cs="Tahoma"/>
          <w:color w:val="000000"/>
          <w:sz w:val="16"/>
          <w:szCs w:val="16"/>
          <w:lang w:val="it-IT"/>
        </w:rPr>
        <w:t>Kapitalne pomoći kreditnim i ostalim financijskim institucijama te trgovačkim društvima u javnom sektoru</w:t>
      </w:r>
      <w:r w:rsidRPr="006B4006">
        <w:rPr>
          <w:rFonts w:ascii="Arial" w:hAnsi="Arial" w:cs="Arial"/>
          <w:sz w:val="24"/>
          <w:szCs w:val="24"/>
          <w:lang w:val="it-IT"/>
        </w:rPr>
        <w:tab/>
      </w:r>
      <w:r w:rsidRPr="006B4006">
        <w:rPr>
          <w:rFonts w:ascii="Tahoma" w:hAnsi="Tahoma" w:cs="Tahoma"/>
          <w:color w:val="000000"/>
          <w:sz w:val="16"/>
          <w:szCs w:val="16"/>
          <w:lang w:val="it-IT"/>
        </w:rPr>
        <w:t>1.866,88</w:t>
      </w:r>
    </w:p>
    <w:p w14:paraId="522AD92D"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JAVNE POTREBE U SOCIJALNOJ SKRBI</w:t>
      </w:r>
      <w:r w:rsidRPr="006B4006">
        <w:rPr>
          <w:rFonts w:ascii="Arial" w:hAnsi="Arial" w:cs="Arial"/>
          <w:sz w:val="24"/>
          <w:szCs w:val="24"/>
          <w:lang w:val="it-IT"/>
        </w:rPr>
        <w:tab/>
      </w:r>
      <w:r w:rsidRPr="006B4006">
        <w:rPr>
          <w:rFonts w:ascii="Tahoma" w:hAnsi="Tahoma" w:cs="Tahoma"/>
          <w:b/>
          <w:bCs/>
          <w:color w:val="000000"/>
          <w:lang w:val="it-IT"/>
        </w:rPr>
        <w:t>316.800,00</w:t>
      </w:r>
      <w:r w:rsidRPr="006B4006">
        <w:rPr>
          <w:rFonts w:ascii="Arial" w:hAnsi="Arial" w:cs="Arial"/>
          <w:sz w:val="24"/>
          <w:szCs w:val="24"/>
          <w:lang w:val="it-IT"/>
        </w:rPr>
        <w:tab/>
      </w:r>
      <w:r w:rsidRPr="006B4006">
        <w:rPr>
          <w:rFonts w:ascii="Tahoma" w:hAnsi="Tahoma" w:cs="Tahoma"/>
          <w:b/>
          <w:bCs/>
          <w:color w:val="000000"/>
          <w:lang w:val="it-IT"/>
        </w:rPr>
        <w:t>135.216,92</w:t>
      </w:r>
      <w:r w:rsidRPr="006B4006">
        <w:rPr>
          <w:rFonts w:ascii="Arial" w:hAnsi="Arial" w:cs="Arial"/>
          <w:sz w:val="24"/>
          <w:szCs w:val="24"/>
          <w:lang w:val="it-IT"/>
        </w:rPr>
        <w:tab/>
      </w:r>
      <w:r w:rsidRPr="006B4006">
        <w:rPr>
          <w:rFonts w:ascii="Tahoma" w:hAnsi="Tahoma" w:cs="Tahoma"/>
          <w:b/>
          <w:bCs/>
          <w:color w:val="000000"/>
          <w:lang w:val="it-IT"/>
        </w:rPr>
        <w:t>42,68%</w:t>
      </w:r>
    </w:p>
    <w:p w14:paraId="50DA6EFC"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1005</w:t>
      </w:r>
    </w:p>
    <w:p w14:paraId="66E09901"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A100301</w:t>
      </w:r>
      <w:r w:rsidRPr="006B4006">
        <w:rPr>
          <w:rFonts w:ascii="Arial" w:hAnsi="Arial" w:cs="Arial"/>
          <w:sz w:val="24"/>
          <w:szCs w:val="24"/>
          <w:lang w:val="it-IT"/>
        </w:rPr>
        <w:tab/>
      </w:r>
      <w:r w:rsidRPr="006B4006">
        <w:rPr>
          <w:rFonts w:ascii="Tahoma" w:hAnsi="Tahoma" w:cs="Tahoma"/>
          <w:b/>
          <w:bCs/>
          <w:color w:val="000000"/>
          <w:sz w:val="16"/>
          <w:szCs w:val="16"/>
          <w:lang w:val="it-IT"/>
        </w:rPr>
        <w:t>TROŠKOVI STANOVANJA</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32.123,91</w:t>
      </w:r>
      <w:r w:rsidRPr="006B4006">
        <w:rPr>
          <w:rFonts w:ascii="Arial" w:hAnsi="Arial" w:cs="Arial"/>
          <w:sz w:val="24"/>
          <w:szCs w:val="24"/>
          <w:lang w:val="it-IT"/>
        </w:rPr>
        <w:tab/>
      </w:r>
      <w:r w:rsidRPr="006B4006">
        <w:rPr>
          <w:rFonts w:ascii="Tahoma" w:hAnsi="Tahoma" w:cs="Tahoma"/>
          <w:b/>
          <w:bCs/>
          <w:color w:val="000000"/>
          <w:sz w:val="16"/>
          <w:szCs w:val="16"/>
          <w:lang w:val="it-IT"/>
        </w:rPr>
        <w:t>25,50%</w:t>
      </w:r>
    </w:p>
    <w:p w14:paraId="515AA4F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32.123,91</w:t>
      </w:r>
      <w:r w:rsidRPr="006B4006">
        <w:rPr>
          <w:rFonts w:ascii="Arial" w:hAnsi="Arial" w:cs="Arial"/>
          <w:sz w:val="24"/>
          <w:szCs w:val="24"/>
          <w:lang w:val="it-IT"/>
        </w:rPr>
        <w:tab/>
      </w:r>
      <w:r w:rsidRPr="006B4006">
        <w:rPr>
          <w:rFonts w:ascii="Tahoma" w:hAnsi="Tahoma" w:cs="Tahoma"/>
          <w:b/>
          <w:bCs/>
          <w:color w:val="000000"/>
          <w:sz w:val="16"/>
          <w:szCs w:val="16"/>
          <w:lang w:val="it-IT"/>
        </w:rPr>
        <w:t>25,50%</w:t>
      </w:r>
    </w:p>
    <w:p w14:paraId="1D76626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126.000,00</w:t>
      </w:r>
      <w:r w:rsidRPr="006B4006">
        <w:rPr>
          <w:rFonts w:ascii="Arial" w:hAnsi="Arial" w:cs="Arial"/>
          <w:sz w:val="24"/>
          <w:szCs w:val="24"/>
          <w:lang w:val="it-IT"/>
        </w:rPr>
        <w:tab/>
      </w:r>
      <w:r w:rsidRPr="006B4006">
        <w:rPr>
          <w:rFonts w:ascii="Tahoma" w:hAnsi="Tahoma" w:cs="Tahoma"/>
          <w:color w:val="000000"/>
          <w:sz w:val="16"/>
          <w:szCs w:val="16"/>
          <w:lang w:val="it-IT"/>
        </w:rPr>
        <w:t>32.123,91</w:t>
      </w:r>
      <w:r w:rsidRPr="006B4006">
        <w:rPr>
          <w:rFonts w:ascii="Arial" w:hAnsi="Arial" w:cs="Arial"/>
          <w:sz w:val="24"/>
          <w:szCs w:val="24"/>
          <w:lang w:val="it-IT"/>
        </w:rPr>
        <w:tab/>
      </w:r>
      <w:r w:rsidRPr="006B4006">
        <w:rPr>
          <w:rFonts w:ascii="Tahoma" w:hAnsi="Tahoma" w:cs="Tahoma"/>
          <w:color w:val="000000"/>
          <w:sz w:val="16"/>
          <w:szCs w:val="16"/>
          <w:lang w:val="it-IT"/>
        </w:rPr>
        <w:t>25,50%</w:t>
      </w:r>
    </w:p>
    <w:p w14:paraId="61A9F3B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6"/>
          <w:szCs w:val="16"/>
          <w:lang w:val="it-IT"/>
        </w:rPr>
        <w:t>32.123,91</w:t>
      </w:r>
    </w:p>
    <w:p w14:paraId="4FF8903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A100744</w:t>
      </w:r>
      <w:r w:rsidRPr="006B4006">
        <w:rPr>
          <w:rFonts w:ascii="Arial" w:hAnsi="Arial" w:cs="Arial"/>
          <w:sz w:val="24"/>
          <w:szCs w:val="24"/>
          <w:lang w:val="it-IT"/>
        </w:rPr>
        <w:tab/>
      </w:r>
      <w:r w:rsidRPr="006B4006">
        <w:rPr>
          <w:rFonts w:ascii="Tahoma" w:hAnsi="Tahoma" w:cs="Tahoma"/>
          <w:b/>
          <w:bCs/>
          <w:color w:val="000000"/>
          <w:sz w:val="16"/>
          <w:szCs w:val="16"/>
          <w:lang w:val="it-IT"/>
        </w:rPr>
        <w:t>NAKNADA ZA NOVOROĐENČAD</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45.000,00</w:t>
      </w:r>
      <w:r w:rsidRPr="006B4006">
        <w:rPr>
          <w:rFonts w:ascii="Arial" w:hAnsi="Arial" w:cs="Arial"/>
          <w:sz w:val="24"/>
          <w:szCs w:val="24"/>
          <w:lang w:val="it-IT"/>
        </w:rPr>
        <w:tab/>
      </w:r>
      <w:r w:rsidRPr="006B4006">
        <w:rPr>
          <w:rFonts w:ascii="Tahoma" w:hAnsi="Tahoma" w:cs="Tahoma"/>
          <w:b/>
          <w:bCs/>
          <w:color w:val="000000"/>
          <w:sz w:val="16"/>
          <w:szCs w:val="16"/>
          <w:lang w:val="it-IT"/>
        </w:rPr>
        <w:t>64,29%</w:t>
      </w:r>
    </w:p>
    <w:p w14:paraId="0DC0B5A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45.000,00</w:t>
      </w:r>
      <w:r w:rsidRPr="006B4006">
        <w:rPr>
          <w:rFonts w:ascii="Arial" w:hAnsi="Arial" w:cs="Arial"/>
          <w:sz w:val="24"/>
          <w:szCs w:val="24"/>
          <w:lang w:val="it-IT"/>
        </w:rPr>
        <w:tab/>
      </w:r>
      <w:r w:rsidRPr="006B4006">
        <w:rPr>
          <w:rFonts w:ascii="Tahoma" w:hAnsi="Tahoma" w:cs="Tahoma"/>
          <w:b/>
          <w:bCs/>
          <w:color w:val="000000"/>
          <w:sz w:val="16"/>
          <w:szCs w:val="16"/>
          <w:lang w:val="it-IT"/>
        </w:rPr>
        <w:t>64,29%</w:t>
      </w:r>
    </w:p>
    <w:p w14:paraId="3505288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70.000,00</w:t>
      </w:r>
      <w:r w:rsidRPr="006B4006">
        <w:rPr>
          <w:rFonts w:ascii="Arial" w:hAnsi="Arial" w:cs="Arial"/>
          <w:sz w:val="24"/>
          <w:szCs w:val="24"/>
          <w:lang w:val="it-IT"/>
        </w:rPr>
        <w:tab/>
      </w:r>
      <w:r w:rsidRPr="006B4006">
        <w:rPr>
          <w:rFonts w:ascii="Tahoma" w:hAnsi="Tahoma" w:cs="Tahoma"/>
          <w:color w:val="000000"/>
          <w:sz w:val="16"/>
          <w:szCs w:val="16"/>
          <w:lang w:val="it-IT"/>
        </w:rPr>
        <w:t>45.000,00</w:t>
      </w:r>
      <w:r w:rsidRPr="006B4006">
        <w:rPr>
          <w:rFonts w:ascii="Arial" w:hAnsi="Arial" w:cs="Arial"/>
          <w:sz w:val="24"/>
          <w:szCs w:val="24"/>
          <w:lang w:val="it-IT"/>
        </w:rPr>
        <w:tab/>
      </w:r>
      <w:r w:rsidRPr="006B4006">
        <w:rPr>
          <w:rFonts w:ascii="Tahoma" w:hAnsi="Tahoma" w:cs="Tahoma"/>
          <w:color w:val="000000"/>
          <w:sz w:val="16"/>
          <w:szCs w:val="16"/>
          <w:lang w:val="it-IT"/>
        </w:rPr>
        <w:t>64,29%</w:t>
      </w:r>
    </w:p>
    <w:p w14:paraId="21EF7AC3"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6"/>
          <w:szCs w:val="16"/>
          <w:lang w:val="it-IT"/>
        </w:rPr>
        <w:t>45.000,00</w:t>
      </w:r>
    </w:p>
    <w:p w14:paraId="7B45508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A100755</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UDRUGA SOCIJALNOG KARAKTERA</w:t>
      </w:r>
      <w:r w:rsidRPr="006B4006">
        <w:rPr>
          <w:rFonts w:ascii="Arial" w:hAnsi="Arial" w:cs="Arial"/>
          <w:sz w:val="24"/>
          <w:szCs w:val="24"/>
          <w:lang w:val="it-IT"/>
        </w:rPr>
        <w:tab/>
      </w:r>
      <w:r w:rsidRPr="006B4006">
        <w:rPr>
          <w:rFonts w:ascii="Tahoma" w:hAnsi="Tahoma" w:cs="Tahoma"/>
          <w:b/>
          <w:bCs/>
          <w:color w:val="000000"/>
          <w:sz w:val="16"/>
          <w:szCs w:val="16"/>
          <w:lang w:val="it-IT"/>
        </w:rPr>
        <w:t>8.000,00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0,00%</w:t>
      </w:r>
    </w:p>
    <w:p w14:paraId="2D2EFBA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8.000,00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E79CAF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16CBC5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3819E6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A100787</w:t>
      </w:r>
      <w:r w:rsidRPr="006B4006">
        <w:rPr>
          <w:rFonts w:ascii="Arial" w:hAnsi="Arial" w:cs="Arial"/>
          <w:sz w:val="24"/>
          <w:szCs w:val="24"/>
          <w:lang w:val="it-IT"/>
        </w:rPr>
        <w:tab/>
      </w:r>
      <w:r w:rsidRPr="006B4006">
        <w:rPr>
          <w:rFonts w:ascii="Tahoma" w:hAnsi="Tahoma" w:cs="Tahoma"/>
          <w:b/>
          <w:bCs/>
          <w:color w:val="000000"/>
          <w:sz w:val="16"/>
          <w:szCs w:val="16"/>
          <w:lang w:val="it-IT"/>
        </w:rPr>
        <w:t>POMOĆI UMIROVLJENICIMA</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60,00%</w:t>
      </w:r>
    </w:p>
    <w:p w14:paraId="7EA5F47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60,00%</w:t>
      </w:r>
    </w:p>
    <w:p w14:paraId="759A0E4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32220891"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5EAF6FA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B5A3BDF"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FB79F53"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6267E74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60.000,00</w:t>
      </w:r>
      <w:r w:rsidRPr="006B4006">
        <w:rPr>
          <w:rFonts w:ascii="Arial" w:hAnsi="Arial" w:cs="Arial"/>
          <w:sz w:val="24"/>
          <w:szCs w:val="24"/>
          <w:lang w:val="it-IT"/>
        </w:rPr>
        <w:tab/>
      </w:r>
      <w:r w:rsidRPr="006B4006">
        <w:rPr>
          <w:rFonts w:ascii="Tahoma" w:hAnsi="Tahoma" w:cs="Tahoma"/>
          <w:color w:val="000000"/>
          <w:sz w:val="16"/>
          <w:szCs w:val="16"/>
          <w:lang w:val="it-IT"/>
        </w:rPr>
        <w:t>36.000,00</w:t>
      </w:r>
      <w:r w:rsidRPr="006B4006">
        <w:rPr>
          <w:rFonts w:ascii="Arial" w:hAnsi="Arial" w:cs="Arial"/>
          <w:sz w:val="24"/>
          <w:szCs w:val="24"/>
          <w:lang w:val="it-IT"/>
        </w:rPr>
        <w:tab/>
      </w:r>
      <w:r w:rsidRPr="006B4006">
        <w:rPr>
          <w:rFonts w:ascii="Tahoma" w:hAnsi="Tahoma" w:cs="Tahoma"/>
          <w:color w:val="000000"/>
          <w:sz w:val="16"/>
          <w:szCs w:val="16"/>
          <w:lang w:val="it-IT"/>
        </w:rPr>
        <w:t>60,00%</w:t>
      </w:r>
    </w:p>
    <w:p w14:paraId="47215EF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6"/>
          <w:szCs w:val="16"/>
          <w:lang w:val="it-IT"/>
        </w:rPr>
        <w:t>36.000,00</w:t>
      </w:r>
    </w:p>
    <w:p w14:paraId="6646374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A100788</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PROGRAMA RJEŠAVANJA STAMBENOG PITANJA</w:t>
      </w:r>
      <w:r w:rsidRPr="006B4006">
        <w:rPr>
          <w:rFonts w:ascii="Arial" w:hAnsi="Arial" w:cs="Arial"/>
          <w:sz w:val="24"/>
          <w:szCs w:val="24"/>
          <w:lang w:val="it-IT"/>
        </w:rPr>
        <w:tab/>
      </w:r>
      <w:r w:rsidRPr="006B4006">
        <w:rPr>
          <w:rFonts w:ascii="Tahoma" w:hAnsi="Tahoma" w:cs="Tahoma"/>
          <w:b/>
          <w:bCs/>
          <w:color w:val="000000"/>
          <w:sz w:val="16"/>
          <w:szCs w:val="16"/>
          <w:lang w:val="it-IT"/>
        </w:rPr>
        <w:t>52.800,00</w:t>
      </w:r>
      <w:r w:rsidRPr="006B4006">
        <w:rPr>
          <w:rFonts w:ascii="Arial" w:hAnsi="Arial" w:cs="Arial"/>
          <w:sz w:val="24"/>
          <w:szCs w:val="24"/>
          <w:lang w:val="it-IT"/>
        </w:rPr>
        <w:tab/>
      </w:r>
      <w:r w:rsidRPr="006B4006">
        <w:rPr>
          <w:rFonts w:ascii="Tahoma" w:hAnsi="Tahoma" w:cs="Tahoma"/>
          <w:b/>
          <w:bCs/>
          <w:color w:val="000000"/>
          <w:sz w:val="16"/>
          <w:szCs w:val="16"/>
          <w:lang w:val="it-IT"/>
        </w:rPr>
        <w:t>22.093,01</w:t>
      </w:r>
      <w:r w:rsidRPr="006B4006">
        <w:rPr>
          <w:rFonts w:ascii="Arial" w:hAnsi="Arial" w:cs="Arial"/>
          <w:sz w:val="24"/>
          <w:szCs w:val="24"/>
          <w:lang w:val="it-IT"/>
        </w:rPr>
        <w:tab/>
      </w:r>
      <w:r w:rsidRPr="006B4006">
        <w:rPr>
          <w:rFonts w:ascii="Tahoma" w:hAnsi="Tahoma" w:cs="Tahoma"/>
          <w:b/>
          <w:bCs/>
          <w:color w:val="000000"/>
          <w:sz w:val="16"/>
          <w:szCs w:val="16"/>
          <w:lang w:val="it-IT"/>
        </w:rPr>
        <w:t>41,84%</w:t>
      </w:r>
    </w:p>
    <w:p w14:paraId="2EC4569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52.800,00</w:t>
      </w:r>
      <w:r w:rsidRPr="006B4006">
        <w:rPr>
          <w:rFonts w:ascii="Arial" w:hAnsi="Arial" w:cs="Arial"/>
          <w:sz w:val="24"/>
          <w:szCs w:val="24"/>
          <w:lang w:val="it-IT"/>
        </w:rPr>
        <w:tab/>
      </w:r>
      <w:r w:rsidRPr="006B4006">
        <w:rPr>
          <w:rFonts w:ascii="Tahoma" w:hAnsi="Tahoma" w:cs="Tahoma"/>
          <w:b/>
          <w:bCs/>
          <w:color w:val="000000"/>
          <w:sz w:val="16"/>
          <w:szCs w:val="16"/>
          <w:lang w:val="it-IT"/>
        </w:rPr>
        <w:t>22.093,01</w:t>
      </w:r>
      <w:r w:rsidRPr="006B4006">
        <w:rPr>
          <w:rFonts w:ascii="Arial" w:hAnsi="Arial" w:cs="Arial"/>
          <w:sz w:val="24"/>
          <w:szCs w:val="24"/>
          <w:lang w:val="it-IT"/>
        </w:rPr>
        <w:tab/>
      </w:r>
      <w:r w:rsidRPr="006B4006">
        <w:rPr>
          <w:rFonts w:ascii="Tahoma" w:hAnsi="Tahoma" w:cs="Tahoma"/>
          <w:b/>
          <w:bCs/>
          <w:color w:val="000000"/>
          <w:sz w:val="16"/>
          <w:szCs w:val="16"/>
          <w:lang w:val="it-IT"/>
        </w:rPr>
        <w:t>41,84%</w:t>
      </w:r>
    </w:p>
    <w:p w14:paraId="3D39F17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52.800,00</w:t>
      </w:r>
      <w:r w:rsidRPr="006B4006">
        <w:rPr>
          <w:rFonts w:ascii="Arial" w:hAnsi="Arial" w:cs="Arial"/>
          <w:sz w:val="24"/>
          <w:szCs w:val="24"/>
          <w:lang w:val="it-IT"/>
        </w:rPr>
        <w:tab/>
      </w:r>
      <w:r w:rsidRPr="006B4006">
        <w:rPr>
          <w:rFonts w:ascii="Tahoma" w:hAnsi="Tahoma" w:cs="Tahoma"/>
          <w:color w:val="000000"/>
          <w:sz w:val="16"/>
          <w:szCs w:val="16"/>
          <w:lang w:val="it-IT"/>
        </w:rPr>
        <w:t>22.093,01</w:t>
      </w:r>
      <w:r w:rsidRPr="006B4006">
        <w:rPr>
          <w:rFonts w:ascii="Arial" w:hAnsi="Arial" w:cs="Arial"/>
          <w:sz w:val="24"/>
          <w:szCs w:val="24"/>
          <w:lang w:val="it-IT"/>
        </w:rPr>
        <w:tab/>
      </w:r>
      <w:r w:rsidRPr="006B4006">
        <w:rPr>
          <w:rFonts w:ascii="Tahoma" w:hAnsi="Tahoma" w:cs="Tahoma"/>
          <w:color w:val="000000"/>
          <w:sz w:val="16"/>
          <w:szCs w:val="16"/>
          <w:lang w:val="it-IT"/>
        </w:rPr>
        <w:t>41,84%</w:t>
      </w:r>
    </w:p>
    <w:p w14:paraId="72F10E3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3722</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naravi</w:t>
      </w:r>
      <w:r w:rsidRPr="006B4006">
        <w:rPr>
          <w:rFonts w:ascii="Arial" w:hAnsi="Arial" w:cs="Arial"/>
          <w:sz w:val="24"/>
          <w:szCs w:val="24"/>
          <w:lang w:val="it-IT"/>
        </w:rPr>
        <w:tab/>
      </w:r>
      <w:r w:rsidRPr="006B4006">
        <w:rPr>
          <w:rFonts w:ascii="Tahoma" w:hAnsi="Tahoma" w:cs="Tahoma"/>
          <w:color w:val="000000"/>
          <w:sz w:val="16"/>
          <w:szCs w:val="16"/>
          <w:lang w:val="it-IT"/>
        </w:rPr>
        <w:t>22.093,01</w:t>
      </w:r>
    </w:p>
    <w:p w14:paraId="24BB1F5C"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ZAŠTITA, OČUVANJE I UNAPREĐENJE ZDRAVLJA</w:t>
      </w:r>
      <w:r w:rsidRPr="006B4006">
        <w:rPr>
          <w:rFonts w:ascii="Arial" w:hAnsi="Arial" w:cs="Arial"/>
          <w:sz w:val="24"/>
          <w:szCs w:val="24"/>
          <w:lang w:val="it-IT"/>
        </w:rPr>
        <w:tab/>
      </w:r>
      <w:r w:rsidRPr="006B4006">
        <w:rPr>
          <w:rFonts w:ascii="Tahoma" w:hAnsi="Tahoma" w:cs="Tahoma"/>
          <w:b/>
          <w:bCs/>
          <w:color w:val="000000"/>
          <w:lang w:val="it-IT"/>
        </w:rPr>
        <w:t>74.693,00</w:t>
      </w:r>
      <w:r w:rsidRPr="006B4006">
        <w:rPr>
          <w:rFonts w:ascii="Arial" w:hAnsi="Arial" w:cs="Arial"/>
          <w:sz w:val="24"/>
          <w:szCs w:val="24"/>
          <w:lang w:val="it-IT"/>
        </w:rPr>
        <w:tab/>
      </w:r>
      <w:r w:rsidRPr="006B4006">
        <w:rPr>
          <w:rFonts w:ascii="Tahoma" w:hAnsi="Tahoma" w:cs="Tahoma"/>
          <w:b/>
          <w:bCs/>
          <w:color w:val="000000"/>
          <w:lang w:val="it-IT"/>
        </w:rPr>
        <w:t>23.161,38</w:t>
      </w:r>
      <w:r w:rsidRPr="006B4006">
        <w:rPr>
          <w:rFonts w:ascii="Arial" w:hAnsi="Arial" w:cs="Arial"/>
          <w:sz w:val="24"/>
          <w:szCs w:val="24"/>
          <w:lang w:val="it-IT"/>
        </w:rPr>
        <w:tab/>
      </w:r>
      <w:r w:rsidRPr="006B4006">
        <w:rPr>
          <w:rFonts w:ascii="Tahoma" w:hAnsi="Tahoma" w:cs="Tahoma"/>
          <w:b/>
          <w:bCs/>
          <w:color w:val="000000"/>
          <w:lang w:val="it-IT"/>
        </w:rPr>
        <w:t>31,01%</w:t>
      </w:r>
    </w:p>
    <w:p w14:paraId="39AEDC12"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1006</w:t>
      </w:r>
    </w:p>
    <w:p w14:paraId="043D7B9B"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A100741</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UDRUGA ZDRAVSTVENOG KARAKTERA</w:t>
      </w:r>
      <w:r w:rsidRPr="006B4006">
        <w:rPr>
          <w:rFonts w:ascii="Arial" w:hAnsi="Arial" w:cs="Arial"/>
          <w:sz w:val="24"/>
          <w:szCs w:val="24"/>
          <w:lang w:val="it-IT"/>
        </w:rPr>
        <w:tab/>
      </w:r>
      <w:r w:rsidRPr="006B4006">
        <w:rPr>
          <w:rFonts w:ascii="Tahoma" w:hAnsi="Tahoma" w:cs="Tahoma"/>
          <w:b/>
          <w:bCs/>
          <w:color w:val="000000"/>
          <w:sz w:val="16"/>
          <w:szCs w:val="16"/>
          <w:lang w:val="it-IT"/>
        </w:rPr>
        <w:t>74.693,00</w:t>
      </w:r>
      <w:r w:rsidRPr="006B4006">
        <w:rPr>
          <w:rFonts w:ascii="Arial" w:hAnsi="Arial" w:cs="Arial"/>
          <w:sz w:val="24"/>
          <w:szCs w:val="24"/>
          <w:lang w:val="it-IT"/>
        </w:rPr>
        <w:tab/>
      </w:r>
      <w:r w:rsidRPr="006B4006">
        <w:rPr>
          <w:rFonts w:ascii="Tahoma" w:hAnsi="Tahoma" w:cs="Tahoma"/>
          <w:b/>
          <w:bCs/>
          <w:color w:val="000000"/>
          <w:sz w:val="16"/>
          <w:szCs w:val="16"/>
          <w:lang w:val="it-IT"/>
        </w:rPr>
        <w:t>23.161,38</w:t>
      </w:r>
      <w:r w:rsidRPr="006B4006">
        <w:rPr>
          <w:rFonts w:ascii="Arial" w:hAnsi="Arial" w:cs="Arial"/>
          <w:sz w:val="24"/>
          <w:szCs w:val="24"/>
          <w:lang w:val="it-IT"/>
        </w:rPr>
        <w:tab/>
      </w:r>
      <w:r w:rsidRPr="006B4006">
        <w:rPr>
          <w:rFonts w:ascii="Tahoma" w:hAnsi="Tahoma" w:cs="Tahoma"/>
          <w:b/>
          <w:bCs/>
          <w:color w:val="000000"/>
          <w:sz w:val="16"/>
          <w:szCs w:val="16"/>
          <w:lang w:val="it-IT"/>
        </w:rPr>
        <w:t>31,01%</w:t>
      </w:r>
    </w:p>
    <w:p w14:paraId="45BB8D5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14.878,00</w:t>
      </w:r>
      <w:r w:rsidRPr="006B4006">
        <w:rPr>
          <w:rFonts w:ascii="Arial" w:hAnsi="Arial" w:cs="Arial"/>
          <w:sz w:val="24"/>
          <w:szCs w:val="24"/>
          <w:lang w:val="it-IT"/>
        </w:rPr>
        <w:tab/>
      </w:r>
      <w:r w:rsidRPr="006B4006">
        <w:rPr>
          <w:rFonts w:ascii="Tahoma" w:hAnsi="Tahoma" w:cs="Tahoma"/>
          <w:b/>
          <w:bCs/>
          <w:color w:val="000000"/>
          <w:sz w:val="16"/>
          <w:szCs w:val="16"/>
          <w:lang w:val="it-IT"/>
        </w:rPr>
        <w:t>49,59%</w:t>
      </w:r>
    </w:p>
    <w:p w14:paraId="472A775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na temelju osiguranja</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14.878,00</w:t>
      </w:r>
      <w:r w:rsidRPr="006B4006">
        <w:rPr>
          <w:rFonts w:ascii="Arial" w:hAnsi="Arial" w:cs="Arial"/>
          <w:sz w:val="24"/>
          <w:szCs w:val="24"/>
          <w:lang w:val="it-IT"/>
        </w:rPr>
        <w:tab/>
      </w:r>
      <w:r w:rsidRPr="006B4006">
        <w:rPr>
          <w:rFonts w:ascii="Tahoma" w:hAnsi="Tahoma" w:cs="Tahoma"/>
          <w:color w:val="000000"/>
          <w:sz w:val="16"/>
          <w:szCs w:val="16"/>
          <w:lang w:val="it-IT"/>
        </w:rPr>
        <w:t>49,59%</w:t>
      </w:r>
    </w:p>
    <w:p w14:paraId="4330D63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3714</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naravi - u javnom sektoru</w:t>
      </w:r>
      <w:r w:rsidRPr="006B4006">
        <w:rPr>
          <w:rFonts w:ascii="Arial" w:hAnsi="Arial" w:cs="Arial"/>
          <w:sz w:val="24"/>
          <w:szCs w:val="24"/>
          <w:lang w:val="it-IT"/>
        </w:rPr>
        <w:tab/>
      </w:r>
      <w:r w:rsidRPr="006B4006">
        <w:rPr>
          <w:rFonts w:ascii="Tahoma" w:hAnsi="Tahoma" w:cs="Tahoma"/>
          <w:color w:val="000000"/>
          <w:sz w:val="16"/>
          <w:szCs w:val="16"/>
          <w:lang w:val="it-IT"/>
        </w:rPr>
        <w:t>14.878,00</w:t>
      </w:r>
    </w:p>
    <w:p w14:paraId="4396C9C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44.693,00</w:t>
      </w:r>
      <w:r w:rsidRPr="006B4006">
        <w:rPr>
          <w:rFonts w:ascii="Arial" w:hAnsi="Arial" w:cs="Arial"/>
          <w:sz w:val="24"/>
          <w:szCs w:val="24"/>
          <w:lang w:val="it-IT"/>
        </w:rPr>
        <w:tab/>
      </w:r>
      <w:r w:rsidRPr="006B4006">
        <w:rPr>
          <w:rFonts w:ascii="Tahoma" w:hAnsi="Tahoma" w:cs="Tahoma"/>
          <w:b/>
          <w:bCs/>
          <w:color w:val="000000"/>
          <w:sz w:val="16"/>
          <w:szCs w:val="16"/>
          <w:lang w:val="it-IT"/>
        </w:rPr>
        <w:t>8.283,38</w:t>
      </w:r>
      <w:r w:rsidRPr="006B4006">
        <w:rPr>
          <w:rFonts w:ascii="Arial" w:hAnsi="Arial" w:cs="Arial"/>
          <w:sz w:val="24"/>
          <w:szCs w:val="24"/>
          <w:lang w:val="it-IT"/>
        </w:rPr>
        <w:tab/>
      </w:r>
      <w:r w:rsidRPr="006B4006">
        <w:rPr>
          <w:rFonts w:ascii="Tahoma" w:hAnsi="Tahoma" w:cs="Tahoma"/>
          <w:b/>
          <w:bCs/>
          <w:color w:val="000000"/>
          <w:sz w:val="16"/>
          <w:szCs w:val="16"/>
          <w:lang w:val="it-IT"/>
        </w:rPr>
        <w:t>18,53%</w:t>
      </w:r>
    </w:p>
    <w:p w14:paraId="0AC6DFC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A83E05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043080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34.693,00</w:t>
      </w:r>
      <w:r w:rsidRPr="006B4006">
        <w:rPr>
          <w:rFonts w:ascii="Arial" w:hAnsi="Arial" w:cs="Arial"/>
          <w:sz w:val="24"/>
          <w:szCs w:val="24"/>
          <w:lang w:val="it-IT"/>
        </w:rPr>
        <w:tab/>
      </w:r>
      <w:r w:rsidRPr="006B4006">
        <w:rPr>
          <w:rFonts w:ascii="Tahoma" w:hAnsi="Tahoma" w:cs="Tahoma"/>
          <w:color w:val="000000"/>
          <w:sz w:val="16"/>
          <w:szCs w:val="16"/>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23,88%</w:t>
      </w:r>
    </w:p>
    <w:p w14:paraId="2698EAB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w:t>
      </w:r>
      <w:r w:rsidRPr="006B4006">
        <w:rPr>
          <w:rFonts w:ascii="Arial" w:hAnsi="Arial" w:cs="Arial"/>
          <w:sz w:val="24"/>
          <w:szCs w:val="24"/>
          <w:lang w:val="it-IT"/>
        </w:rPr>
        <w:tab/>
      </w:r>
      <w:r w:rsidRPr="006B4006">
        <w:rPr>
          <w:rFonts w:ascii="Tahoma" w:hAnsi="Tahoma" w:cs="Tahoma"/>
          <w:color w:val="000000"/>
          <w:sz w:val="16"/>
          <w:szCs w:val="16"/>
          <w:lang w:val="it-IT"/>
        </w:rPr>
        <w:t>Kapitalne donacije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8.283,38</w:t>
      </w:r>
    </w:p>
    <w:p w14:paraId="53720C7B"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JAVNE POTREBE U KULTURI</w:t>
      </w:r>
      <w:r w:rsidRPr="006B4006">
        <w:rPr>
          <w:rFonts w:ascii="Arial" w:hAnsi="Arial" w:cs="Arial"/>
          <w:sz w:val="24"/>
          <w:szCs w:val="24"/>
          <w:lang w:val="it-IT"/>
        </w:rPr>
        <w:tab/>
      </w:r>
      <w:r w:rsidRPr="006B4006">
        <w:rPr>
          <w:rFonts w:ascii="Tahoma" w:hAnsi="Tahoma" w:cs="Tahoma"/>
          <w:b/>
          <w:bCs/>
          <w:color w:val="000000"/>
          <w:lang w:val="it-IT"/>
        </w:rPr>
        <w:t>856.711,00</w:t>
      </w:r>
      <w:r w:rsidRPr="006B4006">
        <w:rPr>
          <w:rFonts w:ascii="Arial" w:hAnsi="Arial" w:cs="Arial"/>
          <w:sz w:val="24"/>
          <w:szCs w:val="24"/>
          <w:lang w:val="it-IT"/>
        </w:rPr>
        <w:tab/>
      </w:r>
      <w:r w:rsidRPr="006B4006">
        <w:rPr>
          <w:rFonts w:ascii="Tahoma" w:hAnsi="Tahoma" w:cs="Tahoma"/>
          <w:b/>
          <w:bCs/>
          <w:color w:val="000000"/>
          <w:lang w:val="it-IT"/>
        </w:rPr>
        <w:t>46.043,48</w:t>
      </w:r>
      <w:r w:rsidRPr="006B4006">
        <w:rPr>
          <w:rFonts w:ascii="Arial" w:hAnsi="Arial" w:cs="Arial"/>
          <w:sz w:val="24"/>
          <w:szCs w:val="24"/>
          <w:lang w:val="it-IT"/>
        </w:rPr>
        <w:tab/>
      </w:r>
      <w:r w:rsidRPr="006B4006">
        <w:rPr>
          <w:rFonts w:ascii="Tahoma" w:hAnsi="Tahoma" w:cs="Tahoma"/>
          <w:b/>
          <w:bCs/>
          <w:color w:val="000000"/>
          <w:lang w:val="it-IT"/>
        </w:rPr>
        <w:t>5,37%</w:t>
      </w:r>
    </w:p>
    <w:p w14:paraId="5955BF45"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1007</w:t>
      </w:r>
    </w:p>
    <w:p w14:paraId="4997AC2F"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A100732</w:t>
      </w:r>
      <w:r w:rsidRPr="006B4006">
        <w:rPr>
          <w:rFonts w:ascii="Arial" w:hAnsi="Arial" w:cs="Arial"/>
          <w:sz w:val="24"/>
          <w:szCs w:val="24"/>
          <w:lang w:val="it-IT"/>
        </w:rPr>
        <w:tab/>
      </w:r>
      <w:r w:rsidRPr="006B4006">
        <w:rPr>
          <w:rFonts w:ascii="Tahoma" w:hAnsi="Tahoma" w:cs="Tahoma"/>
          <w:b/>
          <w:bCs/>
          <w:color w:val="000000"/>
          <w:sz w:val="16"/>
          <w:szCs w:val="16"/>
          <w:lang w:val="it-IT"/>
        </w:rPr>
        <w:t>PROJEKT BRZI Internet</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5AB5530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93FFA9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67DE0D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w:t>
      </w:r>
      <w:r w:rsidRPr="006B4006">
        <w:rPr>
          <w:rFonts w:ascii="Arial" w:hAnsi="Arial" w:cs="Arial"/>
          <w:sz w:val="24"/>
          <w:szCs w:val="24"/>
          <w:lang w:val="it-IT"/>
        </w:rPr>
        <w:tab/>
      </w:r>
      <w:r w:rsidRPr="006B4006">
        <w:rPr>
          <w:rFonts w:ascii="Tahoma" w:hAnsi="Tahoma" w:cs="Tahoma"/>
          <w:color w:val="000000"/>
          <w:sz w:val="16"/>
          <w:szCs w:val="16"/>
          <w:lang w:val="it-IT"/>
        </w:rPr>
        <w:t>Kapitalne donacije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626FAA9"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A100736</w:t>
      </w:r>
      <w:r w:rsidRPr="006B4006">
        <w:rPr>
          <w:rFonts w:ascii="Arial" w:hAnsi="Arial" w:cs="Arial"/>
          <w:sz w:val="24"/>
          <w:szCs w:val="24"/>
          <w:lang w:val="it-IT"/>
        </w:rPr>
        <w:tab/>
      </w:r>
      <w:r w:rsidRPr="006B4006">
        <w:rPr>
          <w:rFonts w:ascii="Tahoma" w:hAnsi="Tahoma" w:cs="Tahoma"/>
          <w:b/>
          <w:bCs/>
          <w:color w:val="000000"/>
          <w:sz w:val="16"/>
          <w:szCs w:val="16"/>
          <w:lang w:val="it-IT"/>
        </w:rPr>
        <w:t>FINANCIRANJE UDRUGAMA NACIONALNE MANJINE</w:t>
      </w:r>
      <w:r w:rsidRPr="006B4006">
        <w:rPr>
          <w:rFonts w:ascii="Arial" w:hAnsi="Arial" w:cs="Arial"/>
          <w:sz w:val="24"/>
          <w:szCs w:val="24"/>
          <w:lang w:val="it-IT"/>
        </w:rPr>
        <w:tab/>
      </w:r>
      <w:r w:rsidRPr="006B4006">
        <w:rPr>
          <w:rFonts w:ascii="Tahoma" w:hAnsi="Tahoma" w:cs="Tahoma"/>
          <w:b/>
          <w:bCs/>
          <w:color w:val="000000"/>
          <w:sz w:val="16"/>
          <w:szCs w:val="16"/>
          <w:lang w:val="it-IT"/>
        </w:rPr>
        <w:t>180.000,00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06AF07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180.000,00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4655FD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701A2274"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35A89F46"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20F2FFE5"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254FC843"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00C2848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180.000,00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1635F93"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C566226"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A100739</w:t>
      </w:r>
      <w:r w:rsidRPr="006B4006">
        <w:rPr>
          <w:rFonts w:ascii="Arial" w:hAnsi="Arial" w:cs="Arial"/>
          <w:sz w:val="24"/>
          <w:szCs w:val="24"/>
          <w:lang w:val="it-IT"/>
        </w:rPr>
        <w:tab/>
      </w:r>
      <w:r w:rsidRPr="006B4006">
        <w:rPr>
          <w:rFonts w:ascii="Tahoma" w:hAnsi="Tahoma" w:cs="Tahoma"/>
          <w:b/>
          <w:bCs/>
          <w:color w:val="000000"/>
          <w:sz w:val="16"/>
          <w:szCs w:val="16"/>
          <w:lang w:val="it-IT"/>
        </w:rPr>
        <w:t>OBNOVA SAKRALNIH OBJEKATA</w:t>
      </w:r>
      <w:r w:rsidRPr="006B4006">
        <w:rPr>
          <w:rFonts w:ascii="Arial" w:hAnsi="Arial" w:cs="Arial"/>
          <w:sz w:val="24"/>
          <w:szCs w:val="24"/>
          <w:lang w:val="it-IT"/>
        </w:rPr>
        <w:tab/>
      </w:r>
      <w:r w:rsidRPr="006B4006">
        <w:rPr>
          <w:rFonts w:ascii="Tahoma" w:hAnsi="Tahoma" w:cs="Tahoma"/>
          <w:b/>
          <w:bCs/>
          <w:color w:val="000000"/>
          <w:sz w:val="16"/>
          <w:szCs w:val="16"/>
          <w:lang w:val="it-IT"/>
        </w:rPr>
        <w:t>269.711,00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8FFFF4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269.711,00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FF13ED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269.711,00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504246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AF57802"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A100740</w:t>
      </w:r>
      <w:r w:rsidRPr="006B4006">
        <w:rPr>
          <w:rFonts w:ascii="Arial" w:hAnsi="Arial" w:cs="Arial"/>
          <w:sz w:val="24"/>
          <w:szCs w:val="24"/>
          <w:lang w:val="it-IT"/>
        </w:rPr>
        <w:tab/>
      </w:r>
      <w:r w:rsidRPr="006B4006">
        <w:rPr>
          <w:rFonts w:ascii="Tahoma" w:hAnsi="Tahoma" w:cs="Tahoma"/>
          <w:b/>
          <w:bCs/>
          <w:color w:val="000000"/>
          <w:sz w:val="16"/>
          <w:szCs w:val="16"/>
          <w:lang w:val="it-IT"/>
        </w:rPr>
        <w:t>TURISTIČKA ZAJEDNICA OPĆINE BRTONIGLA</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10,00%</w:t>
      </w:r>
    </w:p>
    <w:p w14:paraId="7609B07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10,00%</w:t>
      </w:r>
    </w:p>
    <w:p w14:paraId="6CC42AA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w:t>
      </w:r>
    </w:p>
    <w:p w14:paraId="3CA5766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30.000,00</w:t>
      </w:r>
    </w:p>
    <w:p w14:paraId="32BD1621"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A100756</w:t>
      </w:r>
      <w:r w:rsidRPr="006B4006">
        <w:rPr>
          <w:rFonts w:ascii="Arial" w:hAnsi="Arial" w:cs="Arial"/>
          <w:sz w:val="24"/>
          <w:szCs w:val="24"/>
          <w:lang w:val="it-IT"/>
        </w:rPr>
        <w:tab/>
      </w:r>
      <w:r w:rsidRPr="006B4006">
        <w:rPr>
          <w:rFonts w:ascii="Tahoma" w:hAnsi="Tahoma" w:cs="Tahoma"/>
          <w:b/>
          <w:bCs/>
          <w:color w:val="000000"/>
          <w:sz w:val="16"/>
          <w:szCs w:val="16"/>
          <w:lang w:val="it-IT"/>
        </w:rPr>
        <w:t>ORGANIZACIJA MANIFESTACIJA NA PODRUČJU OPĆINE</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16.043,48</w:t>
      </w:r>
      <w:r w:rsidRPr="006B4006">
        <w:rPr>
          <w:rFonts w:ascii="Arial" w:hAnsi="Arial" w:cs="Arial"/>
          <w:sz w:val="24"/>
          <w:szCs w:val="24"/>
          <w:lang w:val="it-IT"/>
        </w:rPr>
        <w:tab/>
      </w:r>
      <w:r w:rsidRPr="006B4006">
        <w:rPr>
          <w:rFonts w:ascii="Tahoma" w:hAnsi="Tahoma" w:cs="Tahoma"/>
          <w:b/>
          <w:bCs/>
          <w:color w:val="000000"/>
          <w:sz w:val="16"/>
          <w:szCs w:val="16"/>
          <w:lang w:val="it-IT"/>
        </w:rPr>
        <w:t>28,15%</w:t>
      </w:r>
    </w:p>
    <w:p w14:paraId="1B06C45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16.043,48</w:t>
      </w:r>
      <w:r w:rsidRPr="006B4006">
        <w:rPr>
          <w:rFonts w:ascii="Arial" w:hAnsi="Arial" w:cs="Arial"/>
          <w:sz w:val="24"/>
          <w:szCs w:val="24"/>
          <w:lang w:val="it-IT"/>
        </w:rPr>
        <w:tab/>
      </w:r>
      <w:r w:rsidRPr="006B4006">
        <w:rPr>
          <w:rFonts w:ascii="Tahoma" w:hAnsi="Tahoma" w:cs="Tahoma"/>
          <w:b/>
          <w:bCs/>
          <w:color w:val="000000"/>
          <w:sz w:val="16"/>
          <w:szCs w:val="16"/>
          <w:lang w:val="it-IT"/>
        </w:rPr>
        <w:t>28,15%</w:t>
      </w:r>
    </w:p>
    <w:p w14:paraId="6DA7C52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57.000,00</w:t>
      </w:r>
      <w:r w:rsidRPr="006B4006">
        <w:rPr>
          <w:rFonts w:ascii="Arial" w:hAnsi="Arial" w:cs="Arial"/>
          <w:sz w:val="24"/>
          <w:szCs w:val="24"/>
          <w:lang w:val="it-IT"/>
        </w:rPr>
        <w:tab/>
      </w:r>
      <w:r w:rsidRPr="006B4006">
        <w:rPr>
          <w:rFonts w:ascii="Tahoma" w:hAnsi="Tahoma" w:cs="Tahoma"/>
          <w:color w:val="000000"/>
          <w:sz w:val="16"/>
          <w:szCs w:val="16"/>
          <w:lang w:val="it-IT"/>
        </w:rPr>
        <w:t>16.043,48</w:t>
      </w:r>
      <w:r w:rsidRPr="006B4006">
        <w:rPr>
          <w:rFonts w:ascii="Arial" w:hAnsi="Arial" w:cs="Arial"/>
          <w:sz w:val="24"/>
          <w:szCs w:val="24"/>
          <w:lang w:val="it-IT"/>
        </w:rPr>
        <w:tab/>
      </w:r>
      <w:r w:rsidRPr="006B4006">
        <w:rPr>
          <w:rFonts w:ascii="Tahoma" w:hAnsi="Tahoma" w:cs="Tahoma"/>
          <w:color w:val="000000"/>
          <w:sz w:val="16"/>
          <w:szCs w:val="16"/>
          <w:lang w:val="it-IT"/>
        </w:rPr>
        <w:t>28,15%</w:t>
      </w:r>
    </w:p>
    <w:p w14:paraId="5842564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16.043,48</w:t>
      </w:r>
    </w:p>
    <w:p w14:paraId="03F5EDF1"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A100796</w:t>
      </w:r>
      <w:r w:rsidRPr="006B4006">
        <w:rPr>
          <w:rFonts w:ascii="Arial" w:hAnsi="Arial" w:cs="Arial"/>
          <w:sz w:val="24"/>
          <w:szCs w:val="24"/>
          <w:lang w:val="it-IT"/>
        </w:rPr>
        <w:tab/>
      </w:r>
      <w:r w:rsidRPr="006B4006">
        <w:rPr>
          <w:rFonts w:ascii="Tahoma" w:hAnsi="Tahoma" w:cs="Tahoma"/>
          <w:b/>
          <w:bCs/>
          <w:color w:val="000000"/>
          <w:sz w:val="16"/>
          <w:szCs w:val="16"/>
          <w:lang w:val="it-IT"/>
        </w:rPr>
        <w:t>KNJIGA STARIH PJESMA BRTONIGLE</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0CB5F6D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BCB6A1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5B232A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w:t>
      </w:r>
      <w:r w:rsidRPr="006B4006">
        <w:rPr>
          <w:rFonts w:ascii="Arial" w:hAnsi="Arial" w:cs="Arial"/>
          <w:sz w:val="24"/>
          <w:szCs w:val="24"/>
          <w:lang w:val="it-IT"/>
        </w:rPr>
        <w:tab/>
      </w:r>
      <w:r w:rsidRPr="006B4006">
        <w:rPr>
          <w:rFonts w:ascii="Tahoma" w:hAnsi="Tahoma" w:cs="Tahoma"/>
          <w:color w:val="000000"/>
          <w:sz w:val="16"/>
          <w:szCs w:val="16"/>
          <w:lang w:val="it-IT"/>
        </w:rPr>
        <w:t>Usluge promidžbe i informiranja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04ED86A"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RAZVOJ SPORTA I REKREACIJE</w:t>
      </w:r>
      <w:r w:rsidRPr="006B4006">
        <w:rPr>
          <w:rFonts w:ascii="Arial" w:hAnsi="Arial" w:cs="Arial"/>
          <w:sz w:val="24"/>
          <w:szCs w:val="24"/>
          <w:lang w:val="it-IT"/>
        </w:rPr>
        <w:tab/>
      </w:r>
      <w:r w:rsidRPr="006B4006">
        <w:rPr>
          <w:rFonts w:ascii="Tahoma" w:hAnsi="Tahoma" w:cs="Tahoma"/>
          <w:b/>
          <w:bCs/>
          <w:color w:val="000000"/>
          <w:lang w:val="it-IT"/>
        </w:rPr>
        <w:t>250.000,00</w:t>
      </w:r>
      <w:r w:rsidRPr="006B4006">
        <w:rPr>
          <w:rFonts w:ascii="Arial" w:hAnsi="Arial" w:cs="Arial"/>
          <w:sz w:val="24"/>
          <w:szCs w:val="24"/>
          <w:lang w:val="it-IT"/>
        </w:rPr>
        <w:tab/>
      </w:r>
      <w:r w:rsidRPr="006B4006">
        <w:rPr>
          <w:rFonts w:ascii="Tahoma" w:hAnsi="Tahoma" w:cs="Tahoma"/>
          <w:b/>
          <w:bCs/>
          <w:color w:val="000000"/>
          <w:lang w:val="it-IT"/>
        </w:rPr>
        <w:t>99.400,00</w:t>
      </w:r>
      <w:r w:rsidRPr="006B4006">
        <w:rPr>
          <w:rFonts w:ascii="Arial" w:hAnsi="Arial" w:cs="Arial"/>
          <w:sz w:val="24"/>
          <w:szCs w:val="24"/>
          <w:lang w:val="it-IT"/>
        </w:rPr>
        <w:lastRenderedPageBreak/>
        <w:tab/>
      </w:r>
      <w:r w:rsidRPr="006B4006">
        <w:rPr>
          <w:rFonts w:ascii="Tahoma" w:hAnsi="Tahoma" w:cs="Tahoma"/>
          <w:b/>
          <w:bCs/>
          <w:color w:val="000000"/>
          <w:lang w:val="it-IT"/>
        </w:rPr>
        <w:t>39,76%</w:t>
      </w:r>
    </w:p>
    <w:p w14:paraId="0BD10B84"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1011</w:t>
      </w:r>
    </w:p>
    <w:p w14:paraId="6DB3727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A100733</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UDRUGA SPORTSKOG ZNAČAJA</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99.400,00</w:t>
      </w:r>
      <w:r w:rsidRPr="006B4006">
        <w:rPr>
          <w:rFonts w:ascii="Arial" w:hAnsi="Arial" w:cs="Arial"/>
          <w:sz w:val="24"/>
          <w:szCs w:val="24"/>
          <w:lang w:val="it-IT"/>
        </w:rPr>
        <w:tab/>
      </w:r>
      <w:r w:rsidRPr="006B4006">
        <w:rPr>
          <w:rFonts w:ascii="Tahoma" w:hAnsi="Tahoma" w:cs="Tahoma"/>
          <w:b/>
          <w:bCs/>
          <w:color w:val="000000"/>
          <w:sz w:val="16"/>
          <w:szCs w:val="16"/>
          <w:lang w:val="it-IT"/>
        </w:rPr>
        <w:t>39,76%</w:t>
      </w:r>
    </w:p>
    <w:p w14:paraId="183BED5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99.400,00</w:t>
      </w:r>
      <w:r w:rsidRPr="006B4006">
        <w:rPr>
          <w:rFonts w:ascii="Arial" w:hAnsi="Arial" w:cs="Arial"/>
          <w:sz w:val="24"/>
          <w:szCs w:val="24"/>
          <w:lang w:val="it-IT"/>
        </w:rPr>
        <w:tab/>
      </w:r>
      <w:r w:rsidRPr="006B4006">
        <w:rPr>
          <w:rFonts w:ascii="Tahoma" w:hAnsi="Tahoma" w:cs="Tahoma"/>
          <w:b/>
          <w:bCs/>
          <w:color w:val="000000"/>
          <w:sz w:val="16"/>
          <w:szCs w:val="16"/>
          <w:lang w:val="it-IT"/>
        </w:rPr>
        <w:t>39,76%</w:t>
      </w:r>
    </w:p>
    <w:p w14:paraId="4E0D0AD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99.400,00</w:t>
      </w:r>
      <w:r w:rsidRPr="006B4006">
        <w:rPr>
          <w:rFonts w:ascii="Arial" w:hAnsi="Arial" w:cs="Arial"/>
          <w:sz w:val="24"/>
          <w:szCs w:val="24"/>
          <w:lang w:val="it-IT"/>
        </w:rPr>
        <w:tab/>
      </w:r>
      <w:r w:rsidRPr="006B4006">
        <w:rPr>
          <w:rFonts w:ascii="Tahoma" w:hAnsi="Tahoma" w:cs="Tahoma"/>
          <w:color w:val="000000"/>
          <w:sz w:val="16"/>
          <w:szCs w:val="16"/>
          <w:lang w:val="it-IT"/>
        </w:rPr>
        <w:t>39,76%</w:t>
      </w:r>
    </w:p>
    <w:p w14:paraId="65655A41"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99.400,00</w:t>
      </w:r>
    </w:p>
    <w:p w14:paraId="0261CC9F"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7CF39094"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26FE6D0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9A9D900"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53F68999"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409A00E"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17"/>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OSNOVNOŠKOLSKO I SREDNJOŠKOLSKO OBRAZOVANJE</w:t>
      </w:r>
      <w:r w:rsidRPr="006B4006">
        <w:rPr>
          <w:rFonts w:ascii="Arial" w:hAnsi="Arial" w:cs="Arial"/>
          <w:sz w:val="24"/>
          <w:szCs w:val="24"/>
          <w:lang w:val="it-IT"/>
        </w:rPr>
        <w:tab/>
      </w:r>
      <w:r w:rsidRPr="006B4006">
        <w:rPr>
          <w:rFonts w:ascii="Tahoma" w:hAnsi="Tahoma" w:cs="Tahoma"/>
          <w:b/>
          <w:bCs/>
          <w:color w:val="000000"/>
          <w:lang w:val="it-IT"/>
        </w:rPr>
        <w:t>205.700,00</w:t>
      </w:r>
      <w:r w:rsidRPr="006B4006">
        <w:rPr>
          <w:rFonts w:ascii="Arial" w:hAnsi="Arial" w:cs="Arial"/>
          <w:sz w:val="24"/>
          <w:szCs w:val="24"/>
          <w:lang w:val="it-IT"/>
        </w:rPr>
        <w:tab/>
      </w:r>
      <w:r w:rsidRPr="006B4006">
        <w:rPr>
          <w:rFonts w:ascii="Tahoma" w:hAnsi="Tahoma" w:cs="Tahoma"/>
          <w:b/>
          <w:bCs/>
          <w:color w:val="000000"/>
          <w:lang w:val="it-IT"/>
        </w:rPr>
        <w:t>70.484,65</w:t>
      </w:r>
      <w:r w:rsidRPr="006B4006">
        <w:rPr>
          <w:rFonts w:ascii="Arial" w:hAnsi="Arial" w:cs="Arial"/>
          <w:sz w:val="24"/>
          <w:szCs w:val="24"/>
          <w:lang w:val="it-IT"/>
        </w:rPr>
        <w:tab/>
      </w:r>
      <w:r w:rsidRPr="006B4006">
        <w:rPr>
          <w:rFonts w:ascii="Tahoma" w:hAnsi="Tahoma" w:cs="Tahoma"/>
          <w:b/>
          <w:bCs/>
          <w:color w:val="000000"/>
          <w:lang w:val="it-IT"/>
        </w:rPr>
        <w:t>34,27%</w:t>
      </w:r>
    </w:p>
    <w:p w14:paraId="704DFB05"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1012</w:t>
      </w:r>
    </w:p>
    <w:p w14:paraId="7AA3E90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A100716</w:t>
      </w:r>
      <w:r w:rsidRPr="006B4006">
        <w:rPr>
          <w:rFonts w:ascii="Arial" w:hAnsi="Arial" w:cs="Arial"/>
          <w:sz w:val="24"/>
          <w:szCs w:val="24"/>
          <w:lang w:val="it-IT"/>
        </w:rPr>
        <w:tab/>
      </w:r>
      <w:r w:rsidRPr="006B4006">
        <w:rPr>
          <w:rFonts w:ascii="Tahoma" w:hAnsi="Tahoma" w:cs="Tahoma"/>
          <w:b/>
          <w:bCs/>
          <w:color w:val="000000"/>
          <w:sz w:val="16"/>
          <w:szCs w:val="16"/>
          <w:lang w:val="it-IT"/>
        </w:rPr>
        <w:t>STIPENDIRANJE STUDENATA</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33.000,00</w:t>
      </w:r>
      <w:r w:rsidRPr="006B4006">
        <w:rPr>
          <w:rFonts w:ascii="Arial" w:hAnsi="Arial" w:cs="Arial"/>
          <w:sz w:val="24"/>
          <w:szCs w:val="24"/>
          <w:lang w:val="it-IT"/>
        </w:rPr>
        <w:tab/>
      </w:r>
      <w:r w:rsidRPr="006B4006">
        <w:rPr>
          <w:rFonts w:ascii="Tahoma" w:hAnsi="Tahoma" w:cs="Tahoma"/>
          <w:b/>
          <w:bCs/>
          <w:color w:val="000000"/>
          <w:sz w:val="16"/>
          <w:szCs w:val="16"/>
          <w:lang w:val="it-IT"/>
        </w:rPr>
        <w:t>33,00%</w:t>
      </w:r>
    </w:p>
    <w:p w14:paraId="7D2F6EE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33.000,00</w:t>
      </w:r>
      <w:r w:rsidRPr="006B4006">
        <w:rPr>
          <w:rFonts w:ascii="Arial" w:hAnsi="Arial" w:cs="Arial"/>
          <w:sz w:val="24"/>
          <w:szCs w:val="24"/>
          <w:lang w:val="it-IT"/>
        </w:rPr>
        <w:tab/>
      </w:r>
      <w:r w:rsidRPr="006B4006">
        <w:rPr>
          <w:rFonts w:ascii="Tahoma" w:hAnsi="Tahoma" w:cs="Tahoma"/>
          <w:b/>
          <w:bCs/>
          <w:color w:val="000000"/>
          <w:sz w:val="16"/>
          <w:szCs w:val="16"/>
          <w:lang w:val="it-IT"/>
        </w:rPr>
        <w:t>33,00%</w:t>
      </w:r>
    </w:p>
    <w:p w14:paraId="1FBEB17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33.000,00</w:t>
      </w:r>
      <w:r w:rsidRPr="006B4006">
        <w:rPr>
          <w:rFonts w:ascii="Arial" w:hAnsi="Arial" w:cs="Arial"/>
          <w:sz w:val="24"/>
          <w:szCs w:val="24"/>
          <w:lang w:val="it-IT"/>
        </w:rPr>
        <w:tab/>
      </w:r>
      <w:r w:rsidRPr="006B4006">
        <w:rPr>
          <w:rFonts w:ascii="Tahoma" w:hAnsi="Tahoma" w:cs="Tahoma"/>
          <w:color w:val="000000"/>
          <w:sz w:val="16"/>
          <w:szCs w:val="16"/>
          <w:lang w:val="it-IT"/>
        </w:rPr>
        <w:t>33,00%</w:t>
      </w:r>
    </w:p>
    <w:p w14:paraId="71AC084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6"/>
          <w:szCs w:val="16"/>
          <w:lang w:val="it-IT"/>
        </w:rPr>
        <w:t>33.000,00</w:t>
      </w:r>
    </w:p>
    <w:p w14:paraId="6FC7C139"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A100742</w:t>
      </w:r>
      <w:r w:rsidRPr="006B4006">
        <w:rPr>
          <w:rFonts w:ascii="Arial" w:hAnsi="Arial" w:cs="Arial"/>
          <w:sz w:val="24"/>
          <w:szCs w:val="24"/>
          <w:lang w:val="it-IT"/>
        </w:rPr>
        <w:tab/>
      </w:r>
      <w:r w:rsidRPr="006B4006">
        <w:rPr>
          <w:rFonts w:ascii="Tahoma" w:hAnsi="Tahoma" w:cs="Tahoma"/>
          <w:b/>
          <w:bCs/>
          <w:color w:val="000000"/>
          <w:sz w:val="16"/>
          <w:szCs w:val="16"/>
          <w:lang w:val="it-IT"/>
        </w:rPr>
        <w:t>SUFINANCIRANJE NABAVE UDŽBENIKA, PRODUŽENI BORAVAK</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37.484,65</w:t>
      </w:r>
      <w:r w:rsidRPr="006B4006">
        <w:rPr>
          <w:rFonts w:ascii="Arial" w:hAnsi="Arial" w:cs="Arial"/>
          <w:sz w:val="24"/>
          <w:szCs w:val="24"/>
          <w:lang w:val="it-IT"/>
        </w:rPr>
        <w:tab/>
      </w:r>
      <w:r w:rsidRPr="006B4006">
        <w:rPr>
          <w:rFonts w:ascii="Tahoma" w:hAnsi="Tahoma" w:cs="Tahoma"/>
          <w:b/>
          <w:bCs/>
          <w:color w:val="000000"/>
          <w:sz w:val="16"/>
          <w:szCs w:val="16"/>
          <w:lang w:val="it-IT"/>
        </w:rPr>
        <w:t>37,48%</w:t>
      </w:r>
    </w:p>
    <w:p w14:paraId="5D4C91B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37.484,65</w:t>
      </w:r>
      <w:r w:rsidRPr="006B4006">
        <w:rPr>
          <w:rFonts w:ascii="Arial" w:hAnsi="Arial" w:cs="Arial"/>
          <w:sz w:val="24"/>
          <w:szCs w:val="24"/>
          <w:lang w:val="it-IT"/>
        </w:rPr>
        <w:tab/>
      </w:r>
      <w:r w:rsidRPr="006B4006">
        <w:rPr>
          <w:rFonts w:ascii="Tahoma" w:hAnsi="Tahoma" w:cs="Tahoma"/>
          <w:b/>
          <w:bCs/>
          <w:color w:val="000000"/>
          <w:sz w:val="16"/>
          <w:szCs w:val="16"/>
          <w:lang w:val="it-IT"/>
        </w:rPr>
        <w:t>37,48%</w:t>
      </w:r>
    </w:p>
    <w:p w14:paraId="5D7F8DA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37.484,65</w:t>
      </w:r>
      <w:r w:rsidRPr="006B4006">
        <w:rPr>
          <w:rFonts w:ascii="Arial" w:hAnsi="Arial" w:cs="Arial"/>
          <w:sz w:val="24"/>
          <w:szCs w:val="24"/>
          <w:lang w:val="it-IT"/>
        </w:rPr>
        <w:tab/>
      </w:r>
      <w:r w:rsidRPr="006B4006">
        <w:rPr>
          <w:rFonts w:ascii="Tahoma" w:hAnsi="Tahoma" w:cs="Tahoma"/>
          <w:color w:val="000000"/>
          <w:sz w:val="16"/>
          <w:szCs w:val="16"/>
          <w:lang w:val="it-IT"/>
        </w:rPr>
        <w:t>37,48%</w:t>
      </w:r>
    </w:p>
    <w:p w14:paraId="016AD80E"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6"/>
          <w:szCs w:val="16"/>
          <w:lang w:val="it-IT"/>
        </w:rPr>
        <w:t>37.484,65</w:t>
      </w:r>
    </w:p>
    <w:p w14:paraId="7AEF390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A100743</w:t>
      </w:r>
      <w:r w:rsidRPr="006B4006">
        <w:rPr>
          <w:rFonts w:ascii="Arial" w:hAnsi="Arial" w:cs="Arial"/>
          <w:sz w:val="24"/>
          <w:szCs w:val="24"/>
          <w:lang w:val="it-IT"/>
        </w:rPr>
        <w:tab/>
      </w:r>
      <w:r w:rsidRPr="006B4006">
        <w:rPr>
          <w:rFonts w:ascii="Tahoma" w:hAnsi="Tahoma" w:cs="Tahoma"/>
          <w:b/>
          <w:bCs/>
          <w:color w:val="000000"/>
          <w:sz w:val="16"/>
          <w:szCs w:val="16"/>
          <w:lang w:val="it-IT"/>
        </w:rPr>
        <w:t>NAGRADE ODLIKAŠIMA</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66B6DE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22640A51"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5.700,00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2EC7F4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3722</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u naravi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5DB5C98"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ZAŠTITA OKOLIŠA</w:t>
      </w:r>
      <w:r w:rsidRPr="006B4006">
        <w:rPr>
          <w:rFonts w:ascii="Arial" w:hAnsi="Arial" w:cs="Arial"/>
          <w:sz w:val="24"/>
          <w:szCs w:val="24"/>
          <w:lang w:val="it-IT"/>
        </w:rPr>
        <w:tab/>
      </w:r>
      <w:r w:rsidRPr="006B4006">
        <w:rPr>
          <w:rFonts w:ascii="Tahoma" w:hAnsi="Tahoma" w:cs="Tahoma"/>
          <w:b/>
          <w:bCs/>
          <w:color w:val="000000"/>
          <w:lang w:val="it-IT"/>
        </w:rPr>
        <w:t>97.771,00</w:t>
      </w:r>
      <w:r w:rsidRPr="006B4006">
        <w:rPr>
          <w:rFonts w:ascii="Arial" w:hAnsi="Arial" w:cs="Arial"/>
          <w:sz w:val="24"/>
          <w:szCs w:val="24"/>
          <w:lang w:val="it-IT"/>
        </w:rPr>
        <w:tab/>
      </w:r>
      <w:r w:rsidRPr="006B4006">
        <w:rPr>
          <w:rFonts w:ascii="Tahoma" w:hAnsi="Tahoma" w:cs="Tahoma"/>
          <w:b/>
          <w:bCs/>
          <w:color w:val="000000"/>
          <w:lang w:val="it-IT"/>
        </w:rPr>
        <w:t>24.985,70</w:t>
      </w:r>
      <w:r w:rsidRPr="006B4006">
        <w:rPr>
          <w:rFonts w:ascii="Arial" w:hAnsi="Arial" w:cs="Arial"/>
          <w:sz w:val="24"/>
          <w:szCs w:val="24"/>
          <w:lang w:val="it-IT"/>
        </w:rPr>
        <w:tab/>
      </w:r>
      <w:r w:rsidRPr="006B4006">
        <w:rPr>
          <w:rFonts w:ascii="Tahoma" w:hAnsi="Tahoma" w:cs="Tahoma"/>
          <w:b/>
          <w:bCs/>
          <w:color w:val="000000"/>
          <w:lang w:val="it-IT"/>
        </w:rPr>
        <w:t>25,56%</w:t>
      </w:r>
    </w:p>
    <w:p w14:paraId="7B7C2E06"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1013</w:t>
      </w:r>
    </w:p>
    <w:p w14:paraId="65FE914A"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A100713</w:t>
      </w:r>
      <w:r w:rsidRPr="006B4006">
        <w:rPr>
          <w:rFonts w:ascii="Arial" w:hAnsi="Arial" w:cs="Arial"/>
          <w:sz w:val="24"/>
          <w:szCs w:val="24"/>
          <w:lang w:val="it-IT"/>
        </w:rPr>
        <w:tab/>
      </w:r>
      <w:r w:rsidRPr="006B4006">
        <w:rPr>
          <w:rFonts w:ascii="Tahoma" w:hAnsi="Tahoma" w:cs="Tahoma"/>
          <w:b/>
          <w:bCs/>
          <w:color w:val="000000"/>
          <w:sz w:val="16"/>
          <w:szCs w:val="16"/>
          <w:lang w:val="it-IT"/>
        </w:rPr>
        <w:t>EKO AKCIJE</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218C07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A9D57D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0,00%</w:t>
      </w:r>
    </w:p>
    <w:p w14:paraId="4140E58C" w14:textId="77777777" w:rsid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3234</w:t>
      </w:r>
      <w:r>
        <w:rPr>
          <w:rFonts w:ascii="Arial" w:hAnsi="Arial" w:cs="Arial"/>
          <w:sz w:val="24"/>
          <w:szCs w:val="24"/>
        </w:rPr>
        <w:tab/>
      </w:r>
      <w:r>
        <w:rPr>
          <w:rFonts w:ascii="Tahoma" w:hAnsi="Tahoma" w:cs="Tahoma"/>
          <w:color w:val="000000"/>
          <w:sz w:val="16"/>
          <w:szCs w:val="16"/>
        </w:rPr>
        <w:t>Komunalne usluge</w:t>
      </w:r>
      <w:r>
        <w:rPr>
          <w:rFonts w:ascii="Arial" w:hAnsi="Arial" w:cs="Arial"/>
          <w:sz w:val="24"/>
          <w:szCs w:val="24"/>
        </w:rPr>
        <w:tab/>
      </w:r>
      <w:r>
        <w:rPr>
          <w:rFonts w:ascii="Tahoma" w:hAnsi="Tahoma" w:cs="Tahoma"/>
          <w:color w:val="000000"/>
          <w:sz w:val="16"/>
          <w:szCs w:val="16"/>
        </w:rPr>
        <w:t>0,00</w:t>
      </w:r>
    </w:p>
    <w:p w14:paraId="71B2F609" w14:textId="77777777" w:rsid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r>
        <w:rPr>
          <w:rFonts w:ascii="Tahoma" w:hAnsi="Tahoma" w:cs="Tahoma"/>
          <w:b/>
          <w:bCs/>
          <w:color w:val="000000"/>
          <w:sz w:val="16"/>
          <w:szCs w:val="16"/>
        </w:rPr>
        <w:t>Akt.</w:t>
      </w:r>
      <w:r>
        <w:rPr>
          <w:rFonts w:ascii="Arial" w:hAnsi="Arial" w:cs="Arial"/>
          <w:sz w:val="24"/>
          <w:szCs w:val="24"/>
        </w:rPr>
        <w:tab/>
      </w:r>
      <w:r>
        <w:rPr>
          <w:rFonts w:ascii="Tahoma" w:hAnsi="Tahoma" w:cs="Tahoma"/>
          <w:b/>
          <w:bCs/>
          <w:color w:val="000000"/>
          <w:sz w:val="16"/>
          <w:szCs w:val="16"/>
        </w:rPr>
        <w:t>A100714</w:t>
      </w:r>
      <w:r>
        <w:rPr>
          <w:rFonts w:ascii="Arial" w:hAnsi="Arial" w:cs="Arial"/>
          <w:sz w:val="24"/>
          <w:szCs w:val="24"/>
        </w:rPr>
        <w:tab/>
      </w:r>
      <w:r>
        <w:rPr>
          <w:rFonts w:ascii="Tahoma" w:hAnsi="Tahoma" w:cs="Tahoma"/>
          <w:b/>
          <w:bCs/>
          <w:color w:val="000000"/>
          <w:sz w:val="16"/>
          <w:szCs w:val="16"/>
        </w:rPr>
        <w:t>PLAN GOSPODARENJA OTPADOM</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4.410,00</w:t>
      </w:r>
      <w:r>
        <w:rPr>
          <w:rFonts w:ascii="Arial" w:hAnsi="Arial" w:cs="Arial"/>
          <w:sz w:val="24"/>
          <w:szCs w:val="24"/>
        </w:rPr>
        <w:tab/>
      </w:r>
      <w:r>
        <w:rPr>
          <w:rFonts w:ascii="Tahoma" w:hAnsi="Tahoma" w:cs="Tahoma"/>
          <w:b/>
          <w:bCs/>
          <w:color w:val="000000"/>
          <w:sz w:val="16"/>
          <w:szCs w:val="16"/>
        </w:rPr>
        <w:t>12,50%</w:t>
      </w:r>
    </w:p>
    <w:p w14:paraId="7995B0BA"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4.410,00</w:t>
      </w:r>
    </w:p>
    <w:p w14:paraId="7EA9BA57"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4.410,00</w:t>
      </w:r>
    </w:p>
    <w:p w14:paraId="505E95A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w:t>
      </w:r>
      <w:r w:rsidRPr="006B4006">
        <w:rPr>
          <w:rFonts w:ascii="Arial" w:hAnsi="Arial" w:cs="Arial"/>
          <w:sz w:val="24"/>
          <w:szCs w:val="24"/>
          <w:lang w:val="it-IT"/>
        </w:rPr>
        <w:tab/>
      </w:r>
      <w:r w:rsidRPr="006B4006">
        <w:rPr>
          <w:rFonts w:ascii="Tahoma" w:hAnsi="Tahoma" w:cs="Tahoma"/>
          <w:color w:val="000000"/>
          <w:sz w:val="16"/>
          <w:szCs w:val="16"/>
          <w:lang w:val="it-IT"/>
        </w:rPr>
        <w:t>Komunalne usluge</w:t>
      </w:r>
      <w:r w:rsidRPr="006B4006">
        <w:rPr>
          <w:rFonts w:ascii="Arial" w:hAnsi="Arial" w:cs="Arial"/>
          <w:sz w:val="24"/>
          <w:szCs w:val="24"/>
          <w:lang w:val="it-IT"/>
        </w:rPr>
        <w:tab/>
      </w:r>
      <w:r w:rsidRPr="006B4006">
        <w:rPr>
          <w:rFonts w:ascii="Tahoma" w:hAnsi="Tahoma" w:cs="Tahoma"/>
          <w:color w:val="000000"/>
          <w:sz w:val="16"/>
          <w:szCs w:val="16"/>
          <w:lang w:val="it-IT"/>
        </w:rPr>
        <w:t>4.410,00</w:t>
      </w:r>
    </w:p>
    <w:p w14:paraId="57A0708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35.271,00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B691FA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0AEFA0B0"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25F425C7"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225A12B8"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748CE4FF"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5C3A07C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35.271,00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948D13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w:t>
      </w:r>
      <w:r w:rsidRPr="006B4006">
        <w:rPr>
          <w:rFonts w:ascii="Arial" w:hAnsi="Arial" w:cs="Arial"/>
          <w:sz w:val="24"/>
          <w:szCs w:val="24"/>
          <w:lang w:val="it-IT"/>
        </w:rPr>
        <w:tab/>
      </w:r>
      <w:r w:rsidRPr="006B4006">
        <w:rPr>
          <w:rFonts w:ascii="Tahoma" w:hAnsi="Tahoma" w:cs="Tahoma"/>
          <w:color w:val="000000"/>
          <w:sz w:val="16"/>
          <w:szCs w:val="16"/>
          <w:lang w:val="it-IT"/>
        </w:rPr>
        <w:t>Kapitalne donacije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98F94E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A100715</w:t>
      </w:r>
      <w:r w:rsidRPr="006B4006">
        <w:rPr>
          <w:rFonts w:ascii="Arial" w:hAnsi="Arial" w:cs="Arial"/>
          <w:sz w:val="24"/>
          <w:szCs w:val="24"/>
          <w:lang w:val="it-IT"/>
        </w:rPr>
        <w:tab/>
      </w:r>
      <w:r w:rsidRPr="006B4006">
        <w:rPr>
          <w:rFonts w:ascii="Tahoma" w:hAnsi="Tahoma" w:cs="Tahoma"/>
          <w:b/>
          <w:bCs/>
          <w:color w:val="000000"/>
          <w:sz w:val="16"/>
          <w:szCs w:val="16"/>
          <w:lang w:val="it-IT"/>
        </w:rPr>
        <w:t>JAVNO ZDRAVSTVO U KOMUNALNOM DIJELU</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20.575,70</w:t>
      </w:r>
      <w:r w:rsidRPr="006B4006">
        <w:rPr>
          <w:rFonts w:ascii="Arial" w:hAnsi="Arial" w:cs="Arial"/>
          <w:sz w:val="24"/>
          <w:szCs w:val="24"/>
          <w:lang w:val="it-IT"/>
        </w:rPr>
        <w:tab/>
      </w:r>
      <w:r w:rsidRPr="006B4006">
        <w:rPr>
          <w:rFonts w:ascii="Tahoma" w:hAnsi="Tahoma" w:cs="Tahoma"/>
          <w:b/>
          <w:bCs/>
          <w:color w:val="000000"/>
          <w:sz w:val="16"/>
          <w:szCs w:val="16"/>
          <w:lang w:val="it-IT"/>
        </w:rPr>
        <w:t>48,41%</w:t>
      </w:r>
    </w:p>
    <w:p w14:paraId="5450654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20.575,70</w:t>
      </w:r>
      <w:r w:rsidRPr="006B4006">
        <w:rPr>
          <w:rFonts w:ascii="Arial" w:hAnsi="Arial" w:cs="Arial"/>
          <w:sz w:val="24"/>
          <w:szCs w:val="24"/>
          <w:lang w:val="it-IT"/>
        </w:rPr>
        <w:tab/>
      </w:r>
      <w:r w:rsidRPr="006B4006">
        <w:rPr>
          <w:rFonts w:ascii="Tahoma" w:hAnsi="Tahoma" w:cs="Tahoma"/>
          <w:b/>
          <w:bCs/>
          <w:color w:val="000000"/>
          <w:sz w:val="16"/>
          <w:szCs w:val="16"/>
          <w:lang w:val="it-IT"/>
        </w:rPr>
        <w:t>48,41%</w:t>
      </w:r>
    </w:p>
    <w:p w14:paraId="2B49CB81"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42.500,00</w:t>
      </w:r>
      <w:r w:rsidRPr="006B4006">
        <w:rPr>
          <w:rFonts w:ascii="Arial" w:hAnsi="Arial" w:cs="Arial"/>
          <w:sz w:val="24"/>
          <w:szCs w:val="24"/>
          <w:lang w:val="it-IT"/>
        </w:rPr>
        <w:tab/>
      </w:r>
      <w:r w:rsidRPr="006B4006">
        <w:rPr>
          <w:rFonts w:ascii="Tahoma" w:hAnsi="Tahoma" w:cs="Tahoma"/>
          <w:color w:val="000000"/>
          <w:sz w:val="16"/>
          <w:szCs w:val="16"/>
          <w:lang w:val="it-IT"/>
        </w:rPr>
        <w:t>20.575,70</w:t>
      </w:r>
      <w:r w:rsidRPr="006B4006">
        <w:rPr>
          <w:rFonts w:ascii="Arial" w:hAnsi="Arial" w:cs="Arial"/>
          <w:sz w:val="24"/>
          <w:szCs w:val="24"/>
          <w:lang w:val="it-IT"/>
        </w:rPr>
        <w:tab/>
      </w:r>
      <w:r w:rsidRPr="006B4006">
        <w:rPr>
          <w:rFonts w:ascii="Tahoma" w:hAnsi="Tahoma" w:cs="Tahoma"/>
          <w:color w:val="000000"/>
          <w:sz w:val="16"/>
          <w:szCs w:val="16"/>
          <w:lang w:val="it-IT"/>
        </w:rPr>
        <w:t>48,41%</w:t>
      </w:r>
    </w:p>
    <w:p w14:paraId="4910D99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w:t>
      </w:r>
      <w:r w:rsidRPr="006B4006">
        <w:rPr>
          <w:rFonts w:ascii="Arial" w:hAnsi="Arial" w:cs="Arial"/>
          <w:sz w:val="24"/>
          <w:szCs w:val="24"/>
          <w:lang w:val="it-IT"/>
        </w:rPr>
        <w:tab/>
      </w:r>
      <w:r w:rsidRPr="006B4006">
        <w:rPr>
          <w:rFonts w:ascii="Tahoma" w:hAnsi="Tahoma" w:cs="Tahoma"/>
          <w:color w:val="000000"/>
          <w:sz w:val="16"/>
          <w:szCs w:val="16"/>
          <w:lang w:val="it-IT"/>
        </w:rPr>
        <w:t>Komunalne usluge</w:t>
      </w:r>
      <w:r w:rsidRPr="006B4006">
        <w:rPr>
          <w:rFonts w:ascii="Arial" w:hAnsi="Arial" w:cs="Arial"/>
          <w:sz w:val="24"/>
          <w:szCs w:val="24"/>
          <w:lang w:val="it-IT"/>
        </w:rPr>
        <w:tab/>
      </w:r>
      <w:r w:rsidRPr="006B4006">
        <w:rPr>
          <w:rFonts w:ascii="Tahoma" w:hAnsi="Tahoma" w:cs="Tahoma"/>
          <w:color w:val="000000"/>
          <w:sz w:val="16"/>
          <w:szCs w:val="16"/>
          <w:lang w:val="it-IT"/>
        </w:rPr>
        <w:t>20.575,70</w:t>
      </w:r>
    </w:p>
    <w:p w14:paraId="267986B9"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PROTUPOŽARNA I CIVILNA ZAŠTITA</w:t>
      </w:r>
      <w:r w:rsidRPr="006B4006">
        <w:rPr>
          <w:rFonts w:ascii="Arial" w:hAnsi="Arial" w:cs="Arial"/>
          <w:sz w:val="24"/>
          <w:szCs w:val="24"/>
          <w:lang w:val="it-IT"/>
        </w:rPr>
        <w:tab/>
      </w:r>
      <w:r w:rsidRPr="006B4006">
        <w:rPr>
          <w:rFonts w:ascii="Tahoma" w:hAnsi="Tahoma" w:cs="Tahoma"/>
          <w:b/>
          <w:bCs/>
          <w:color w:val="000000"/>
          <w:lang w:val="it-IT"/>
        </w:rPr>
        <w:t>518.243,00</w:t>
      </w:r>
      <w:r w:rsidRPr="006B4006">
        <w:rPr>
          <w:rFonts w:ascii="Arial" w:hAnsi="Arial" w:cs="Arial"/>
          <w:sz w:val="24"/>
          <w:szCs w:val="24"/>
          <w:lang w:val="it-IT"/>
        </w:rPr>
        <w:tab/>
      </w:r>
      <w:r w:rsidRPr="006B4006">
        <w:rPr>
          <w:rFonts w:ascii="Tahoma" w:hAnsi="Tahoma" w:cs="Tahoma"/>
          <w:b/>
          <w:bCs/>
          <w:color w:val="000000"/>
          <w:lang w:val="it-IT"/>
        </w:rPr>
        <w:t>192.164,42</w:t>
      </w:r>
      <w:r w:rsidRPr="006B4006">
        <w:rPr>
          <w:rFonts w:ascii="Arial" w:hAnsi="Arial" w:cs="Arial"/>
          <w:sz w:val="24"/>
          <w:szCs w:val="24"/>
          <w:lang w:val="it-IT"/>
        </w:rPr>
        <w:tab/>
      </w:r>
      <w:r w:rsidRPr="006B4006">
        <w:rPr>
          <w:rFonts w:ascii="Tahoma" w:hAnsi="Tahoma" w:cs="Tahoma"/>
          <w:b/>
          <w:bCs/>
          <w:color w:val="000000"/>
          <w:lang w:val="it-IT"/>
        </w:rPr>
        <w:t>37,08%</w:t>
      </w:r>
    </w:p>
    <w:p w14:paraId="1F323882"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1014</w:t>
      </w:r>
    </w:p>
    <w:p w14:paraId="64AE89C6"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A100708</w:t>
      </w:r>
      <w:r w:rsidRPr="006B4006">
        <w:rPr>
          <w:rFonts w:ascii="Arial" w:hAnsi="Arial" w:cs="Arial"/>
          <w:sz w:val="24"/>
          <w:szCs w:val="24"/>
          <w:lang w:val="it-IT"/>
        </w:rPr>
        <w:tab/>
      </w:r>
      <w:r w:rsidRPr="006B4006">
        <w:rPr>
          <w:rFonts w:ascii="Tahoma" w:hAnsi="Tahoma" w:cs="Tahoma"/>
          <w:b/>
          <w:bCs/>
          <w:color w:val="000000"/>
          <w:sz w:val="16"/>
          <w:szCs w:val="16"/>
          <w:lang w:val="it-IT"/>
        </w:rPr>
        <w:t>JAVNA VATROGASNA POSTROJBA</w:t>
      </w:r>
      <w:r w:rsidRPr="006B4006">
        <w:rPr>
          <w:rFonts w:ascii="Arial" w:hAnsi="Arial" w:cs="Arial"/>
          <w:sz w:val="24"/>
          <w:szCs w:val="24"/>
          <w:lang w:val="it-IT"/>
        </w:rPr>
        <w:tab/>
      </w:r>
      <w:r w:rsidRPr="006B4006">
        <w:rPr>
          <w:rFonts w:ascii="Tahoma" w:hAnsi="Tahoma" w:cs="Tahoma"/>
          <w:b/>
          <w:bCs/>
          <w:color w:val="000000"/>
          <w:sz w:val="16"/>
          <w:szCs w:val="16"/>
          <w:lang w:val="it-IT"/>
        </w:rPr>
        <w:t>381.517,00</w:t>
      </w:r>
      <w:r w:rsidRPr="006B4006">
        <w:rPr>
          <w:rFonts w:ascii="Arial" w:hAnsi="Arial" w:cs="Arial"/>
          <w:sz w:val="24"/>
          <w:szCs w:val="24"/>
          <w:lang w:val="it-IT"/>
        </w:rPr>
        <w:tab/>
      </w:r>
      <w:r w:rsidRPr="006B4006">
        <w:rPr>
          <w:rFonts w:ascii="Tahoma" w:hAnsi="Tahoma" w:cs="Tahoma"/>
          <w:b/>
          <w:bCs/>
          <w:color w:val="000000"/>
          <w:sz w:val="16"/>
          <w:szCs w:val="16"/>
          <w:lang w:val="it-IT"/>
        </w:rPr>
        <w:t>165.508,55</w:t>
      </w:r>
      <w:r w:rsidRPr="006B4006">
        <w:rPr>
          <w:rFonts w:ascii="Arial" w:hAnsi="Arial" w:cs="Arial"/>
          <w:sz w:val="24"/>
          <w:szCs w:val="24"/>
          <w:lang w:val="it-IT"/>
        </w:rPr>
        <w:tab/>
      </w:r>
      <w:r w:rsidRPr="006B4006">
        <w:rPr>
          <w:rFonts w:ascii="Tahoma" w:hAnsi="Tahoma" w:cs="Tahoma"/>
          <w:b/>
          <w:bCs/>
          <w:color w:val="000000"/>
          <w:sz w:val="16"/>
          <w:szCs w:val="16"/>
          <w:lang w:val="it-IT"/>
        </w:rPr>
        <w:t>43,38%</w:t>
      </w:r>
    </w:p>
    <w:p w14:paraId="16E853C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36</w:t>
      </w:r>
      <w:r w:rsidRPr="006B4006">
        <w:rPr>
          <w:rFonts w:ascii="Arial" w:hAnsi="Arial" w:cs="Arial"/>
          <w:sz w:val="24"/>
          <w:szCs w:val="24"/>
          <w:lang w:val="it-IT"/>
        </w:rPr>
        <w:tab/>
      </w:r>
      <w:r w:rsidRPr="006B4006">
        <w:rPr>
          <w:rFonts w:ascii="Tahoma" w:hAnsi="Tahoma" w:cs="Tahoma"/>
          <w:b/>
          <w:bCs/>
          <w:color w:val="000000"/>
          <w:sz w:val="16"/>
          <w:szCs w:val="16"/>
          <w:lang w:val="it-IT"/>
        </w:rPr>
        <w:t>Pomoći dane u inozemstvo i unutar opće države</w:t>
      </w:r>
      <w:r w:rsidRPr="006B4006">
        <w:rPr>
          <w:rFonts w:ascii="Arial" w:hAnsi="Arial" w:cs="Arial"/>
          <w:sz w:val="24"/>
          <w:szCs w:val="24"/>
          <w:lang w:val="it-IT"/>
        </w:rPr>
        <w:tab/>
      </w:r>
      <w:r w:rsidRPr="006B4006">
        <w:rPr>
          <w:rFonts w:ascii="Tahoma" w:hAnsi="Tahoma" w:cs="Tahoma"/>
          <w:b/>
          <w:bCs/>
          <w:color w:val="000000"/>
          <w:sz w:val="16"/>
          <w:szCs w:val="16"/>
          <w:lang w:val="it-IT"/>
        </w:rPr>
        <w:t>248.000,00</w:t>
      </w:r>
      <w:r w:rsidRPr="006B4006">
        <w:rPr>
          <w:rFonts w:ascii="Arial" w:hAnsi="Arial" w:cs="Arial"/>
          <w:sz w:val="24"/>
          <w:szCs w:val="24"/>
          <w:lang w:val="it-IT"/>
        </w:rPr>
        <w:tab/>
      </w:r>
      <w:r w:rsidRPr="006B4006">
        <w:rPr>
          <w:rFonts w:ascii="Tahoma" w:hAnsi="Tahoma" w:cs="Tahoma"/>
          <w:b/>
          <w:bCs/>
          <w:color w:val="000000"/>
          <w:sz w:val="16"/>
          <w:szCs w:val="16"/>
          <w:lang w:val="it-IT"/>
        </w:rPr>
        <w:t>103.892,11</w:t>
      </w:r>
      <w:r w:rsidRPr="006B4006">
        <w:rPr>
          <w:rFonts w:ascii="Arial" w:hAnsi="Arial" w:cs="Arial"/>
          <w:sz w:val="24"/>
          <w:szCs w:val="24"/>
          <w:lang w:val="it-IT"/>
        </w:rPr>
        <w:tab/>
      </w:r>
      <w:r w:rsidRPr="006B4006">
        <w:rPr>
          <w:rFonts w:ascii="Tahoma" w:hAnsi="Tahoma" w:cs="Tahoma"/>
          <w:b/>
          <w:bCs/>
          <w:color w:val="000000"/>
          <w:sz w:val="16"/>
          <w:szCs w:val="16"/>
          <w:lang w:val="it-IT"/>
        </w:rPr>
        <w:t>41,89%</w:t>
      </w:r>
    </w:p>
    <w:p w14:paraId="69E229B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366</w:t>
      </w:r>
      <w:r w:rsidRPr="006B4006">
        <w:rPr>
          <w:rFonts w:ascii="Arial" w:hAnsi="Arial" w:cs="Arial"/>
          <w:sz w:val="24"/>
          <w:szCs w:val="24"/>
          <w:lang w:val="it-IT"/>
        </w:rPr>
        <w:tab/>
      </w:r>
      <w:r w:rsidRPr="006B4006">
        <w:rPr>
          <w:rFonts w:ascii="Tahoma" w:hAnsi="Tahoma" w:cs="Tahoma"/>
          <w:color w:val="000000"/>
          <w:sz w:val="16"/>
          <w:szCs w:val="16"/>
          <w:lang w:val="it-IT"/>
        </w:rPr>
        <w:t>Pomoći proračunskim korisnicima drugih proračuna</w:t>
      </w:r>
      <w:r w:rsidRPr="006B4006">
        <w:rPr>
          <w:rFonts w:ascii="Arial" w:hAnsi="Arial" w:cs="Arial"/>
          <w:sz w:val="24"/>
          <w:szCs w:val="24"/>
          <w:lang w:val="it-IT"/>
        </w:rPr>
        <w:tab/>
      </w:r>
      <w:r w:rsidRPr="006B4006">
        <w:rPr>
          <w:rFonts w:ascii="Tahoma" w:hAnsi="Tahoma" w:cs="Tahoma"/>
          <w:color w:val="000000"/>
          <w:sz w:val="16"/>
          <w:szCs w:val="16"/>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41,89%</w:t>
      </w:r>
    </w:p>
    <w:p w14:paraId="2467556E"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3661</w:t>
      </w:r>
      <w:r w:rsidRPr="006B4006">
        <w:rPr>
          <w:rFonts w:ascii="Arial" w:hAnsi="Arial" w:cs="Arial"/>
          <w:sz w:val="24"/>
          <w:szCs w:val="24"/>
          <w:lang w:val="it-IT"/>
        </w:rPr>
        <w:tab/>
      </w:r>
      <w:r w:rsidRPr="006B4006">
        <w:rPr>
          <w:rFonts w:ascii="Tahoma" w:hAnsi="Tahoma" w:cs="Tahoma"/>
          <w:color w:val="000000"/>
          <w:sz w:val="16"/>
          <w:szCs w:val="16"/>
          <w:lang w:val="it-IT"/>
        </w:rPr>
        <w:t>Tekuće pomoći proračunskim korisnicima drugih proračuna</w:t>
      </w:r>
      <w:r w:rsidRPr="006B4006">
        <w:rPr>
          <w:rFonts w:ascii="Arial" w:hAnsi="Arial" w:cs="Arial"/>
          <w:sz w:val="24"/>
          <w:szCs w:val="24"/>
          <w:lang w:val="it-IT"/>
        </w:rPr>
        <w:tab/>
      </w:r>
      <w:r w:rsidRPr="006B4006">
        <w:rPr>
          <w:rFonts w:ascii="Tahoma" w:hAnsi="Tahoma" w:cs="Tahoma"/>
          <w:color w:val="000000"/>
          <w:sz w:val="16"/>
          <w:szCs w:val="16"/>
          <w:lang w:val="it-IT"/>
        </w:rPr>
        <w:t>103.892,11</w:t>
      </w:r>
    </w:p>
    <w:p w14:paraId="2B4531C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133.517,00</w:t>
      </w:r>
      <w:r w:rsidRPr="006B4006">
        <w:rPr>
          <w:rFonts w:ascii="Arial" w:hAnsi="Arial" w:cs="Arial"/>
          <w:sz w:val="24"/>
          <w:szCs w:val="24"/>
          <w:lang w:val="it-IT"/>
        </w:rPr>
        <w:tab/>
      </w:r>
      <w:r w:rsidRPr="006B4006">
        <w:rPr>
          <w:rFonts w:ascii="Tahoma" w:hAnsi="Tahoma" w:cs="Tahoma"/>
          <w:b/>
          <w:bCs/>
          <w:color w:val="000000"/>
          <w:sz w:val="16"/>
          <w:szCs w:val="16"/>
          <w:lang w:val="it-IT"/>
        </w:rPr>
        <w:t>61.616,44</w:t>
      </w:r>
      <w:r w:rsidRPr="006B4006">
        <w:rPr>
          <w:rFonts w:ascii="Arial" w:hAnsi="Arial" w:cs="Arial"/>
          <w:sz w:val="24"/>
          <w:szCs w:val="24"/>
          <w:lang w:val="it-IT"/>
        </w:rPr>
        <w:tab/>
      </w:r>
      <w:r w:rsidRPr="006B4006">
        <w:rPr>
          <w:rFonts w:ascii="Tahoma" w:hAnsi="Tahoma" w:cs="Tahoma"/>
          <w:b/>
          <w:bCs/>
          <w:color w:val="000000"/>
          <w:sz w:val="16"/>
          <w:szCs w:val="16"/>
          <w:lang w:val="it-IT"/>
        </w:rPr>
        <w:t>46,15%</w:t>
      </w:r>
    </w:p>
    <w:p w14:paraId="189390D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133.517,00</w:t>
      </w:r>
      <w:r w:rsidRPr="006B4006">
        <w:rPr>
          <w:rFonts w:ascii="Arial" w:hAnsi="Arial" w:cs="Arial"/>
          <w:sz w:val="24"/>
          <w:szCs w:val="24"/>
          <w:lang w:val="it-IT"/>
        </w:rPr>
        <w:tab/>
      </w:r>
      <w:r w:rsidRPr="006B4006">
        <w:rPr>
          <w:rFonts w:ascii="Tahoma" w:hAnsi="Tahoma" w:cs="Tahoma"/>
          <w:color w:val="000000"/>
          <w:sz w:val="16"/>
          <w:szCs w:val="16"/>
          <w:lang w:val="it-IT"/>
        </w:rPr>
        <w:t>61.616,44</w:t>
      </w:r>
      <w:r w:rsidRPr="006B4006">
        <w:rPr>
          <w:rFonts w:ascii="Arial" w:hAnsi="Arial" w:cs="Arial"/>
          <w:sz w:val="24"/>
          <w:szCs w:val="24"/>
          <w:lang w:val="it-IT"/>
        </w:rPr>
        <w:tab/>
      </w:r>
      <w:r w:rsidRPr="006B4006">
        <w:rPr>
          <w:rFonts w:ascii="Tahoma" w:hAnsi="Tahoma" w:cs="Tahoma"/>
          <w:color w:val="000000"/>
          <w:sz w:val="16"/>
          <w:szCs w:val="16"/>
          <w:lang w:val="it-IT"/>
        </w:rPr>
        <w:t>46,15%</w:t>
      </w:r>
    </w:p>
    <w:p w14:paraId="7027362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61.616,44</w:t>
      </w:r>
    </w:p>
    <w:p w14:paraId="2B55780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A100709</w:t>
      </w:r>
      <w:r w:rsidRPr="006B4006">
        <w:rPr>
          <w:rFonts w:ascii="Arial" w:hAnsi="Arial" w:cs="Arial"/>
          <w:sz w:val="24"/>
          <w:szCs w:val="24"/>
          <w:lang w:val="it-IT"/>
        </w:rPr>
        <w:tab/>
      </w:r>
      <w:r w:rsidRPr="006B4006">
        <w:rPr>
          <w:rFonts w:ascii="Tahoma" w:hAnsi="Tahoma" w:cs="Tahoma"/>
          <w:b/>
          <w:bCs/>
          <w:color w:val="000000"/>
          <w:sz w:val="16"/>
          <w:szCs w:val="16"/>
          <w:lang w:val="it-IT"/>
        </w:rPr>
        <w:t>PODRUČNA VATROGASNA ZAJEDNICA</w:t>
      </w:r>
      <w:r w:rsidRPr="006B4006">
        <w:rPr>
          <w:rFonts w:ascii="Arial" w:hAnsi="Arial" w:cs="Arial"/>
          <w:sz w:val="24"/>
          <w:szCs w:val="24"/>
          <w:lang w:val="it-IT"/>
        </w:rPr>
        <w:tab/>
      </w:r>
      <w:r w:rsidRPr="006B4006">
        <w:rPr>
          <w:rFonts w:ascii="Tahoma" w:hAnsi="Tahoma" w:cs="Tahoma"/>
          <w:b/>
          <w:bCs/>
          <w:color w:val="000000"/>
          <w:sz w:val="16"/>
          <w:szCs w:val="16"/>
          <w:lang w:val="it-IT"/>
        </w:rPr>
        <w:t>124.000,00</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16,13%</w:t>
      </w:r>
    </w:p>
    <w:p w14:paraId="08EA296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124.000,00</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16,13%</w:t>
      </w:r>
    </w:p>
    <w:p w14:paraId="1A4399E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124.000,00</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16,13%</w:t>
      </w:r>
    </w:p>
    <w:p w14:paraId="2E7511C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20.000,00</w:t>
      </w:r>
    </w:p>
    <w:p w14:paraId="5C38FD93"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A100710</w:t>
      </w:r>
      <w:r w:rsidRPr="006B4006">
        <w:rPr>
          <w:rFonts w:ascii="Arial" w:hAnsi="Arial" w:cs="Arial"/>
          <w:sz w:val="24"/>
          <w:szCs w:val="24"/>
          <w:lang w:val="it-IT"/>
        </w:rPr>
        <w:tab/>
      </w:r>
      <w:r w:rsidRPr="006B4006">
        <w:rPr>
          <w:rFonts w:ascii="Tahoma" w:hAnsi="Tahoma" w:cs="Tahoma"/>
          <w:b/>
          <w:bCs/>
          <w:color w:val="000000"/>
          <w:sz w:val="16"/>
          <w:szCs w:val="16"/>
          <w:lang w:val="it-IT"/>
        </w:rPr>
        <w:t>SUSTAV ZAŠTITE I SPAŠAVANJA</w:t>
      </w:r>
      <w:r w:rsidRPr="006B4006">
        <w:rPr>
          <w:rFonts w:ascii="Arial" w:hAnsi="Arial" w:cs="Arial"/>
          <w:sz w:val="24"/>
          <w:szCs w:val="24"/>
          <w:lang w:val="it-IT"/>
        </w:rPr>
        <w:tab/>
      </w:r>
      <w:r w:rsidRPr="006B4006">
        <w:rPr>
          <w:rFonts w:ascii="Tahoma" w:hAnsi="Tahoma" w:cs="Tahoma"/>
          <w:b/>
          <w:bCs/>
          <w:color w:val="000000"/>
          <w:sz w:val="16"/>
          <w:szCs w:val="16"/>
          <w:lang w:val="it-IT"/>
        </w:rPr>
        <w:t>12.726,00</w:t>
      </w:r>
      <w:r w:rsidRPr="006B4006">
        <w:rPr>
          <w:rFonts w:ascii="Arial" w:hAnsi="Arial" w:cs="Arial"/>
          <w:sz w:val="24"/>
          <w:szCs w:val="24"/>
          <w:lang w:val="it-IT"/>
        </w:rPr>
        <w:tab/>
      </w:r>
      <w:r w:rsidRPr="006B4006">
        <w:rPr>
          <w:rFonts w:ascii="Tahoma" w:hAnsi="Tahoma" w:cs="Tahoma"/>
          <w:b/>
          <w:bCs/>
          <w:color w:val="000000"/>
          <w:sz w:val="16"/>
          <w:szCs w:val="16"/>
          <w:lang w:val="it-IT"/>
        </w:rPr>
        <w:t>6.655,87</w:t>
      </w: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52,30%</w:t>
      </w:r>
    </w:p>
    <w:p w14:paraId="1164E64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12.726,00</w:t>
      </w:r>
      <w:r w:rsidRPr="006B4006">
        <w:rPr>
          <w:rFonts w:ascii="Arial" w:hAnsi="Arial" w:cs="Arial"/>
          <w:sz w:val="24"/>
          <w:szCs w:val="24"/>
          <w:lang w:val="it-IT"/>
        </w:rPr>
        <w:tab/>
      </w:r>
      <w:r w:rsidRPr="006B4006">
        <w:rPr>
          <w:rFonts w:ascii="Tahoma" w:hAnsi="Tahoma" w:cs="Tahoma"/>
          <w:b/>
          <w:bCs/>
          <w:color w:val="000000"/>
          <w:sz w:val="16"/>
          <w:szCs w:val="16"/>
          <w:lang w:val="it-IT"/>
        </w:rPr>
        <w:t>6.655,87</w:t>
      </w:r>
      <w:r w:rsidRPr="006B4006">
        <w:rPr>
          <w:rFonts w:ascii="Arial" w:hAnsi="Arial" w:cs="Arial"/>
          <w:sz w:val="24"/>
          <w:szCs w:val="24"/>
          <w:lang w:val="it-IT"/>
        </w:rPr>
        <w:tab/>
      </w:r>
      <w:r w:rsidRPr="006B4006">
        <w:rPr>
          <w:rFonts w:ascii="Tahoma" w:hAnsi="Tahoma" w:cs="Tahoma"/>
          <w:b/>
          <w:bCs/>
          <w:color w:val="000000"/>
          <w:sz w:val="16"/>
          <w:szCs w:val="16"/>
          <w:lang w:val="it-IT"/>
        </w:rPr>
        <w:t>52,30%</w:t>
      </w:r>
    </w:p>
    <w:p w14:paraId="66E28DD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12.726,00</w:t>
      </w:r>
      <w:r w:rsidRPr="006B4006">
        <w:rPr>
          <w:rFonts w:ascii="Arial" w:hAnsi="Arial" w:cs="Arial"/>
          <w:sz w:val="24"/>
          <w:szCs w:val="24"/>
          <w:lang w:val="it-IT"/>
        </w:rPr>
        <w:tab/>
      </w:r>
      <w:r w:rsidRPr="006B4006">
        <w:rPr>
          <w:rFonts w:ascii="Tahoma" w:hAnsi="Tahoma" w:cs="Tahoma"/>
          <w:color w:val="000000"/>
          <w:sz w:val="16"/>
          <w:szCs w:val="16"/>
          <w:lang w:val="it-IT"/>
        </w:rPr>
        <w:t>6.655,87</w:t>
      </w:r>
      <w:r w:rsidRPr="006B4006">
        <w:rPr>
          <w:rFonts w:ascii="Arial" w:hAnsi="Arial" w:cs="Arial"/>
          <w:sz w:val="24"/>
          <w:szCs w:val="24"/>
          <w:lang w:val="it-IT"/>
        </w:rPr>
        <w:tab/>
      </w:r>
      <w:r w:rsidRPr="006B4006">
        <w:rPr>
          <w:rFonts w:ascii="Tahoma" w:hAnsi="Tahoma" w:cs="Tahoma"/>
          <w:color w:val="000000"/>
          <w:sz w:val="16"/>
          <w:szCs w:val="16"/>
          <w:lang w:val="it-IT"/>
        </w:rPr>
        <w:t>52,30%</w:t>
      </w:r>
    </w:p>
    <w:p w14:paraId="1C67D0A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6.655,87</w:t>
      </w:r>
    </w:p>
    <w:p w14:paraId="55BCCAA5"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IZGRADNJA OBJEKATA I UREĐAJA KOMUNALNE INFRASTRUKTURE</w:t>
      </w:r>
      <w:r w:rsidRPr="006B4006">
        <w:rPr>
          <w:rFonts w:ascii="Arial" w:hAnsi="Arial" w:cs="Arial"/>
          <w:sz w:val="24"/>
          <w:szCs w:val="24"/>
          <w:lang w:val="it-IT"/>
        </w:rPr>
        <w:tab/>
      </w:r>
      <w:r w:rsidRPr="006B4006">
        <w:rPr>
          <w:rFonts w:ascii="Tahoma" w:hAnsi="Tahoma" w:cs="Tahoma"/>
          <w:b/>
          <w:bCs/>
          <w:color w:val="000000"/>
          <w:lang w:val="it-IT"/>
        </w:rPr>
        <w:t>19.242.125,00</w:t>
      </w:r>
      <w:r w:rsidRPr="006B4006">
        <w:rPr>
          <w:rFonts w:ascii="Arial" w:hAnsi="Arial" w:cs="Arial"/>
          <w:sz w:val="24"/>
          <w:szCs w:val="24"/>
          <w:lang w:val="it-IT"/>
        </w:rPr>
        <w:tab/>
      </w:r>
      <w:r w:rsidRPr="006B4006">
        <w:rPr>
          <w:rFonts w:ascii="Tahoma" w:hAnsi="Tahoma" w:cs="Tahoma"/>
          <w:b/>
          <w:bCs/>
          <w:color w:val="000000"/>
          <w:lang w:val="it-IT"/>
        </w:rPr>
        <w:t>244.860,78</w:t>
      </w:r>
      <w:r w:rsidRPr="006B4006">
        <w:rPr>
          <w:rFonts w:ascii="Arial" w:hAnsi="Arial" w:cs="Arial"/>
          <w:sz w:val="24"/>
          <w:szCs w:val="24"/>
          <w:lang w:val="it-IT"/>
        </w:rPr>
        <w:tab/>
      </w:r>
      <w:r w:rsidRPr="006B4006">
        <w:rPr>
          <w:rFonts w:ascii="Tahoma" w:hAnsi="Tahoma" w:cs="Tahoma"/>
          <w:b/>
          <w:bCs/>
          <w:color w:val="000000"/>
          <w:lang w:val="it-IT"/>
        </w:rPr>
        <w:t>1,27%</w:t>
      </w:r>
    </w:p>
    <w:p w14:paraId="46B70152"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1015</w:t>
      </w:r>
    </w:p>
    <w:p w14:paraId="178487CF"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25ADDAD"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02F708A6"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5A1370C4"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36D9EC58"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614CADFB"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K100500</w:t>
      </w:r>
      <w:r w:rsidRPr="006B4006">
        <w:rPr>
          <w:rFonts w:ascii="Arial" w:hAnsi="Arial" w:cs="Arial"/>
          <w:sz w:val="24"/>
          <w:szCs w:val="24"/>
          <w:lang w:val="it-IT"/>
        </w:rPr>
        <w:tab/>
      </w:r>
      <w:r w:rsidRPr="006B4006">
        <w:rPr>
          <w:rFonts w:ascii="Tahoma" w:hAnsi="Tahoma" w:cs="Tahoma"/>
          <w:b/>
          <w:bCs/>
          <w:color w:val="000000"/>
          <w:sz w:val="16"/>
          <w:szCs w:val="16"/>
          <w:lang w:val="it-IT"/>
        </w:rPr>
        <w:t>ASFALTIRANJE NERAZVRSTANIH CESTA</w:t>
      </w:r>
      <w:r w:rsidRPr="006B4006">
        <w:rPr>
          <w:rFonts w:ascii="Arial" w:hAnsi="Arial" w:cs="Arial"/>
          <w:sz w:val="24"/>
          <w:szCs w:val="24"/>
          <w:lang w:val="it-IT"/>
        </w:rPr>
        <w:tab/>
      </w:r>
      <w:r w:rsidRPr="006B4006">
        <w:rPr>
          <w:rFonts w:ascii="Tahoma" w:hAnsi="Tahoma" w:cs="Tahoma"/>
          <w:b/>
          <w:bCs/>
          <w:color w:val="000000"/>
          <w:sz w:val="16"/>
          <w:szCs w:val="16"/>
          <w:lang w:val="it-IT"/>
        </w:rPr>
        <w:t>2.600.000,00</w:t>
      </w:r>
      <w:r w:rsidRPr="006B4006">
        <w:rPr>
          <w:rFonts w:ascii="Arial" w:hAnsi="Arial" w:cs="Arial"/>
          <w:sz w:val="24"/>
          <w:szCs w:val="24"/>
          <w:lang w:val="it-IT"/>
        </w:rPr>
        <w:tab/>
      </w:r>
      <w:r w:rsidRPr="006B4006">
        <w:rPr>
          <w:rFonts w:ascii="Tahoma" w:hAnsi="Tahoma" w:cs="Tahoma"/>
          <w:b/>
          <w:bCs/>
          <w:color w:val="000000"/>
          <w:sz w:val="16"/>
          <w:szCs w:val="16"/>
          <w:lang w:val="it-IT"/>
        </w:rPr>
        <w:t>203.168,78</w:t>
      </w:r>
      <w:r w:rsidRPr="006B4006">
        <w:rPr>
          <w:rFonts w:ascii="Arial" w:hAnsi="Arial" w:cs="Arial"/>
          <w:sz w:val="24"/>
          <w:szCs w:val="24"/>
          <w:lang w:val="it-IT"/>
        </w:rPr>
        <w:tab/>
      </w:r>
      <w:r w:rsidRPr="006B4006">
        <w:rPr>
          <w:rFonts w:ascii="Tahoma" w:hAnsi="Tahoma" w:cs="Tahoma"/>
          <w:b/>
          <w:bCs/>
          <w:color w:val="000000"/>
          <w:sz w:val="16"/>
          <w:szCs w:val="16"/>
          <w:lang w:val="it-IT"/>
        </w:rPr>
        <w:t>7,81%</w:t>
      </w:r>
    </w:p>
    <w:p w14:paraId="55BB50F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2.600.000,00</w:t>
      </w:r>
      <w:r w:rsidRPr="006B4006">
        <w:rPr>
          <w:rFonts w:ascii="Arial" w:hAnsi="Arial" w:cs="Arial"/>
          <w:sz w:val="24"/>
          <w:szCs w:val="24"/>
          <w:lang w:val="it-IT"/>
        </w:rPr>
        <w:tab/>
      </w:r>
      <w:r w:rsidRPr="006B4006">
        <w:rPr>
          <w:rFonts w:ascii="Tahoma" w:hAnsi="Tahoma" w:cs="Tahoma"/>
          <w:b/>
          <w:bCs/>
          <w:color w:val="000000"/>
          <w:sz w:val="16"/>
          <w:szCs w:val="16"/>
          <w:lang w:val="it-IT"/>
        </w:rPr>
        <w:t>203.168,78</w:t>
      </w:r>
      <w:r w:rsidRPr="006B4006">
        <w:rPr>
          <w:rFonts w:ascii="Arial" w:hAnsi="Arial" w:cs="Arial"/>
          <w:sz w:val="24"/>
          <w:szCs w:val="24"/>
          <w:lang w:val="it-IT"/>
        </w:rPr>
        <w:tab/>
      </w:r>
      <w:r w:rsidRPr="006B4006">
        <w:rPr>
          <w:rFonts w:ascii="Tahoma" w:hAnsi="Tahoma" w:cs="Tahoma"/>
          <w:b/>
          <w:bCs/>
          <w:color w:val="000000"/>
          <w:sz w:val="16"/>
          <w:szCs w:val="16"/>
          <w:lang w:val="it-IT"/>
        </w:rPr>
        <w:t>7,81%</w:t>
      </w:r>
    </w:p>
    <w:p w14:paraId="0E1F262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2.600.000,00</w:t>
      </w:r>
      <w:r w:rsidRPr="006B4006">
        <w:rPr>
          <w:rFonts w:ascii="Arial" w:hAnsi="Arial" w:cs="Arial"/>
          <w:sz w:val="24"/>
          <w:szCs w:val="24"/>
          <w:lang w:val="it-IT"/>
        </w:rPr>
        <w:tab/>
      </w:r>
      <w:r w:rsidRPr="006B4006">
        <w:rPr>
          <w:rFonts w:ascii="Tahoma" w:hAnsi="Tahoma" w:cs="Tahoma"/>
          <w:color w:val="000000"/>
          <w:sz w:val="16"/>
          <w:szCs w:val="16"/>
          <w:lang w:val="it-IT"/>
        </w:rPr>
        <w:t>203.168,78</w:t>
      </w:r>
      <w:r w:rsidRPr="006B4006">
        <w:rPr>
          <w:rFonts w:ascii="Arial" w:hAnsi="Arial" w:cs="Arial"/>
          <w:sz w:val="24"/>
          <w:szCs w:val="24"/>
          <w:lang w:val="it-IT"/>
        </w:rPr>
        <w:tab/>
      </w:r>
      <w:r w:rsidRPr="006B4006">
        <w:rPr>
          <w:rFonts w:ascii="Tahoma" w:hAnsi="Tahoma" w:cs="Tahoma"/>
          <w:color w:val="000000"/>
          <w:sz w:val="16"/>
          <w:szCs w:val="16"/>
          <w:lang w:val="it-IT"/>
        </w:rPr>
        <w:t>7,81%</w:t>
      </w:r>
    </w:p>
    <w:p w14:paraId="5C08302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4213</w:t>
      </w:r>
      <w:r w:rsidRPr="006B4006">
        <w:rPr>
          <w:rFonts w:ascii="Arial" w:hAnsi="Arial" w:cs="Arial"/>
          <w:sz w:val="24"/>
          <w:szCs w:val="24"/>
          <w:lang w:val="it-IT"/>
        </w:rPr>
        <w:tab/>
      </w:r>
      <w:r w:rsidRPr="006B4006">
        <w:rPr>
          <w:rFonts w:ascii="Tahoma" w:hAnsi="Tahoma" w:cs="Tahoma"/>
          <w:color w:val="000000"/>
          <w:sz w:val="16"/>
          <w:szCs w:val="16"/>
          <w:lang w:val="it-IT"/>
        </w:rPr>
        <w:t xml:space="preserve">Ceste, željeznice </w:t>
      </w:r>
      <w:proofErr w:type="gramStart"/>
      <w:r w:rsidRPr="006B4006">
        <w:rPr>
          <w:rFonts w:ascii="Tahoma" w:hAnsi="Tahoma" w:cs="Tahoma"/>
          <w:color w:val="000000"/>
          <w:sz w:val="16"/>
          <w:szCs w:val="16"/>
          <w:lang w:val="it-IT"/>
        </w:rPr>
        <w:t>i</w:t>
      </w:r>
      <w:proofErr w:type="gramEnd"/>
      <w:r w:rsidRPr="006B4006">
        <w:rPr>
          <w:rFonts w:ascii="Tahoma" w:hAnsi="Tahoma" w:cs="Tahoma"/>
          <w:color w:val="000000"/>
          <w:sz w:val="16"/>
          <w:szCs w:val="16"/>
          <w:lang w:val="it-IT"/>
        </w:rPr>
        <w:t xml:space="preserve"> ostali prometni objekti</w:t>
      </w:r>
      <w:r w:rsidRPr="006B4006">
        <w:rPr>
          <w:rFonts w:ascii="Arial" w:hAnsi="Arial" w:cs="Arial"/>
          <w:sz w:val="24"/>
          <w:szCs w:val="24"/>
          <w:lang w:val="it-IT"/>
        </w:rPr>
        <w:tab/>
      </w:r>
      <w:r w:rsidRPr="006B4006">
        <w:rPr>
          <w:rFonts w:ascii="Tahoma" w:hAnsi="Tahoma" w:cs="Tahoma"/>
          <w:color w:val="000000"/>
          <w:sz w:val="16"/>
          <w:szCs w:val="16"/>
          <w:lang w:val="it-IT"/>
        </w:rPr>
        <w:t>203.168,78</w:t>
      </w:r>
    </w:p>
    <w:p w14:paraId="412C8E5B"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K100711</w:t>
      </w:r>
      <w:r w:rsidRPr="006B4006">
        <w:rPr>
          <w:rFonts w:ascii="Arial" w:hAnsi="Arial" w:cs="Arial"/>
          <w:sz w:val="24"/>
          <w:szCs w:val="24"/>
          <w:lang w:val="it-IT"/>
        </w:rPr>
        <w:tab/>
      </w:r>
      <w:r w:rsidRPr="006B4006">
        <w:rPr>
          <w:rFonts w:ascii="Tahoma" w:hAnsi="Tahoma" w:cs="Tahoma"/>
          <w:b/>
          <w:bCs/>
          <w:color w:val="000000"/>
          <w:sz w:val="16"/>
          <w:szCs w:val="16"/>
          <w:lang w:val="it-IT"/>
        </w:rPr>
        <w:t>VALORIZACIJA KULTURNIH SPOMENIKA</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55DFD6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1CED85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258.750,00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74E7AD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8CB5FE5"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K100717</w:t>
      </w:r>
      <w:r w:rsidRPr="006B4006">
        <w:rPr>
          <w:rFonts w:ascii="Arial" w:hAnsi="Arial" w:cs="Arial"/>
          <w:sz w:val="24"/>
          <w:szCs w:val="24"/>
          <w:lang w:val="it-IT"/>
        </w:rPr>
        <w:tab/>
      </w:r>
      <w:r w:rsidRPr="006B4006">
        <w:rPr>
          <w:rFonts w:ascii="Tahoma" w:hAnsi="Tahoma" w:cs="Tahoma"/>
          <w:b/>
          <w:bCs/>
          <w:color w:val="000000"/>
          <w:sz w:val="16"/>
          <w:szCs w:val="16"/>
          <w:lang w:val="it-IT"/>
        </w:rPr>
        <w:t>IZGRADNJA KANALIZACIJSKOG SUSTAVA</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2D2AD39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5F0359C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E985461"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4E9D757"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K100718</w:t>
      </w:r>
      <w:r w:rsidRPr="006B4006">
        <w:rPr>
          <w:rFonts w:ascii="Arial" w:hAnsi="Arial" w:cs="Arial"/>
          <w:sz w:val="24"/>
          <w:szCs w:val="24"/>
          <w:lang w:val="it-IT"/>
        </w:rPr>
        <w:tab/>
      </w:r>
      <w:r w:rsidRPr="006B4006">
        <w:rPr>
          <w:rFonts w:ascii="Tahoma" w:hAnsi="Tahoma" w:cs="Tahoma"/>
          <w:b/>
          <w:bCs/>
          <w:color w:val="000000"/>
          <w:sz w:val="16"/>
          <w:szCs w:val="16"/>
          <w:lang w:val="it-IT"/>
        </w:rPr>
        <w:t>MODERNIZACIJA SUSTAVA JAVNE RASVJETE</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29F7171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45</w:t>
      </w:r>
      <w:r w:rsidRPr="006B4006">
        <w:rPr>
          <w:rFonts w:ascii="Arial" w:hAnsi="Arial" w:cs="Arial"/>
          <w:sz w:val="24"/>
          <w:szCs w:val="24"/>
          <w:lang w:val="it-IT"/>
        </w:rPr>
        <w:tab/>
      </w:r>
      <w:r w:rsidRPr="006B4006">
        <w:rPr>
          <w:rFonts w:ascii="Tahoma" w:hAnsi="Tahoma" w:cs="Tahoma"/>
          <w:b/>
          <w:bCs/>
          <w:color w:val="000000"/>
          <w:sz w:val="16"/>
          <w:szCs w:val="16"/>
          <w:lang w:val="it-IT"/>
        </w:rPr>
        <w:t>Rashodi za dodatna ulaganja na nefinancijskoj imovini</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073DE28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454</w:t>
      </w:r>
      <w:r w:rsidRPr="006B4006">
        <w:rPr>
          <w:rFonts w:ascii="Arial" w:hAnsi="Arial" w:cs="Arial"/>
          <w:sz w:val="24"/>
          <w:szCs w:val="24"/>
          <w:lang w:val="it-IT"/>
        </w:rPr>
        <w:tab/>
      </w:r>
      <w:r w:rsidRPr="006B4006">
        <w:rPr>
          <w:rFonts w:ascii="Tahoma" w:hAnsi="Tahoma" w:cs="Tahoma"/>
          <w:color w:val="000000"/>
          <w:sz w:val="16"/>
          <w:szCs w:val="16"/>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6"/>
          <w:szCs w:val="16"/>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C28946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4541</w:t>
      </w:r>
      <w:r w:rsidRPr="006B4006">
        <w:rPr>
          <w:rFonts w:ascii="Arial" w:hAnsi="Arial" w:cs="Arial"/>
          <w:sz w:val="24"/>
          <w:szCs w:val="24"/>
          <w:lang w:val="it-IT"/>
        </w:rPr>
        <w:tab/>
      </w:r>
      <w:r w:rsidRPr="006B4006">
        <w:rPr>
          <w:rFonts w:ascii="Tahoma" w:hAnsi="Tahoma" w:cs="Tahoma"/>
          <w:color w:val="000000"/>
          <w:sz w:val="16"/>
          <w:szCs w:val="16"/>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BD25689"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K100719</w:t>
      </w:r>
      <w:r w:rsidRPr="006B4006">
        <w:rPr>
          <w:rFonts w:ascii="Arial" w:hAnsi="Arial" w:cs="Arial"/>
          <w:sz w:val="24"/>
          <w:szCs w:val="24"/>
          <w:lang w:val="it-IT"/>
        </w:rPr>
        <w:tab/>
      </w:r>
      <w:r w:rsidRPr="006B4006">
        <w:rPr>
          <w:rFonts w:ascii="Tahoma" w:hAnsi="Tahoma" w:cs="Tahoma"/>
          <w:b/>
          <w:bCs/>
          <w:color w:val="000000"/>
          <w:sz w:val="16"/>
          <w:szCs w:val="16"/>
          <w:lang w:val="it-IT"/>
        </w:rPr>
        <w:t>UREĐENJE PARKOVA I IGRALIŠTA</w:t>
      </w:r>
      <w:r w:rsidRPr="006B4006">
        <w:rPr>
          <w:rFonts w:ascii="Arial" w:hAnsi="Arial" w:cs="Arial"/>
          <w:sz w:val="24"/>
          <w:szCs w:val="24"/>
          <w:lang w:val="it-IT"/>
        </w:rPr>
        <w:tab/>
      </w:r>
      <w:r w:rsidRPr="006B4006">
        <w:rPr>
          <w:rFonts w:ascii="Tahoma" w:hAnsi="Tahoma" w:cs="Tahoma"/>
          <w:b/>
          <w:bCs/>
          <w:color w:val="000000"/>
          <w:sz w:val="16"/>
          <w:szCs w:val="16"/>
          <w:lang w:val="it-IT"/>
        </w:rPr>
        <w:t>190.000,00</w:t>
      </w:r>
      <w:r w:rsidRPr="006B4006">
        <w:rPr>
          <w:rFonts w:ascii="Arial" w:hAnsi="Arial" w:cs="Arial"/>
          <w:sz w:val="24"/>
          <w:szCs w:val="24"/>
          <w:lang w:val="it-IT"/>
        </w:rPr>
        <w:tab/>
      </w:r>
      <w:r w:rsidRPr="006B4006">
        <w:rPr>
          <w:rFonts w:ascii="Tahoma" w:hAnsi="Tahoma" w:cs="Tahoma"/>
          <w:b/>
          <w:bCs/>
          <w:color w:val="000000"/>
          <w:sz w:val="16"/>
          <w:szCs w:val="16"/>
          <w:lang w:val="it-IT"/>
        </w:rPr>
        <w:t>11.467,00</w:t>
      </w:r>
      <w:r w:rsidRPr="006B4006">
        <w:rPr>
          <w:rFonts w:ascii="Arial" w:hAnsi="Arial" w:cs="Arial"/>
          <w:sz w:val="24"/>
          <w:szCs w:val="24"/>
          <w:lang w:val="it-IT"/>
        </w:rPr>
        <w:tab/>
      </w:r>
      <w:r w:rsidRPr="006B4006">
        <w:rPr>
          <w:rFonts w:ascii="Tahoma" w:hAnsi="Tahoma" w:cs="Tahoma"/>
          <w:b/>
          <w:bCs/>
          <w:color w:val="000000"/>
          <w:sz w:val="16"/>
          <w:szCs w:val="16"/>
          <w:lang w:val="it-IT"/>
        </w:rPr>
        <w:t>6,04%</w:t>
      </w:r>
    </w:p>
    <w:p w14:paraId="7F4EB03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90.000,00</w:t>
      </w:r>
      <w:r w:rsidRPr="006B4006">
        <w:rPr>
          <w:rFonts w:ascii="Arial" w:hAnsi="Arial" w:cs="Arial"/>
          <w:sz w:val="24"/>
          <w:szCs w:val="24"/>
          <w:lang w:val="it-IT"/>
        </w:rPr>
        <w:tab/>
      </w:r>
      <w:r w:rsidRPr="006B4006">
        <w:rPr>
          <w:rFonts w:ascii="Tahoma" w:hAnsi="Tahoma" w:cs="Tahoma"/>
          <w:b/>
          <w:bCs/>
          <w:color w:val="000000"/>
          <w:sz w:val="16"/>
          <w:szCs w:val="16"/>
          <w:lang w:val="it-IT"/>
        </w:rPr>
        <w:t>11.467,00</w:t>
      </w:r>
      <w:r w:rsidRPr="006B4006">
        <w:rPr>
          <w:rFonts w:ascii="Arial" w:hAnsi="Arial" w:cs="Arial"/>
          <w:sz w:val="24"/>
          <w:szCs w:val="24"/>
          <w:lang w:val="it-IT"/>
        </w:rPr>
        <w:tab/>
      </w:r>
      <w:r w:rsidRPr="006B4006">
        <w:rPr>
          <w:rFonts w:ascii="Tahoma" w:hAnsi="Tahoma" w:cs="Tahoma"/>
          <w:b/>
          <w:bCs/>
          <w:color w:val="000000"/>
          <w:sz w:val="16"/>
          <w:szCs w:val="16"/>
          <w:lang w:val="it-IT"/>
        </w:rPr>
        <w:t>12,74%</w:t>
      </w:r>
    </w:p>
    <w:p w14:paraId="08CC18B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90.000,00</w:t>
      </w:r>
      <w:r w:rsidRPr="006B4006">
        <w:rPr>
          <w:rFonts w:ascii="Arial" w:hAnsi="Arial" w:cs="Arial"/>
          <w:sz w:val="24"/>
          <w:szCs w:val="24"/>
          <w:lang w:val="it-IT"/>
        </w:rPr>
        <w:tab/>
      </w:r>
      <w:r w:rsidRPr="006B4006">
        <w:rPr>
          <w:rFonts w:ascii="Tahoma" w:hAnsi="Tahoma" w:cs="Tahoma"/>
          <w:color w:val="000000"/>
          <w:sz w:val="16"/>
          <w:szCs w:val="16"/>
          <w:lang w:val="it-IT"/>
        </w:rPr>
        <w:t>11.467,00</w:t>
      </w:r>
      <w:r w:rsidRPr="006B4006">
        <w:rPr>
          <w:rFonts w:ascii="Arial" w:hAnsi="Arial" w:cs="Arial"/>
          <w:sz w:val="24"/>
          <w:szCs w:val="24"/>
          <w:lang w:val="it-IT"/>
        </w:rPr>
        <w:tab/>
      </w:r>
      <w:r w:rsidRPr="006B4006">
        <w:rPr>
          <w:rFonts w:ascii="Tahoma" w:hAnsi="Tahoma" w:cs="Tahoma"/>
          <w:color w:val="000000"/>
          <w:sz w:val="16"/>
          <w:szCs w:val="16"/>
          <w:lang w:val="it-IT"/>
        </w:rPr>
        <w:t>12,74%</w:t>
      </w:r>
    </w:p>
    <w:p w14:paraId="18DCBE0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4113</w:t>
      </w:r>
      <w:r w:rsidRPr="006B4006">
        <w:rPr>
          <w:rFonts w:ascii="Arial" w:hAnsi="Arial" w:cs="Arial"/>
          <w:sz w:val="24"/>
          <w:szCs w:val="24"/>
          <w:lang w:val="it-IT"/>
        </w:rPr>
        <w:tab/>
      </w:r>
      <w:r w:rsidRPr="006B4006">
        <w:rPr>
          <w:rFonts w:ascii="Tahoma" w:hAnsi="Tahoma" w:cs="Tahoma"/>
          <w:color w:val="000000"/>
          <w:sz w:val="16"/>
          <w:szCs w:val="16"/>
          <w:lang w:val="it-IT"/>
        </w:rPr>
        <w:t>Ostala prirodna materijalna imovina</w:t>
      </w:r>
      <w:r w:rsidRPr="006B4006">
        <w:rPr>
          <w:rFonts w:ascii="Arial" w:hAnsi="Arial" w:cs="Arial"/>
          <w:sz w:val="24"/>
          <w:szCs w:val="24"/>
          <w:lang w:val="it-IT"/>
        </w:rPr>
        <w:tab/>
      </w:r>
      <w:r w:rsidRPr="006B4006">
        <w:rPr>
          <w:rFonts w:ascii="Tahoma" w:hAnsi="Tahoma" w:cs="Tahoma"/>
          <w:color w:val="000000"/>
          <w:sz w:val="16"/>
          <w:szCs w:val="16"/>
          <w:lang w:val="it-IT"/>
        </w:rPr>
        <w:t>11.467,00</w:t>
      </w:r>
    </w:p>
    <w:p w14:paraId="6773106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449DF11"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0FF753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3411B0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K100720</w:t>
      </w:r>
      <w:r w:rsidRPr="006B4006">
        <w:rPr>
          <w:rFonts w:ascii="Arial" w:hAnsi="Arial" w:cs="Arial"/>
          <w:sz w:val="24"/>
          <w:szCs w:val="24"/>
          <w:lang w:val="it-IT"/>
        </w:rPr>
        <w:tab/>
      </w:r>
      <w:r w:rsidRPr="006B4006">
        <w:rPr>
          <w:rFonts w:ascii="Tahoma" w:hAnsi="Tahoma" w:cs="Tahoma"/>
          <w:b/>
          <w:bCs/>
          <w:color w:val="000000"/>
          <w:sz w:val="16"/>
          <w:szCs w:val="16"/>
          <w:lang w:val="it-IT"/>
        </w:rPr>
        <w:t>RAZVOJ PODUZETNIČKIH ZONA</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3.975,00</w:t>
      </w:r>
      <w:r w:rsidRPr="006B4006">
        <w:rPr>
          <w:rFonts w:ascii="Arial" w:hAnsi="Arial" w:cs="Arial"/>
          <w:sz w:val="24"/>
          <w:szCs w:val="24"/>
          <w:lang w:val="it-IT"/>
        </w:rPr>
        <w:tab/>
      </w:r>
      <w:r w:rsidRPr="006B4006">
        <w:rPr>
          <w:rFonts w:ascii="Tahoma" w:hAnsi="Tahoma" w:cs="Tahoma"/>
          <w:b/>
          <w:bCs/>
          <w:color w:val="000000"/>
          <w:sz w:val="16"/>
          <w:szCs w:val="16"/>
          <w:lang w:val="it-IT"/>
        </w:rPr>
        <w:t>0,12%</w:t>
      </w:r>
    </w:p>
    <w:p w14:paraId="4F02C81C"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38C3B775"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4761E2D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11472134"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70D180FC"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04E2D1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3.975,00</w:t>
      </w:r>
      <w:r w:rsidRPr="006B4006">
        <w:rPr>
          <w:rFonts w:ascii="Arial" w:hAnsi="Arial" w:cs="Arial"/>
          <w:sz w:val="24"/>
          <w:szCs w:val="24"/>
          <w:lang w:val="it-IT"/>
        </w:rPr>
        <w:tab/>
      </w:r>
      <w:r w:rsidRPr="006B4006">
        <w:rPr>
          <w:rFonts w:ascii="Tahoma" w:hAnsi="Tahoma" w:cs="Tahoma"/>
          <w:b/>
          <w:bCs/>
          <w:color w:val="000000"/>
          <w:sz w:val="16"/>
          <w:szCs w:val="16"/>
          <w:lang w:val="it-IT"/>
        </w:rPr>
        <w:t>0,12%</w:t>
      </w:r>
    </w:p>
    <w:p w14:paraId="4225D58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3.250.000,00</w:t>
      </w:r>
      <w:r w:rsidRPr="006B4006">
        <w:rPr>
          <w:rFonts w:ascii="Arial" w:hAnsi="Arial" w:cs="Arial"/>
          <w:sz w:val="24"/>
          <w:szCs w:val="24"/>
          <w:lang w:val="it-IT"/>
        </w:rPr>
        <w:tab/>
      </w:r>
      <w:r w:rsidRPr="006B4006">
        <w:rPr>
          <w:rFonts w:ascii="Tahoma" w:hAnsi="Tahoma" w:cs="Tahoma"/>
          <w:color w:val="000000"/>
          <w:sz w:val="16"/>
          <w:szCs w:val="16"/>
          <w:lang w:val="it-IT"/>
        </w:rPr>
        <w:t>3.975,00</w:t>
      </w:r>
      <w:r w:rsidRPr="006B4006">
        <w:rPr>
          <w:rFonts w:ascii="Arial" w:hAnsi="Arial" w:cs="Arial"/>
          <w:sz w:val="24"/>
          <w:szCs w:val="24"/>
          <w:lang w:val="it-IT"/>
        </w:rPr>
        <w:tab/>
      </w:r>
      <w:r w:rsidRPr="006B4006">
        <w:rPr>
          <w:rFonts w:ascii="Tahoma" w:hAnsi="Tahoma" w:cs="Tahoma"/>
          <w:color w:val="000000"/>
          <w:sz w:val="16"/>
          <w:szCs w:val="16"/>
          <w:lang w:val="it-IT"/>
        </w:rPr>
        <w:t>0,12%</w:t>
      </w:r>
    </w:p>
    <w:p w14:paraId="407E738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3.975,00</w:t>
      </w:r>
    </w:p>
    <w:p w14:paraId="4E225B01"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K100721</w:t>
      </w:r>
      <w:r w:rsidRPr="006B4006">
        <w:rPr>
          <w:rFonts w:ascii="Arial" w:hAnsi="Arial" w:cs="Arial"/>
          <w:sz w:val="24"/>
          <w:szCs w:val="24"/>
          <w:lang w:val="it-IT"/>
        </w:rPr>
        <w:tab/>
      </w:r>
      <w:proofErr w:type="gramStart"/>
      <w:r w:rsidRPr="006B4006">
        <w:rPr>
          <w:rFonts w:ascii="Tahoma" w:hAnsi="Tahoma" w:cs="Tahoma"/>
          <w:b/>
          <w:bCs/>
          <w:color w:val="000000"/>
          <w:sz w:val="16"/>
          <w:szCs w:val="16"/>
          <w:lang w:val="it-IT"/>
        </w:rPr>
        <w:t>UREĐENJE  GRAĐEVINSKIH</w:t>
      </w:r>
      <w:proofErr w:type="gramEnd"/>
      <w:r w:rsidRPr="006B4006">
        <w:rPr>
          <w:rFonts w:ascii="Tahoma" w:hAnsi="Tahoma" w:cs="Tahoma"/>
          <w:b/>
          <w:bCs/>
          <w:color w:val="000000"/>
          <w:sz w:val="16"/>
          <w:szCs w:val="16"/>
          <w:lang w:val="it-IT"/>
        </w:rPr>
        <w:t xml:space="preserve"> OBJEKATA</w:t>
      </w:r>
      <w:r w:rsidRPr="006B4006">
        <w:rPr>
          <w:rFonts w:ascii="Arial" w:hAnsi="Arial" w:cs="Arial"/>
          <w:sz w:val="24"/>
          <w:szCs w:val="24"/>
          <w:lang w:val="it-IT"/>
        </w:rPr>
        <w:tab/>
      </w:r>
      <w:r w:rsidRPr="006B4006">
        <w:rPr>
          <w:rFonts w:ascii="Tahoma" w:hAnsi="Tahoma" w:cs="Tahoma"/>
          <w:b/>
          <w:bCs/>
          <w:color w:val="000000"/>
          <w:sz w:val="16"/>
          <w:szCs w:val="16"/>
          <w:lang w:val="it-IT"/>
        </w:rPr>
        <w:t>290.000,00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170A1D3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290.000,00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A0F976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290.000,00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32F3A42"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5DABD89" w14:textId="77777777" w:rsid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r>
        <w:rPr>
          <w:rFonts w:ascii="Tahoma" w:hAnsi="Tahoma" w:cs="Tahoma"/>
          <w:b/>
          <w:bCs/>
          <w:color w:val="000000"/>
          <w:sz w:val="16"/>
          <w:szCs w:val="16"/>
        </w:rPr>
        <w:t>Akt.</w:t>
      </w:r>
      <w:r>
        <w:rPr>
          <w:rFonts w:ascii="Arial" w:hAnsi="Arial" w:cs="Arial"/>
          <w:sz w:val="24"/>
          <w:szCs w:val="24"/>
        </w:rPr>
        <w:tab/>
      </w:r>
      <w:r>
        <w:rPr>
          <w:rFonts w:ascii="Tahoma" w:hAnsi="Tahoma" w:cs="Tahoma"/>
          <w:b/>
          <w:bCs/>
          <w:color w:val="000000"/>
          <w:sz w:val="16"/>
          <w:szCs w:val="16"/>
        </w:rPr>
        <w:t>K100722</w:t>
      </w:r>
      <w:r>
        <w:rPr>
          <w:rFonts w:ascii="Arial" w:hAnsi="Arial" w:cs="Arial"/>
          <w:sz w:val="24"/>
          <w:szCs w:val="24"/>
        </w:rPr>
        <w:tab/>
      </w:r>
      <w:r>
        <w:rPr>
          <w:rFonts w:ascii="Tahoma" w:hAnsi="Tahoma" w:cs="Tahoma"/>
          <w:b/>
          <w:bCs/>
          <w:color w:val="000000"/>
          <w:sz w:val="16"/>
          <w:szCs w:val="16"/>
        </w:rPr>
        <w:t>UREĐENJE GROBLJA I MRTVAČNICE</w:t>
      </w:r>
      <w:r>
        <w:rPr>
          <w:rFonts w:ascii="Arial" w:hAnsi="Arial" w:cs="Arial"/>
          <w:sz w:val="24"/>
          <w:szCs w:val="24"/>
        </w:rPr>
        <w:tab/>
      </w:r>
      <w:r>
        <w:rPr>
          <w:rFonts w:ascii="Tahoma" w:hAnsi="Tahoma" w:cs="Tahoma"/>
          <w:b/>
          <w:bCs/>
          <w:color w:val="000000"/>
          <w:sz w:val="16"/>
          <w:szCs w:val="16"/>
        </w:rPr>
        <w:t>240.000,00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3A5F62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00E117A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55213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4113</w:t>
      </w:r>
      <w:r w:rsidRPr="006B4006">
        <w:rPr>
          <w:rFonts w:ascii="Arial" w:hAnsi="Arial" w:cs="Arial"/>
          <w:sz w:val="24"/>
          <w:szCs w:val="24"/>
          <w:lang w:val="it-IT"/>
        </w:rPr>
        <w:tab/>
      </w:r>
      <w:r w:rsidRPr="006B4006">
        <w:rPr>
          <w:rFonts w:ascii="Tahoma" w:hAnsi="Tahoma" w:cs="Tahoma"/>
          <w:color w:val="000000"/>
          <w:sz w:val="16"/>
          <w:szCs w:val="16"/>
          <w:lang w:val="it-IT"/>
        </w:rPr>
        <w:t>Ostala prirodna materijalna imovina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AE7C94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190.000,00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9221BC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190.000,00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C90CA2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9A93096"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K100724</w:t>
      </w:r>
      <w:r w:rsidRPr="006B4006">
        <w:rPr>
          <w:rFonts w:ascii="Arial" w:hAnsi="Arial" w:cs="Arial"/>
          <w:sz w:val="24"/>
          <w:szCs w:val="24"/>
          <w:lang w:val="it-IT"/>
        </w:rPr>
        <w:tab/>
      </w:r>
      <w:r w:rsidRPr="006B4006">
        <w:rPr>
          <w:rFonts w:ascii="Tahoma" w:hAnsi="Tahoma" w:cs="Tahoma"/>
          <w:b/>
          <w:bCs/>
          <w:color w:val="000000"/>
          <w:sz w:val="16"/>
          <w:szCs w:val="16"/>
          <w:lang w:val="it-IT"/>
        </w:rPr>
        <w:t>UREĐENJE LJEKARNE</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26.250,00</w:t>
      </w:r>
      <w:r w:rsidRPr="006B4006">
        <w:rPr>
          <w:rFonts w:ascii="Arial" w:hAnsi="Arial" w:cs="Arial"/>
          <w:sz w:val="24"/>
          <w:szCs w:val="24"/>
          <w:lang w:val="it-IT"/>
        </w:rPr>
        <w:tab/>
      </w:r>
      <w:r w:rsidRPr="006B4006">
        <w:rPr>
          <w:rFonts w:ascii="Tahoma" w:hAnsi="Tahoma" w:cs="Tahoma"/>
          <w:b/>
          <w:bCs/>
          <w:color w:val="000000"/>
          <w:sz w:val="16"/>
          <w:szCs w:val="16"/>
          <w:lang w:val="it-IT"/>
        </w:rPr>
        <w:t>30,81%</w:t>
      </w:r>
    </w:p>
    <w:p w14:paraId="0AB9B73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26.250,00</w:t>
      </w:r>
      <w:r w:rsidRPr="006B4006">
        <w:rPr>
          <w:rFonts w:ascii="Arial" w:hAnsi="Arial" w:cs="Arial"/>
          <w:sz w:val="24"/>
          <w:szCs w:val="24"/>
          <w:lang w:val="it-IT"/>
        </w:rPr>
        <w:tab/>
      </w:r>
      <w:r w:rsidRPr="006B4006">
        <w:rPr>
          <w:rFonts w:ascii="Tahoma" w:hAnsi="Tahoma" w:cs="Tahoma"/>
          <w:b/>
          <w:bCs/>
          <w:color w:val="000000"/>
          <w:sz w:val="16"/>
          <w:szCs w:val="16"/>
          <w:lang w:val="it-IT"/>
        </w:rPr>
        <w:t>30,81%</w:t>
      </w:r>
    </w:p>
    <w:p w14:paraId="11B6B93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85.200,00</w:t>
      </w:r>
      <w:r w:rsidRPr="006B4006">
        <w:rPr>
          <w:rFonts w:ascii="Arial" w:hAnsi="Arial" w:cs="Arial"/>
          <w:sz w:val="24"/>
          <w:szCs w:val="24"/>
          <w:lang w:val="it-IT"/>
        </w:rPr>
        <w:tab/>
      </w:r>
      <w:r w:rsidRPr="006B4006">
        <w:rPr>
          <w:rFonts w:ascii="Tahoma" w:hAnsi="Tahoma" w:cs="Tahoma"/>
          <w:color w:val="000000"/>
          <w:sz w:val="16"/>
          <w:szCs w:val="16"/>
          <w:lang w:val="it-IT"/>
        </w:rPr>
        <w:t>26.250,00</w:t>
      </w:r>
      <w:r w:rsidRPr="006B4006">
        <w:rPr>
          <w:rFonts w:ascii="Arial" w:hAnsi="Arial" w:cs="Arial"/>
          <w:sz w:val="24"/>
          <w:szCs w:val="24"/>
          <w:lang w:val="it-IT"/>
        </w:rPr>
        <w:tab/>
      </w:r>
      <w:r w:rsidRPr="006B4006">
        <w:rPr>
          <w:rFonts w:ascii="Tahoma" w:hAnsi="Tahoma" w:cs="Tahoma"/>
          <w:color w:val="000000"/>
          <w:sz w:val="16"/>
          <w:szCs w:val="16"/>
          <w:lang w:val="it-IT"/>
        </w:rPr>
        <w:t>30,81%</w:t>
      </w:r>
    </w:p>
    <w:p w14:paraId="29EB11B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26.250,00</w:t>
      </w:r>
    </w:p>
    <w:p w14:paraId="3A14A5C7"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K100725</w:t>
      </w:r>
      <w:r w:rsidRPr="006B4006">
        <w:rPr>
          <w:rFonts w:ascii="Arial" w:hAnsi="Arial" w:cs="Arial"/>
          <w:sz w:val="24"/>
          <w:szCs w:val="24"/>
          <w:lang w:val="it-IT"/>
        </w:rPr>
        <w:tab/>
      </w:r>
      <w:r w:rsidRPr="006B4006">
        <w:rPr>
          <w:rFonts w:ascii="Tahoma" w:hAnsi="Tahoma" w:cs="Tahoma"/>
          <w:b/>
          <w:bCs/>
          <w:color w:val="000000"/>
          <w:sz w:val="16"/>
          <w:szCs w:val="16"/>
          <w:lang w:val="it-IT"/>
        </w:rPr>
        <w:t>DOGRADNJA DJEČJEG VRTIĆA</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528918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063671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5.568.175,00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075E98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68C4DD7"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K100726</w:t>
      </w:r>
      <w:r w:rsidRPr="006B4006">
        <w:rPr>
          <w:rFonts w:ascii="Arial" w:hAnsi="Arial" w:cs="Arial"/>
          <w:sz w:val="24"/>
          <w:szCs w:val="24"/>
          <w:lang w:val="it-IT"/>
        </w:rPr>
        <w:tab/>
      </w:r>
      <w:r w:rsidRPr="006B4006">
        <w:rPr>
          <w:rFonts w:ascii="Tahoma" w:hAnsi="Tahoma" w:cs="Tahoma"/>
          <w:b/>
          <w:bCs/>
          <w:color w:val="000000"/>
          <w:sz w:val="16"/>
          <w:szCs w:val="16"/>
          <w:lang w:val="it-IT"/>
        </w:rPr>
        <w:t>INVESTICIJSKO ODRŽAVANJE ŠKOLSKIH OBJEKATA</w:t>
      </w:r>
      <w:r w:rsidRPr="006B4006">
        <w:rPr>
          <w:rFonts w:ascii="Arial" w:hAnsi="Arial" w:cs="Arial"/>
          <w:sz w:val="24"/>
          <w:szCs w:val="24"/>
          <w:lang w:val="it-IT"/>
        </w:rPr>
        <w:tab/>
      </w:r>
      <w:r w:rsidRPr="006B4006">
        <w:rPr>
          <w:rFonts w:ascii="Tahoma" w:hAnsi="Tahoma" w:cs="Tahoma"/>
          <w:b/>
          <w:bCs/>
          <w:color w:val="000000"/>
          <w:sz w:val="16"/>
          <w:szCs w:val="16"/>
          <w:lang w:val="it-IT"/>
        </w:rPr>
        <w:t>310.000,00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F92DF4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310.000,00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1F44DC1E"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FBD2425"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06207098"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258C1FD5"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BADF317"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2B53827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DC1B3A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B16CB83"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K100727</w:t>
      </w:r>
      <w:r w:rsidRPr="006B4006">
        <w:rPr>
          <w:rFonts w:ascii="Arial" w:hAnsi="Arial" w:cs="Arial"/>
          <w:sz w:val="24"/>
          <w:szCs w:val="24"/>
          <w:lang w:val="it-IT"/>
        </w:rPr>
        <w:tab/>
      </w:r>
      <w:r w:rsidRPr="006B4006">
        <w:rPr>
          <w:rFonts w:ascii="Tahoma" w:hAnsi="Tahoma" w:cs="Tahoma"/>
          <w:b/>
          <w:bCs/>
          <w:color w:val="000000"/>
          <w:sz w:val="16"/>
          <w:szCs w:val="16"/>
          <w:lang w:val="it-IT"/>
        </w:rPr>
        <w:t>CENTAR ISTARSKIH OKUSA I STALNA IZLOŽBA VINSKE TRADICIJE</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48A4E5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08ECFD3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6BBAA2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87BA5AF"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K100729</w:t>
      </w:r>
      <w:r w:rsidRPr="006B4006">
        <w:rPr>
          <w:rFonts w:ascii="Arial" w:hAnsi="Arial" w:cs="Arial"/>
          <w:sz w:val="24"/>
          <w:szCs w:val="24"/>
          <w:lang w:val="it-IT"/>
        </w:rPr>
        <w:tab/>
      </w:r>
      <w:r w:rsidRPr="006B4006">
        <w:rPr>
          <w:rFonts w:ascii="Tahoma" w:hAnsi="Tahoma" w:cs="Tahoma"/>
          <w:b/>
          <w:bCs/>
          <w:color w:val="000000"/>
          <w:sz w:val="16"/>
          <w:szCs w:val="16"/>
          <w:lang w:val="it-IT"/>
        </w:rPr>
        <w:t>IZGRADNJA JAVNE RASVJETE</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A900CA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34259F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381C61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w:t>
      </w:r>
      <w:r w:rsidRPr="006B4006">
        <w:rPr>
          <w:rFonts w:ascii="Arial" w:hAnsi="Arial" w:cs="Arial"/>
          <w:sz w:val="24"/>
          <w:szCs w:val="24"/>
          <w:lang w:val="it-IT"/>
        </w:rPr>
        <w:tab/>
      </w:r>
      <w:r w:rsidRPr="006B4006">
        <w:rPr>
          <w:rFonts w:ascii="Tahoma" w:hAnsi="Tahoma" w:cs="Tahoma"/>
          <w:color w:val="000000"/>
          <w:sz w:val="16"/>
          <w:szCs w:val="16"/>
          <w:lang w:val="it-IT"/>
        </w:rPr>
        <w:t>Ostali građevinski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49897F9" w14:textId="77777777" w:rsid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rPr>
      </w:pPr>
      <w:r>
        <w:rPr>
          <w:rFonts w:ascii="Tahoma" w:hAnsi="Tahoma" w:cs="Tahoma"/>
          <w:b/>
          <w:bCs/>
          <w:color w:val="000000"/>
          <w:sz w:val="16"/>
          <w:szCs w:val="16"/>
        </w:rPr>
        <w:t>Akt.</w:t>
      </w:r>
      <w:r>
        <w:rPr>
          <w:rFonts w:ascii="Arial" w:hAnsi="Arial" w:cs="Arial"/>
          <w:sz w:val="24"/>
          <w:szCs w:val="24"/>
        </w:rPr>
        <w:tab/>
      </w:r>
      <w:r>
        <w:rPr>
          <w:rFonts w:ascii="Tahoma" w:hAnsi="Tahoma" w:cs="Tahoma"/>
          <w:b/>
          <w:bCs/>
          <w:color w:val="000000"/>
          <w:sz w:val="16"/>
          <w:szCs w:val="16"/>
        </w:rPr>
        <w:t>K100797</w:t>
      </w:r>
      <w:r>
        <w:rPr>
          <w:rFonts w:ascii="Arial" w:hAnsi="Arial" w:cs="Arial"/>
          <w:sz w:val="24"/>
          <w:szCs w:val="24"/>
        </w:rPr>
        <w:tab/>
      </w:r>
      <w:r>
        <w:rPr>
          <w:rFonts w:ascii="Tahoma" w:hAnsi="Tahoma" w:cs="Tahoma"/>
          <w:b/>
          <w:bCs/>
          <w:color w:val="000000"/>
          <w:sz w:val="16"/>
          <w:szCs w:val="16"/>
        </w:rPr>
        <w:t>UREĐENJE STAMBENIH OBJEKATA</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D0B19D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DEAA2E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D79077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4211</w:t>
      </w:r>
      <w:r w:rsidRPr="006B4006">
        <w:rPr>
          <w:rFonts w:ascii="Arial" w:hAnsi="Arial" w:cs="Arial"/>
          <w:sz w:val="24"/>
          <w:szCs w:val="24"/>
          <w:lang w:val="it-IT"/>
        </w:rPr>
        <w:tab/>
      </w:r>
      <w:r w:rsidRPr="006B4006">
        <w:rPr>
          <w:rFonts w:ascii="Tahoma" w:hAnsi="Tahoma" w:cs="Tahoma"/>
          <w:color w:val="000000"/>
          <w:sz w:val="16"/>
          <w:szCs w:val="16"/>
          <w:lang w:val="it-IT"/>
        </w:rPr>
        <w:t>Stambeni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1FF78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K100799</w:t>
      </w:r>
      <w:r w:rsidRPr="006B4006">
        <w:rPr>
          <w:rFonts w:ascii="Arial" w:hAnsi="Arial" w:cs="Arial"/>
          <w:sz w:val="24"/>
          <w:szCs w:val="24"/>
          <w:lang w:val="it-IT"/>
        </w:rPr>
        <w:tab/>
      </w:r>
      <w:r w:rsidRPr="006B4006">
        <w:rPr>
          <w:rFonts w:ascii="Tahoma" w:hAnsi="Tahoma" w:cs="Tahoma"/>
          <w:b/>
          <w:bCs/>
          <w:color w:val="000000"/>
          <w:sz w:val="16"/>
          <w:szCs w:val="16"/>
          <w:lang w:val="it-IT"/>
        </w:rPr>
        <w:t>IZGRADNJA ŠKOLSKE DVORANE</w:t>
      </w:r>
      <w:r w:rsidRPr="006B4006">
        <w:rPr>
          <w:rFonts w:ascii="Arial" w:hAnsi="Arial" w:cs="Arial"/>
          <w:sz w:val="24"/>
          <w:szCs w:val="24"/>
          <w:lang w:val="it-IT"/>
        </w:rPr>
        <w:tab/>
      </w:r>
      <w:r w:rsidRPr="006B4006">
        <w:rPr>
          <w:rFonts w:ascii="Tahoma" w:hAnsi="Tahoma" w:cs="Tahoma"/>
          <w:b/>
          <w:bCs/>
          <w:color w:val="000000"/>
          <w:sz w:val="16"/>
          <w:szCs w:val="16"/>
          <w:lang w:val="it-IT"/>
        </w:rPr>
        <w:t>5.000.000,00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5068090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5.000.000,00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4230201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5.000.000,00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B4C39E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w:t>
      </w:r>
      <w:r w:rsidRPr="006B4006">
        <w:rPr>
          <w:rFonts w:ascii="Arial" w:hAnsi="Arial" w:cs="Arial"/>
          <w:sz w:val="24"/>
          <w:szCs w:val="24"/>
          <w:lang w:val="it-IT"/>
        </w:rPr>
        <w:tab/>
      </w:r>
      <w:r w:rsidRPr="006B4006">
        <w:rPr>
          <w:rFonts w:ascii="Tahoma" w:hAnsi="Tahoma" w:cs="Tahoma"/>
          <w:color w:val="000000"/>
          <w:sz w:val="16"/>
          <w:szCs w:val="16"/>
          <w:lang w:val="it-IT"/>
        </w:rPr>
        <w:t>Poslovni objekti</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655E5BA"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ODRŽAVANJE OBJEKATA I UREĐAJA KOMUNALNE INFRASTRUKTURE</w:t>
      </w:r>
      <w:r w:rsidRPr="006B4006">
        <w:rPr>
          <w:rFonts w:ascii="Arial" w:hAnsi="Arial" w:cs="Arial"/>
          <w:sz w:val="24"/>
          <w:szCs w:val="24"/>
          <w:lang w:val="it-IT"/>
        </w:rPr>
        <w:tab/>
      </w:r>
      <w:r w:rsidRPr="006B4006">
        <w:rPr>
          <w:rFonts w:ascii="Tahoma" w:hAnsi="Tahoma" w:cs="Tahoma"/>
          <w:b/>
          <w:bCs/>
          <w:color w:val="000000"/>
          <w:lang w:val="it-IT"/>
        </w:rPr>
        <w:t>725.500,00</w:t>
      </w:r>
      <w:r w:rsidRPr="006B4006">
        <w:rPr>
          <w:rFonts w:ascii="Arial" w:hAnsi="Arial" w:cs="Arial"/>
          <w:sz w:val="24"/>
          <w:szCs w:val="24"/>
          <w:lang w:val="it-IT"/>
        </w:rPr>
        <w:tab/>
      </w:r>
      <w:r w:rsidRPr="006B4006">
        <w:rPr>
          <w:rFonts w:ascii="Tahoma" w:hAnsi="Tahoma" w:cs="Tahoma"/>
          <w:b/>
          <w:bCs/>
          <w:color w:val="000000"/>
          <w:lang w:val="it-IT"/>
        </w:rPr>
        <w:t>293.816,20</w:t>
      </w:r>
      <w:r w:rsidRPr="006B4006">
        <w:rPr>
          <w:rFonts w:ascii="Arial" w:hAnsi="Arial" w:cs="Arial"/>
          <w:sz w:val="24"/>
          <w:szCs w:val="24"/>
          <w:lang w:val="it-IT"/>
        </w:rPr>
        <w:lastRenderedPageBreak/>
        <w:tab/>
      </w:r>
      <w:r w:rsidRPr="006B4006">
        <w:rPr>
          <w:rFonts w:ascii="Tahoma" w:hAnsi="Tahoma" w:cs="Tahoma"/>
          <w:b/>
          <w:bCs/>
          <w:color w:val="000000"/>
          <w:lang w:val="it-IT"/>
        </w:rPr>
        <w:t>40,50%</w:t>
      </w:r>
    </w:p>
    <w:p w14:paraId="685ADABF"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1016</w:t>
      </w:r>
    </w:p>
    <w:p w14:paraId="0086CADA"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A100601</w:t>
      </w:r>
      <w:r w:rsidRPr="006B4006">
        <w:rPr>
          <w:rFonts w:ascii="Arial" w:hAnsi="Arial" w:cs="Arial"/>
          <w:sz w:val="24"/>
          <w:szCs w:val="24"/>
          <w:lang w:val="it-IT"/>
        </w:rPr>
        <w:tab/>
      </w:r>
      <w:r w:rsidRPr="006B4006">
        <w:rPr>
          <w:rFonts w:ascii="Tahoma" w:hAnsi="Tahoma" w:cs="Tahoma"/>
          <w:b/>
          <w:bCs/>
          <w:color w:val="000000"/>
          <w:sz w:val="16"/>
          <w:szCs w:val="16"/>
          <w:lang w:val="it-IT"/>
        </w:rPr>
        <w:t>VLASTITI POGON ZA ODRŽAVANJE JAVNIH POVRŠINA</w:t>
      </w:r>
      <w:r w:rsidRPr="006B4006">
        <w:rPr>
          <w:rFonts w:ascii="Arial" w:hAnsi="Arial" w:cs="Arial"/>
          <w:sz w:val="24"/>
          <w:szCs w:val="24"/>
          <w:lang w:val="it-IT"/>
        </w:rPr>
        <w:tab/>
      </w:r>
      <w:r w:rsidRPr="006B4006">
        <w:rPr>
          <w:rFonts w:ascii="Tahoma" w:hAnsi="Tahoma" w:cs="Tahoma"/>
          <w:b/>
          <w:bCs/>
          <w:color w:val="000000"/>
          <w:sz w:val="16"/>
          <w:szCs w:val="16"/>
          <w:lang w:val="it-IT"/>
        </w:rPr>
        <w:t>725.500,00</w:t>
      </w:r>
      <w:r w:rsidRPr="006B4006">
        <w:rPr>
          <w:rFonts w:ascii="Arial" w:hAnsi="Arial" w:cs="Arial"/>
          <w:sz w:val="24"/>
          <w:szCs w:val="24"/>
          <w:lang w:val="it-IT"/>
        </w:rPr>
        <w:tab/>
      </w:r>
      <w:r w:rsidRPr="006B4006">
        <w:rPr>
          <w:rFonts w:ascii="Tahoma" w:hAnsi="Tahoma" w:cs="Tahoma"/>
          <w:b/>
          <w:bCs/>
          <w:color w:val="000000"/>
          <w:sz w:val="16"/>
          <w:szCs w:val="16"/>
          <w:lang w:val="it-IT"/>
        </w:rPr>
        <w:t>293.816,20</w:t>
      </w:r>
      <w:r w:rsidRPr="006B4006">
        <w:rPr>
          <w:rFonts w:ascii="Arial" w:hAnsi="Arial" w:cs="Arial"/>
          <w:sz w:val="24"/>
          <w:szCs w:val="24"/>
          <w:lang w:val="it-IT"/>
        </w:rPr>
        <w:tab/>
      </w:r>
      <w:r w:rsidRPr="006B4006">
        <w:rPr>
          <w:rFonts w:ascii="Tahoma" w:hAnsi="Tahoma" w:cs="Tahoma"/>
          <w:b/>
          <w:bCs/>
          <w:color w:val="000000"/>
          <w:sz w:val="16"/>
          <w:szCs w:val="16"/>
          <w:lang w:val="it-IT"/>
        </w:rPr>
        <w:t>40,50%</w:t>
      </w:r>
    </w:p>
    <w:p w14:paraId="4E20AB2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342.900,00</w:t>
      </w:r>
      <w:r w:rsidRPr="006B4006">
        <w:rPr>
          <w:rFonts w:ascii="Arial" w:hAnsi="Arial" w:cs="Arial"/>
          <w:sz w:val="24"/>
          <w:szCs w:val="24"/>
          <w:lang w:val="it-IT"/>
        </w:rPr>
        <w:tab/>
      </w:r>
      <w:r w:rsidRPr="006B4006">
        <w:rPr>
          <w:rFonts w:ascii="Tahoma" w:hAnsi="Tahoma" w:cs="Tahoma"/>
          <w:b/>
          <w:bCs/>
          <w:color w:val="000000"/>
          <w:sz w:val="16"/>
          <w:szCs w:val="16"/>
          <w:lang w:val="it-IT"/>
        </w:rPr>
        <w:t>125.541,08</w:t>
      </w:r>
      <w:r w:rsidRPr="006B4006">
        <w:rPr>
          <w:rFonts w:ascii="Arial" w:hAnsi="Arial" w:cs="Arial"/>
          <w:sz w:val="24"/>
          <w:szCs w:val="24"/>
          <w:lang w:val="it-IT"/>
        </w:rPr>
        <w:tab/>
      </w:r>
      <w:r w:rsidRPr="006B4006">
        <w:rPr>
          <w:rFonts w:ascii="Tahoma" w:hAnsi="Tahoma" w:cs="Tahoma"/>
          <w:b/>
          <w:bCs/>
          <w:color w:val="000000"/>
          <w:sz w:val="16"/>
          <w:szCs w:val="16"/>
          <w:lang w:val="it-IT"/>
        </w:rPr>
        <w:t>36,61%</w:t>
      </w:r>
    </w:p>
    <w:p w14:paraId="56535D4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230.000,00</w:t>
      </w:r>
      <w:r w:rsidRPr="006B4006">
        <w:rPr>
          <w:rFonts w:ascii="Arial" w:hAnsi="Arial" w:cs="Arial"/>
          <w:sz w:val="24"/>
          <w:szCs w:val="24"/>
          <w:lang w:val="it-IT"/>
        </w:rPr>
        <w:tab/>
      </w:r>
      <w:r w:rsidRPr="006B4006">
        <w:rPr>
          <w:rFonts w:ascii="Tahoma" w:hAnsi="Tahoma" w:cs="Tahoma"/>
          <w:color w:val="000000"/>
          <w:sz w:val="16"/>
          <w:szCs w:val="16"/>
          <w:lang w:val="it-IT"/>
        </w:rPr>
        <w:t>87.516,00</w:t>
      </w:r>
      <w:r w:rsidRPr="006B4006">
        <w:rPr>
          <w:rFonts w:ascii="Arial" w:hAnsi="Arial" w:cs="Arial"/>
          <w:sz w:val="24"/>
          <w:szCs w:val="24"/>
          <w:lang w:val="it-IT"/>
        </w:rPr>
        <w:tab/>
      </w:r>
      <w:r w:rsidRPr="006B4006">
        <w:rPr>
          <w:rFonts w:ascii="Tahoma" w:hAnsi="Tahoma" w:cs="Tahoma"/>
          <w:color w:val="000000"/>
          <w:sz w:val="16"/>
          <w:szCs w:val="16"/>
          <w:lang w:val="it-IT"/>
        </w:rPr>
        <w:t>38,05%</w:t>
      </w:r>
    </w:p>
    <w:p w14:paraId="572E24C3"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w:t>
      </w:r>
      <w:r w:rsidRPr="006B4006">
        <w:rPr>
          <w:rFonts w:ascii="Arial" w:hAnsi="Arial" w:cs="Arial"/>
          <w:sz w:val="24"/>
          <w:szCs w:val="24"/>
          <w:lang w:val="it-IT"/>
        </w:rPr>
        <w:tab/>
      </w:r>
      <w:r w:rsidRPr="006B4006">
        <w:rPr>
          <w:rFonts w:ascii="Tahoma" w:hAnsi="Tahoma" w:cs="Tahoma"/>
          <w:color w:val="000000"/>
          <w:sz w:val="16"/>
          <w:szCs w:val="16"/>
          <w:lang w:val="it-IT"/>
        </w:rPr>
        <w:t>Plaće za redovan rad</w:t>
      </w:r>
      <w:r w:rsidRPr="006B4006">
        <w:rPr>
          <w:rFonts w:ascii="Arial" w:hAnsi="Arial" w:cs="Arial"/>
          <w:sz w:val="24"/>
          <w:szCs w:val="24"/>
          <w:lang w:val="it-IT"/>
        </w:rPr>
        <w:tab/>
      </w:r>
      <w:r w:rsidRPr="006B4006">
        <w:rPr>
          <w:rFonts w:ascii="Tahoma" w:hAnsi="Tahoma" w:cs="Tahoma"/>
          <w:color w:val="000000"/>
          <w:sz w:val="16"/>
          <w:szCs w:val="16"/>
          <w:lang w:val="it-IT"/>
        </w:rPr>
        <w:t>87.516,00</w:t>
      </w:r>
    </w:p>
    <w:p w14:paraId="204540F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12.500,00</w:t>
      </w:r>
      <w:r w:rsidRPr="006B4006">
        <w:rPr>
          <w:rFonts w:ascii="Arial" w:hAnsi="Arial" w:cs="Arial"/>
          <w:sz w:val="24"/>
          <w:szCs w:val="24"/>
          <w:lang w:val="it-IT"/>
        </w:rPr>
        <w:tab/>
      </w:r>
      <w:r w:rsidRPr="006B4006">
        <w:rPr>
          <w:rFonts w:ascii="Tahoma" w:hAnsi="Tahoma" w:cs="Tahoma"/>
          <w:color w:val="000000"/>
          <w:sz w:val="16"/>
          <w:szCs w:val="16"/>
          <w:lang w:val="it-IT"/>
        </w:rPr>
        <w:t>2.500,00</w:t>
      </w:r>
      <w:r w:rsidRPr="006B4006">
        <w:rPr>
          <w:rFonts w:ascii="Arial" w:hAnsi="Arial" w:cs="Arial"/>
          <w:sz w:val="24"/>
          <w:szCs w:val="24"/>
          <w:lang w:val="it-IT"/>
        </w:rPr>
        <w:tab/>
      </w:r>
      <w:r w:rsidRPr="006B4006">
        <w:rPr>
          <w:rFonts w:ascii="Tahoma" w:hAnsi="Tahoma" w:cs="Tahoma"/>
          <w:color w:val="000000"/>
          <w:sz w:val="16"/>
          <w:szCs w:val="16"/>
          <w:lang w:val="it-IT"/>
        </w:rPr>
        <w:t>20,00%</w:t>
      </w:r>
    </w:p>
    <w:p w14:paraId="0CCAE42C"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EA02F45"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4242484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3DAA575"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760A23B0"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E07FAE3" w14:textId="77777777" w:rsidR="006B4006" w:rsidRPr="006B4006" w:rsidRDefault="006B4006" w:rsidP="006B4006">
      <w:pPr>
        <w:widowControl w:val="0"/>
        <w:tabs>
          <w:tab w:val="right" w:pos="735"/>
          <w:tab w:val="left" w:pos="1245"/>
          <w:tab w:val="right" w:pos="14340"/>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2.500,00</w:t>
      </w:r>
    </w:p>
    <w:p w14:paraId="1330E2A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100.400,00</w:t>
      </w:r>
      <w:r w:rsidRPr="006B4006">
        <w:rPr>
          <w:rFonts w:ascii="Arial" w:hAnsi="Arial" w:cs="Arial"/>
          <w:sz w:val="24"/>
          <w:szCs w:val="24"/>
          <w:lang w:val="it-IT"/>
        </w:rPr>
        <w:tab/>
      </w:r>
      <w:r w:rsidRPr="006B4006">
        <w:rPr>
          <w:rFonts w:ascii="Tahoma" w:hAnsi="Tahoma" w:cs="Tahoma"/>
          <w:color w:val="000000"/>
          <w:sz w:val="16"/>
          <w:szCs w:val="16"/>
          <w:lang w:val="it-IT"/>
        </w:rPr>
        <w:t>35.525,08</w:t>
      </w:r>
      <w:r w:rsidRPr="006B4006">
        <w:rPr>
          <w:rFonts w:ascii="Arial" w:hAnsi="Arial" w:cs="Arial"/>
          <w:sz w:val="24"/>
          <w:szCs w:val="24"/>
          <w:lang w:val="it-IT"/>
        </w:rPr>
        <w:tab/>
      </w:r>
      <w:r w:rsidRPr="006B4006">
        <w:rPr>
          <w:rFonts w:ascii="Tahoma" w:hAnsi="Tahoma" w:cs="Tahoma"/>
          <w:color w:val="000000"/>
          <w:sz w:val="16"/>
          <w:szCs w:val="16"/>
          <w:lang w:val="it-IT"/>
        </w:rPr>
        <w:t>35,38%</w:t>
      </w:r>
    </w:p>
    <w:p w14:paraId="55741B2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3131</w:t>
      </w:r>
      <w:r w:rsidRPr="006B4006">
        <w:rPr>
          <w:rFonts w:ascii="Arial" w:hAnsi="Arial" w:cs="Arial"/>
          <w:sz w:val="24"/>
          <w:szCs w:val="24"/>
          <w:lang w:val="it-IT"/>
        </w:rPr>
        <w:tab/>
      </w:r>
      <w:r w:rsidRPr="006B4006">
        <w:rPr>
          <w:rFonts w:ascii="Tahoma" w:hAnsi="Tahoma" w:cs="Tahoma"/>
          <w:color w:val="000000"/>
          <w:sz w:val="16"/>
          <w:szCs w:val="16"/>
          <w:lang w:val="it-IT"/>
        </w:rPr>
        <w:t>Doprinosi za mirovinsko osiguranje</w:t>
      </w:r>
      <w:r w:rsidRPr="006B4006">
        <w:rPr>
          <w:rFonts w:ascii="Arial" w:hAnsi="Arial" w:cs="Arial"/>
          <w:sz w:val="24"/>
          <w:szCs w:val="24"/>
          <w:lang w:val="it-IT"/>
        </w:rPr>
        <w:tab/>
      </w:r>
      <w:r w:rsidRPr="006B4006">
        <w:rPr>
          <w:rFonts w:ascii="Tahoma" w:hAnsi="Tahoma" w:cs="Tahoma"/>
          <w:color w:val="000000"/>
          <w:sz w:val="16"/>
          <w:szCs w:val="16"/>
          <w:lang w:val="it-IT"/>
        </w:rPr>
        <w:t>19.359,72</w:t>
      </w:r>
    </w:p>
    <w:p w14:paraId="62436683"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14.519,78</w:t>
      </w:r>
    </w:p>
    <w:p w14:paraId="4EC08F4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3133</w:t>
      </w:r>
      <w:r w:rsidRPr="006B4006">
        <w:rPr>
          <w:rFonts w:ascii="Arial" w:hAnsi="Arial" w:cs="Arial"/>
          <w:sz w:val="24"/>
          <w:szCs w:val="24"/>
          <w:lang w:val="it-IT"/>
        </w:rPr>
        <w:tab/>
      </w:r>
      <w:r w:rsidRPr="006B4006">
        <w:rPr>
          <w:rFonts w:ascii="Tahoma" w:hAnsi="Tahoma" w:cs="Tahoma"/>
          <w:color w:val="000000"/>
          <w:sz w:val="16"/>
          <w:szCs w:val="16"/>
          <w:lang w:val="it-IT"/>
        </w:rPr>
        <w:t>Doprinosi za obvezno osiguranje u slučaju nezaposlenosti</w:t>
      </w:r>
      <w:r w:rsidRPr="006B4006">
        <w:rPr>
          <w:rFonts w:ascii="Arial" w:hAnsi="Arial" w:cs="Arial"/>
          <w:sz w:val="24"/>
          <w:szCs w:val="24"/>
          <w:lang w:val="it-IT"/>
        </w:rPr>
        <w:tab/>
      </w:r>
      <w:r w:rsidRPr="006B4006">
        <w:rPr>
          <w:rFonts w:ascii="Tahoma" w:hAnsi="Tahoma" w:cs="Tahoma"/>
          <w:color w:val="000000"/>
          <w:sz w:val="16"/>
          <w:szCs w:val="16"/>
          <w:lang w:val="it-IT"/>
        </w:rPr>
        <w:t>1.645,58</w:t>
      </w:r>
    </w:p>
    <w:p w14:paraId="4C45488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182.600,00</w:t>
      </w:r>
      <w:r w:rsidRPr="006B4006">
        <w:rPr>
          <w:rFonts w:ascii="Arial" w:hAnsi="Arial" w:cs="Arial"/>
          <w:sz w:val="24"/>
          <w:szCs w:val="24"/>
          <w:lang w:val="it-IT"/>
        </w:rPr>
        <w:tab/>
      </w:r>
      <w:r w:rsidRPr="006B4006">
        <w:rPr>
          <w:rFonts w:ascii="Tahoma" w:hAnsi="Tahoma" w:cs="Tahoma"/>
          <w:b/>
          <w:bCs/>
          <w:color w:val="000000"/>
          <w:sz w:val="16"/>
          <w:szCs w:val="16"/>
          <w:lang w:val="it-IT"/>
        </w:rPr>
        <w:t>62.275,12</w:t>
      </w:r>
      <w:r w:rsidRPr="006B4006">
        <w:rPr>
          <w:rFonts w:ascii="Arial" w:hAnsi="Arial" w:cs="Arial"/>
          <w:sz w:val="24"/>
          <w:szCs w:val="24"/>
          <w:lang w:val="it-IT"/>
        </w:rPr>
        <w:tab/>
      </w:r>
      <w:r w:rsidRPr="006B4006">
        <w:rPr>
          <w:rFonts w:ascii="Tahoma" w:hAnsi="Tahoma" w:cs="Tahoma"/>
          <w:b/>
          <w:bCs/>
          <w:color w:val="000000"/>
          <w:sz w:val="16"/>
          <w:szCs w:val="16"/>
          <w:lang w:val="it-IT"/>
        </w:rPr>
        <w:t>34,10%</w:t>
      </w:r>
    </w:p>
    <w:p w14:paraId="18FCEDB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22.100,00</w:t>
      </w:r>
      <w:r w:rsidRPr="006B4006">
        <w:rPr>
          <w:rFonts w:ascii="Arial" w:hAnsi="Arial" w:cs="Arial"/>
          <w:sz w:val="24"/>
          <w:szCs w:val="24"/>
          <w:lang w:val="it-IT"/>
        </w:rPr>
        <w:tab/>
      </w:r>
      <w:r w:rsidRPr="006B4006">
        <w:rPr>
          <w:rFonts w:ascii="Tahoma" w:hAnsi="Tahoma" w:cs="Tahoma"/>
          <w:color w:val="000000"/>
          <w:sz w:val="16"/>
          <w:szCs w:val="16"/>
          <w:lang w:val="it-IT"/>
        </w:rPr>
        <w:t>3.853,00</w:t>
      </w:r>
      <w:r w:rsidRPr="006B4006">
        <w:rPr>
          <w:rFonts w:ascii="Arial" w:hAnsi="Arial" w:cs="Arial"/>
          <w:sz w:val="24"/>
          <w:szCs w:val="24"/>
          <w:lang w:val="it-IT"/>
        </w:rPr>
        <w:tab/>
      </w:r>
      <w:r w:rsidRPr="006B4006">
        <w:rPr>
          <w:rFonts w:ascii="Tahoma" w:hAnsi="Tahoma" w:cs="Tahoma"/>
          <w:color w:val="000000"/>
          <w:sz w:val="16"/>
          <w:szCs w:val="16"/>
          <w:lang w:val="it-IT"/>
        </w:rPr>
        <w:t>17,43%</w:t>
      </w:r>
    </w:p>
    <w:p w14:paraId="3A384A91"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3212</w:t>
      </w:r>
      <w:r w:rsidRPr="006B4006">
        <w:rPr>
          <w:rFonts w:ascii="Arial" w:hAnsi="Arial" w:cs="Arial"/>
          <w:sz w:val="24"/>
          <w:szCs w:val="24"/>
          <w:lang w:val="it-IT"/>
        </w:rPr>
        <w:tab/>
      </w:r>
      <w:r w:rsidRPr="006B4006">
        <w:rPr>
          <w:rFonts w:ascii="Tahoma" w:hAnsi="Tahoma" w:cs="Tahoma"/>
          <w:color w:val="000000"/>
          <w:sz w:val="16"/>
          <w:szCs w:val="16"/>
          <w:lang w:val="it-IT"/>
        </w:rPr>
        <w:t>Naknade za prijevoz, za rad na terenu i odvojeni život</w:t>
      </w:r>
      <w:r w:rsidRPr="006B4006">
        <w:rPr>
          <w:rFonts w:ascii="Arial" w:hAnsi="Arial" w:cs="Arial"/>
          <w:sz w:val="24"/>
          <w:szCs w:val="24"/>
          <w:lang w:val="it-IT"/>
        </w:rPr>
        <w:tab/>
      </w:r>
      <w:r w:rsidRPr="006B4006">
        <w:rPr>
          <w:rFonts w:ascii="Tahoma" w:hAnsi="Tahoma" w:cs="Tahoma"/>
          <w:color w:val="000000"/>
          <w:sz w:val="16"/>
          <w:szCs w:val="16"/>
          <w:lang w:val="it-IT"/>
        </w:rPr>
        <w:t>2.858,00</w:t>
      </w:r>
    </w:p>
    <w:p w14:paraId="1C91624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3214</w:t>
      </w:r>
      <w:r w:rsidRPr="006B4006">
        <w:rPr>
          <w:rFonts w:ascii="Arial" w:hAnsi="Arial" w:cs="Arial"/>
          <w:sz w:val="24"/>
          <w:szCs w:val="24"/>
          <w:lang w:val="it-IT"/>
        </w:rPr>
        <w:tab/>
      </w:r>
      <w:r w:rsidRPr="006B4006">
        <w:rPr>
          <w:rFonts w:ascii="Tahoma" w:hAnsi="Tahoma" w:cs="Tahoma"/>
          <w:color w:val="000000"/>
          <w:sz w:val="16"/>
          <w:szCs w:val="16"/>
          <w:lang w:val="it-IT"/>
        </w:rPr>
        <w:t>Ostale 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995,00</w:t>
      </w:r>
    </w:p>
    <w:p w14:paraId="10745A8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60.500,00</w:t>
      </w:r>
      <w:r w:rsidRPr="006B4006">
        <w:rPr>
          <w:rFonts w:ascii="Arial" w:hAnsi="Arial" w:cs="Arial"/>
          <w:sz w:val="24"/>
          <w:szCs w:val="24"/>
          <w:lang w:val="it-IT"/>
        </w:rPr>
        <w:tab/>
      </w:r>
      <w:r w:rsidRPr="006B4006">
        <w:rPr>
          <w:rFonts w:ascii="Tahoma" w:hAnsi="Tahoma" w:cs="Tahoma"/>
          <w:color w:val="000000"/>
          <w:sz w:val="16"/>
          <w:szCs w:val="16"/>
          <w:lang w:val="it-IT"/>
        </w:rPr>
        <w:t>30.867,46</w:t>
      </w:r>
      <w:r w:rsidRPr="006B4006">
        <w:rPr>
          <w:rFonts w:ascii="Arial" w:hAnsi="Arial" w:cs="Arial"/>
          <w:sz w:val="24"/>
          <w:szCs w:val="24"/>
          <w:lang w:val="it-IT"/>
        </w:rPr>
        <w:tab/>
      </w:r>
      <w:r w:rsidRPr="006B4006">
        <w:rPr>
          <w:rFonts w:ascii="Tahoma" w:hAnsi="Tahoma" w:cs="Tahoma"/>
          <w:color w:val="000000"/>
          <w:sz w:val="16"/>
          <w:szCs w:val="16"/>
          <w:lang w:val="it-IT"/>
        </w:rPr>
        <w:t>51,02%</w:t>
      </w:r>
    </w:p>
    <w:p w14:paraId="5AC2600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w:t>
      </w:r>
      <w:r w:rsidRPr="006B4006">
        <w:rPr>
          <w:rFonts w:ascii="Arial" w:hAnsi="Arial" w:cs="Arial"/>
          <w:sz w:val="24"/>
          <w:szCs w:val="24"/>
          <w:lang w:val="it-IT"/>
        </w:rPr>
        <w:tab/>
      </w:r>
      <w:r w:rsidRPr="006B4006">
        <w:rPr>
          <w:rFonts w:ascii="Tahoma" w:hAnsi="Tahoma" w:cs="Tahoma"/>
          <w:color w:val="000000"/>
          <w:sz w:val="16"/>
          <w:szCs w:val="16"/>
          <w:lang w:val="it-IT"/>
        </w:rPr>
        <w:t>Energija</w:t>
      </w:r>
      <w:r w:rsidRPr="006B4006">
        <w:rPr>
          <w:rFonts w:ascii="Arial" w:hAnsi="Arial" w:cs="Arial"/>
          <w:sz w:val="24"/>
          <w:szCs w:val="24"/>
          <w:lang w:val="it-IT"/>
        </w:rPr>
        <w:tab/>
      </w:r>
      <w:r w:rsidRPr="006B4006">
        <w:rPr>
          <w:rFonts w:ascii="Tahoma" w:hAnsi="Tahoma" w:cs="Tahoma"/>
          <w:color w:val="000000"/>
          <w:sz w:val="16"/>
          <w:szCs w:val="16"/>
          <w:lang w:val="it-IT"/>
        </w:rPr>
        <w:t>13.992,10</w:t>
      </w:r>
    </w:p>
    <w:p w14:paraId="6DEB156E"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3227</w:t>
      </w:r>
      <w:r w:rsidRPr="006B4006">
        <w:rPr>
          <w:rFonts w:ascii="Arial" w:hAnsi="Arial" w:cs="Arial"/>
          <w:sz w:val="24"/>
          <w:szCs w:val="24"/>
          <w:lang w:val="it-IT"/>
        </w:rPr>
        <w:tab/>
      </w:r>
      <w:r w:rsidRPr="006B4006">
        <w:rPr>
          <w:rFonts w:ascii="Tahoma" w:hAnsi="Tahoma" w:cs="Tahoma"/>
          <w:color w:val="000000"/>
          <w:sz w:val="16"/>
          <w:szCs w:val="16"/>
          <w:lang w:val="it-IT"/>
        </w:rPr>
        <w:t>Službena, radna i zaštitna odjeća i obuća</w:t>
      </w:r>
      <w:r w:rsidRPr="006B4006">
        <w:rPr>
          <w:rFonts w:ascii="Arial" w:hAnsi="Arial" w:cs="Arial"/>
          <w:sz w:val="24"/>
          <w:szCs w:val="24"/>
          <w:lang w:val="it-IT"/>
        </w:rPr>
        <w:tab/>
      </w:r>
      <w:r w:rsidRPr="006B4006">
        <w:rPr>
          <w:rFonts w:ascii="Tahoma" w:hAnsi="Tahoma" w:cs="Tahoma"/>
          <w:color w:val="000000"/>
          <w:sz w:val="16"/>
          <w:szCs w:val="16"/>
          <w:lang w:val="it-IT"/>
        </w:rPr>
        <w:t>16.875,36</w:t>
      </w:r>
    </w:p>
    <w:p w14:paraId="6EA206D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27.554,66</w:t>
      </w:r>
      <w:r w:rsidRPr="006B4006">
        <w:rPr>
          <w:rFonts w:ascii="Arial" w:hAnsi="Arial" w:cs="Arial"/>
          <w:sz w:val="24"/>
          <w:szCs w:val="24"/>
          <w:lang w:val="it-IT"/>
        </w:rPr>
        <w:tab/>
      </w:r>
      <w:r w:rsidRPr="006B4006">
        <w:rPr>
          <w:rFonts w:ascii="Tahoma" w:hAnsi="Tahoma" w:cs="Tahoma"/>
          <w:color w:val="000000"/>
          <w:sz w:val="16"/>
          <w:szCs w:val="16"/>
          <w:lang w:val="it-IT"/>
        </w:rPr>
        <w:t>27,55%</w:t>
      </w:r>
    </w:p>
    <w:p w14:paraId="58ED0C8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27.554,66</w:t>
      </w:r>
    </w:p>
    <w:p w14:paraId="1907116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200.000,00</w:t>
      </w:r>
      <w:r w:rsidRPr="006B4006">
        <w:rPr>
          <w:rFonts w:ascii="Arial" w:hAnsi="Arial" w:cs="Arial"/>
          <w:sz w:val="24"/>
          <w:szCs w:val="24"/>
          <w:lang w:val="it-IT"/>
        </w:rPr>
        <w:tab/>
      </w:r>
      <w:r w:rsidRPr="006B4006">
        <w:rPr>
          <w:rFonts w:ascii="Tahoma" w:hAnsi="Tahoma" w:cs="Tahoma"/>
          <w:b/>
          <w:bCs/>
          <w:color w:val="000000"/>
          <w:sz w:val="16"/>
          <w:szCs w:val="16"/>
          <w:lang w:val="it-IT"/>
        </w:rPr>
        <w:t>106.000,00</w:t>
      </w:r>
      <w:r w:rsidRPr="006B4006">
        <w:rPr>
          <w:rFonts w:ascii="Arial" w:hAnsi="Arial" w:cs="Arial"/>
          <w:sz w:val="24"/>
          <w:szCs w:val="24"/>
          <w:lang w:val="it-IT"/>
        </w:rPr>
        <w:tab/>
      </w:r>
      <w:r w:rsidRPr="006B4006">
        <w:rPr>
          <w:rFonts w:ascii="Tahoma" w:hAnsi="Tahoma" w:cs="Tahoma"/>
          <w:b/>
          <w:bCs/>
          <w:color w:val="000000"/>
          <w:sz w:val="16"/>
          <w:szCs w:val="16"/>
          <w:lang w:val="it-IT"/>
        </w:rPr>
        <w:t>53,00%</w:t>
      </w:r>
    </w:p>
    <w:p w14:paraId="3F328AC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Prijevozna sredstva</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106.000,00</w:t>
      </w:r>
      <w:r w:rsidRPr="006B4006">
        <w:rPr>
          <w:rFonts w:ascii="Arial" w:hAnsi="Arial" w:cs="Arial"/>
          <w:sz w:val="24"/>
          <w:szCs w:val="24"/>
          <w:lang w:val="it-IT"/>
        </w:rPr>
        <w:tab/>
      </w:r>
      <w:r w:rsidRPr="006B4006">
        <w:rPr>
          <w:rFonts w:ascii="Tahoma" w:hAnsi="Tahoma" w:cs="Tahoma"/>
          <w:color w:val="000000"/>
          <w:sz w:val="16"/>
          <w:szCs w:val="16"/>
          <w:lang w:val="it-IT"/>
        </w:rPr>
        <w:t>53,00%</w:t>
      </w:r>
    </w:p>
    <w:p w14:paraId="11020A1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4231</w:t>
      </w:r>
      <w:r w:rsidRPr="006B4006">
        <w:rPr>
          <w:rFonts w:ascii="Arial" w:hAnsi="Arial" w:cs="Arial"/>
          <w:sz w:val="24"/>
          <w:szCs w:val="24"/>
          <w:lang w:val="it-IT"/>
        </w:rPr>
        <w:tab/>
      </w:r>
      <w:r w:rsidRPr="006B4006">
        <w:rPr>
          <w:rFonts w:ascii="Tahoma" w:hAnsi="Tahoma" w:cs="Tahoma"/>
          <w:color w:val="000000"/>
          <w:sz w:val="16"/>
          <w:szCs w:val="16"/>
          <w:lang w:val="it-IT"/>
        </w:rPr>
        <w:t>Prijevozna sredstva u cestovnom prometu</w:t>
      </w:r>
      <w:r w:rsidRPr="006B4006">
        <w:rPr>
          <w:rFonts w:ascii="Arial" w:hAnsi="Arial" w:cs="Arial"/>
          <w:sz w:val="24"/>
          <w:szCs w:val="24"/>
          <w:lang w:val="it-IT"/>
        </w:rPr>
        <w:tab/>
      </w:r>
      <w:r w:rsidRPr="006B4006">
        <w:rPr>
          <w:rFonts w:ascii="Tahoma" w:hAnsi="Tahoma" w:cs="Tahoma"/>
          <w:color w:val="000000"/>
          <w:sz w:val="16"/>
          <w:szCs w:val="16"/>
          <w:lang w:val="it-IT"/>
        </w:rPr>
        <w:t>106.000,00</w:t>
      </w:r>
    </w:p>
    <w:p w14:paraId="164B1258"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00102GLAVA</w:t>
      </w:r>
      <w:r w:rsidRPr="006B4006">
        <w:rPr>
          <w:rFonts w:ascii="Arial" w:hAnsi="Arial" w:cs="Arial"/>
          <w:sz w:val="24"/>
          <w:szCs w:val="24"/>
          <w:lang w:val="it-IT"/>
        </w:rPr>
        <w:tab/>
      </w:r>
      <w:r w:rsidRPr="006B4006">
        <w:rPr>
          <w:rFonts w:ascii="Tahoma" w:hAnsi="Tahoma" w:cs="Tahoma"/>
          <w:b/>
          <w:bCs/>
          <w:color w:val="000000"/>
          <w:lang w:val="it-IT"/>
        </w:rPr>
        <w:t>DJEČJI VRTIĆ BRTONIGLA RKP 36330</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958.367,13</w:t>
      </w:r>
      <w:r w:rsidRPr="006B4006">
        <w:rPr>
          <w:rFonts w:ascii="Arial" w:hAnsi="Arial" w:cs="Arial"/>
          <w:sz w:val="24"/>
          <w:szCs w:val="24"/>
          <w:lang w:val="it-IT"/>
        </w:rPr>
        <w:tab/>
      </w:r>
      <w:r w:rsidRPr="006B4006">
        <w:rPr>
          <w:rFonts w:ascii="Tahoma" w:hAnsi="Tahoma" w:cs="Tahoma"/>
          <w:b/>
          <w:bCs/>
          <w:color w:val="000000"/>
          <w:lang w:val="it-IT"/>
        </w:rPr>
        <w:t>48,03%</w:t>
      </w:r>
    </w:p>
    <w:p w14:paraId="590B6D98" w14:textId="77777777" w:rsidR="006B4006" w:rsidRPr="006B4006" w:rsidRDefault="006B4006" w:rsidP="006B4006">
      <w:pPr>
        <w:widowControl w:val="0"/>
        <w:tabs>
          <w:tab w:val="left" w:pos="90"/>
          <w:tab w:val="center" w:pos="397"/>
          <w:tab w:val="center" w:pos="623"/>
          <w:tab w:val="center" w:pos="736"/>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Izv.</w:t>
      </w:r>
      <w:r w:rsidRPr="006B4006">
        <w:rPr>
          <w:rFonts w:ascii="Arial" w:hAnsi="Arial" w:cs="Arial"/>
          <w:sz w:val="24"/>
          <w:szCs w:val="24"/>
          <w:lang w:val="it-IT"/>
        </w:rPr>
        <w:tab/>
      </w:r>
      <w:r w:rsidRPr="006B4006">
        <w:rPr>
          <w:rFonts w:ascii="Arial" w:hAnsi="Arial" w:cs="Arial"/>
          <w:sz w:val="24"/>
          <w:szCs w:val="24"/>
          <w:lang w:val="it-IT"/>
        </w:rPr>
        <w:tab/>
      </w:r>
      <w:r w:rsidRPr="006B4006">
        <w:rPr>
          <w:rFonts w:ascii="Arial" w:hAnsi="Arial" w:cs="Arial"/>
          <w:sz w:val="24"/>
          <w:szCs w:val="24"/>
          <w:lang w:val="it-IT"/>
        </w:rPr>
        <w:tab/>
      </w:r>
    </w:p>
    <w:p w14:paraId="26783FD4"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JAVNE POTREBE U OBRAZOVANJU</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958.367,13</w:t>
      </w:r>
      <w:r w:rsidRPr="006B4006">
        <w:rPr>
          <w:rFonts w:ascii="Arial" w:hAnsi="Arial" w:cs="Arial"/>
          <w:sz w:val="24"/>
          <w:szCs w:val="24"/>
          <w:lang w:val="it-IT"/>
        </w:rPr>
        <w:tab/>
      </w:r>
      <w:r w:rsidRPr="006B4006">
        <w:rPr>
          <w:rFonts w:ascii="Tahoma" w:hAnsi="Tahoma" w:cs="Tahoma"/>
          <w:b/>
          <w:bCs/>
          <w:color w:val="000000"/>
          <w:lang w:val="it-IT"/>
        </w:rPr>
        <w:t>48,03%</w:t>
      </w:r>
    </w:p>
    <w:p w14:paraId="6E357929"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1009</w:t>
      </w:r>
    </w:p>
    <w:p w14:paraId="14760F3C"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61"/>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 - DJEČJI VRTIĆ</w:t>
      </w:r>
      <w:r w:rsidRPr="006B4006">
        <w:rPr>
          <w:rFonts w:ascii="Arial" w:hAnsi="Arial" w:cs="Arial"/>
          <w:sz w:val="24"/>
          <w:szCs w:val="24"/>
          <w:lang w:val="it-IT"/>
        </w:rPr>
        <w:tab/>
      </w:r>
      <w:r w:rsidRPr="006B4006">
        <w:rPr>
          <w:rFonts w:ascii="Tahoma" w:hAnsi="Tahoma" w:cs="Tahoma"/>
          <w:b/>
          <w:bCs/>
          <w:color w:val="000000"/>
          <w:sz w:val="16"/>
          <w:szCs w:val="16"/>
          <w:lang w:val="it-IT"/>
        </w:rPr>
        <w:t>1.472.600,00</w:t>
      </w:r>
      <w:r w:rsidRPr="006B4006">
        <w:rPr>
          <w:rFonts w:ascii="Arial" w:hAnsi="Arial" w:cs="Arial"/>
          <w:sz w:val="24"/>
          <w:szCs w:val="24"/>
          <w:lang w:val="it-IT"/>
        </w:rPr>
        <w:tab/>
      </w:r>
      <w:r w:rsidRPr="006B4006">
        <w:rPr>
          <w:rFonts w:ascii="Tahoma" w:hAnsi="Tahoma" w:cs="Tahoma"/>
          <w:b/>
          <w:bCs/>
          <w:color w:val="000000"/>
          <w:sz w:val="16"/>
          <w:szCs w:val="16"/>
          <w:lang w:val="it-IT"/>
        </w:rPr>
        <w:t>748.598,38</w:t>
      </w:r>
      <w:r w:rsidRPr="006B4006">
        <w:rPr>
          <w:rFonts w:ascii="Arial" w:hAnsi="Arial" w:cs="Arial"/>
          <w:sz w:val="24"/>
          <w:szCs w:val="24"/>
          <w:lang w:val="it-IT"/>
        </w:rPr>
        <w:tab/>
      </w:r>
      <w:r w:rsidRPr="006B4006">
        <w:rPr>
          <w:rFonts w:ascii="Tahoma" w:hAnsi="Tahoma" w:cs="Tahoma"/>
          <w:b/>
          <w:bCs/>
          <w:color w:val="000000"/>
          <w:sz w:val="16"/>
          <w:szCs w:val="16"/>
          <w:lang w:val="it-IT"/>
        </w:rPr>
        <w:t>50,84%</w:t>
      </w:r>
    </w:p>
    <w:p w14:paraId="103335A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1.377.600,00</w:t>
      </w:r>
      <w:r w:rsidRPr="006B4006">
        <w:rPr>
          <w:rFonts w:ascii="Arial" w:hAnsi="Arial" w:cs="Arial"/>
          <w:sz w:val="24"/>
          <w:szCs w:val="24"/>
          <w:lang w:val="it-IT"/>
        </w:rPr>
        <w:tab/>
      </w:r>
      <w:r w:rsidRPr="006B4006">
        <w:rPr>
          <w:rFonts w:ascii="Tahoma" w:hAnsi="Tahoma" w:cs="Tahoma"/>
          <w:b/>
          <w:bCs/>
          <w:color w:val="000000"/>
          <w:sz w:val="16"/>
          <w:szCs w:val="16"/>
          <w:lang w:val="it-IT"/>
        </w:rPr>
        <w:t>683.461,38</w:t>
      </w:r>
      <w:r w:rsidRPr="006B4006">
        <w:rPr>
          <w:rFonts w:ascii="Arial" w:hAnsi="Arial" w:cs="Arial"/>
          <w:sz w:val="24"/>
          <w:szCs w:val="24"/>
          <w:lang w:val="it-IT"/>
        </w:rPr>
        <w:tab/>
      </w:r>
      <w:r w:rsidRPr="006B4006">
        <w:rPr>
          <w:rFonts w:ascii="Tahoma" w:hAnsi="Tahoma" w:cs="Tahoma"/>
          <w:b/>
          <w:bCs/>
          <w:color w:val="000000"/>
          <w:sz w:val="16"/>
          <w:szCs w:val="16"/>
          <w:lang w:val="it-IT"/>
        </w:rPr>
        <w:t>49,61%</w:t>
      </w:r>
    </w:p>
    <w:p w14:paraId="179E451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1.141.700,00</w:t>
      </w:r>
      <w:r w:rsidRPr="006B4006">
        <w:rPr>
          <w:rFonts w:ascii="Arial" w:hAnsi="Arial" w:cs="Arial"/>
          <w:sz w:val="24"/>
          <w:szCs w:val="24"/>
          <w:lang w:val="it-IT"/>
        </w:rPr>
        <w:tab/>
      </w:r>
      <w:r w:rsidRPr="006B4006">
        <w:rPr>
          <w:rFonts w:ascii="Tahoma" w:hAnsi="Tahoma" w:cs="Tahoma"/>
          <w:color w:val="000000"/>
          <w:sz w:val="16"/>
          <w:szCs w:val="16"/>
          <w:lang w:val="it-IT"/>
        </w:rPr>
        <w:t>584.479,05</w:t>
      </w:r>
      <w:r w:rsidRPr="006B4006">
        <w:rPr>
          <w:rFonts w:ascii="Arial" w:hAnsi="Arial" w:cs="Arial"/>
          <w:sz w:val="24"/>
          <w:szCs w:val="24"/>
          <w:lang w:val="it-IT"/>
        </w:rPr>
        <w:tab/>
      </w:r>
      <w:r w:rsidRPr="006B4006">
        <w:rPr>
          <w:rFonts w:ascii="Tahoma" w:hAnsi="Tahoma" w:cs="Tahoma"/>
          <w:color w:val="000000"/>
          <w:sz w:val="16"/>
          <w:szCs w:val="16"/>
          <w:lang w:val="it-IT"/>
        </w:rPr>
        <w:t>51,19%</w:t>
      </w:r>
    </w:p>
    <w:p w14:paraId="2DCDAC7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w:t>
      </w:r>
      <w:r w:rsidRPr="006B4006">
        <w:rPr>
          <w:rFonts w:ascii="Arial" w:hAnsi="Arial" w:cs="Arial"/>
          <w:sz w:val="24"/>
          <w:szCs w:val="24"/>
          <w:lang w:val="it-IT"/>
        </w:rPr>
        <w:tab/>
      </w:r>
      <w:r w:rsidRPr="006B4006">
        <w:rPr>
          <w:rFonts w:ascii="Tahoma" w:hAnsi="Tahoma" w:cs="Tahoma"/>
          <w:color w:val="000000"/>
          <w:sz w:val="16"/>
          <w:szCs w:val="16"/>
          <w:lang w:val="it-IT"/>
        </w:rPr>
        <w:t>Plaće za redovan rad</w:t>
      </w:r>
      <w:r w:rsidRPr="006B4006">
        <w:rPr>
          <w:rFonts w:ascii="Arial" w:hAnsi="Arial" w:cs="Arial"/>
          <w:sz w:val="24"/>
          <w:szCs w:val="24"/>
          <w:lang w:val="it-IT"/>
        </w:rPr>
        <w:tab/>
      </w:r>
      <w:r w:rsidRPr="006B4006">
        <w:rPr>
          <w:rFonts w:ascii="Tahoma" w:hAnsi="Tahoma" w:cs="Tahoma"/>
          <w:color w:val="000000"/>
          <w:sz w:val="16"/>
          <w:szCs w:val="16"/>
          <w:lang w:val="it-IT"/>
        </w:rPr>
        <w:t>584.479,05</w:t>
      </w:r>
    </w:p>
    <w:p w14:paraId="465E500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41.200,00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B30437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5887762"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F58C57D"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3B9D32E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18B70112"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3FB0BCA5"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A41ED1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194.700,00</w:t>
      </w:r>
      <w:r w:rsidRPr="006B4006">
        <w:rPr>
          <w:rFonts w:ascii="Arial" w:hAnsi="Arial" w:cs="Arial"/>
          <w:sz w:val="24"/>
          <w:szCs w:val="24"/>
          <w:lang w:val="it-IT"/>
        </w:rPr>
        <w:tab/>
      </w:r>
      <w:r w:rsidRPr="006B4006">
        <w:rPr>
          <w:rFonts w:ascii="Tahoma" w:hAnsi="Tahoma" w:cs="Tahoma"/>
          <w:color w:val="000000"/>
          <w:sz w:val="16"/>
          <w:szCs w:val="16"/>
          <w:lang w:val="it-IT"/>
        </w:rPr>
        <w:t>98.982,33</w:t>
      </w:r>
      <w:r w:rsidRPr="006B4006">
        <w:rPr>
          <w:rFonts w:ascii="Arial" w:hAnsi="Arial" w:cs="Arial"/>
          <w:sz w:val="24"/>
          <w:szCs w:val="24"/>
          <w:lang w:val="it-IT"/>
        </w:rPr>
        <w:tab/>
      </w:r>
      <w:r w:rsidRPr="006B4006">
        <w:rPr>
          <w:rFonts w:ascii="Tahoma" w:hAnsi="Tahoma" w:cs="Tahoma"/>
          <w:color w:val="000000"/>
          <w:sz w:val="16"/>
          <w:szCs w:val="16"/>
          <w:lang w:val="it-IT"/>
        </w:rPr>
        <w:t>50,84%</w:t>
      </w:r>
    </w:p>
    <w:p w14:paraId="4E32764F"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98.982,33</w:t>
      </w:r>
    </w:p>
    <w:p w14:paraId="00F1897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95.000,00</w:t>
      </w:r>
      <w:r w:rsidRPr="006B4006">
        <w:rPr>
          <w:rFonts w:ascii="Arial" w:hAnsi="Arial" w:cs="Arial"/>
          <w:sz w:val="24"/>
          <w:szCs w:val="24"/>
          <w:lang w:val="it-IT"/>
        </w:rPr>
        <w:tab/>
      </w:r>
      <w:r w:rsidRPr="006B4006">
        <w:rPr>
          <w:rFonts w:ascii="Tahoma" w:hAnsi="Tahoma" w:cs="Tahoma"/>
          <w:b/>
          <w:bCs/>
          <w:color w:val="000000"/>
          <w:sz w:val="16"/>
          <w:szCs w:val="16"/>
          <w:lang w:val="it-IT"/>
        </w:rPr>
        <w:t>65.137,00</w:t>
      </w:r>
      <w:r w:rsidRPr="006B4006">
        <w:rPr>
          <w:rFonts w:ascii="Arial" w:hAnsi="Arial" w:cs="Arial"/>
          <w:sz w:val="24"/>
          <w:szCs w:val="24"/>
          <w:lang w:val="it-IT"/>
        </w:rPr>
        <w:tab/>
      </w:r>
      <w:r w:rsidRPr="006B4006">
        <w:rPr>
          <w:rFonts w:ascii="Tahoma" w:hAnsi="Tahoma" w:cs="Tahoma"/>
          <w:b/>
          <w:bCs/>
          <w:color w:val="000000"/>
          <w:sz w:val="16"/>
          <w:szCs w:val="16"/>
          <w:lang w:val="it-IT"/>
        </w:rPr>
        <w:t>68,57%</w:t>
      </w:r>
    </w:p>
    <w:p w14:paraId="4D329E9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65.137,00</w:t>
      </w:r>
      <w:r w:rsidRPr="006B4006">
        <w:rPr>
          <w:rFonts w:ascii="Arial" w:hAnsi="Arial" w:cs="Arial"/>
          <w:sz w:val="24"/>
          <w:szCs w:val="24"/>
          <w:lang w:val="it-IT"/>
        </w:rPr>
        <w:tab/>
      </w:r>
      <w:r w:rsidRPr="006B4006">
        <w:rPr>
          <w:rFonts w:ascii="Tahoma" w:hAnsi="Tahoma" w:cs="Tahoma"/>
          <w:color w:val="000000"/>
          <w:sz w:val="16"/>
          <w:szCs w:val="16"/>
          <w:lang w:val="it-IT"/>
        </w:rPr>
        <w:t>68,57%</w:t>
      </w:r>
    </w:p>
    <w:p w14:paraId="29FB38A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3211</w:t>
      </w:r>
      <w:r w:rsidRPr="006B4006">
        <w:rPr>
          <w:rFonts w:ascii="Arial" w:hAnsi="Arial" w:cs="Arial"/>
          <w:sz w:val="24"/>
          <w:szCs w:val="24"/>
          <w:lang w:val="it-IT"/>
        </w:rPr>
        <w:tab/>
      </w:r>
      <w:r w:rsidRPr="006B4006">
        <w:rPr>
          <w:rFonts w:ascii="Tahoma" w:hAnsi="Tahoma" w:cs="Tahoma"/>
          <w:color w:val="000000"/>
          <w:sz w:val="16"/>
          <w:szCs w:val="16"/>
          <w:lang w:val="it-IT"/>
        </w:rPr>
        <w:t>Službena putovanja</w:t>
      </w:r>
      <w:r w:rsidRPr="006B4006">
        <w:rPr>
          <w:rFonts w:ascii="Arial" w:hAnsi="Arial" w:cs="Arial"/>
          <w:sz w:val="24"/>
          <w:szCs w:val="24"/>
          <w:lang w:val="it-IT"/>
        </w:rPr>
        <w:tab/>
      </w:r>
      <w:r w:rsidRPr="006B4006">
        <w:rPr>
          <w:rFonts w:ascii="Tahoma" w:hAnsi="Tahoma" w:cs="Tahoma"/>
          <w:color w:val="000000"/>
          <w:sz w:val="16"/>
          <w:szCs w:val="16"/>
          <w:lang w:val="it-IT"/>
        </w:rPr>
        <w:t>917,00</w:t>
      </w:r>
    </w:p>
    <w:p w14:paraId="25B991F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3212</w:t>
      </w:r>
      <w:r w:rsidRPr="006B4006">
        <w:rPr>
          <w:rFonts w:ascii="Arial" w:hAnsi="Arial" w:cs="Arial"/>
          <w:sz w:val="24"/>
          <w:szCs w:val="24"/>
          <w:lang w:val="it-IT"/>
        </w:rPr>
        <w:tab/>
      </w:r>
      <w:r w:rsidRPr="006B4006">
        <w:rPr>
          <w:rFonts w:ascii="Tahoma" w:hAnsi="Tahoma" w:cs="Tahoma"/>
          <w:color w:val="000000"/>
          <w:sz w:val="16"/>
          <w:szCs w:val="16"/>
          <w:lang w:val="it-IT"/>
        </w:rPr>
        <w:t>Naknade za prijevoz, za rad na terenu i odvojeni život</w:t>
      </w:r>
      <w:r w:rsidRPr="006B4006">
        <w:rPr>
          <w:rFonts w:ascii="Arial" w:hAnsi="Arial" w:cs="Arial"/>
          <w:sz w:val="24"/>
          <w:szCs w:val="24"/>
          <w:lang w:val="it-IT"/>
        </w:rPr>
        <w:tab/>
      </w:r>
      <w:r w:rsidRPr="006B4006">
        <w:rPr>
          <w:rFonts w:ascii="Tahoma" w:hAnsi="Tahoma" w:cs="Tahoma"/>
          <w:color w:val="000000"/>
          <w:sz w:val="16"/>
          <w:szCs w:val="16"/>
          <w:lang w:val="it-IT"/>
        </w:rPr>
        <w:t>61.126,00</w:t>
      </w:r>
    </w:p>
    <w:p w14:paraId="5B21CA7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3213</w:t>
      </w:r>
      <w:r w:rsidRPr="006B4006">
        <w:rPr>
          <w:rFonts w:ascii="Arial" w:hAnsi="Arial" w:cs="Arial"/>
          <w:sz w:val="24"/>
          <w:szCs w:val="24"/>
          <w:lang w:val="it-IT"/>
        </w:rPr>
        <w:tab/>
      </w:r>
      <w:r w:rsidRPr="006B4006">
        <w:rPr>
          <w:rFonts w:ascii="Tahoma" w:hAnsi="Tahoma" w:cs="Tahoma"/>
          <w:color w:val="000000"/>
          <w:sz w:val="16"/>
          <w:szCs w:val="16"/>
          <w:lang w:val="it-IT"/>
        </w:rPr>
        <w:t>Stručno usavršavanje zaposlenika</w:t>
      </w:r>
      <w:r w:rsidRPr="006B4006">
        <w:rPr>
          <w:rFonts w:ascii="Arial" w:hAnsi="Arial" w:cs="Arial"/>
          <w:sz w:val="24"/>
          <w:szCs w:val="24"/>
          <w:lang w:val="it-IT"/>
        </w:rPr>
        <w:tab/>
      </w:r>
      <w:r w:rsidRPr="006B4006">
        <w:rPr>
          <w:rFonts w:ascii="Tahoma" w:hAnsi="Tahoma" w:cs="Tahoma"/>
          <w:color w:val="000000"/>
          <w:sz w:val="16"/>
          <w:szCs w:val="16"/>
          <w:lang w:val="it-IT"/>
        </w:rPr>
        <w:t>3.094,00</w:t>
      </w:r>
    </w:p>
    <w:p w14:paraId="3A61C666"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A100702</w:t>
      </w:r>
      <w:r w:rsidRPr="006B4006">
        <w:rPr>
          <w:rFonts w:ascii="Arial" w:hAnsi="Arial" w:cs="Arial"/>
          <w:sz w:val="24"/>
          <w:szCs w:val="24"/>
          <w:lang w:val="it-IT"/>
        </w:rPr>
        <w:tab/>
      </w:r>
      <w:r w:rsidRPr="006B4006">
        <w:rPr>
          <w:rFonts w:ascii="Tahoma" w:hAnsi="Tahoma" w:cs="Tahoma"/>
          <w:b/>
          <w:bCs/>
          <w:color w:val="000000"/>
          <w:sz w:val="16"/>
          <w:szCs w:val="16"/>
          <w:lang w:val="it-IT"/>
        </w:rPr>
        <w:t>REDOVITI TROŠKOVI POSLOVANJA - DJEČJI VRTIĆ</w:t>
      </w:r>
      <w:r w:rsidRPr="006B4006">
        <w:rPr>
          <w:rFonts w:ascii="Arial" w:hAnsi="Arial" w:cs="Arial"/>
          <w:sz w:val="24"/>
          <w:szCs w:val="24"/>
          <w:lang w:val="it-IT"/>
        </w:rPr>
        <w:tab/>
      </w:r>
      <w:r w:rsidRPr="006B4006">
        <w:rPr>
          <w:rFonts w:ascii="Tahoma" w:hAnsi="Tahoma" w:cs="Tahoma"/>
          <w:b/>
          <w:bCs/>
          <w:color w:val="000000"/>
          <w:sz w:val="16"/>
          <w:szCs w:val="16"/>
          <w:lang w:val="it-IT"/>
        </w:rPr>
        <w:t>424.100,00</w:t>
      </w:r>
      <w:r w:rsidRPr="006B4006">
        <w:rPr>
          <w:rFonts w:ascii="Arial" w:hAnsi="Arial" w:cs="Arial"/>
          <w:sz w:val="24"/>
          <w:szCs w:val="24"/>
          <w:lang w:val="it-IT"/>
        </w:rPr>
        <w:tab/>
      </w:r>
      <w:r w:rsidRPr="006B4006">
        <w:rPr>
          <w:rFonts w:ascii="Tahoma" w:hAnsi="Tahoma" w:cs="Tahoma"/>
          <w:b/>
          <w:bCs/>
          <w:color w:val="000000"/>
          <w:sz w:val="16"/>
          <w:szCs w:val="16"/>
          <w:lang w:val="it-IT"/>
        </w:rPr>
        <w:t>193.410,67</w:t>
      </w:r>
      <w:r w:rsidRPr="006B4006">
        <w:rPr>
          <w:rFonts w:ascii="Arial" w:hAnsi="Arial" w:cs="Arial"/>
          <w:sz w:val="24"/>
          <w:szCs w:val="24"/>
          <w:lang w:val="it-IT"/>
        </w:rPr>
        <w:tab/>
      </w:r>
      <w:r w:rsidRPr="006B4006">
        <w:rPr>
          <w:rFonts w:ascii="Tahoma" w:hAnsi="Tahoma" w:cs="Tahoma"/>
          <w:b/>
          <w:bCs/>
          <w:color w:val="000000"/>
          <w:sz w:val="16"/>
          <w:szCs w:val="16"/>
          <w:lang w:val="it-IT"/>
        </w:rPr>
        <w:t>45,60%</w:t>
      </w:r>
    </w:p>
    <w:p w14:paraId="5404F83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420.500,00</w:t>
      </w:r>
      <w:r w:rsidRPr="006B4006">
        <w:rPr>
          <w:rFonts w:ascii="Arial" w:hAnsi="Arial" w:cs="Arial"/>
          <w:sz w:val="24"/>
          <w:szCs w:val="24"/>
          <w:lang w:val="it-IT"/>
        </w:rPr>
        <w:tab/>
      </w:r>
      <w:r w:rsidRPr="006B4006">
        <w:rPr>
          <w:rFonts w:ascii="Tahoma" w:hAnsi="Tahoma" w:cs="Tahoma"/>
          <w:b/>
          <w:bCs/>
          <w:color w:val="000000"/>
          <w:sz w:val="16"/>
          <w:szCs w:val="16"/>
          <w:lang w:val="it-IT"/>
        </w:rPr>
        <w:t>191.801,27</w:t>
      </w:r>
      <w:r w:rsidRPr="006B4006">
        <w:rPr>
          <w:rFonts w:ascii="Arial" w:hAnsi="Arial" w:cs="Arial"/>
          <w:sz w:val="24"/>
          <w:szCs w:val="24"/>
          <w:lang w:val="it-IT"/>
        </w:rPr>
        <w:tab/>
      </w:r>
      <w:r w:rsidRPr="006B4006">
        <w:rPr>
          <w:rFonts w:ascii="Tahoma" w:hAnsi="Tahoma" w:cs="Tahoma"/>
          <w:b/>
          <w:bCs/>
          <w:color w:val="000000"/>
          <w:sz w:val="16"/>
          <w:szCs w:val="16"/>
          <w:lang w:val="it-IT"/>
        </w:rPr>
        <w:t>45,61%</w:t>
      </w:r>
    </w:p>
    <w:p w14:paraId="5DB43D6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320.000,00</w:t>
      </w:r>
      <w:r w:rsidRPr="006B4006">
        <w:rPr>
          <w:rFonts w:ascii="Arial" w:hAnsi="Arial" w:cs="Arial"/>
          <w:sz w:val="24"/>
          <w:szCs w:val="24"/>
          <w:lang w:val="it-IT"/>
        </w:rPr>
        <w:tab/>
      </w:r>
      <w:r w:rsidRPr="006B4006">
        <w:rPr>
          <w:rFonts w:ascii="Tahoma" w:hAnsi="Tahoma" w:cs="Tahoma"/>
          <w:color w:val="000000"/>
          <w:sz w:val="16"/>
          <w:szCs w:val="16"/>
          <w:lang w:val="it-IT"/>
        </w:rPr>
        <w:t>160.816,55</w:t>
      </w:r>
      <w:r w:rsidRPr="006B4006">
        <w:rPr>
          <w:rFonts w:ascii="Arial" w:hAnsi="Arial" w:cs="Arial"/>
          <w:sz w:val="24"/>
          <w:szCs w:val="24"/>
          <w:lang w:val="it-IT"/>
        </w:rPr>
        <w:tab/>
      </w:r>
      <w:r w:rsidRPr="006B4006">
        <w:rPr>
          <w:rFonts w:ascii="Tahoma" w:hAnsi="Tahoma" w:cs="Tahoma"/>
          <w:color w:val="000000"/>
          <w:sz w:val="16"/>
          <w:szCs w:val="16"/>
          <w:lang w:val="it-IT"/>
        </w:rPr>
        <w:t>50,26%</w:t>
      </w:r>
    </w:p>
    <w:p w14:paraId="66A4CBA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w:t>
      </w:r>
      <w:r w:rsidRPr="006B4006">
        <w:rPr>
          <w:rFonts w:ascii="Arial" w:hAnsi="Arial" w:cs="Arial"/>
          <w:sz w:val="24"/>
          <w:szCs w:val="24"/>
          <w:lang w:val="it-IT"/>
        </w:rPr>
        <w:tab/>
      </w:r>
      <w:r w:rsidRPr="006B4006">
        <w:rPr>
          <w:rFonts w:ascii="Tahoma" w:hAnsi="Tahoma" w:cs="Tahoma"/>
          <w:color w:val="000000"/>
          <w:sz w:val="16"/>
          <w:szCs w:val="16"/>
          <w:lang w:val="it-IT"/>
        </w:rPr>
        <w:t xml:space="preserve">Uredski materijal </w:t>
      </w:r>
      <w:proofErr w:type="gramStart"/>
      <w:r w:rsidRPr="006B4006">
        <w:rPr>
          <w:rFonts w:ascii="Tahoma" w:hAnsi="Tahoma" w:cs="Tahoma"/>
          <w:color w:val="000000"/>
          <w:sz w:val="16"/>
          <w:szCs w:val="16"/>
          <w:lang w:val="it-IT"/>
        </w:rPr>
        <w:t>i</w:t>
      </w:r>
      <w:proofErr w:type="gramEnd"/>
      <w:r w:rsidRPr="006B4006">
        <w:rPr>
          <w:rFonts w:ascii="Tahoma" w:hAnsi="Tahoma" w:cs="Tahoma"/>
          <w:color w:val="000000"/>
          <w:sz w:val="16"/>
          <w:szCs w:val="16"/>
          <w:lang w:val="it-IT"/>
        </w:rPr>
        <w:t xml:space="preserve"> ostali materijalni rashodi</w:t>
      </w:r>
      <w:r w:rsidRPr="006B4006">
        <w:rPr>
          <w:rFonts w:ascii="Arial" w:hAnsi="Arial" w:cs="Arial"/>
          <w:sz w:val="24"/>
          <w:szCs w:val="24"/>
          <w:lang w:val="it-IT"/>
        </w:rPr>
        <w:tab/>
      </w:r>
      <w:r w:rsidRPr="006B4006">
        <w:rPr>
          <w:rFonts w:ascii="Tahoma" w:hAnsi="Tahoma" w:cs="Tahoma"/>
          <w:color w:val="000000"/>
          <w:sz w:val="16"/>
          <w:szCs w:val="16"/>
          <w:lang w:val="it-IT"/>
        </w:rPr>
        <w:t>55.734,02</w:t>
      </w:r>
    </w:p>
    <w:p w14:paraId="5B25655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3222</w:t>
      </w:r>
      <w:r w:rsidRPr="006B4006">
        <w:rPr>
          <w:rFonts w:ascii="Arial" w:hAnsi="Arial" w:cs="Arial"/>
          <w:sz w:val="24"/>
          <w:szCs w:val="24"/>
          <w:lang w:val="it-IT"/>
        </w:rPr>
        <w:tab/>
      </w:r>
      <w:r w:rsidRPr="006B4006">
        <w:rPr>
          <w:rFonts w:ascii="Tahoma" w:hAnsi="Tahoma" w:cs="Tahoma"/>
          <w:color w:val="000000"/>
          <w:sz w:val="16"/>
          <w:szCs w:val="16"/>
          <w:lang w:val="it-IT"/>
        </w:rPr>
        <w:t>Materijal i sirovine</w:t>
      </w:r>
      <w:r w:rsidRPr="006B4006">
        <w:rPr>
          <w:rFonts w:ascii="Arial" w:hAnsi="Arial" w:cs="Arial"/>
          <w:sz w:val="24"/>
          <w:szCs w:val="24"/>
          <w:lang w:val="it-IT"/>
        </w:rPr>
        <w:tab/>
      </w:r>
      <w:r w:rsidRPr="006B4006">
        <w:rPr>
          <w:rFonts w:ascii="Tahoma" w:hAnsi="Tahoma" w:cs="Tahoma"/>
          <w:color w:val="000000"/>
          <w:sz w:val="16"/>
          <w:szCs w:val="16"/>
          <w:lang w:val="it-IT"/>
        </w:rPr>
        <w:t>99.807,53</w:t>
      </w:r>
    </w:p>
    <w:p w14:paraId="44AE7441"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w:t>
      </w:r>
      <w:r w:rsidRPr="006B4006">
        <w:rPr>
          <w:rFonts w:ascii="Arial" w:hAnsi="Arial" w:cs="Arial"/>
          <w:sz w:val="24"/>
          <w:szCs w:val="24"/>
          <w:lang w:val="it-IT"/>
        </w:rPr>
        <w:tab/>
      </w:r>
      <w:r w:rsidRPr="006B4006">
        <w:rPr>
          <w:rFonts w:ascii="Tahoma" w:hAnsi="Tahoma" w:cs="Tahoma"/>
          <w:color w:val="000000"/>
          <w:sz w:val="16"/>
          <w:szCs w:val="16"/>
          <w:lang w:val="it-IT"/>
        </w:rPr>
        <w:t>Energija</w:t>
      </w:r>
      <w:r w:rsidRPr="006B4006">
        <w:rPr>
          <w:rFonts w:ascii="Arial" w:hAnsi="Arial" w:cs="Arial"/>
          <w:sz w:val="24"/>
          <w:szCs w:val="24"/>
          <w:lang w:val="it-IT"/>
        </w:rPr>
        <w:tab/>
      </w:r>
      <w:r w:rsidRPr="006B4006">
        <w:rPr>
          <w:rFonts w:ascii="Tahoma" w:hAnsi="Tahoma" w:cs="Tahoma"/>
          <w:color w:val="000000"/>
          <w:sz w:val="16"/>
          <w:szCs w:val="16"/>
          <w:lang w:val="it-IT"/>
        </w:rPr>
        <w:t>5.275,00</w:t>
      </w:r>
    </w:p>
    <w:p w14:paraId="73AEC8C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w:t>
      </w:r>
      <w:r w:rsidRPr="006B4006">
        <w:rPr>
          <w:rFonts w:ascii="Arial" w:hAnsi="Arial" w:cs="Arial"/>
          <w:sz w:val="24"/>
          <w:szCs w:val="24"/>
          <w:lang w:val="it-IT"/>
        </w:rPr>
        <w:tab/>
      </w:r>
      <w:r w:rsidRPr="006B4006">
        <w:rPr>
          <w:rFonts w:ascii="Tahoma" w:hAnsi="Tahoma" w:cs="Tahoma"/>
          <w:color w:val="000000"/>
          <w:sz w:val="16"/>
          <w:szCs w:val="16"/>
          <w:lang w:val="it-IT"/>
        </w:rPr>
        <w:t xml:space="preserve">Sitni inventar </w:t>
      </w:r>
      <w:proofErr w:type="gramStart"/>
      <w:r w:rsidRPr="006B4006">
        <w:rPr>
          <w:rFonts w:ascii="Tahoma" w:hAnsi="Tahoma" w:cs="Tahoma"/>
          <w:color w:val="000000"/>
          <w:sz w:val="16"/>
          <w:szCs w:val="16"/>
          <w:lang w:val="it-IT"/>
        </w:rPr>
        <w:t>i auto</w:t>
      </w:r>
      <w:proofErr w:type="gramEnd"/>
      <w:r w:rsidRPr="006B4006">
        <w:rPr>
          <w:rFonts w:ascii="Tahoma" w:hAnsi="Tahoma" w:cs="Tahoma"/>
          <w:color w:val="000000"/>
          <w:sz w:val="16"/>
          <w:szCs w:val="16"/>
          <w:lang w:val="it-IT"/>
        </w:rPr>
        <w:t xml:space="preserve"> gume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359CBC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3227</w:t>
      </w:r>
      <w:r w:rsidRPr="006B4006">
        <w:rPr>
          <w:rFonts w:ascii="Arial" w:hAnsi="Arial" w:cs="Arial"/>
          <w:sz w:val="24"/>
          <w:szCs w:val="24"/>
          <w:lang w:val="it-IT"/>
        </w:rPr>
        <w:tab/>
      </w:r>
      <w:r w:rsidRPr="006B4006">
        <w:rPr>
          <w:rFonts w:ascii="Tahoma" w:hAnsi="Tahoma" w:cs="Tahoma"/>
          <w:color w:val="000000"/>
          <w:sz w:val="16"/>
          <w:szCs w:val="16"/>
          <w:lang w:val="it-IT"/>
        </w:rPr>
        <w:t>Službena, radna i zaštitna odjeća i obuća</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6EBFF7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26.771,72</w:t>
      </w:r>
      <w:r w:rsidRPr="006B4006">
        <w:rPr>
          <w:rFonts w:ascii="Arial" w:hAnsi="Arial" w:cs="Arial"/>
          <w:sz w:val="24"/>
          <w:szCs w:val="24"/>
          <w:lang w:val="it-IT"/>
        </w:rPr>
        <w:tab/>
      </w:r>
      <w:r w:rsidRPr="006B4006">
        <w:rPr>
          <w:rFonts w:ascii="Tahoma" w:hAnsi="Tahoma" w:cs="Tahoma"/>
          <w:color w:val="000000"/>
          <w:sz w:val="16"/>
          <w:szCs w:val="16"/>
          <w:lang w:val="it-IT"/>
        </w:rPr>
        <w:t>28,18%</w:t>
      </w:r>
    </w:p>
    <w:p w14:paraId="56B548F5"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w:t>
      </w:r>
      <w:r w:rsidRPr="006B4006">
        <w:rPr>
          <w:rFonts w:ascii="Arial" w:hAnsi="Arial" w:cs="Arial"/>
          <w:sz w:val="24"/>
          <w:szCs w:val="24"/>
          <w:lang w:val="it-IT"/>
        </w:rPr>
        <w:tab/>
      </w:r>
      <w:r w:rsidRPr="006B4006">
        <w:rPr>
          <w:rFonts w:ascii="Tahoma" w:hAnsi="Tahoma" w:cs="Tahoma"/>
          <w:color w:val="000000"/>
          <w:sz w:val="16"/>
          <w:szCs w:val="16"/>
          <w:lang w:val="it-IT"/>
        </w:rPr>
        <w:t>Usluge telefona, pošte i prijevoza</w:t>
      </w:r>
      <w:r w:rsidRPr="006B4006">
        <w:rPr>
          <w:rFonts w:ascii="Arial" w:hAnsi="Arial" w:cs="Arial"/>
          <w:sz w:val="24"/>
          <w:szCs w:val="24"/>
          <w:lang w:val="it-IT"/>
        </w:rPr>
        <w:tab/>
      </w:r>
      <w:r w:rsidRPr="006B4006">
        <w:rPr>
          <w:rFonts w:ascii="Tahoma" w:hAnsi="Tahoma" w:cs="Tahoma"/>
          <w:color w:val="000000"/>
          <w:sz w:val="16"/>
          <w:szCs w:val="16"/>
          <w:lang w:val="it-IT"/>
        </w:rPr>
        <w:t>3.756,88</w:t>
      </w:r>
    </w:p>
    <w:p w14:paraId="03BCC43C"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w:t>
      </w:r>
      <w:r w:rsidRPr="006B4006">
        <w:rPr>
          <w:rFonts w:ascii="Arial" w:hAnsi="Arial" w:cs="Arial"/>
          <w:sz w:val="24"/>
          <w:szCs w:val="24"/>
          <w:lang w:val="it-IT"/>
        </w:rPr>
        <w:tab/>
      </w:r>
      <w:r w:rsidRPr="006B4006">
        <w:rPr>
          <w:rFonts w:ascii="Tahoma" w:hAnsi="Tahoma" w:cs="Tahoma"/>
          <w:color w:val="000000"/>
          <w:sz w:val="16"/>
          <w:szCs w:val="16"/>
          <w:lang w:val="it-IT"/>
        </w:rPr>
        <w:t>Zdravstvene i veterinarske usluge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BC0F47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w:t>
      </w:r>
      <w:r w:rsidRPr="006B4006">
        <w:rPr>
          <w:rFonts w:ascii="Arial" w:hAnsi="Arial" w:cs="Arial"/>
          <w:sz w:val="24"/>
          <w:szCs w:val="24"/>
          <w:lang w:val="it-IT"/>
        </w:rPr>
        <w:tab/>
      </w:r>
      <w:r w:rsidRPr="006B4006">
        <w:rPr>
          <w:rFonts w:ascii="Tahoma" w:hAnsi="Tahoma" w:cs="Tahoma"/>
          <w:color w:val="000000"/>
          <w:sz w:val="16"/>
          <w:szCs w:val="16"/>
          <w:lang w:val="it-IT"/>
        </w:rPr>
        <w:t>Intelektualne i osobne usluge</w:t>
      </w:r>
      <w:r w:rsidRPr="006B4006">
        <w:rPr>
          <w:rFonts w:ascii="Arial" w:hAnsi="Arial" w:cs="Arial"/>
          <w:sz w:val="24"/>
          <w:szCs w:val="24"/>
          <w:lang w:val="it-IT"/>
        </w:rPr>
        <w:tab/>
      </w:r>
      <w:r w:rsidRPr="006B4006">
        <w:rPr>
          <w:rFonts w:ascii="Tahoma" w:hAnsi="Tahoma" w:cs="Tahoma"/>
          <w:color w:val="000000"/>
          <w:sz w:val="16"/>
          <w:szCs w:val="16"/>
          <w:lang w:val="it-IT"/>
        </w:rPr>
        <w:t>18.925,46</w:t>
      </w:r>
    </w:p>
    <w:p w14:paraId="347005D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3238</w:t>
      </w:r>
      <w:r w:rsidRPr="006B4006">
        <w:rPr>
          <w:rFonts w:ascii="Arial" w:hAnsi="Arial" w:cs="Arial"/>
          <w:sz w:val="24"/>
          <w:szCs w:val="24"/>
          <w:lang w:val="it-IT"/>
        </w:rPr>
        <w:tab/>
      </w:r>
      <w:r w:rsidRPr="006B4006">
        <w:rPr>
          <w:rFonts w:ascii="Tahoma" w:hAnsi="Tahoma" w:cs="Tahoma"/>
          <w:color w:val="000000"/>
          <w:sz w:val="16"/>
          <w:szCs w:val="16"/>
          <w:lang w:val="it-IT"/>
        </w:rPr>
        <w:t>Računalne usluge</w:t>
      </w:r>
      <w:r w:rsidRPr="006B4006">
        <w:rPr>
          <w:rFonts w:ascii="Arial" w:hAnsi="Arial" w:cs="Arial"/>
          <w:sz w:val="24"/>
          <w:szCs w:val="24"/>
          <w:lang w:val="it-IT"/>
        </w:rPr>
        <w:tab/>
      </w:r>
      <w:r w:rsidRPr="006B4006">
        <w:rPr>
          <w:rFonts w:ascii="Tahoma" w:hAnsi="Tahoma" w:cs="Tahoma"/>
          <w:color w:val="000000"/>
          <w:sz w:val="16"/>
          <w:szCs w:val="16"/>
          <w:lang w:val="it-IT"/>
        </w:rPr>
        <w:t>1.500,00</w:t>
      </w:r>
    </w:p>
    <w:p w14:paraId="489D36B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w:t>
      </w:r>
      <w:r w:rsidRPr="006B4006">
        <w:rPr>
          <w:rFonts w:ascii="Arial" w:hAnsi="Arial" w:cs="Arial"/>
          <w:sz w:val="24"/>
          <w:szCs w:val="24"/>
          <w:lang w:val="it-IT"/>
        </w:rPr>
        <w:tab/>
      </w:r>
      <w:r w:rsidRPr="006B4006">
        <w:rPr>
          <w:rFonts w:ascii="Tahoma" w:hAnsi="Tahoma" w:cs="Tahoma"/>
          <w:color w:val="000000"/>
          <w:sz w:val="16"/>
          <w:szCs w:val="16"/>
          <w:lang w:val="it-IT"/>
        </w:rPr>
        <w:t>Ostale usluge</w:t>
      </w:r>
      <w:r w:rsidRPr="006B4006">
        <w:rPr>
          <w:rFonts w:ascii="Arial" w:hAnsi="Arial" w:cs="Arial"/>
          <w:sz w:val="24"/>
          <w:szCs w:val="24"/>
          <w:lang w:val="it-IT"/>
        </w:rPr>
        <w:tab/>
      </w:r>
      <w:r w:rsidRPr="006B4006">
        <w:rPr>
          <w:rFonts w:ascii="Tahoma" w:hAnsi="Tahoma" w:cs="Tahoma"/>
          <w:color w:val="000000"/>
          <w:sz w:val="16"/>
          <w:szCs w:val="16"/>
          <w:lang w:val="it-IT"/>
        </w:rPr>
        <w:t>2.589,38</w:t>
      </w:r>
    </w:p>
    <w:p w14:paraId="5248DF0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5.500,00</w:t>
      </w:r>
      <w:r w:rsidRPr="006B4006">
        <w:rPr>
          <w:rFonts w:ascii="Arial" w:hAnsi="Arial" w:cs="Arial"/>
          <w:sz w:val="24"/>
          <w:szCs w:val="24"/>
          <w:lang w:val="it-IT"/>
        </w:rPr>
        <w:tab/>
      </w:r>
      <w:r w:rsidRPr="006B4006">
        <w:rPr>
          <w:rFonts w:ascii="Tahoma" w:hAnsi="Tahoma" w:cs="Tahoma"/>
          <w:color w:val="000000"/>
          <w:sz w:val="16"/>
          <w:szCs w:val="16"/>
          <w:lang w:val="it-IT"/>
        </w:rPr>
        <w:t>4.213,00</w:t>
      </w:r>
      <w:r w:rsidRPr="006B4006">
        <w:rPr>
          <w:rFonts w:ascii="Arial" w:hAnsi="Arial" w:cs="Arial"/>
          <w:sz w:val="24"/>
          <w:szCs w:val="24"/>
          <w:lang w:val="it-IT"/>
        </w:rPr>
        <w:tab/>
      </w:r>
      <w:r w:rsidRPr="006B4006">
        <w:rPr>
          <w:rFonts w:ascii="Tahoma" w:hAnsi="Tahoma" w:cs="Tahoma"/>
          <w:color w:val="000000"/>
          <w:sz w:val="16"/>
          <w:szCs w:val="16"/>
          <w:lang w:val="it-IT"/>
        </w:rPr>
        <w:t>76,60%</w:t>
      </w:r>
    </w:p>
    <w:p w14:paraId="509FD8A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4.213,00</w:t>
      </w:r>
    </w:p>
    <w:p w14:paraId="1F46FD0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3295</w:t>
      </w:r>
      <w:r w:rsidRPr="006B4006">
        <w:rPr>
          <w:rFonts w:ascii="Arial" w:hAnsi="Arial" w:cs="Arial"/>
          <w:sz w:val="24"/>
          <w:szCs w:val="24"/>
          <w:lang w:val="it-IT"/>
        </w:rPr>
        <w:tab/>
      </w:r>
      <w:r w:rsidRPr="006B4006">
        <w:rPr>
          <w:rFonts w:ascii="Tahoma" w:hAnsi="Tahoma" w:cs="Tahoma"/>
          <w:color w:val="000000"/>
          <w:sz w:val="16"/>
          <w:szCs w:val="16"/>
          <w:lang w:val="it-IT"/>
        </w:rPr>
        <w:t>Pristojbe i naknade</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16582C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3.600,00</w:t>
      </w:r>
      <w:r w:rsidRPr="006B4006">
        <w:rPr>
          <w:rFonts w:ascii="Arial" w:hAnsi="Arial" w:cs="Arial"/>
          <w:sz w:val="24"/>
          <w:szCs w:val="24"/>
          <w:lang w:val="it-IT"/>
        </w:rPr>
        <w:tab/>
      </w:r>
      <w:r w:rsidRPr="006B4006">
        <w:rPr>
          <w:rFonts w:ascii="Tahoma" w:hAnsi="Tahoma" w:cs="Tahoma"/>
          <w:b/>
          <w:bCs/>
          <w:color w:val="000000"/>
          <w:sz w:val="16"/>
          <w:szCs w:val="16"/>
          <w:lang w:val="it-IT"/>
        </w:rPr>
        <w:t>1.609,40</w:t>
      </w:r>
      <w:r w:rsidRPr="006B4006">
        <w:rPr>
          <w:rFonts w:ascii="Arial" w:hAnsi="Arial" w:cs="Arial"/>
          <w:sz w:val="24"/>
          <w:szCs w:val="24"/>
          <w:lang w:val="it-IT"/>
        </w:rPr>
        <w:tab/>
      </w:r>
      <w:r w:rsidRPr="006B4006">
        <w:rPr>
          <w:rFonts w:ascii="Tahoma" w:hAnsi="Tahoma" w:cs="Tahoma"/>
          <w:b/>
          <w:bCs/>
          <w:color w:val="000000"/>
          <w:sz w:val="16"/>
          <w:szCs w:val="16"/>
          <w:lang w:val="it-IT"/>
        </w:rPr>
        <w:t>44,71%</w:t>
      </w:r>
    </w:p>
    <w:p w14:paraId="2E57F87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3.600,00</w:t>
      </w:r>
      <w:r w:rsidRPr="006B4006">
        <w:rPr>
          <w:rFonts w:ascii="Arial" w:hAnsi="Arial" w:cs="Arial"/>
          <w:sz w:val="24"/>
          <w:szCs w:val="24"/>
          <w:lang w:val="it-IT"/>
        </w:rPr>
        <w:tab/>
      </w:r>
      <w:r w:rsidRPr="006B4006">
        <w:rPr>
          <w:rFonts w:ascii="Tahoma" w:hAnsi="Tahoma" w:cs="Tahoma"/>
          <w:color w:val="000000"/>
          <w:sz w:val="16"/>
          <w:szCs w:val="16"/>
          <w:lang w:val="it-IT"/>
        </w:rPr>
        <w:t>1.609,40</w:t>
      </w:r>
      <w:r w:rsidRPr="006B4006">
        <w:rPr>
          <w:rFonts w:ascii="Arial" w:hAnsi="Arial" w:cs="Arial"/>
          <w:sz w:val="24"/>
          <w:szCs w:val="24"/>
          <w:lang w:val="it-IT"/>
        </w:rPr>
        <w:tab/>
      </w:r>
      <w:r w:rsidRPr="006B4006">
        <w:rPr>
          <w:rFonts w:ascii="Tahoma" w:hAnsi="Tahoma" w:cs="Tahoma"/>
          <w:color w:val="000000"/>
          <w:sz w:val="16"/>
          <w:szCs w:val="16"/>
          <w:lang w:val="it-IT"/>
        </w:rPr>
        <w:t>44,71%</w:t>
      </w:r>
    </w:p>
    <w:p w14:paraId="7FE2FE8F" w14:textId="77777777" w:rsid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3431</w:t>
      </w:r>
      <w:r>
        <w:rPr>
          <w:rFonts w:ascii="Arial" w:hAnsi="Arial" w:cs="Arial"/>
          <w:sz w:val="24"/>
          <w:szCs w:val="24"/>
        </w:rPr>
        <w:tab/>
      </w:r>
      <w:r>
        <w:rPr>
          <w:rFonts w:ascii="Tahoma" w:hAnsi="Tahoma" w:cs="Tahoma"/>
          <w:color w:val="000000"/>
          <w:sz w:val="16"/>
          <w:szCs w:val="16"/>
        </w:rPr>
        <w:t>Bankarske usluge i usluge platnog prometa</w:t>
      </w:r>
      <w:r>
        <w:rPr>
          <w:rFonts w:ascii="Arial" w:hAnsi="Arial" w:cs="Arial"/>
          <w:sz w:val="24"/>
          <w:szCs w:val="24"/>
        </w:rPr>
        <w:tab/>
      </w:r>
      <w:r>
        <w:rPr>
          <w:rFonts w:ascii="Tahoma" w:hAnsi="Tahoma" w:cs="Tahoma"/>
          <w:color w:val="000000"/>
          <w:sz w:val="16"/>
          <w:szCs w:val="16"/>
        </w:rPr>
        <w:t>1.609,40</w:t>
      </w:r>
    </w:p>
    <w:p w14:paraId="5A7FBE80" w14:textId="77777777" w:rsidR="006B4006" w:rsidRPr="00796B08" w:rsidRDefault="006B4006" w:rsidP="006B4006">
      <w:pPr>
        <w:widowControl w:val="0"/>
        <w:tabs>
          <w:tab w:val="center" w:pos="7756"/>
        </w:tabs>
        <w:autoSpaceDE w:val="0"/>
        <w:autoSpaceDN w:val="0"/>
        <w:adjustRightInd w:val="0"/>
        <w:spacing w:before="56"/>
        <w:rPr>
          <w:b/>
          <w:bCs/>
          <w:color w:val="000000"/>
          <w:sz w:val="34"/>
          <w:szCs w:val="34"/>
        </w:rPr>
      </w:pPr>
      <w:r w:rsidRPr="00796B08">
        <w:rPr>
          <w:rFonts w:ascii="Arial" w:hAnsi="Arial" w:cs="Arial"/>
          <w:sz w:val="24"/>
          <w:szCs w:val="24"/>
          <w:lang w:val="en-US"/>
        </w:rPr>
        <w:br w:type="page"/>
      </w:r>
      <w:r w:rsidRPr="00796B08">
        <w:rPr>
          <w:rFonts w:ascii="Arial" w:hAnsi="Arial" w:cs="Arial"/>
          <w:sz w:val="24"/>
          <w:szCs w:val="24"/>
          <w:lang w:val="en-US"/>
        </w:rPr>
        <w:lastRenderedPageBreak/>
        <w:tab/>
      </w:r>
      <w:r w:rsidRPr="00796B08">
        <w:rPr>
          <w:b/>
          <w:bCs/>
          <w:color w:val="000000"/>
          <w:sz w:val="28"/>
          <w:szCs w:val="28"/>
        </w:rPr>
        <w:t>POLUGODIŠNJI IZVJEŠTAJ O IZVRŠENJU PRORAČUNA OPĆINE ZA PERIOD 01.01. - 30.06. 2018. GODINE</w:t>
      </w:r>
    </w:p>
    <w:p w14:paraId="71BC1707" w14:textId="77777777" w:rsidR="006B4006" w:rsidRPr="00796B08" w:rsidRDefault="006B4006" w:rsidP="006B4006">
      <w:pPr>
        <w:widowControl w:val="0"/>
        <w:tabs>
          <w:tab w:val="center" w:pos="7756"/>
        </w:tabs>
        <w:autoSpaceDE w:val="0"/>
        <w:autoSpaceDN w:val="0"/>
        <w:adjustRightInd w:val="0"/>
        <w:spacing w:before="19"/>
        <w:rPr>
          <w:color w:val="000000"/>
          <w:sz w:val="28"/>
          <w:szCs w:val="28"/>
        </w:rPr>
      </w:pPr>
      <w:r w:rsidRPr="00796B08">
        <w:rPr>
          <w:rFonts w:ascii="Arial" w:hAnsi="Arial" w:cs="Arial"/>
          <w:sz w:val="24"/>
          <w:szCs w:val="24"/>
        </w:rPr>
        <w:tab/>
      </w:r>
      <w:r w:rsidRPr="00796B08">
        <w:rPr>
          <w:color w:val="000000"/>
        </w:rPr>
        <w:t>POSEBNI DIO [T-11]</w:t>
      </w:r>
    </w:p>
    <w:p w14:paraId="57CC6246" w14:textId="77777777" w:rsidR="006B4006" w:rsidRPr="00796B08"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rPr>
      </w:pPr>
      <w:r w:rsidRPr="00796B08">
        <w:rPr>
          <w:rFonts w:ascii="Arial" w:hAnsi="Arial" w:cs="Arial"/>
          <w:sz w:val="24"/>
          <w:szCs w:val="24"/>
        </w:rPr>
        <w:tab/>
      </w:r>
      <w:r w:rsidRPr="00796B08">
        <w:rPr>
          <w:rFonts w:ascii="Tahoma" w:hAnsi="Tahoma" w:cs="Tahoma"/>
          <w:color w:val="000000"/>
        </w:rPr>
        <w:t>Račun/</w:t>
      </w:r>
      <w:r w:rsidRPr="00796B08">
        <w:rPr>
          <w:rFonts w:ascii="Arial" w:hAnsi="Arial" w:cs="Arial"/>
          <w:sz w:val="24"/>
          <w:szCs w:val="24"/>
        </w:rPr>
        <w:tab/>
      </w:r>
      <w:r w:rsidRPr="00796B08">
        <w:rPr>
          <w:rFonts w:ascii="Tahoma" w:hAnsi="Tahoma" w:cs="Tahoma"/>
          <w:color w:val="000000"/>
        </w:rPr>
        <w:t>Opis</w:t>
      </w:r>
      <w:r w:rsidRPr="00796B08">
        <w:rPr>
          <w:rFonts w:ascii="Arial" w:hAnsi="Arial" w:cs="Arial"/>
          <w:sz w:val="24"/>
          <w:szCs w:val="24"/>
        </w:rPr>
        <w:tab/>
      </w:r>
      <w:r w:rsidRPr="00796B08">
        <w:rPr>
          <w:rFonts w:ascii="Tahoma" w:hAnsi="Tahoma" w:cs="Tahoma"/>
          <w:color w:val="000000"/>
        </w:rPr>
        <w:t xml:space="preserve">Plan proračuna </w:t>
      </w:r>
      <w:r w:rsidRPr="00796B08">
        <w:rPr>
          <w:rFonts w:ascii="Arial" w:hAnsi="Arial" w:cs="Arial"/>
          <w:sz w:val="24"/>
          <w:szCs w:val="24"/>
        </w:rPr>
        <w:tab/>
      </w:r>
      <w:r w:rsidRPr="00796B08">
        <w:rPr>
          <w:rFonts w:ascii="Tahoma" w:hAnsi="Tahoma" w:cs="Tahoma"/>
          <w:color w:val="000000"/>
        </w:rPr>
        <w:t>Ostvarenje 2018</w:t>
      </w:r>
      <w:r w:rsidRPr="00796B08">
        <w:rPr>
          <w:rFonts w:ascii="Arial" w:hAnsi="Arial" w:cs="Arial"/>
          <w:sz w:val="24"/>
          <w:szCs w:val="24"/>
        </w:rPr>
        <w:tab/>
      </w:r>
      <w:r w:rsidRPr="00796B08">
        <w:rPr>
          <w:rFonts w:ascii="Tahoma" w:hAnsi="Tahoma" w:cs="Tahoma"/>
          <w:color w:val="000000"/>
        </w:rPr>
        <w:t>Indeks</w:t>
      </w:r>
    </w:p>
    <w:p w14:paraId="56E305A6" w14:textId="77777777" w:rsidR="006B4006" w:rsidRPr="00796B08"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rPr>
      </w:pPr>
      <w:r w:rsidRPr="00796B08">
        <w:rPr>
          <w:rFonts w:ascii="Arial" w:hAnsi="Arial" w:cs="Arial"/>
          <w:sz w:val="24"/>
          <w:szCs w:val="24"/>
        </w:rPr>
        <w:tab/>
      </w:r>
      <w:r w:rsidRPr="00796B08">
        <w:rPr>
          <w:rFonts w:ascii="Tahoma" w:hAnsi="Tahoma" w:cs="Tahoma"/>
          <w:color w:val="000000"/>
        </w:rPr>
        <w:t>Pozicija</w:t>
      </w:r>
      <w:r w:rsidRPr="00796B08">
        <w:rPr>
          <w:rFonts w:ascii="Arial" w:hAnsi="Arial" w:cs="Arial"/>
          <w:sz w:val="24"/>
          <w:szCs w:val="24"/>
        </w:rPr>
        <w:tab/>
      </w:r>
      <w:r w:rsidRPr="00796B08">
        <w:rPr>
          <w:rFonts w:ascii="Tahoma" w:hAnsi="Tahoma" w:cs="Tahoma"/>
          <w:color w:val="000000"/>
        </w:rPr>
        <w:t>2018</w:t>
      </w:r>
      <w:r w:rsidRPr="00796B08">
        <w:rPr>
          <w:rFonts w:ascii="Arial" w:hAnsi="Arial" w:cs="Arial"/>
          <w:sz w:val="24"/>
          <w:szCs w:val="24"/>
        </w:rPr>
        <w:tab/>
      </w:r>
      <w:r w:rsidRPr="00796B08">
        <w:rPr>
          <w:rFonts w:ascii="Tahoma" w:hAnsi="Tahoma" w:cs="Tahoma"/>
          <w:color w:val="000000"/>
        </w:rPr>
        <w:t>4/3</w:t>
      </w:r>
    </w:p>
    <w:p w14:paraId="5E5C928F" w14:textId="77777777" w:rsidR="006B4006" w:rsidRPr="00796B08"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rPr>
      </w:pPr>
      <w:r w:rsidRPr="00796B08">
        <w:rPr>
          <w:rFonts w:ascii="Arial" w:hAnsi="Arial" w:cs="Arial"/>
          <w:sz w:val="24"/>
          <w:szCs w:val="24"/>
        </w:rPr>
        <w:tab/>
      </w:r>
      <w:r w:rsidRPr="00796B08">
        <w:rPr>
          <w:rFonts w:ascii="Tahoma" w:hAnsi="Tahoma" w:cs="Tahoma"/>
          <w:color w:val="000000"/>
          <w:sz w:val="18"/>
          <w:szCs w:val="18"/>
        </w:rPr>
        <w:t>1</w:t>
      </w:r>
      <w:r w:rsidRPr="00796B08">
        <w:rPr>
          <w:rFonts w:ascii="Arial" w:hAnsi="Arial" w:cs="Arial"/>
          <w:sz w:val="24"/>
          <w:szCs w:val="24"/>
        </w:rPr>
        <w:tab/>
      </w:r>
      <w:r w:rsidRPr="00796B08">
        <w:rPr>
          <w:rFonts w:ascii="Tahoma" w:hAnsi="Tahoma" w:cs="Tahoma"/>
          <w:color w:val="000000"/>
          <w:sz w:val="18"/>
          <w:szCs w:val="18"/>
        </w:rPr>
        <w:t>2</w:t>
      </w:r>
      <w:r w:rsidRPr="00796B08">
        <w:rPr>
          <w:rFonts w:ascii="Arial" w:hAnsi="Arial" w:cs="Arial"/>
          <w:sz w:val="24"/>
          <w:szCs w:val="24"/>
        </w:rPr>
        <w:tab/>
      </w:r>
      <w:r w:rsidRPr="00796B08">
        <w:rPr>
          <w:rFonts w:ascii="Tahoma" w:hAnsi="Tahoma" w:cs="Tahoma"/>
          <w:color w:val="000000"/>
          <w:sz w:val="18"/>
          <w:szCs w:val="18"/>
        </w:rPr>
        <w:t>3</w:t>
      </w:r>
      <w:r w:rsidRPr="00796B08">
        <w:rPr>
          <w:rFonts w:ascii="Arial" w:hAnsi="Arial" w:cs="Arial"/>
          <w:sz w:val="24"/>
          <w:szCs w:val="24"/>
        </w:rPr>
        <w:tab/>
      </w:r>
      <w:r w:rsidRPr="00796B08">
        <w:rPr>
          <w:rFonts w:ascii="Tahoma" w:hAnsi="Tahoma" w:cs="Tahoma"/>
          <w:color w:val="000000"/>
          <w:sz w:val="18"/>
          <w:szCs w:val="18"/>
        </w:rPr>
        <w:t>4</w:t>
      </w:r>
      <w:r w:rsidRPr="00796B08">
        <w:rPr>
          <w:rFonts w:ascii="Arial" w:hAnsi="Arial" w:cs="Arial"/>
          <w:sz w:val="24"/>
          <w:szCs w:val="24"/>
        </w:rPr>
        <w:tab/>
      </w:r>
      <w:r w:rsidRPr="00796B08">
        <w:rPr>
          <w:rFonts w:ascii="Tahoma" w:hAnsi="Tahoma" w:cs="Tahoma"/>
          <w:color w:val="000000"/>
          <w:sz w:val="18"/>
          <w:szCs w:val="18"/>
        </w:rPr>
        <w:t>5</w:t>
      </w:r>
    </w:p>
    <w:p w14:paraId="206F6F50" w14:textId="77777777" w:rsidR="006B4006" w:rsidRPr="00796B08"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rPr>
      </w:pPr>
      <w:r w:rsidRPr="00796B08">
        <w:rPr>
          <w:rFonts w:ascii="Tahoma" w:hAnsi="Tahoma" w:cs="Tahoma"/>
          <w:b/>
          <w:bCs/>
          <w:color w:val="000000"/>
          <w:sz w:val="16"/>
          <w:szCs w:val="16"/>
        </w:rPr>
        <w:t>Akt.</w:t>
      </w:r>
      <w:r w:rsidRPr="00796B08">
        <w:rPr>
          <w:rFonts w:ascii="Arial" w:hAnsi="Arial" w:cs="Arial"/>
          <w:sz w:val="24"/>
          <w:szCs w:val="24"/>
        </w:rPr>
        <w:tab/>
      </w:r>
      <w:r w:rsidRPr="00796B08">
        <w:rPr>
          <w:rFonts w:ascii="Tahoma" w:hAnsi="Tahoma" w:cs="Tahoma"/>
          <w:b/>
          <w:bCs/>
          <w:color w:val="000000"/>
          <w:sz w:val="16"/>
          <w:szCs w:val="16"/>
        </w:rPr>
        <w:t>A100703</w:t>
      </w:r>
      <w:r w:rsidRPr="00796B08">
        <w:rPr>
          <w:rFonts w:ascii="Arial" w:hAnsi="Arial" w:cs="Arial"/>
          <w:sz w:val="24"/>
          <w:szCs w:val="24"/>
        </w:rPr>
        <w:tab/>
      </w:r>
      <w:r w:rsidRPr="00796B08">
        <w:rPr>
          <w:rFonts w:ascii="Tahoma" w:hAnsi="Tahoma" w:cs="Tahoma"/>
          <w:b/>
          <w:bCs/>
          <w:color w:val="000000"/>
          <w:sz w:val="16"/>
          <w:szCs w:val="16"/>
        </w:rPr>
        <w:t>REDOVAN RAD ČLANOVA IZVRŠNIH TIJELA - DJEČJI VRTIĆ</w:t>
      </w:r>
      <w:r w:rsidRPr="00796B08">
        <w:rPr>
          <w:rFonts w:ascii="Arial" w:hAnsi="Arial" w:cs="Arial"/>
          <w:sz w:val="24"/>
          <w:szCs w:val="24"/>
        </w:rPr>
        <w:tab/>
      </w:r>
      <w:r w:rsidRPr="00796B08">
        <w:rPr>
          <w:rFonts w:ascii="Tahoma" w:hAnsi="Tahoma" w:cs="Tahoma"/>
          <w:b/>
          <w:bCs/>
          <w:color w:val="000000"/>
          <w:sz w:val="16"/>
          <w:szCs w:val="16"/>
        </w:rPr>
        <w:t>20.000,00</w:t>
      </w:r>
      <w:r w:rsidRPr="00796B08">
        <w:rPr>
          <w:rFonts w:ascii="Arial" w:hAnsi="Arial" w:cs="Arial"/>
          <w:sz w:val="24"/>
          <w:szCs w:val="24"/>
        </w:rPr>
        <w:tab/>
      </w:r>
      <w:r w:rsidRPr="00796B08">
        <w:rPr>
          <w:rFonts w:ascii="Tahoma" w:hAnsi="Tahoma" w:cs="Tahoma"/>
          <w:b/>
          <w:bCs/>
          <w:color w:val="000000"/>
          <w:sz w:val="16"/>
          <w:szCs w:val="16"/>
        </w:rPr>
        <w:t>0,00</w:t>
      </w:r>
      <w:r w:rsidRPr="00796B08">
        <w:rPr>
          <w:rFonts w:ascii="Arial" w:hAnsi="Arial" w:cs="Arial"/>
          <w:sz w:val="24"/>
          <w:szCs w:val="24"/>
        </w:rPr>
        <w:tab/>
      </w:r>
      <w:r w:rsidRPr="00796B08">
        <w:rPr>
          <w:rFonts w:ascii="Tahoma" w:hAnsi="Tahoma" w:cs="Tahoma"/>
          <w:b/>
          <w:bCs/>
          <w:color w:val="000000"/>
          <w:sz w:val="16"/>
          <w:szCs w:val="16"/>
        </w:rPr>
        <w:t>0,00%</w:t>
      </w:r>
    </w:p>
    <w:p w14:paraId="6E0E111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796B08">
        <w:rPr>
          <w:rFonts w:ascii="Arial" w:hAnsi="Arial" w:cs="Arial"/>
          <w:sz w:val="24"/>
          <w:szCs w:val="24"/>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2CB2DF6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5311482"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w:t>
      </w:r>
      <w:r w:rsidRPr="006B4006">
        <w:rPr>
          <w:rFonts w:ascii="Arial" w:hAnsi="Arial" w:cs="Arial"/>
          <w:sz w:val="24"/>
          <w:szCs w:val="24"/>
          <w:lang w:val="it-IT"/>
        </w:rPr>
        <w:tab/>
      </w:r>
      <w:r w:rsidRPr="006B4006">
        <w:rPr>
          <w:rFonts w:ascii="Tahoma" w:hAnsi="Tahoma" w:cs="Tahoma"/>
          <w:color w:val="000000"/>
          <w:sz w:val="16"/>
          <w:szCs w:val="16"/>
          <w:lang w:val="it-IT"/>
        </w:rPr>
        <w:t>Naknade za rad predstavničkih i izvršnih tijela, povjerenstava i slično</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6ECB1DE"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A100704</w:t>
      </w:r>
      <w:r w:rsidRPr="006B4006">
        <w:rPr>
          <w:rFonts w:ascii="Arial" w:hAnsi="Arial" w:cs="Arial"/>
          <w:sz w:val="24"/>
          <w:szCs w:val="24"/>
          <w:lang w:val="it-IT"/>
        </w:rPr>
        <w:tab/>
      </w:r>
      <w:r w:rsidRPr="006B4006">
        <w:rPr>
          <w:rFonts w:ascii="Tahoma" w:hAnsi="Tahoma" w:cs="Tahoma"/>
          <w:b/>
          <w:bCs/>
          <w:color w:val="000000"/>
          <w:sz w:val="16"/>
          <w:szCs w:val="16"/>
          <w:lang w:val="it-IT"/>
        </w:rPr>
        <w:t>ODRŽAVANJE OBJEKATA ZA REDOVITO KORIŠTENJE - DJEČJI VRTIĆ</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14.348,08</w:t>
      </w:r>
      <w:r w:rsidRPr="006B4006">
        <w:rPr>
          <w:rFonts w:ascii="Arial" w:hAnsi="Arial" w:cs="Arial"/>
          <w:sz w:val="24"/>
          <w:szCs w:val="24"/>
          <w:lang w:val="it-IT"/>
        </w:rPr>
        <w:tab/>
      </w:r>
      <w:r w:rsidRPr="006B4006">
        <w:rPr>
          <w:rFonts w:ascii="Tahoma" w:hAnsi="Tahoma" w:cs="Tahoma"/>
          <w:b/>
          <w:bCs/>
          <w:color w:val="000000"/>
          <w:sz w:val="16"/>
          <w:szCs w:val="16"/>
          <w:lang w:val="it-IT"/>
        </w:rPr>
        <w:t>32,24%</w:t>
      </w:r>
    </w:p>
    <w:p w14:paraId="6170680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14.348,08</w:t>
      </w:r>
      <w:r w:rsidRPr="006B4006">
        <w:rPr>
          <w:rFonts w:ascii="Arial" w:hAnsi="Arial" w:cs="Arial"/>
          <w:sz w:val="24"/>
          <w:szCs w:val="24"/>
          <w:lang w:val="it-IT"/>
        </w:rPr>
        <w:tab/>
      </w:r>
      <w:r w:rsidRPr="006B4006">
        <w:rPr>
          <w:rFonts w:ascii="Tahoma" w:hAnsi="Tahoma" w:cs="Tahoma"/>
          <w:b/>
          <w:bCs/>
          <w:color w:val="000000"/>
          <w:sz w:val="16"/>
          <w:szCs w:val="16"/>
          <w:lang w:val="it-IT"/>
        </w:rPr>
        <w:t>32,24%</w:t>
      </w:r>
    </w:p>
    <w:p w14:paraId="3054320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32.500,00</w:t>
      </w:r>
      <w:r w:rsidRPr="006B4006">
        <w:rPr>
          <w:rFonts w:ascii="Arial" w:hAnsi="Arial" w:cs="Arial"/>
          <w:sz w:val="24"/>
          <w:szCs w:val="24"/>
          <w:lang w:val="it-IT"/>
        </w:rPr>
        <w:tab/>
      </w:r>
      <w:r w:rsidRPr="006B4006">
        <w:rPr>
          <w:rFonts w:ascii="Tahoma" w:hAnsi="Tahoma" w:cs="Tahoma"/>
          <w:color w:val="000000"/>
          <w:sz w:val="16"/>
          <w:szCs w:val="16"/>
          <w:lang w:val="it-IT"/>
        </w:rPr>
        <w:t>13.167,62</w:t>
      </w:r>
      <w:r w:rsidRPr="006B4006">
        <w:rPr>
          <w:rFonts w:ascii="Arial" w:hAnsi="Arial" w:cs="Arial"/>
          <w:sz w:val="24"/>
          <w:szCs w:val="24"/>
          <w:lang w:val="it-IT"/>
        </w:rPr>
        <w:tab/>
      </w:r>
      <w:r w:rsidRPr="006B4006">
        <w:rPr>
          <w:rFonts w:ascii="Tahoma" w:hAnsi="Tahoma" w:cs="Tahoma"/>
          <w:color w:val="000000"/>
          <w:sz w:val="16"/>
          <w:szCs w:val="16"/>
          <w:lang w:val="it-IT"/>
        </w:rPr>
        <w:t>40,52%</w:t>
      </w:r>
    </w:p>
    <w:p w14:paraId="2910340D"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w:t>
      </w:r>
      <w:r w:rsidRPr="006B4006">
        <w:rPr>
          <w:rFonts w:ascii="Arial" w:hAnsi="Arial" w:cs="Arial"/>
          <w:sz w:val="24"/>
          <w:szCs w:val="24"/>
          <w:lang w:val="it-IT"/>
        </w:rPr>
        <w:tab/>
      </w:r>
      <w:r w:rsidRPr="006B4006">
        <w:rPr>
          <w:rFonts w:ascii="Tahoma" w:hAnsi="Tahoma" w:cs="Tahoma"/>
          <w:color w:val="000000"/>
          <w:sz w:val="16"/>
          <w:szCs w:val="16"/>
          <w:lang w:val="it-IT"/>
        </w:rPr>
        <w:t>Energija</w:t>
      </w:r>
      <w:r w:rsidRPr="006B4006">
        <w:rPr>
          <w:rFonts w:ascii="Arial" w:hAnsi="Arial" w:cs="Arial"/>
          <w:sz w:val="24"/>
          <w:szCs w:val="24"/>
          <w:lang w:val="it-IT"/>
        </w:rPr>
        <w:tab/>
      </w:r>
      <w:r w:rsidRPr="006B4006">
        <w:rPr>
          <w:rFonts w:ascii="Tahoma" w:hAnsi="Tahoma" w:cs="Tahoma"/>
          <w:color w:val="000000"/>
          <w:sz w:val="16"/>
          <w:szCs w:val="16"/>
          <w:lang w:val="it-IT"/>
        </w:rPr>
        <w:t>13.167,62</w:t>
      </w:r>
    </w:p>
    <w:p w14:paraId="6DA993B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12.000,00</w:t>
      </w:r>
      <w:r w:rsidRPr="006B4006">
        <w:rPr>
          <w:rFonts w:ascii="Arial" w:hAnsi="Arial" w:cs="Arial"/>
          <w:sz w:val="24"/>
          <w:szCs w:val="24"/>
          <w:lang w:val="it-IT"/>
        </w:rPr>
        <w:tab/>
      </w:r>
      <w:r w:rsidRPr="006B4006">
        <w:rPr>
          <w:rFonts w:ascii="Tahoma" w:hAnsi="Tahoma" w:cs="Tahoma"/>
          <w:color w:val="000000"/>
          <w:sz w:val="16"/>
          <w:szCs w:val="16"/>
          <w:lang w:val="it-IT"/>
        </w:rPr>
        <w:t>1.180,46</w:t>
      </w:r>
      <w:r w:rsidRPr="006B4006">
        <w:rPr>
          <w:rFonts w:ascii="Arial" w:hAnsi="Arial" w:cs="Arial"/>
          <w:sz w:val="24"/>
          <w:szCs w:val="24"/>
          <w:lang w:val="it-IT"/>
        </w:rPr>
        <w:tab/>
      </w:r>
      <w:r w:rsidRPr="006B4006">
        <w:rPr>
          <w:rFonts w:ascii="Tahoma" w:hAnsi="Tahoma" w:cs="Tahoma"/>
          <w:color w:val="000000"/>
          <w:sz w:val="16"/>
          <w:szCs w:val="16"/>
          <w:lang w:val="it-IT"/>
        </w:rPr>
        <w:t>9,84%</w:t>
      </w:r>
    </w:p>
    <w:p w14:paraId="1D94A7C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w:t>
      </w:r>
      <w:r w:rsidRPr="006B4006">
        <w:rPr>
          <w:rFonts w:ascii="Arial" w:hAnsi="Arial" w:cs="Arial"/>
          <w:sz w:val="24"/>
          <w:szCs w:val="24"/>
          <w:lang w:val="it-IT"/>
        </w:rPr>
        <w:tab/>
      </w:r>
      <w:r w:rsidRPr="006B4006">
        <w:rPr>
          <w:rFonts w:ascii="Tahoma" w:hAnsi="Tahoma" w:cs="Tahoma"/>
          <w:color w:val="000000"/>
          <w:sz w:val="16"/>
          <w:szCs w:val="16"/>
          <w:lang w:val="it-IT"/>
        </w:rPr>
        <w:t>Komunalne usluge</w:t>
      </w:r>
      <w:r w:rsidRPr="006B4006">
        <w:rPr>
          <w:rFonts w:ascii="Arial" w:hAnsi="Arial" w:cs="Arial"/>
          <w:sz w:val="24"/>
          <w:szCs w:val="24"/>
          <w:lang w:val="it-IT"/>
        </w:rPr>
        <w:tab/>
      </w:r>
      <w:r w:rsidRPr="006B4006">
        <w:rPr>
          <w:rFonts w:ascii="Tahoma" w:hAnsi="Tahoma" w:cs="Tahoma"/>
          <w:color w:val="000000"/>
          <w:sz w:val="16"/>
          <w:szCs w:val="16"/>
          <w:lang w:val="it-IT"/>
        </w:rPr>
        <w:t>1.180,46</w:t>
      </w:r>
    </w:p>
    <w:p w14:paraId="6AF53E1B"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A100705</w:t>
      </w:r>
      <w:r w:rsidRPr="006B4006">
        <w:rPr>
          <w:rFonts w:ascii="Arial" w:hAnsi="Arial" w:cs="Arial"/>
          <w:sz w:val="24"/>
          <w:szCs w:val="24"/>
          <w:lang w:val="it-IT"/>
        </w:rPr>
        <w:tab/>
      </w:r>
      <w:r w:rsidRPr="006B4006">
        <w:rPr>
          <w:rFonts w:ascii="Tahoma" w:hAnsi="Tahoma" w:cs="Tahoma"/>
          <w:b/>
          <w:bCs/>
          <w:color w:val="000000"/>
          <w:sz w:val="16"/>
          <w:szCs w:val="16"/>
          <w:lang w:val="it-IT"/>
        </w:rPr>
        <w:t>ODRŽAVANJE POSTROJENJA I OPREME - DJEČJI VRTIĆ</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2.010,00</w:t>
      </w:r>
      <w:r w:rsidRPr="006B4006">
        <w:rPr>
          <w:rFonts w:ascii="Arial" w:hAnsi="Arial" w:cs="Arial"/>
          <w:sz w:val="24"/>
          <w:szCs w:val="24"/>
          <w:lang w:val="it-IT"/>
        </w:rPr>
        <w:tab/>
      </w:r>
      <w:r w:rsidRPr="006B4006">
        <w:rPr>
          <w:rFonts w:ascii="Tahoma" w:hAnsi="Tahoma" w:cs="Tahoma"/>
          <w:b/>
          <w:bCs/>
          <w:color w:val="000000"/>
          <w:sz w:val="16"/>
          <w:szCs w:val="16"/>
          <w:lang w:val="it-IT"/>
        </w:rPr>
        <w:t>8,38%</w:t>
      </w:r>
    </w:p>
    <w:p w14:paraId="5D5C703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2.010,00</w:t>
      </w:r>
      <w:r w:rsidRPr="006B4006">
        <w:rPr>
          <w:rFonts w:ascii="Arial" w:hAnsi="Arial" w:cs="Arial"/>
          <w:sz w:val="24"/>
          <w:szCs w:val="24"/>
          <w:lang w:val="it-IT"/>
        </w:rPr>
        <w:tab/>
      </w:r>
      <w:r w:rsidRPr="006B4006">
        <w:rPr>
          <w:rFonts w:ascii="Tahoma" w:hAnsi="Tahoma" w:cs="Tahoma"/>
          <w:b/>
          <w:bCs/>
          <w:color w:val="000000"/>
          <w:sz w:val="16"/>
          <w:szCs w:val="16"/>
          <w:lang w:val="it-IT"/>
        </w:rPr>
        <w:t>8,38%</w:t>
      </w:r>
    </w:p>
    <w:p w14:paraId="3E49E91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24.000,00</w:t>
      </w:r>
      <w:r w:rsidRPr="006B4006">
        <w:rPr>
          <w:rFonts w:ascii="Arial" w:hAnsi="Arial" w:cs="Arial"/>
          <w:sz w:val="24"/>
          <w:szCs w:val="24"/>
          <w:lang w:val="it-IT"/>
        </w:rPr>
        <w:tab/>
      </w:r>
      <w:r w:rsidRPr="006B4006">
        <w:rPr>
          <w:rFonts w:ascii="Tahoma" w:hAnsi="Tahoma" w:cs="Tahoma"/>
          <w:color w:val="000000"/>
          <w:sz w:val="16"/>
          <w:szCs w:val="16"/>
          <w:lang w:val="it-IT"/>
        </w:rPr>
        <w:t>2.010,00</w:t>
      </w:r>
      <w:r w:rsidRPr="006B4006">
        <w:rPr>
          <w:rFonts w:ascii="Arial" w:hAnsi="Arial" w:cs="Arial"/>
          <w:sz w:val="24"/>
          <w:szCs w:val="24"/>
          <w:lang w:val="it-IT"/>
        </w:rPr>
        <w:tab/>
      </w:r>
      <w:r w:rsidRPr="006B4006">
        <w:rPr>
          <w:rFonts w:ascii="Tahoma" w:hAnsi="Tahoma" w:cs="Tahoma"/>
          <w:color w:val="000000"/>
          <w:sz w:val="16"/>
          <w:szCs w:val="16"/>
          <w:lang w:val="it-IT"/>
        </w:rPr>
        <w:t>8,38%</w:t>
      </w:r>
    </w:p>
    <w:p w14:paraId="347FDB8B"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1.200,00</w:t>
      </w:r>
    </w:p>
    <w:p w14:paraId="2816223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3235</w:t>
      </w:r>
      <w:r w:rsidRPr="006B4006">
        <w:rPr>
          <w:rFonts w:ascii="Arial" w:hAnsi="Arial" w:cs="Arial"/>
          <w:sz w:val="24"/>
          <w:szCs w:val="24"/>
          <w:lang w:val="it-IT"/>
        </w:rPr>
        <w:tab/>
      </w:r>
      <w:r w:rsidRPr="006B4006">
        <w:rPr>
          <w:rFonts w:ascii="Tahoma" w:hAnsi="Tahoma" w:cs="Tahoma"/>
          <w:color w:val="000000"/>
          <w:sz w:val="16"/>
          <w:szCs w:val="16"/>
          <w:lang w:val="it-IT"/>
        </w:rPr>
        <w:t>Zakupnine i najamnine</w:t>
      </w:r>
      <w:r w:rsidRPr="006B4006">
        <w:rPr>
          <w:rFonts w:ascii="Arial" w:hAnsi="Arial" w:cs="Arial"/>
          <w:sz w:val="24"/>
          <w:szCs w:val="24"/>
          <w:lang w:val="it-IT"/>
        </w:rPr>
        <w:tab/>
      </w:r>
      <w:r w:rsidRPr="006B4006">
        <w:rPr>
          <w:rFonts w:ascii="Tahoma" w:hAnsi="Tahoma" w:cs="Tahoma"/>
          <w:color w:val="000000"/>
          <w:sz w:val="16"/>
          <w:szCs w:val="16"/>
          <w:lang w:val="it-IT"/>
        </w:rPr>
        <w:t>810,00</w:t>
      </w:r>
    </w:p>
    <w:p w14:paraId="742B4CBA"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K100780</w:t>
      </w:r>
      <w:r w:rsidRPr="006B4006">
        <w:rPr>
          <w:rFonts w:ascii="Arial" w:hAnsi="Arial" w:cs="Arial"/>
          <w:sz w:val="24"/>
          <w:szCs w:val="24"/>
          <w:lang w:val="it-IT"/>
        </w:rPr>
        <w:tab/>
      </w:r>
      <w:r w:rsidRPr="006B4006">
        <w:rPr>
          <w:rFonts w:ascii="Tahoma" w:hAnsi="Tahoma" w:cs="Tahoma"/>
          <w:b/>
          <w:bCs/>
          <w:color w:val="000000"/>
          <w:sz w:val="16"/>
          <w:szCs w:val="16"/>
          <w:lang w:val="it-IT"/>
        </w:rPr>
        <w:t>OPREMANJE DJEČJEG VRTIĆA</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C2B76F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A8034F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37C503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4221</w:t>
      </w:r>
      <w:r w:rsidRPr="006B4006">
        <w:rPr>
          <w:rFonts w:ascii="Arial" w:hAnsi="Arial" w:cs="Arial"/>
          <w:sz w:val="24"/>
          <w:szCs w:val="24"/>
          <w:lang w:val="it-IT"/>
        </w:rPr>
        <w:tab/>
      </w:r>
      <w:r w:rsidRPr="006B4006">
        <w:rPr>
          <w:rFonts w:ascii="Tahoma" w:hAnsi="Tahoma" w:cs="Tahoma"/>
          <w:color w:val="000000"/>
          <w:sz w:val="16"/>
          <w:szCs w:val="16"/>
          <w:lang w:val="it-IT"/>
        </w:rPr>
        <w:t>Uredska oprema i namještaj</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31DB361" w14:textId="77777777" w:rsidR="006B4006" w:rsidRPr="006B4006" w:rsidRDefault="006B4006" w:rsidP="006B4006">
      <w:pPr>
        <w:widowControl w:val="0"/>
        <w:tabs>
          <w:tab w:val="left" w:pos="90"/>
          <w:tab w:val="left" w:pos="1193"/>
          <w:tab w:val="right" w:pos="12512"/>
          <w:tab w:val="right" w:pos="14340"/>
          <w:tab w:val="right" w:pos="15531"/>
        </w:tabs>
        <w:autoSpaceDE w:val="0"/>
        <w:autoSpaceDN w:val="0"/>
        <w:adjustRightInd w:val="0"/>
        <w:spacing w:before="32"/>
        <w:rPr>
          <w:rFonts w:ascii="Tahoma" w:hAnsi="Tahoma" w:cs="Tahoma"/>
          <w:b/>
          <w:bCs/>
          <w:color w:val="000000"/>
          <w:sz w:val="27"/>
          <w:szCs w:val="27"/>
          <w:lang w:val="it-IT"/>
        </w:rPr>
      </w:pPr>
      <w:r w:rsidRPr="006B4006">
        <w:rPr>
          <w:rFonts w:ascii="Tahoma" w:hAnsi="Tahoma" w:cs="Tahoma"/>
          <w:b/>
          <w:bCs/>
          <w:color w:val="000000"/>
          <w:sz w:val="16"/>
          <w:szCs w:val="16"/>
          <w:lang w:val="it-IT"/>
        </w:rPr>
        <w:lastRenderedPageBreak/>
        <w:t>RAZDJEL</w:t>
      </w:r>
      <w:r w:rsidRPr="006B4006">
        <w:rPr>
          <w:rFonts w:ascii="Arial" w:hAnsi="Arial" w:cs="Arial"/>
          <w:sz w:val="24"/>
          <w:szCs w:val="24"/>
          <w:lang w:val="it-IT"/>
        </w:rPr>
        <w:tab/>
      </w:r>
      <w:r w:rsidRPr="006B4006">
        <w:rPr>
          <w:rFonts w:ascii="Tahoma" w:hAnsi="Tahoma" w:cs="Tahoma"/>
          <w:b/>
          <w:bCs/>
          <w:color w:val="000000"/>
          <w:lang w:val="it-IT"/>
        </w:rPr>
        <w:t>PREDSTAVIČKA I IZVRŠNA TIJELA</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41.967,68</w:t>
      </w:r>
      <w:r w:rsidRPr="006B4006">
        <w:rPr>
          <w:rFonts w:ascii="Arial" w:hAnsi="Arial" w:cs="Arial"/>
          <w:sz w:val="24"/>
          <w:szCs w:val="24"/>
          <w:lang w:val="it-IT"/>
        </w:rPr>
        <w:tab/>
      </w:r>
      <w:r w:rsidRPr="006B4006">
        <w:rPr>
          <w:rFonts w:ascii="Tahoma" w:hAnsi="Tahoma" w:cs="Tahoma"/>
          <w:b/>
          <w:bCs/>
          <w:color w:val="000000"/>
          <w:lang w:val="it-IT"/>
        </w:rPr>
        <w:t>22,37%</w:t>
      </w:r>
    </w:p>
    <w:p w14:paraId="05777DF0"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002</w:t>
      </w:r>
    </w:p>
    <w:p w14:paraId="542710AA"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00201GLAVA</w:t>
      </w:r>
      <w:r w:rsidRPr="006B4006">
        <w:rPr>
          <w:rFonts w:ascii="Arial" w:hAnsi="Arial" w:cs="Arial"/>
          <w:sz w:val="24"/>
          <w:szCs w:val="24"/>
          <w:lang w:val="it-IT"/>
        </w:rPr>
        <w:tab/>
      </w:r>
      <w:r w:rsidRPr="006B4006">
        <w:rPr>
          <w:rFonts w:ascii="Tahoma" w:hAnsi="Tahoma" w:cs="Tahoma"/>
          <w:b/>
          <w:bCs/>
          <w:color w:val="000000"/>
          <w:lang w:val="it-IT"/>
        </w:rPr>
        <w:t>PREDSTAVNIČKA I IZVRŠNA TIJELA</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41.967,68</w:t>
      </w:r>
      <w:r w:rsidRPr="006B4006">
        <w:rPr>
          <w:rFonts w:ascii="Arial" w:hAnsi="Arial" w:cs="Arial"/>
          <w:sz w:val="24"/>
          <w:szCs w:val="24"/>
          <w:lang w:val="it-IT"/>
        </w:rPr>
        <w:tab/>
      </w:r>
      <w:r w:rsidRPr="006B4006">
        <w:rPr>
          <w:rFonts w:ascii="Tahoma" w:hAnsi="Tahoma" w:cs="Tahoma"/>
          <w:b/>
          <w:bCs/>
          <w:color w:val="000000"/>
          <w:lang w:val="it-IT"/>
        </w:rPr>
        <w:t>22,37%</w:t>
      </w:r>
    </w:p>
    <w:p w14:paraId="79B73799" w14:textId="77777777" w:rsidR="006B4006" w:rsidRPr="006B4006" w:rsidRDefault="006B4006" w:rsidP="006B4006">
      <w:pPr>
        <w:widowControl w:val="0"/>
        <w:tabs>
          <w:tab w:val="left" w:pos="90"/>
          <w:tab w:val="center" w:pos="397"/>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Izv.</w:t>
      </w:r>
      <w:r w:rsidRPr="006B4006">
        <w:rPr>
          <w:rFonts w:ascii="Arial" w:hAnsi="Arial" w:cs="Arial"/>
          <w:sz w:val="24"/>
          <w:szCs w:val="24"/>
          <w:lang w:val="it-IT"/>
        </w:rPr>
        <w:tab/>
      </w:r>
    </w:p>
    <w:p w14:paraId="04DCF3BA" w14:textId="77777777" w:rsidR="006B4006" w:rsidRPr="006B4006" w:rsidRDefault="006B4006" w:rsidP="006B4006">
      <w:pPr>
        <w:widowControl w:val="0"/>
        <w:tabs>
          <w:tab w:val="left" w:pos="90"/>
          <w:tab w:val="left" w:pos="1193"/>
          <w:tab w:val="right" w:pos="12503"/>
          <w:tab w:val="right" w:pos="14340"/>
          <w:tab w:val="right" w:pos="15531"/>
        </w:tabs>
        <w:autoSpaceDE w:val="0"/>
        <w:autoSpaceDN w:val="0"/>
        <w:adjustRightInd w:val="0"/>
        <w:spacing w:before="1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MJERE I AKTIVNOSTI ZA OSIGURANJE RADA IZ DJELOKRUGA PREDSTAVNIČKIH I </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41.967,68</w:t>
      </w:r>
      <w:r w:rsidRPr="006B4006">
        <w:rPr>
          <w:rFonts w:ascii="Arial" w:hAnsi="Arial" w:cs="Arial"/>
          <w:sz w:val="24"/>
          <w:szCs w:val="24"/>
          <w:lang w:val="it-IT"/>
        </w:rPr>
        <w:tab/>
      </w:r>
      <w:r w:rsidRPr="006B4006">
        <w:rPr>
          <w:rFonts w:ascii="Tahoma" w:hAnsi="Tahoma" w:cs="Tahoma"/>
          <w:b/>
          <w:bCs/>
          <w:color w:val="000000"/>
          <w:lang w:val="it-IT"/>
        </w:rPr>
        <w:t>22,37%</w:t>
      </w:r>
    </w:p>
    <w:p w14:paraId="2B7EE5E3" w14:textId="77777777" w:rsidR="006B4006" w:rsidRPr="006B4006" w:rsidRDefault="006B4006" w:rsidP="006B4006">
      <w:pPr>
        <w:widowControl w:val="0"/>
        <w:tabs>
          <w:tab w:val="right" w:pos="1133"/>
          <w:tab w:val="left" w:pos="1223"/>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1008</w:t>
      </w:r>
      <w:r w:rsidRPr="006B4006">
        <w:rPr>
          <w:rFonts w:ascii="Arial" w:hAnsi="Arial" w:cs="Arial"/>
          <w:sz w:val="24"/>
          <w:szCs w:val="24"/>
          <w:lang w:val="it-IT"/>
        </w:rPr>
        <w:tab/>
      </w:r>
      <w:r w:rsidRPr="006B4006">
        <w:rPr>
          <w:rFonts w:ascii="Tahoma" w:hAnsi="Tahoma" w:cs="Tahoma"/>
          <w:b/>
          <w:bCs/>
          <w:color w:val="000000"/>
          <w:lang w:val="it-IT"/>
        </w:rPr>
        <w:t>IZVRŠNIH TIJELA</w:t>
      </w:r>
    </w:p>
    <w:p w14:paraId="1AFE5DE0"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B6412CC"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3931ED55"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B6AABD2"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564E7E3D"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1C4DDA0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A100735</w:t>
      </w:r>
      <w:r w:rsidRPr="006B4006">
        <w:rPr>
          <w:rFonts w:ascii="Arial" w:hAnsi="Arial" w:cs="Arial"/>
          <w:sz w:val="24"/>
          <w:szCs w:val="24"/>
          <w:lang w:val="it-IT"/>
        </w:rPr>
        <w:tab/>
      </w:r>
      <w:r w:rsidRPr="006B4006">
        <w:rPr>
          <w:rFonts w:ascii="Tahoma" w:hAnsi="Tahoma" w:cs="Tahoma"/>
          <w:b/>
          <w:bCs/>
          <w:color w:val="000000"/>
          <w:sz w:val="16"/>
          <w:szCs w:val="16"/>
          <w:lang w:val="it-IT"/>
        </w:rPr>
        <w:t>POTPORE POLITIČKIM STRANKAMA I NEZAVISNIM VIJEĆNICIMA</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6.300,00</w:t>
      </w:r>
      <w:r w:rsidRPr="006B4006">
        <w:rPr>
          <w:rFonts w:ascii="Arial" w:hAnsi="Arial" w:cs="Arial"/>
          <w:sz w:val="24"/>
          <w:szCs w:val="24"/>
          <w:lang w:val="it-IT"/>
        </w:rPr>
        <w:tab/>
      </w:r>
      <w:r w:rsidRPr="006B4006">
        <w:rPr>
          <w:rFonts w:ascii="Tahoma" w:hAnsi="Tahoma" w:cs="Tahoma"/>
          <w:b/>
          <w:bCs/>
          <w:color w:val="000000"/>
          <w:sz w:val="16"/>
          <w:szCs w:val="16"/>
          <w:lang w:val="it-IT"/>
        </w:rPr>
        <w:t>18,10%</w:t>
      </w:r>
    </w:p>
    <w:p w14:paraId="71B21FA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6.300,00</w:t>
      </w:r>
      <w:r w:rsidRPr="006B4006">
        <w:rPr>
          <w:rFonts w:ascii="Arial" w:hAnsi="Arial" w:cs="Arial"/>
          <w:sz w:val="24"/>
          <w:szCs w:val="24"/>
          <w:lang w:val="it-IT"/>
        </w:rPr>
        <w:tab/>
      </w:r>
      <w:r w:rsidRPr="006B4006">
        <w:rPr>
          <w:rFonts w:ascii="Tahoma" w:hAnsi="Tahoma" w:cs="Tahoma"/>
          <w:b/>
          <w:bCs/>
          <w:color w:val="000000"/>
          <w:sz w:val="16"/>
          <w:szCs w:val="16"/>
          <w:lang w:val="it-IT"/>
        </w:rPr>
        <w:t>18,10%</w:t>
      </w:r>
    </w:p>
    <w:p w14:paraId="59750CB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34.800,00</w:t>
      </w:r>
      <w:r w:rsidRPr="006B4006">
        <w:rPr>
          <w:rFonts w:ascii="Arial" w:hAnsi="Arial" w:cs="Arial"/>
          <w:sz w:val="24"/>
          <w:szCs w:val="24"/>
          <w:lang w:val="it-IT"/>
        </w:rPr>
        <w:tab/>
      </w:r>
      <w:r w:rsidRPr="006B4006">
        <w:rPr>
          <w:rFonts w:ascii="Tahoma" w:hAnsi="Tahoma" w:cs="Tahoma"/>
          <w:color w:val="000000"/>
          <w:sz w:val="16"/>
          <w:szCs w:val="16"/>
          <w:lang w:val="it-IT"/>
        </w:rPr>
        <w:t>6.300,00</w:t>
      </w:r>
      <w:r w:rsidRPr="006B4006">
        <w:rPr>
          <w:rFonts w:ascii="Arial" w:hAnsi="Arial" w:cs="Arial"/>
          <w:sz w:val="24"/>
          <w:szCs w:val="24"/>
          <w:lang w:val="it-IT"/>
        </w:rPr>
        <w:tab/>
      </w:r>
      <w:r w:rsidRPr="006B4006">
        <w:rPr>
          <w:rFonts w:ascii="Tahoma" w:hAnsi="Tahoma" w:cs="Tahoma"/>
          <w:color w:val="000000"/>
          <w:sz w:val="16"/>
          <w:szCs w:val="16"/>
          <w:lang w:val="it-IT"/>
        </w:rPr>
        <w:t>18,10%</w:t>
      </w:r>
    </w:p>
    <w:p w14:paraId="7A762B4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6.300,00</w:t>
      </w:r>
    </w:p>
    <w:p w14:paraId="2267890E"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A100737</w:t>
      </w:r>
      <w:r w:rsidRPr="006B4006">
        <w:rPr>
          <w:rFonts w:ascii="Arial" w:hAnsi="Arial" w:cs="Arial"/>
          <w:sz w:val="24"/>
          <w:szCs w:val="24"/>
          <w:lang w:val="it-IT"/>
        </w:rPr>
        <w:tab/>
      </w:r>
      <w:r w:rsidRPr="006B4006">
        <w:rPr>
          <w:rFonts w:ascii="Tahoma" w:hAnsi="Tahoma" w:cs="Tahoma"/>
          <w:b/>
          <w:bCs/>
          <w:color w:val="000000"/>
          <w:sz w:val="16"/>
          <w:szCs w:val="16"/>
          <w:lang w:val="it-IT"/>
        </w:rPr>
        <w:t>MJESNA SAMOUPRAVA</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1.027,68</w:t>
      </w:r>
      <w:r w:rsidRPr="006B4006">
        <w:rPr>
          <w:rFonts w:ascii="Arial" w:hAnsi="Arial" w:cs="Arial"/>
          <w:sz w:val="24"/>
          <w:szCs w:val="24"/>
          <w:lang w:val="it-IT"/>
        </w:rPr>
        <w:tab/>
      </w:r>
      <w:r w:rsidRPr="006B4006">
        <w:rPr>
          <w:rFonts w:ascii="Tahoma" w:hAnsi="Tahoma" w:cs="Tahoma"/>
          <w:b/>
          <w:bCs/>
          <w:color w:val="000000"/>
          <w:sz w:val="16"/>
          <w:szCs w:val="16"/>
          <w:lang w:val="it-IT"/>
        </w:rPr>
        <w:t>4,11%</w:t>
      </w:r>
    </w:p>
    <w:p w14:paraId="7901A98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1.027,68</w:t>
      </w:r>
      <w:r w:rsidRPr="006B4006">
        <w:rPr>
          <w:rFonts w:ascii="Arial" w:hAnsi="Arial" w:cs="Arial"/>
          <w:sz w:val="24"/>
          <w:szCs w:val="24"/>
          <w:lang w:val="it-IT"/>
        </w:rPr>
        <w:tab/>
      </w:r>
      <w:r w:rsidRPr="006B4006">
        <w:rPr>
          <w:rFonts w:ascii="Tahoma" w:hAnsi="Tahoma" w:cs="Tahoma"/>
          <w:b/>
          <w:bCs/>
          <w:color w:val="000000"/>
          <w:sz w:val="16"/>
          <w:szCs w:val="16"/>
          <w:lang w:val="it-IT"/>
        </w:rPr>
        <w:t>4,11%</w:t>
      </w:r>
    </w:p>
    <w:p w14:paraId="4FD1E99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1.027,68</w:t>
      </w:r>
      <w:r w:rsidRPr="006B4006">
        <w:rPr>
          <w:rFonts w:ascii="Arial" w:hAnsi="Arial" w:cs="Arial"/>
          <w:sz w:val="24"/>
          <w:szCs w:val="24"/>
          <w:lang w:val="it-IT"/>
        </w:rPr>
        <w:tab/>
      </w:r>
      <w:r w:rsidRPr="006B4006">
        <w:rPr>
          <w:rFonts w:ascii="Tahoma" w:hAnsi="Tahoma" w:cs="Tahoma"/>
          <w:color w:val="000000"/>
          <w:sz w:val="16"/>
          <w:szCs w:val="16"/>
          <w:lang w:val="it-IT"/>
        </w:rPr>
        <w:t>4,11%</w:t>
      </w:r>
    </w:p>
    <w:p w14:paraId="42FB8419"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1.027,68</w:t>
      </w:r>
    </w:p>
    <w:p w14:paraId="4607940A"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A100769</w:t>
      </w:r>
      <w:r w:rsidRPr="006B4006">
        <w:rPr>
          <w:rFonts w:ascii="Arial" w:hAnsi="Arial" w:cs="Arial"/>
          <w:sz w:val="24"/>
          <w:szCs w:val="24"/>
          <w:lang w:val="it-IT"/>
        </w:rPr>
        <w:tab/>
      </w:r>
      <w:r w:rsidRPr="006B4006">
        <w:rPr>
          <w:rFonts w:ascii="Tahoma" w:hAnsi="Tahoma" w:cs="Tahoma"/>
          <w:b/>
          <w:bCs/>
          <w:color w:val="000000"/>
          <w:sz w:val="16"/>
          <w:szCs w:val="16"/>
          <w:lang w:val="it-IT"/>
        </w:rPr>
        <w:t>PRORAČUNSKA PRIČUVA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9.343,00</w:t>
      </w:r>
      <w:r w:rsidRPr="006B4006">
        <w:rPr>
          <w:rFonts w:ascii="Arial" w:hAnsi="Arial" w:cs="Arial"/>
          <w:sz w:val="24"/>
          <w:szCs w:val="24"/>
          <w:lang w:val="it-IT"/>
        </w:rPr>
        <w:tab/>
      </w:r>
      <w:r w:rsidRPr="006B4006">
        <w:rPr>
          <w:rFonts w:ascii="Tahoma" w:hAnsi="Tahoma" w:cs="Tahoma"/>
          <w:b/>
          <w:bCs/>
          <w:color w:val="000000"/>
          <w:sz w:val="16"/>
          <w:szCs w:val="16"/>
          <w:lang w:val="it-IT"/>
        </w:rPr>
        <w:t>18,69%</w:t>
      </w:r>
    </w:p>
    <w:p w14:paraId="2BC71F1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9.343,00</w:t>
      </w:r>
      <w:r w:rsidRPr="006B4006">
        <w:rPr>
          <w:rFonts w:ascii="Arial" w:hAnsi="Arial" w:cs="Arial"/>
          <w:sz w:val="24"/>
          <w:szCs w:val="24"/>
          <w:lang w:val="it-IT"/>
        </w:rPr>
        <w:tab/>
      </w:r>
      <w:r w:rsidRPr="006B4006">
        <w:rPr>
          <w:rFonts w:ascii="Tahoma" w:hAnsi="Tahoma" w:cs="Tahoma"/>
          <w:b/>
          <w:bCs/>
          <w:color w:val="000000"/>
          <w:sz w:val="16"/>
          <w:szCs w:val="16"/>
          <w:lang w:val="it-IT"/>
        </w:rPr>
        <w:t>18,69%</w:t>
      </w:r>
    </w:p>
    <w:p w14:paraId="1101B9C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383</w:t>
      </w:r>
      <w:r w:rsidRPr="006B4006">
        <w:rPr>
          <w:rFonts w:ascii="Arial" w:hAnsi="Arial" w:cs="Arial"/>
          <w:sz w:val="24"/>
          <w:szCs w:val="24"/>
          <w:lang w:val="it-IT"/>
        </w:rPr>
        <w:tab/>
      </w:r>
      <w:r w:rsidRPr="006B4006">
        <w:rPr>
          <w:rFonts w:ascii="Tahoma" w:hAnsi="Tahoma" w:cs="Tahoma"/>
          <w:color w:val="000000"/>
          <w:sz w:val="16"/>
          <w:szCs w:val="16"/>
          <w:lang w:val="it-IT"/>
        </w:rPr>
        <w:t>Kazne, penali i naknade štete</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18,69%</w:t>
      </w:r>
    </w:p>
    <w:p w14:paraId="0A411F7A"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3831</w:t>
      </w:r>
      <w:r w:rsidRPr="006B4006">
        <w:rPr>
          <w:rFonts w:ascii="Arial" w:hAnsi="Arial" w:cs="Arial"/>
          <w:sz w:val="24"/>
          <w:szCs w:val="24"/>
          <w:lang w:val="it-IT"/>
        </w:rPr>
        <w:tab/>
      </w:r>
      <w:r w:rsidRPr="006B4006">
        <w:rPr>
          <w:rFonts w:ascii="Tahoma" w:hAnsi="Tahoma" w:cs="Tahoma"/>
          <w:color w:val="000000"/>
          <w:sz w:val="16"/>
          <w:szCs w:val="16"/>
          <w:lang w:val="it-IT"/>
        </w:rPr>
        <w:t>Naknade šteta pravnim i fizičkim osobama</w:t>
      </w:r>
      <w:r w:rsidRPr="006B4006">
        <w:rPr>
          <w:rFonts w:ascii="Arial" w:hAnsi="Arial" w:cs="Arial"/>
          <w:sz w:val="24"/>
          <w:szCs w:val="24"/>
          <w:lang w:val="it-IT"/>
        </w:rPr>
        <w:tab/>
      </w:r>
      <w:r w:rsidRPr="006B4006">
        <w:rPr>
          <w:rFonts w:ascii="Tahoma" w:hAnsi="Tahoma" w:cs="Tahoma"/>
          <w:color w:val="000000"/>
          <w:sz w:val="16"/>
          <w:szCs w:val="16"/>
          <w:lang w:val="it-IT"/>
        </w:rPr>
        <w:t>9.343,00</w:t>
      </w:r>
    </w:p>
    <w:p w14:paraId="7F613B6C" w14:textId="77777777" w:rsidR="006B4006" w:rsidRPr="006B4006" w:rsidRDefault="006B4006" w:rsidP="006B4006">
      <w:pPr>
        <w:widowControl w:val="0"/>
        <w:tabs>
          <w:tab w:val="left" w:pos="90"/>
          <w:tab w:val="right" w:pos="1130"/>
          <w:tab w:val="left" w:pos="1220"/>
          <w:tab w:val="right" w:pos="12503"/>
          <w:tab w:val="right" w:pos="14340"/>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A100771</w:t>
      </w:r>
      <w:r w:rsidRPr="006B4006">
        <w:rPr>
          <w:rFonts w:ascii="Arial" w:hAnsi="Arial" w:cs="Arial"/>
          <w:sz w:val="24"/>
          <w:szCs w:val="24"/>
          <w:lang w:val="it-IT"/>
        </w:rPr>
        <w:tab/>
      </w:r>
      <w:r w:rsidRPr="006B4006">
        <w:rPr>
          <w:rFonts w:ascii="Tahoma" w:hAnsi="Tahoma" w:cs="Tahoma"/>
          <w:b/>
          <w:bCs/>
          <w:color w:val="000000"/>
          <w:sz w:val="16"/>
          <w:szCs w:val="16"/>
          <w:lang w:val="it-IT"/>
        </w:rPr>
        <w:t>OTPLATA OKVIRNOG KREDITA</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w:t>
      </w:r>
    </w:p>
    <w:p w14:paraId="50318F9A"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spacing w:before="213"/>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w:t>
      </w:r>
    </w:p>
    <w:p w14:paraId="185EDA0B"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2.500,00</w:t>
      </w:r>
    </w:p>
    <w:p w14:paraId="09DF9C56"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3433</w:t>
      </w:r>
      <w:r w:rsidRPr="006B4006">
        <w:rPr>
          <w:rFonts w:ascii="Arial" w:hAnsi="Arial" w:cs="Arial"/>
          <w:sz w:val="24"/>
          <w:szCs w:val="24"/>
          <w:lang w:val="it-IT"/>
        </w:rPr>
        <w:tab/>
      </w:r>
      <w:r w:rsidRPr="006B4006">
        <w:rPr>
          <w:rFonts w:ascii="Tahoma" w:hAnsi="Tahoma" w:cs="Tahoma"/>
          <w:color w:val="000000"/>
          <w:sz w:val="16"/>
          <w:szCs w:val="16"/>
          <w:lang w:val="it-IT"/>
        </w:rPr>
        <w:t>Zatezne kamate</w:t>
      </w:r>
      <w:r w:rsidRPr="006B4006">
        <w:rPr>
          <w:rFonts w:ascii="Arial" w:hAnsi="Arial" w:cs="Arial"/>
          <w:sz w:val="24"/>
          <w:szCs w:val="24"/>
          <w:lang w:val="it-IT"/>
        </w:rPr>
        <w:tab/>
      </w:r>
      <w:r w:rsidRPr="006B4006">
        <w:rPr>
          <w:rFonts w:ascii="Tahoma" w:hAnsi="Tahoma" w:cs="Tahoma"/>
          <w:color w:val="000000"/>
          <w:sz w:val="16"/>
          <w:szCs w:val="16"/>
          <w:lang w:val="it-IT"/>
        </w:rPr>
        <w:t>2.500,00</w:t>
      </w:r>
    </w:p>
    <w:p w14:paraId="627D3587"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A100773</w:t>
      </w:r>
      <w:r w:rsidRPr="006B4006">
        <w:rPr>
          <w:rFonts w:ascii="Arial" w:hAnsi="Arial" w:cs="Arial"/>
          <w:sz w:val="24"/>
          <w:szCs w:val="24"/>
          <w:lang w:val="it-IT"/>
        </w:rPr>
        <w:tab/>
      </w:r>
      <w:r w:rsidRPr="006B4006">
        <w:rPr>
          <w:rFonts w:ascii="Tahoma" w:hAnsi="Tahoma" w:cs="Tahoma"/>
          <w:b/>
          <w:bCs/>
          <w:color w:val="000000"/>
          <w:sz w:val="16"/>
          <w:szCs w:val="16"/>
          <w:lang w:val="it-IT"/>
        </w:rPr>
        <w:t>ODRŽAVANJE IZBORA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787B754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34EFA9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7F02594"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3291</w:t>
      </w:r>
      <w:r w:rsidRPr="006B4006">
        <w:rPr>
          <w:rFonts w:ascii="Arial" w:hAnsi="Arial" w:cs="Arial"/>
          <w:sz w:val="24"/>
          <w:szCs w:val="24"/>
          <w:lang w:val="it-IT"/>
        </w:rPr>
        <w:tab/>
      </w:r>
      <w:r w:rsidRPr="006B4006">
        <w:rPr>
          <w:rFonts w:ascii="Tahoma" w:hAnsi="Tahoma" w:cs="Tahoma"/>
          <w:color w:val="000000"/>
          <w:sz w:val="16"/>
          <w:szCs w:val="16"/>
          <w:lang w:val="it-IT"/>
        </w:rPr>
        <w:t>Naknade za rad predstavničkih i izvršnih tijela, povjerenstava i slično</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2DE9DD8" w14:textId="77777777" w:rsidR="006B4006" w:rsidRPr="006B4006"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Tahoma" w:hAnsi="Tahoma" w:cs="Tahoma"/>
          <w:b/>
          <w:bCs/>
          <w:color w:val="000000"/>
          <w:sz w:val="16"/>
          <w:szCs w:val="16"/>
          <w:lang w:val="it-IT"/>
        </w:rPr>
        <w:t>Akt.</w:t>
      </w:r>
      <w:r w:rsidRPr="006B4006">
        <w:rPr>
          <w:rFonts w:ascii="Arial" w:hAnsi="Arial" w:cs="Arial"/>
          <w:sz w:val="24"/>
          <w:szCs w:val="24"/>
          <w:lang w:val="it-IT"/>
        </w:rPr>
        <w:tab/>
      </w:r>
      <w:r w:rsidRPr="006B4006">
        <w:rPr>
          <w:rFonts w:ascii="Tahoma" w:hAnsi="Tahoma" w:cs="Tahoma"/>
          <w:b/>
          <w:bCs/>
          <w:color w:val="000000"/>
          <w:sz w:val="16"/>
          <w:szCs w:val="16"/>
          <w:lang w:val="it-IT"/>
        </w:rPr>
        <w:t>A100782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 DOTACIJA CRVENOG KRIŽA</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15A43B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EE4413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22.797,00</w:t>
      </w:r>
      <w:r w:rsidRPr="006B4006">
        <w:rPr>
          <w:rFonts w:ascii="Arial" w:hAnsi="Arial" w:cs="Arial"/>
          <w:sz w:val="24"/>
          <w:szCs w:val="24"/>
          <w:lang w:val="it-IT"/>
        </w:rPr>
        <w:tab/>
      </w:r>
      <w:r w:rsidRPr="006B4006">
        <w:rPr>
          <w:rFonts w:ascii="Tahoma" w:hAnsi="Tahoma" w:cs="Tahoma"/>
          <w:color w:val="000000"/>
          <w:sz w:val="16"/>
          <w:szCs w:val="16"/>
          <w:lang w:val="it-IT"/>
        </w:rPr>
        <w:t>22.797,00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5A76367"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22.797,00</w:t>
      </w:r>
    </w:p>
    <w:p w14:paraId="255ACC26"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7569DE8"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[T-11]</w:t>
      </w:r>
    </w:p>
    <w:p w14:paraId="40F4876D"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FFC38A3"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A15AF77" w14:textId="77777777" w:rsidR="006B4006" w:rsidRPr="00796B08"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796B08">
        <w:rPr>
          <w:rFonts w:ascii="Tahoma" w:hAnsi="Tahoma" w:cs="Tahoma"/>
          <w:color w:val="000000"/>
          <w:sz w:val="18"/>
          <w:szCs w:val="18"/>
          <w:lang w:val="it-IT"/>
        </w:rPr>
        <w:t>1</w:t>
      </w:r>
      <w:r w:rsidRPr="00796B08">
        <w:rPr>
          <w:rFonts w:ascii="Arial" w:hAnsi="Arial" w:cs="Arial"/>
          <w:sz w:val="24"/>
          <w:szCs w:val="24"/>
          <w:lang w:val="it-IT"/>
        </w:rPr>
        <w:tab/>
      </w:r>
      <w:r w:rsidRPr="00796B08">
        <w:rPr>
          <w:rFonts w:ascii="Tahoma" w:hAnsi="Tahoma" w:cs="Tahoma"/>
          <w:color w:val="000000"/>
          <w:sz w:val="18"/>
          <w:szCs w:val="18"/>
          <w:lang w:val="it-IT"/>
        </w:rPr>
        <w:t>2</w:t>
      </w:r>
      <w:r w:rsidRPr="00796B08">
        <w:rPr>
          <w:rFonts w:ascii="Arial" w:hAnsi="Arial" w:cs="Arial"/>
          <w:sz w:val="24"/>
          <w:szCs w:val="24"/>
          <w:lang w:val="it-IT"/>
        </w:rPr>
        <w:tab/>
      </w:r>
      <w:r w:rsidRPr="00796B08">
        <w:rPr>
          <w:rFonts w:ascii="Tahoma" w:hAnsi="Tahoma" w:cs="Tahoma"/>
          <w:color w:val="000000"/>
          <w:sz w:val="18"/>
          <w:szCs w:val="18"/>
          <w:lang w:val="it-IT"/>
        </w:rPr>
        <w:t>3</w:t>
      </w:r>
      <w:r w:rsidRPr="00796B08">
        <w:rPr>
          <w:rFonts w:ascii="Arial" w:hAnsi="Arial" w:cs="Arial"/>
          <w:sz w:val="24"/>
          <w:szCs w:val="24"/>
          <w:lang w:val="it-IT"/>
        </w:rPr>
        <w:tab/>
      </w:r>
      <w:r w:rsidRPr="00796B08">
        <w:rPr>
          <w:rFonts w:ascii="Tahoma" w:hAnsi="Tahoma" w:cs="Tahoma"/>
          <w:color w:val="000000"/>
          <w:sz w:val="18"/>
          <w:szCs w:val="18"/>
          <w:lang w:val="it-IT"/>
        </w:rPr>
        <w:t>4</w:t>
      </w:r>
      <w:r w:rsidRPr="00796B08">
        <w:rPr>
          <w:rFonts w:ascii="Arial" w:hAnsi="Arial" w:cs="Arial"/>
          <w:sz w:val="24"/>
          <w:szCs w:val="24"/>
          <w:lang w:val="it-IT"/>
        </w:rPr>
        <w:tab/>
      </w:r>
      <w:r w:rsidRPr="00796B08">
        <w:rPr>
          <w:rFonts w:ascii="Tahoma" w:hAnsi="Tahoma" w:cs="Tahoma"/>
          <w:color w:val="000000"/>
          <w:sz w:val="18"/>
          <w:szCs w:val="18"/>
          <w:lang w:val="it-IT"/>
        </w:rPr>
        <w:t>5</w:t>
      </w:r>
    </w:p>
    <w:p w14:paraId="7CF93195" w14:textId="77777777" w:rsidR="006B4006" w:rsidRPr="00796B08" w:rsidRDefault="006B4006" w:rsidP="006B4006">
      <w:pPr>
        <w:widowControl w:val="0"/>
        <w:tabs>
          <w:tab w:val="left" w:pos="90"/>
          <w:tab w:val="right" w:pos="1130"/>
          <w:tab w:val="left" w:pos="1220"/>
          <w:tab w:val="right" w:pos="12503"/>
          <w:tab w:val="right" w:pos="14340"/>
          <w:tab w:val="right" w:pos="15531"/>
        </w:tabs>
        <w:autoSpaceDE w:val="0"/>
        <w:autoSpaceDN w:val="0"/>
        <w:adjustRightInd w:val="0"/>
        <w:spacing w:before="17"/>
        <w:rPr>
          <w:rFonts w:ascii="Tahoma" w:hAnsi="Tahoma" w:cs="Tahoma"/>
          <w:b/>
          <w:bCs/>
          <w:color w:val="000000"/>
          <w:lang w:val="it-IT"/>
        </w:rPr>
      </w:pPr>
      <w:r w:rsidRPr="00796B08">
        <w:rPr>
          <w:rFonts w:ascii="Tahoma" w:hAnsi="Tahoma" w:cs="Tahoma"/>
          <w:b/>
          <w:bCs/>
          <w:color w:val="000000"/>
          <w:sz w:val="16"/>
          <w:szCs w:val="16"/>
          <w:lang w:val="it-IT"/>
        </w:rPr>
        <w:t>Akt.</w:t>
      </w:r>
      <w:r w:rsidRPr="00796B08">
        <w:rPr>
          <w:rFonts w:ascii="Arial" w:hAnsi="Arial" w:cs="Arial"/>
          <w:sz w:val="24"/>
          <w:szCs w:val="24"/>
          <w:lang w:val="it-IT"/>
        </w:rPr>
        <w:tab/>
      </w:r>
      <w:r w:rsidRPr="00796B08">
        <w:rPr>
          <w:rFonts w:ascii="Tahoma" w:hAnsi="Tahoma" w:cs="Tahoma"/>
          <w:b/>
          <w:bCs/>
          <w:color w:val="000000"/>
          <w:sz w:val="16"/>
          <w:szCs w:val="16"/>
          <w:lang w:val="it-IT"/>
        </w:rPr>
        <w:t>A100783</w:t>
      </w:r>
      <w:r w:rsidRPr="00796B08">
        <w:rPr>
          <w:rFonts w:ascii="Arial" w:hAnsi="Arial" w:cs="Arial"/>
          <w:sz w:val="24"/>
          <w:szCs w:val="24"/>
          <w:lang w:val="it-IT"/>
        </w:rPr>
        <w:tab/>
      </w:r>
      <w:r w:rsidRPr="00796B08">
        <w:rPr>
          <w:rFonts w:ascii="Tahoma" w:hAnsi="Tahoma" w:cs="Tahoma"/>
          <w:b/>
          <w:bCs/>
          <w:color w:val="000000"/>
          <w:sz w:val="16"/>
          <w:szCs w:val="16"/>
          <w:lang w:val="it-IT"/>
        </w:rPr>
        <w:t>SAVJET MLADIH</w:t>
      </w:r>
      <w:r w:rsidRPr="00796B08">
        <w:rPr>
          <w:rFonts w:ascii="Arial" w:hAnsi="Arial" w:cs="Arial"/>
          <w:sz w:val="24"/>
          <w:szCs w:val="24"/>
          <w:lang w:val="it-IT"/>
        </w:rPr>
        <w:tab/>
      </w:r>
      <w:r w:rsidRPr="00796B08">
        <w:rPr>
          <w:rFonts w:ascii="Tahoma" w:hAnsi="Tahoma" w:cs="Tahoma"/>
          <w:b/>
          <w:bCs/>
          <w:color w:val="000000"/>
          <w:sz w:val="16"/>
          <w:szCs w:val="16"/>
          <w:lang w:val="it-IT"/>
        </w:rPr>
        <w:t>5.000,00</w:t>
      </w:r>
      <w:r w:rsidRPr="00796B08">
        <w:rPr>
          <w:rFonts w:ascii="Arial" w:hAnsi="Arial" w:cs="Arial"/>
          <w:sz w:val="24"/>
          <w:szCs w:val="24"/>
          <w:lang w:val="it-IT"/>
        </w:rPr>
        <w:tab/>
      </w:r>
      <w:r w:rsidRPr="00796B08">
        <w:rPr>
          <w:rFonts w:ascii="Tahoma" w:hAnsi="Tahoma" w:cs="Tahoma"/>
          <w:b/>
          <w:bCs/>
          <w:color w:val="000000"/>
          <w:sz w:val="16"/>
          <w:szCs w:val="16"/>
          <w:lang w:val="it-IT"/>
        </w:rPr>
        <w:t>0,00</w:t>
      </w:r>
      <w:r w:rsidRPr="00796B08">
        <w:rPr>
          <w:rFonts w:ascii="Arial" w:hAnsi="Arial" w:cs="Arial"/>
          <w:sz w:val="24"/>
          <w:szCs w:val="24"/>
          <w:lang w:val="it-IT"/>
        </w:rPr>
        <w:tab/>
      </w:r>
      <w:r w:rsidRPr="00796B08">
        <w:rPr>
          <w:rFonts w:ascii="Tahoma" w:hAnsi="Tahoma" w:cs="Tahoma"/>
          <w:b/>
          <w:bCs/>
          <w:color w:val="000000"/>
          <w:sz w:val="16"/>
          <w:szCs w:val="16"/>
          <w:lang w:val="it-IT"/>
        </w:rPr>
        <w:t>0,00%</w:t>
      </w:r>
    </w:p>
    <w:p w14:paraId="7EF01AA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8"/>
        <w:rPr>
          <w:rFonts w:ascii="Tahoma" w:hAnsi="Tahoma" w:cs="Tahoma"/>
          <w:b/>
          <w:bCs/>
          <w:color w:val="000000"/>
          <w:lang w:val="it-IT"/>
        </w:rPr>
      </w:pPr>
      <w:r w:rsidRPr="00796B08">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5C3BB73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9F06928" w14:textId="77777777" w:rsidR="006B4006" w:rsidRPr="006B4006" w:rsidRDefault="006B4006" w:rsidP="006B4006">
      <w:pPr>
        <w:widowControl w:val="0"/>
        <w:tabs>
          <w:tab w:val="right" w:pos="735"/>
          <w:tab w:val="left" w:pos="1245"/>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w:t>
      </w:r>
      <w:r w:rsidRPr="006B4006">
        <w:rPr>
          <w:rFonts w:ascii="Arial" w:hAnsi="Arial" w:cs="Arial"/>
          <w:sz w:val="24"/>
          <w:szCs w:val="24"/>
          <w:lang w:val="it-IT"/>
        </w:rPr>
        <w:tab/>
      </w:r>
      <w:r w:rsidRPr="006B4006">
        <w:rPr>
          <w:rFonts w:ascii="Tahoma" w:hAnsi="Tahoma" w:cs="Tahoma"/>
          <w:color w:val="000000"/>
          <w:sz w:val="16"/>
          <w:szCs w:val="16"/>
          <w:lang w:val="it-IT"/>
        </w:rPr>
        <w:t>Tekuće donacije u novcu</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6FF1BDE" w14:textId="77777777" w:rsidR="006B4006" w:rsidRPr="006B4006" w:rsidRDefault="006B4006" w:rsidP="006B4006">
      <w:pPr>
        <w:widowControl w:val="0"/>
        <w:tabs>
          <w:tab w:val="left" w:pos="1200"/>
          <w:tab w:val="right" w:pos="12503"/>
          <w:tab w:val="right" w:pos="14340"/>
          <w:tab w:val="right" w:pos="15530"/>
        </w:tabs>
        <w:autoSpaceDE w:val="0"/>
        <w:autoSpaceDN w:val="0"/>
        <w:adjustRightInd w:val="0"/>
        <w:spacing w:before="92"/>
        <w:rPr>
          <w:b/>
          <w:bCs/>
          <w:color w:val="000000"/>
          <w:sz w:val="30"/>
          <w:szCs w:val="30"/>
          <w:lang w:val="it-IT"/>
        </w:rPr>
      </w:pPr>
      <w:r w:rsidRPr="006B4006">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31.986.041,00</w:t>
      </w:r>
      <w:r w:rsidRPr="006B4006">
        <w:rPr>
          <w:rFonts w:ascii="Arial" w:hAnsi="Arial" w:cs="Arial"/>
          <w:sz w:val="24"/>
          <w:szCs w:val="24"/>
          <w:lang w:val="it-IT"/>
        </w:rPr>
        <w:tab/>
      </w:r>
      <w:r w:rsidRPr="006B4006">
        <w:rPr>
          <w:b/>
          <w:bCs/>
          <w:color w:val="000000"/>
          <w:sz w:val="24"/>
          <w:szCs w:val="24"/>
          <w:lang w:val="it-IT"/>
        </w:rPr>
        <w:t>3.908.679,97</w:t>
      </w:r>
      <w:r w:rsidRPr="006B4006">
        <w:rPr>
          <w:rFonts w:ascii="Arial" w:hAnsi="Arial" w:cs="Arial"/>
          <w:sz w:val="24"/>
          <w:szCs w:val="24"/>
          <w:lang w:val="it-IT"/>
        </w:rPr>
        <w:tab/>
      </w:r>
      <w:r w:rsidRPr="006B4006">
        <w:rPr>
          <w:b/>
          <w:bCs/>
          <w:color w:val="000000"/>
          <w:sz w:val="24"/>
          <w:szCs w:val="24"/>
          <w:lang w:val="it-IT"/>
        </w:rPr>
        <w:t>12,22%</w:t>
      </w:r>
    </w:p>
    <w:p w14:paraId="6B8CEE36" w14:textId="349E728F" w:rsidR="006B4006" w:rsidRDefault="006B4006" w:rsidP="001C64F5">
      <w:pPr>
        <w:rPr>
          <w:rFonts w:ascii="Tahoma" w:hAnsi="Tahoma" w:cs="Tahoma"/>
          <w:b/>
          <w:bCs/>
          <w:color w:val="000000"/>
          <w:sz w:val="16"/>
          <w:szCs w:val="16"/>
          <w:lang w:val="it-IT"/>
        </w:rPr>
      </w:pPr>
    </w:p>
    <w:p w14:paraId="3D9DB875" w14:textId="66BA388B" w:rsidR="00450534" w:rsidRDefault="00450534" w:rsidP="001C64F5">
      <w:pPr>
        <w:rPr>
          <w:lang w:val="it-IT"/>
        </w:rPr>
      </w:pPr>
    </w:p>
    <w:p w14:paraId="111816BF" w14:textId="642D6697" w:rsidR="00450534" w:rsidRDefault="00450534" w:rsidP="001C64F5">
      <w:pPr>
        <w:rPr>
          <w:lang w:val="it-IT"/>
        </w:rPr>
      </w:pPr>
    </w:p>
    <w:p w14:paraId="3CC59A74" w14:textId="03C327B1" w:rsidR="00450534" w:rsidRDefault="00450534" w:rsidP="001C64F5">
      <w:pPr>
        <w:rPr>
          <w:lang w:val="it-IT"/>
        </w:rPr>
      </w:pPr>
    </w:p>
    <w:p w14:paraId="70D652B7" w14:textId="69303721" w:rsidR="00450534" w:rsidRDefault="00450534" w:rsidP="001C64F5">
      <w:pPr>
        <w:rPr>
          <w:lang w:val="it-IT"/>
        </w:rPr>
      </w:pPr>
    </w:p>
    <w:p w14:paraId="79BFE88B" w14:textId="52490A7D" w:rsidR="00450534" w:rsidRDefault="00450534" w:rsidP="001C64F5">
      <w:pPr>
        <w:rPr>
          <w:lang w:val="it-IT"/>
        </w:rPr>
      </w:pPr>
    </w:p>
    <w:p w14:paraId="57245020" w14:textId="2722B8FD" w:rsidR="00450534" w:rsidRDefault="00450534" w:rsidP="001C64F5">
      <w:pPr>
        <w:rPr>
          <w:lang w:val="it-IT"/>
        </w:rPr>
      </w:pPr>
    </w:p>
    <w:p w14:paraId="7A1F81D2" w14:textId="25C4532C" w:rsidR="00450534" w:rsidRDefault="00450534" w:rsidP="001C64F5">
      <w:pPr>
        <w:rPr>
          <w:lang w:val="it-IT"/>
        </w:rPr>
      </w:pPr>
    </w:p>
    <w:p w14:paraId="77B77874" w14:textId="5494E031" w:rsidR="00450534" w:rsidRDefault="00450534" w:rsidP="001C64F5">
      <w:pPr>
        <w:rPr>
          <w:lang w:val="it-IT"/>
        </w:rPr>
      </w:pPr>
    </w:p>
    <w:p w14:paraId="6E69A0EC" w14:textId="654F77DE" w:rsidR="00450534" w:rsidRDefault="00450534" w:rsidP="001C64F5">
      <w:pPr>
        <w:rPr>
          <w:lang w:val="it-IT"/>
        </w:rPr>
      </w:pPr>
    </w:p>
    <w:p w14:paraId="34B65C7C" w14:textId="5306DCE8" w:rsidR="00450534" w:rsidRDefault="00450534" w:rsidP="001C64F5">
      <w:pPr>
        <w:rPr>
          <w:lang w:val="it-IT"/>
        </w:rPr>
      </w:pPr>
    </w:p>
    <w:p w14:paraId="4955A4A5" w14:textId="759A2B26" w:rsidR="00450534" w:rsidRDefault="00450534" w:rsidP="001C64F5">
      <w:pPr>
        <w:rPr>
          <w:lang w:val="it-IT"/>
        </w:rPr>
      </w:pPr>
    </w:p>
    <w:p w14:paraId="36764F82" w14:textId="73D50E0F" w:rsidR="00450534" w:rsidRDefault="00450534" w:rsidP="001C64F5">
      <w:pPr>
        <w:rPr>
          <w:lang w:val="it-IT"/>
        </w:rPr>
      </w:pPr>
    </w:p>
    <w:p w14:paraId="4F893B80" w14:textId="5EBC869F" w:rsidR="00450534" w:rsidRDefault="00450534" w:rsidP="001C64F5">
      <w:pPr>
        <w:rPr>
          <w:lang w:val="it-IT"/>
        </w:rPr>
      </w:pPr>
    </w:p>
    <w:p w14:paraId="01857BE6" w14:textId="78EEDCE0" w:rsidR="00450534" w:rsidRDefault="00450534" w:rsidP="001C64F5">
      <w:pPr>
        <w:rPr>
          <w:lang w:val="it-IT"/>
        </w:rPr>
      </w:pPr>
    </w:p>
    <w:p w14:paraId="7E9C71A9" w14:textId="52C1688A" w:rsidR="00450534" w:rsidRDefault="00450534" w:rsidP="001C64F5">
      <w:pPr>
        <w:rPr>
          <w:lang w:val="it-IT"/>
        </w:rPr>
      </w:pPr>
    </w:p>
    <w:p w14:paraId="60D4519E" w14:textId="4C4C1249" w:rsidR="00450534" w:rsidRDefault="00450534" w:rsidP="001C64F5">
      <w:pPr>
        <w:rPr>
          <w:lang w:val="it-IT"/>
        </w:rPr>
      </w:pPr>
    </w:p>
    <w:p w14:paraId="1D6645FA" w14:textId="779737EC" w:rsidR="00450534" w:rsidRDefault="00450534" w:rsidP="001C64F5">
      <w:pPr>
        <w:rPr>
          <w:lang w:val="it-IT"/>
        </w:rPr>
      </w:pPr>
    </w:p>
    <w:p w14:paraId="7F494A19" w14:textId="39AC9A8B" w:rsidR="00450534" w:rsidRDefault="00450534" w:rsidP="001C64F5">
      <w:pPr>
        <w:rPr>
          <w:lang w:val="it-IT"/>
        </w:rPr>
      </w:pPr>
    </w:p>
    <w:p w14:paraId="2DB18AE8" w14:textId="0F2AB9E8" w:rsidR="00450534" w:rsidRDefault="00450534" w:rsidP="001C64F5">
      <w:pPr>
        <w:rPr>
          <w:lang w:val="it-IT"/>
        </w:rPr>
      </w:pPr>
    </w:p>
    <w:p w14:paraId="752AA1AA" w14:textId="7F88F349" w:rsidR="00450534" w:rsidRDefault="00450534" w:rsidP="001C64F5">
      <w:pPr>
        <w:rPr>
          <w:lang w:val="it-IT"/>
        </w:rPr>
      </w:pPr>
    </w:p>
    <w:p w14:paraId="43EA3387" w14:textId="0AC78D33" w:rsidR="00450534" w:rsidRDefault="00450534" w:rsidP="001C64F5">
      <w:pPr>
        <w:rPr>
          <w:lang w:val="it-IT"/>
        </w:rPr>
      </w:pPr>
    </w:p>
    <w:p w14:paraId="24809820" w14:textId="7458B8BF" w:rsidR="00450534" w:rsidRDefault="00450534" w:rsidP="001C64F5">
      <w:pPr>
        <w:rPr>
          <w:lang w:val="it-IT"/>
        </w:rPr>
      </w:pPr>
    </w:p>
    <w:p w14:paraId="7544EAD5" w14:textId="6AC8F0A6" w:rsidR="006B4006" w:rsidRPr="006B4006" w:rsidRDefault="00666C05" w:rsidP="006B4006">
      <w:pPr>
        <w:widowControl w:val="0"/>
        <w:tabs>
          <w:tab w:val="center" w:pos="5096"/>
        </w:tabs>
        <w:autoSpaceDE w:val="0"/>
        <w:autoSpaceDN w:val="0"/>
        <w:adjustRightInd w:val="0"/>
        <w:spacing w:before="970"/>
        <w:rPr>
          <w:rFonts w:ascii="Arial" w:hAnsi="Arial" w:cs="Arial"/>
          <w:b/>
          <w:bCs/>
          <w:color w:val="000000"/>
          <w:lang w:val="it-IT"/>
        </w:rPr>
      </w:pPr>
      <w:r>
        <w:rPr>
          <w:lang w:val="it-IT"/>
        </w:rPr>
        <w:lastRenderedPageBreak/>
        <w:tab/>
      </w:r>
      <w:r w:rsidR="006B4006" w:rsidRPr="006B4006">
        <w:rPr>
          <w:rFonts w:ascii="Arial" w:hAnsi="Arial" w:cs="Arial"/>
          <w:b/>
          <w:bCs/>
          <w:color w:val="000000"/>
          <w:sz w:val="18"/>
          <w:szCs w:val="18"/>
          <w:lang w:val="it-IT"/>
        </w:rPr>
        <w:t>REPUBLIKA HRVATSKA</w:t>
      </w:r>
    </w:p>
    <w:p w14:paraId="6FF1DDEB"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2CDB79FB"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7AE36487" w14:textId="77777777" w:rsidR="006B4006" w:rsidRPr="006B4006" w:rsidRDefault="006B4006" w:rsidP="006B4006">
      <w:pPr>
        <w:widowControl w:val="0"/>
        <w:tabs>
          <w:tab w:val="center" w:pos="7650"/>
        </w:tabs>
        <w:autoSpaceDE w:val="0"/>
        <w:autoSpaceDN w:val="0"/>
        <w:adjustRightInd w:val="0"/>
        <w:spacing w:before="104"/>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009480CA"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PO EKONOMSKOJ KLASIFIKACIJI [T-3]</w:t>
      </w:r>
    </w:p>
    <w:p w14:paraId="5C1D6EAB"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702B732E"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4DEEA7F1"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57ADA8AF"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lang w:val="it-IT"/>
        </w:rPr>
        <w:t>3</w:t>
      </w:r>
      <w:r w:rsidRPr="006B4006">
        <w:rPr>
          <w:rFonts w:ascii="Arial" w:hAnsi="Arial" w:cs="Arial"/>
          <w:sz w:val="24"/>
          <w:szCs w:val="24"/>
          <w:lang w:val="it-IT"/>
        </w:rPr>
        <w:tab/>
      </w:r>
      <w:r w:rsidRPr="006B4006">
        <w:rPr>
          <w:rFonts w:ascii="Tahoma" w:hAnsi="Tahoma" w:cs="Tahoma"/>
          <w:b/>
          <w:bCs/>
          <w:color w:val="000000"/>
          <w:lang w:val="it-IT"/>
        </w:rPr>
        <w:t>Rashodi poslovanja</w:t>
      </w:r>
      <w:r w:rsidRPr="006B4006">
        <w:rPr>
          <w:rFonts w:ascii="Arial" w:hAnsi="Arial" w:cs="Arial"/>
          <w:sz w:val="24"/>
          <w:szCs w:val="24"/>
          <w:lang w:val="it-IT"/>
        </w:rPr>
        <w:tab/>
      </w:r>
      <w:r w:rsidRPr="006B4006">
        <w:rPr>
          <w:rFonts w:ascii="Tahoma" w:hAnsi="Tahoma" w:cs="Tahoma"/>
          <w:b/>
          <w:bCs/>
          <w:color w:val="000000"/>
          <w:lang w:val="it-IT"/>
        </w:rPr>
        <w:t>3.531.360,56</w:t>
      </w:r>
      <w:r w:rsidRPr="006B4006">
        <w:rPr>
          <w:rFonts w:ascii="Arial" w:hAnsi="Arial" w:cs="Arial"/>
          <w:sz w:val="24"/>
          <w:szCs w:val="24"/>
          <w:lang w:val="it-IT"/>
        </w:rPr>
        <w:tab/>
      </w:r>
      <w:r w:rsidRPr="006B4006">
        <w:rPr>
          <w:rFonts w:ascii="Tahoma" w:hAnsi="Tahoma" w:cs="Tahoma"/>
          <w:b/>
          <w:bCs/>
          <w:color w:val="000000"/>
          <w:lang w:val="it-IT"/>
        </w:rPr>
        <w:t>9.539.972,00</w:t>
      </w:r>
      <w:r w:rsidRPr="006B4006">
        <w:rPr>
          <w:rFonts w:ascii="Arial" w:hAnsi="Arial" w:cs="Arial"/>
          <w:sz w:val="24"/>
          <w:szCs w:val="24"/>
          <w:lang w:val="it-IT"/>
        </w:rPr>
        <w:tab/>
      </w:r>
      <w:r w:rsidRPr="006B4006">
        <w:rPr>
          <w:rFonts w:ascii="Tahoma" w:hAnsi="Tahoma" w:cs="Tahoma"/>
          <w:b/>
          <w:bCs/>
          <w:color w:val="000000"/>
          <w:lang w:val="it-IT"/>
        </w:rPr>
        <w:t>3.361.727,10</w:t>
      </w:r>
      <w:r w:rsidRPr="006B4006">
        <w:rPr>
          <w:rFonts w:ascii="Arial" w:hAnsi="Arial" w:cs="Arial"/>
          <w:sz w:val="24"/>
          <w:szCs w:val="24"/>
          <w:lang w:val="it-IT"/>
        </w:rPr>
        <w:tab/>
      </w:r>
      <w:r w:rsidRPr="006B4006">
        <w:rPr>
          <w:rFonts w:ascii="Tahoma" w:hAnsi="Tahoma" w:cs="Tahoma"/>
          <w:b/>
          <w:bCs/>
          <w:color w:val="000000"/>
          <w:lang w:val="it-IT"/>
        </w:rPr>
        <w:t>95,20%</w:t>
      </w:r>
      <w:r w:rsidRPr="006B4006">
        <w:rPr>
          <w:rFonts w:ascii="Arial" w:hAnsi="Arial" w:cs="Arial"/>
          <w:sz w:val="24"/>
          <w:szCs w:val="24"/>
          <w:lang w:val="it-IT"/>
        </w:rPr>
        <w:tab/>
      </w:r>
      <w:r w:rsidRPr="006B4006">
        <w:rPr>
          <w:rFonts w:ascii="Tahoma" w:hAnsi="Tahoma" w:cs="Tahoma"/>
          <w:b/>
          <w:bCs/>
          <w:color w:val="000000"/>
          <w:lang w:val="it-IT"/>
        </w:rPr>
        <w:t>35,24%</w:t>
      </w:r>
    </w:p>
    <w:p w14:paraId="3C2D1D23"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31</w:t>
      </w:r>
      <w:r w:rsidRPr="006B4006">
        <w:rPr>
          <w:rFonts w:ascii="Arial" w:hAnsi="Arial" w:cs="Arial"/>
          <w:sz w:val="24"/>
          <w:szCs w:val="24"/>
          <w:lang w:val="it-IT"/>
        </w:rPr>
        <w:tab/>
      </w:r>
      <w:r w:rsidRPr="006B4006">
        <w:rPr>
          <w:rFonts w:ascii="Tahoma" w:hAnsi="Tahoma" w:cs="Tahoma"/>
          <w:b/>
          <w:bCs/>
          <w:color w:val="000000"/>
          <w:sz w:val="18"/>
          <w:szCs w:val="18"/>
          <w:lang w:val="it-IT"/>
        </w:rPr>
        <w:t>Rashodi za zaposlene</w:t>
      </w:r>
      <w:r w:rsidRPr="006B4006">
        <w:rPr>
          <w:rFonts w:ascii="Arial" w:hAnsi="Arial" w:cs="Arial"/>
          <w:sz w:val="24"/>
          <w:szCs w:val="24"/>
          <w:lang w:val="it-IT"/>
        </w:rPr>
        <w:tab/>
      </w:r>
      <w:r w:rsidRPr="006B4006">
        <w:rPr>
          <w:rFonts w:ascii="Tahoma" w:hAnsi="Tahoma" w:cs="Tahoma"/>
          <w:b/>
          <w:bCs/>
          <w:color w:val="000000"/>
          <w:sz w:val="18"/>
          <w:szCs w:val="18"/>
          <w:lang w:val="it-IT"/>
        </w:rPr>
        <w:t>1.395.437,25</w:t>
      </w:r>
      <w:r w:rsidRPr="006B4006">
        <w:rPr>
          <w:rFonts w:ascii="Arial" w:hAnsi="Arial" w:cs="Arial"/>
          <w:sz w:val="24"/>
          <w:szCs w:val="24"/>
          <w:lang w:val="it-IT"/>
        </w:rPr>
        <w:tab/>
      </w:r>
      <w:r w:rsidRPr="006B4006">
        <w:rPr>
          <w:rFonts w:ascii="Tahoma" w:hAnsi="Tahoma" w:cs="Tahoma"/>
          <w:b/>
          <w:bCs/>
          <w:color w:val="000000"/>
          <w:sz w:val="18"/>
          <w:szCs w:val="18"/>
          <w:lang w:val="it-IT"/>
        </w:rPr>
        <w:t>3.152.682,00</w:t>
      </w:r>
      <w:r w:rsidRPr="006B4006">
        <w:rPr>
          <w:rFonts w:ascii="Arial" w:hAnsi="Arial" w:cs="Arial"/>
          <w:sz w:val="24"/>
          <w:szCs w:val="24"/>
          <w:lang w:val="it-IT"/>
        </w:rPr>
        <w:tab/>
      </w:r>
      <w:r w:rsidRPr="006B4006">
        <w:rPr>
          <w:rFonts w:ascii="Tahoma" w:hAnsi="Tahoma" w:cs="Tahoma"/>
          <w:b/>
          <w:bCs/>
          <w:color w:val="000000"/>
          <w:sz w:val="18"/>
          <w:szCs w:val="18"/>
          <w:lang w:val="it-IT"/>
        </w:rPr>
        <w:t>1.579.688,30</w:t>
      </w:r>
      <w:r w:rsidRPr="006B4006">
        <w:rPr>
          <w:rFonts w:ascii="Arial" w:hAnsi="Arial" w:cs="Arial"/>
          <w:sz w:val="24"/>
          <w:szCs w:val="24"/>
          <w:lang w:val="it-IT"/>
        </w:rPr>
        <w:tab/>
      </w:r>
      <w:r w:rsidRPr="006B4006">
        <w:rPr>
          <w:rFonts w:ascii="Tahoma" w:hAnsi="Tahoma" w:cs="Tahoma"/>
          <w:b/>
          <w:bCs/>
          <w:color w:val="000000"/>
          <w:sz w:val="18"/>
          <w:szCs w:val="18"/>
          <w:lang w:val="it-IT"/>
        </w:rPr>
        <w:t>113,20%</w:t>
      </w:r>
      <w:r w:rsidRPr="006B4006">
        <w:rPr>
          <w:rFonts w:ascii="Arial" w:hAnsi="Arial" w:cs="Arial"/>
          <w:sz w:val="24"/>
          <w:szCs w:val="24"/>
          <w:lang w:val="it-IT"/>
        </w:rPr>
        <w:tab/>
      </w:r>
      <w:r w:rsidRPr="006B4006">
        <w:rPr>
          <w:rFonts w:ascii="Tahoma" w:hAnsi="Tahoma" w:cs="Tahoma"/>
          <w:b/>
          <w:bCs/>
          <w:color w:val="000000"/>
          <w:sz w:val="18"/>
          <w:szCs w:val="18"/>
          <w:lang w:val="it-IT"/>
        </w:rPr>
        <w:t>50,11%</w:t>
      </w:r>
    </w:p>
    <w:p w14:paraId="29C3A035"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311</w:t>
      </w:r>
      <w:r w:rsidRPr="006B4006">
        <w:rPr>
          <w:rFonts w:ascii="Arial" w:hAnsi="Arial" w:cs="Arial"/>
          <w:sz w:val="24"/>
          <w:szCs w:val="24"/>
          <w:lang w:val="it-IT"/>
        </w:rPr>
        <w:tab/>
      </w:r>
      <w:r w:rsidRPr="006B4006">
        <w:rPr>
          <w:rFonts w:ascii="Tahoma" w:hAnsi="Tahoma" w:cs="Tahoma"/>
          <w:color w:val="000000"/>
          <w:sz w:val="18"/>
          <w:szCs w:val="18"/>
          <w:lang w:val="it-IT"/>
        </w:rPr>
        <w:t>Plaće (Bruto)</w:t>
      </w:r>
      <w:r w:rsidRPr="006B4006">
        <w:rPr>
          <w:rFonts w:ascii="Arial" w:hAnsi="Arial" w:cs="Arial"/>
          <w:sz w:val="24"/>
          <w:szCs w:val="24"/>
          <w:lang w:val="it-IT"/>
        </w:rPr>
        <w:tab/>
      </w:r>
      <w:r w:rsidRPr="006B4006">
        <w:rPr>
          <w:rFonts w:ascii="Tahoma" w:hAnsi="Tahoma" w:cs="Tahoma"/>
          <w:color w:val="000000"/>
          <w:sz w:val="18"/>
          <w:szCs w:val="18"/>
          <w:lang w:val="it-IT"/>
        </w:rPr>
        <w:t>1.062.247,65</w:t>
      </w:r>
      <w:r w:rsidRPr="006B4006">
        <w:rPr>
          <w:rFonts w:ascii="Arial" w:hAnsi="Arial" w:cs="Arial"/>
          <w:sz w:val="24"/>
          <w:szCs w:val="24"/>
          <w:lang w:val="it-IT"/>
        </w:rPr>
        <w:tab/>
      </w:r>
      <w:r w:rsidRPr="006B4006">
        <w:rPr>
          <w:rFonts w:ascii="Tahoma" w:hAnsi="Tahoma" w:cs="Tahoma"/>
          <w:color w:val="000000"/>
          <w:sz w:val="18"/>
          <w:szCs w:val="18"/>
          <w:lang w:val="it-IT"/>
        </w:rPr>
        <w:t>2.320.200,00</w:t>
      </w:r>
      <w:r w:rsidRPr="006B4006">
        <w:rPr>
          <w:rFonts w:ascii="Arial" w:hAnsi="Arial" w:cs="Arial"/>
          <w:sz w:val="24"/>
          <w:szCs w:val="24"/>
          <w:lang w:val="it-IT"/>
        </w:rPr>
        <w:tab/>
      </w:r>
      <w:r w:rsidRPr="006B4006">
        <w:rPr>
          <w:rFonts w:ascii="Tahoma" w:hAnsi="Tahoma" w:cs="Tahoma"/>
          <w:color w:val="000000"/>
          <w:sz w:val="18"/>
          <w:szCs w:val="18"/>
          <w:lang w:val="it-IT"/>
        </w:rPr>
        <w:t>1.184.680,72</w:t>
      </w:r>
      <w:r w:rsidRPr="006B4006">
        <w:rPr>
          <w:rFonts w:ascii="Arial" w:hAnsi="Arial" w:cs="Arial"/>
          <w:sz w:val="24"/>
          <w:szCs w:val="24"/>
          <w:lang w:val="it-IT"/>
        </w:rPr>
        <w:tab/>
      </w:r>
      <w:r w:rsidRPr="006B4006">
        <w:rPr>
          <w:rFonts w:ascii="Tahoma" w:hAnsi="Tahoma" w:cs="Tahoma"/>
          <w:color w:val="000000"/>
          <w:sz w:val="16"/>
          <w:szCs w:val="16"/>
          <w:lang w:val="it-IT"/>
        </w:rPr>
        <w:t>111,53%</w:t>
      </w:r>
      <w:r w:rsidRPr="006B4006">
        <w:rPr>
          <w:rFonts w:ascii="Arial" w:hAnsi="Arial" w:cs="Arial"/>
          <w:sz w:val="24"/>
          <w:szCs w:val="24"/>
          <w:lang w:val="it-IT"/>
        </w:rPr>
        <w:tab/>
      </w:r>
      <w:r w:rsidRPr="006B4006">
        <w:rPr>
          <w:rFonts w:ascii="Tahoma" w:hAnsi="Tahoma" w:cs="Tahoma"/>
          <w:color w:val="000000"/>
          <w:sz w:val="16"/>
          <w:szCs w:val="16"/>
          <w:lang w:val="it-IT"/>
        </w:rPr>
        <w:t>51,06%</w:t>
      </w:r>
    </w:p>
    <w:p w14:paraId="50E5D89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3111</w:t>
      </w:r>
      <w:r w:rsidRPr="006B4006">
        <w:rPr>
          <w:rFonts w:ascii="Arial" w:hAnsi="Arial" w:cs="Arial"/>
          <w:sz w:val="24"/>
          <w:szCs w:val="24"/>
          <w:lang w:val="it-IT"/>
        </w:rPr>
        <w:tab/>
      </w:r>
      <w:r w:rsidRPr="006B4006">
        <w:rPr>
          <w:rFonts w:ascii="Tahoma" w:hAnsi="Tahoma" w:cs="Tahoma"/>
          <w:color w:val="000000"/>
          <w:sz w:val="18"/>
          <w:szCs w:val="18"/>
          <w:lang w:val="it-IT"/>
        </w:rPr>
        <w:t>Plaće za redovan rad</w:t>
      </w:r>
      <w:r w:rsidRPr="006B4006">
        <w:rPr>
          <w:rFonts w:ascii="Arial" w:hAnsi="Arial" w:cs="Arial"/>
          <w:sz w:val="24"/>
          <w:szCs w:val="24"/>
          <w:lang w:val="it-IT"/>
        </w:rPr>
        <w:tab/>
      </w:r>
      <w:r w:rsidRPr="006B4006">
        <w:rPr>
          <w:rFonts w:ascii="Tahoma" w:hAnsi="Tahoma" w:cs="Tahoma"/>
          <w:color w:val="000000"/>
          <w:sz w:val="18"/>
          <w:szCs w:val="18"/>
          <w:lang w:val="it-IT"/>
        </w:rPr>
        <w:t>1.062.247,65</w:t>
      </w:r>
      <w:r w:rsidRPr="006B4006">
        <w:rPr>
          <w:rFonts w:ascii="Arial" w:hAnsi="Arial" w:cs="Arial"/>
          <w:sz w:val="24"/>
          <w:szCs w:val="24"/>
          <w:lang w:val="it-IT"/>
        </w:rPr>
        <w:tab/>
      </w:r>
      <w:r w:rsidRPr="006B4006">
        <w:rPr>
          <w:rFonts w:ascii="Tahoma" w:hAnsi="Tahoma" w:cs="Tahoma"/>
          <w:color w:val="000000"/>
          <w:sz w:val="18"/>
          <w:szCs w:val="18"/>
          <w:lang w:val="it-IT"/>
        </w:rPr>
        <w:t>1.184.680,72</w:t>
      </w:r>
      <w:r w:rsidRPr="006B4006">
        <w:rPr>
          <w:rFonts w:ascii="Arial" w:hAnsi="Arial" w:cs="Arial"/>
          <w:sz w:val="24"/>
          <w:szCs w:val="24"/>
          <w:lang w:val="it-IT"/>
        </w:rPr>
        <w:tab/>
      </w:r>
      <w:r w:rsidRPr="006B4006">
        <w:rPr>
          <w:rFonts w:ascii="Tahoma" w:hAnsi="Tahoma" w:cs="Tahoma"/>
          <w:color w:val="000000"/>
          <w:sz w:val="16"/>
          <w:szCs w:val="16"/>
          <w:lang w:val="it-IT"/>
        </w:rPr>
        <w:t>111,53%</w:t>
      </w:r>
    </w:p>
    <w:p w14:paraId="1CB2C956"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312</w:t>
      </w:r>
      <w:r w:rsidRPr="006B4006">
        <w:rPr>
          <w:rFonts w:ascii="Arial" w:hAnsi="Arial" w:cs="Arial"/>
          <w:sz w:val="24"/>
          <w:szCs w:val="24"/>
          <w:lang w:val="it-IT"/>
        </w:rPr>
        <w:tab/>
      </w:r>
      <w:r w:rsidRPr="006B4006">
        <w:rPr>
          <w:rFonts w:ascii="Tahoma" w:hAnsi="Tahoma" w:cs="Tahoma"/>
          <w:color w:val="000000"/>
          <w:sz w:val="18"/>
          <w:szCs w:val="18"/>
          <w:lang w:val="it-IT"/>
        </w:rPr>
        <w:t>Ostali rashodi za zaposlene</w:t>
      </w:r>
      <w:r w:rsidRPr="006B4006">
        <w:rPr>
          <w:rFonts w:ascii="Arial" w:hAnsi="Arial" w:cs="Arial"/>
          <w:sz w:val="24"/>
          <w:szCs w:val="24"/>
          <w:lang w:val="it-IT"/>
        </w:rPr>
        <w:tab/>
      </w:r>
      <w:r w:rsidRPr="006B4006">
        <w:rPr>
          <w:rFonts w:ascii="Tahoma" w:hAnsi="Tahoma" w:cs="Tahoma"/>
          <w:color w:val="000000"/>
          <w:sz w:val="18"/>
          <w:szCs w:val="18"/>
          <w:lang w:val="it-IT"/>
        </w:rPr>
        <w:t>2.500,00</w:t>
      </w:r>
      <w:r w:rsidRPr="006B4006">
        <w:rPr>
          <w:rFonts w:ascii="Arial" w:hAnsi="Arial" w:cs="Arial"/>
          <w:sz w:val="24"/>
          <w:szCs w:val="24"/>
          <w:lang w:val="it-IT"/>
        </w:rPr>
        <w:tab/>
      </w:r>
      <w:r w:rsidRPr="006B4006">
        <w:rPr>
          <w:rFonts w:ascii="Tahoma" w:hAnsi="Tahoma" w:cs="Tahoma"/>
          <w:color w:val="000000"/>
          <w:sz w:val="18"/>
          <w:szCs w:val="18"/>
          <w:lang w:val="it-IT"/>
        </w:rPr>
        <w:t>105.855,00</w:t>
      </w:r>
      <w:r w:rsidRPr="006B4006">
        <w:rPr>
          <w:rFonts w:ascii="Arial" w:hAnsi="Arial" w:cs="Arial"/>
          <w:sz w:val="24"/>
          <w:szCs w:val="24"/>
          <w:lang w:val="it-IT"/>
        </w:rPr>
        <w:tab/>
      </w:r>
      <w:r w:rsidRPr="006B4006">
        <w:rPr>
          <w:rFonts w:ascii="Tahoma" w:hAnsi="Tahoma" w:cs="Tahoma"/>
          <w:color w:val="000000"/>
          <w:sz w:val="18"/>
          <w:szCs w:val="18"/>
          <w:lang w:val="it-IT"/>
        </w:rPr>
        <w:t>26.954,05</w:t>
      </w:r>
      <w:r w:rsidRPr="006B4006">
        <w:rPr>
          <w:rFonts w:ascii="Arial" w:hAnsi="Arial" w:cs="Arial"/>
          <w:sz w:val="24"/>
          <w:szCs w:val="24"/>
          <w:lang w:val="it-IT"/>
        </w:rPr>
        <w:tab/>
      </w:r>
      <w:r w:rsidRPr="006B4006">
        <w:rPr>
          <w:rFonts w:ascii="Tahoma" w:hAnsi="Tahoma" w:cs="Tahoma"/>
          <w:color w:val="000000"/>
          <w:sz w:val="16"/>
          <w:szCs w:val="16"/>
          <w:lang w:val="it-IT"/>
        </w:rPr>
        <w:t>1078,16%</w:t>
      </w:r>
      <w:r w:rsidRPr="006B4006">
        <w:rPr>
          <w:rFonts w:ascii="Arial" w:hAnsi="Arial" w:cs="Arial"/>
          <w:sz w:val="24"/>
          <w:szCs w:val="24"/>
          <w:lang w:val="it-IT"/>
        </w:rPr>
        <w:tab/>
      </w:r>
      <w:r w:rsidRPr="006B4006">
        <w:rPr>
          <w:rFonts w:ascii="Tahoma" w:hAnsi="Tahoma" w:cs="Tahoma"/>
          <w:color w:val="000000"/>
          <w:sz w:val="16"/>
          <w:szCs w:val="16"/>
          <w:lang w:val="it-IT"/>
        </w:rPr>
        <w:t>25,46%</w:t>
      </w:r>
    </w:p>
    <w:p w14:paraId="11E2AFBA"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3121</w:t>
      </w:r>
      <w:r w:rsidRPr="006B4006">
        <w:rPr>
          <w:rFonts w:ascii="Arial" w:hAnsi="Arial" w:cs="Arial"/>
          <w:sz w:val="24"/>
          <w:szCs w:val="24"/>
          <w:lang w:val="it-IT"/>
        </w:rPr>
        <w:tab/>
      </w:r>
      <w:r w:rsidRPr="006B4006">
        <w:rPr>
          <w:rFonts w:ascii="Tahoma" w:hAnsi="Tahoma" w:cs="Tahoma"/>
          <w:color w:val="000000"/>
          <w:sz w:val="18"/>
          <w:szCs w:val="18"/>
          <w:lang w:val="it-IT"/>
        </w:rPr>
        <w:t>Ostali rashodi za zaposlene</w:t>
      </w:r>
      <w:r w:rsidRPr="006B4006">
        <w:rPr>
          <w:rFonts w:ascii="Arial" w:hAnsi="Arial" w:cs="Arial"/>
          <w:sz w:val="24"/>
          <w:szCs w:val="24"/>
          <w:lang w:val="it-IT"/>
        </w:rPr>
        <w:tab/>
      </w:r>
      <w:r w:rsidRPr="006B4006">
        <w:rPr>
          <w:rFonts w:ascii="Tahoma" w:hAnsi="Tahoma" w:cs="Tahoma"/>
          <w:color w:val="000000"/>
          <w:sz w:val="18"/>
          <w:szCs w:val="18"/>
          <w:lang w:val="it-IT"/>
        </w:rPr>
        <w:t>2.500,00</w:t>
      </w:r>
      <w:r w:rsidRPr="006B4006">
        <w:rPr>
          <w:rFonts w:ascii="Arial" w:hAnsi="Arial" w:cs="Arial"/>
          <w:sz w:val="24"/>
          <w:szCs w:val="24"/>
          <w:lang w:val="it-IT"/>
        </w:rPr>
        <w:tab/>
      </w:r>
      <w:r w:rsidRPr="006B4006">
        <w:rPr>
          <w:rFonts w:ascii="Tahoma" w:hAnsi="Tahoma" w:cs="Tahoma"/>
          <w:color w:val="000000"/>
          <w:sz w:val="18"/>
          <w:szCs w:val="18"/>
          <w:lang w:val="it-IT"/>
        </w:rPr>
        <w:t>26.954,05</w:t>
      </w:r>
      <w:r w:rsidRPr="006B4006">
        <w:rPr>
          <w:rFonts w:ascii="Arial" w:hAnsi="Arial" w:cs="Arial"/>
          <w:sz w:val="24"/>
          <w:szCs w:val="24"/>
          <w:lang w:val="it-IT"/>
        </w:rPr>
        <w:tab/>
      </w:r>
      <w:r w:rsidRPr="006B4006">
        <w:rPr>
          <w:rFonts w:ascii="Tahoma" w:hAnsi="Tahoma" w:cs="Tahoma"/>
          <w:color w:val="000000"/>
          <w:sz w:val="16"/>
          <w:szCs w:val="16"/>
          <w:lang w:val="it-IT"/>
        </w:rPr>
        <w:t>1078,16%</w:t>
      </w:r>
    </w:p>
    <w:p w14:paraId="407C30FC"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313</w:t>
      </w:r>
      <w:r w:rsidRPr="006B4006">
        <w:rPr>
          <w:rFonts w:ascii="Arial" w:hAnsi="Arial" w:cs="Arial"/>
          <w:sz w:val="24"/>
          <w:szCs w:val="24"/>
          <w:lang w:val="it-IT"/>
        </w:rPr>
        <w:tab/>
      </w:r>
      <w:r w:rsidRPr="006B4006">
        <w:rPr>
          <w:rFonts w:ascii="Tahoma" w:hAnsi="Tahoma" w:cs="Tahoma"/>
          <w:color w:val="000000"/>
          <w:sz w:val="18"/>
          <w:szCs w:val="18"/>
          <w:lang w:val="it-IT"/>
        </w:rPr>
        <w:t>Doprinosi na plaće</w:t>
      </w:r>
      <w:r w:rsidRPr="006B4006">
        <w:rPr>
          <w:rFonts w:ascii="Arial" w:hAnsi="Arial" w:cs="Arial"/>
          <w:sz w:val="24"/>
          <w:szCs w:val="24"/>
          <w:lang w:val="it-IT"/>
        </w:rPr>
        <w:tab/>
      </w:r>
      <w:r w:rsidRPr="006B4006">
        <w:rPr>
          <w:rFonts w:ascii="Tahoma" w:hAnsi="Tahoma" w:cs="Tahoma"/>
          <w:color w:val="000000"/>
          <w:sz w:val="18"/>
          <w:szCs w:val="18"/>
          <w:lang w:val="it-IT"/>
        </w:rPr>
        <w:t>330.689,60</w:t>
      </w:r>
      <w:r w:rsidRPr="006B4006">
        <w:rPr>
          <w:rFonts w:ascii="Arial" w:hAnsi="Arial" w:cs="Arial"/>
          <w:sz w:val="24"/>
          <w:szCs w:val="24"/>
          <w:lang w:val="it-IT"/>
        </w:rPr>
        <w:tab/>
      </w:r>
      <w:r w:rsidRPr="006B4006">
        <w:rPr>
          <w:rFonts w:ascii="Tahoma" w:hAnsi="Tahoma" w:cs="Tahoma"/>
          <w:color w:val="000000"/>
          <w:sz w:val="18"/>
          <w:szCs w:val="18"/>
          <w:lang w:val="it-IT"/>
        </w:rPr>
        <w:t>726.627,00</w:t>
      </w:r>
      <w:r w:rsidRPr="006B4006">
        <w:rPr>
          <w:rFonts w:ascii="Arial" w:hAnsi="Arial" w:cs="Arial"/>
          <w:sz w:val="24"/>
          <w:szCs w:val="24"/>
          <w:lang w:val="it-IT"/>
        </w:rPr>
        <w:tab/>
      </w:r>
      <w:r w:rsidRPr="006B4006">
        <w:rPr>
          <w:rFonts w:ascii="Tahoma" w:hAnsi="Tahoma" w:cs="Tahoma"/>
          <w:color w:val="000000"/>
          <w:sz w:val="18"/>
          <w:szCs w:val="18"/>
          <w:lang w:val="it-IT"/>
        </w:rPr>
        <w:t>368.053,53</w:t>
      </w:r>
      <w:r w:rsidRPr="006B4006">
        <w:rPr>
          <w:rFonts w:ascii="Arial" w:hAnsi="Arial" w:cs="Arial"/>
          <w:sz w:val="24"/>
          <w:szCs w:val="24"/>
          <w:lang w:val="it-IT"/>
        </w:rPr>
        <w:tab/>
      </w:r>
      <w:r w:rsidRPr="006B4006">
        <w:rPr>
          <w:rFonts w:ascii="Tahoma" w:hAnsi="Tahoma" w:cs="Tahoma"/>
          <w:color w:val="000000"/>
          <w:sz w:val="16"/>
          <w:szCs w:val="16"/>
          <w:lang w:val="it-IT"/>
        </w:rPr>
        <w:t>111,30%</w:t>
      </w:r>
      <w:r w:rsidRPr="006B4006">
        <w:rPr>
          <w:rFonts w:ascii="Arial" w:hAnsi="Arial" w:cs="Arial"/>
          <w:sz w:val="24"/>
          <w:szCs w:val="24"/>
          <w:lang w:val="it-IT"/>
        </w:rPr>
        <w:tab/>
      </w:r>
      <w:r w:rsidRPr="006B4006">
        <w:rPr>
          <w:rFonts w:ascii="Tahoma" w:hAnsi="Tahoma" w:cs="Tahoma"/>
          <w:color w:val="000000"/>
          <w:sz w:val="16"/>
          <w:szCs w:val="16"/>
          <w:lang w:val="it-IT"/>
        </w:rPr>
        <w:t>50,65%</w:t>
      </w:r>
    </w:p>
    <w:p w14:paraId="7770192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3131</w:t>
      </w:r>
      <w:r w:rsidRPr="006B4006">
        <w:rPr>
          <w:rFonts w:ascii="Arial" w:hAnsi="Arial" w:cs="Arial"/>
          <w:sz w:val="24"/>
          <w:szCs w:val="24"/>
          <w:lang w:val="it-IT"/>
        </w:rPr>
        <w:tab/>
      </w:r>
      <w:r w:rsidRPr="006B4006">
        <w:rPr>
          <w:rFonts w:ascii="Tahoma" w:hAnsi="Tahoma" w:cs="Tahoma"/>
          <w:color w:val="000000"/>
          <w:sz w:val="18"/>
          <w:szCs w:val="18"/>
          <w:lang w:val="it-IT"/>
        </w:rPr>
        <w:t>Doprinosi za mirovinsko osiguranje</w:t>
      </w:r>
      <w:r w:rsidRPr="006B4006">
        <w:rPr>
          <w:rFonts w:ascii="Arial" w:hAnsi="Arial" w:cs="Arial"/>
          <w:sz w:val="24"/>
          <w:szCs w:val="24"/>
          <w:lang w:val="it-IT"/>
        </w:rPr>
        <w:tab/>
      </w:r>
      <w:r w:rsidRPr="006B4006">
        <w:rPr>
          <w:rFonts w:ascii="Tahoma" w:hAnsi="Tahoma" w:cs="Tahoma"/>
          <w:color w:val="000000"/>
          <w:sz w:val="18"/>
          <w:szCs w:val="18"/>
          <w:lang w:val="it-IT"/>
        </w:rPr>
        <w:t>131.866,63</w:t>
      </w:r>
      <w:r w:rsidRPr="006B4006">
        <w:rPr>
          <w:rFonts w:ascii="Arial" w:hAnsi="Arial" w:cs="Arial"/>
          <w:sz w:val="24"/>
          <w:szCs w:val="24"/>
          <w:lang w:val="it-IT"/>
        </w:rPr>
        <w:tab/>
      </w:r>
      <w:r w:rsidRPr="006B4006">
        <w:rPr>
          <w:rFonts w:ascii="Tahoma" w:hAnsi="Tahoma" w:cs="Tahoma"/>
          <w:color w:val="000000"/>
          <w:sz w:val="18"/>
          <w:szCs w:val="18"/>
          <w:lang w:val="it-IT"/>
        </w:rPr>
        <w:t>144.922,15</w:t>
      </w:r>
      <w:r w:rsidRPr="006B4006">
        <w:rPr>
          <w:rFonts w:ascii="Arial" w:hAnsi="Arial" w:cs="Arial"/>
          <w:sz w:val="24"/>
          <w:szCs w:val="24"/>
          <w:lang w:val="it-IT"/>
        </w:rPr>
        <w:tab/>
      </w:r>
      <w:r w:rsidRPr="006B4006">
        <w:rPr>
          <w:rFonts w:ascii="Tahoma" w:hAnsi="Tahoma" w:cs="Tahoma"/>
          <w:color w:val="000000"/>
          <w:sz w:val="16"/>
          <w:szCs w:val="16"/>
          <w:lang w:val="it-IT"/>
        </w:rPr>
        <w:t>109,90%</w:t>
      </w:r>
    </w:p>
    <w:p w14:paraId="2281AC5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3132</w:t>
      </w:r>
      <w:r w:rsidRPr="006B4006">
        <w:rPr>
          <w:rFonts w:ascii="Arial" w:hAnsi="Arial" w:cs="Arial"/>
          <w:sz w:val="24"/>
          <w:szCs w:val="24"/>
          <w:lang w:val="it-IT"/>
        </w:rPr>
        <w:tab/>
      </w:r>
      <w:r w:rsidRPr="006B4006">
        <w:rPr>
          <w:rFonts w:ascii="Tahoma" w:hAnsi="Tahoma" w:cs="Tahoma"/>
          <w:color w:val="000000"/>
          <w:sz w:val="18"/>
          <w:szCs w:val="18"/>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8"/>
          <w:szCs w:val="18"/>
          <w:lang w:val="it-IT"/>
        </w:rPr>
        <w:t>186.876,29</w:t>
      </w:r>
      <w:r w:rsidRPr="006B4006">
        <w:rPr>
          <w:rFonts w:ascii="Arial" w:hAnsi="Arial" w:cs="Arial"/>
          <w:sz w:val="24"/>
          <w:szCs w:val="24"/>
          <w:lang w:val="it-IT"/>
        </w:rPr>
        <w:tab/>
      </w:r>
      <w:r w:rsidRPr="006B4006">
        <w:rPr>
          <w:rFonts w:ascii="Tahoma" w:hAnsi="Tahoma" w:cs="Tahoma"/>
          <w:color w:val="000000"/>
          <w:sz w:val="18"/>
          <w:szCs w:val="18"/>
          <w:lang w:val="it-IT"/>
        </w:rPr>
        <w:t>210.813,03</w:t>
      </w:r>
      <w:r w:rsidRPr="006B4006">
        <w:rPr>
          <w:rFonts w:ascii="Arial" w:hAnsi="Arial" w:cs="Arial"/>
          <w:sz w:val="24"/>
          <w:szCs w:val="24"/>
          <w:lang w:val="it-IT"/>
        </w:rPr>
        <w:tab/>
      </w:r>
      <w:r w:rsidRPr="006B4006">
        <w:rPr>
          <w:rFonts w:ascii="Tahoma" w:hAnsi="Tahoma" w:cs="Tahoma"/>
          <w:color w:val="000000"/>
          <w:sz w:val="16"/>
          <w:szCs w:val="16"/>
          <w:lang w:val="it-IT"/>
        </w:rPr>
        <w:t>112,81%</w:t>
      </w:r>
    </w:p>
    <w:p w14:paraId="63BD1783"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3133</w:t>
      </w:r>
      <w:r w:rsidRPr="006B4006">
        <w:rPr>
          <w:rFonts w:ascii="Arial" w:hAnsi="Arial" w:cs="Arial"/>
          <w:sz w:val="24"/>
          <w:szCs w:val="24"/>
          <w:lang w:val="it-IT"/>
        </w:rPr>
        <w:tab/>
      </w:r>
      <w:r w:rsidRPr="006B4006">
        <w:rPr>
          <w:rFonts w:ascii="Tahoma" w:hAnsi="Tahoma" w:cs="Tahoma"/>
          <w:color w:val="000000"/>
          <w:sz w:val="18"/>
          <w:szCs w:val="18"/>
          <w:lang w:val="it-IT"/>
        </w:rPr>
        <w:t>Doprinosi za obvezno osiguranje u slučaju nezaposlenosti</w:t>
      </w:r>
      <w:r w:rsidRPr="006B4006">
        <w:rPr>
          <w:rFonts w:ascii="Arial" w:hAnsi="Arial" w:cs="Arial"/>
          <w:sz w:val="24"/>
          <w:szCs w:val="24"/>
          <w:lang w:val="it-IT"/>
        </w:rPr>
        <w:tab/>
      </w:r>
      <w:r w:rsidRPr="006B4006">
        <w:rPr>
          <w:rFonts w:ascii="Tahoma" w:hAnsi="Tahoma" w:cs="Tahoma"/>
          <w:color w:val="000000"/>
          <w:sz w:val="18"/>
          <w:szCs w:val="18"/>
          <w:lang w:val="it-IT"/>
        </w:rPr>
        <w:t>11.946,68</w:t>
      </w:r>
      <w:r w:rsidRPr="006B4006">
        <w:rPr>
          <w:rFonts w:ascii="Arial" w:hAnsi="Arial" w:cs="Arial"/>
          <w:sz w:val="24"/>
          <w:szCs w:val="24"/>
          <w:lang w:val="it-IT"/>
        </w:rPr>
        <w:tab/>
      </w:r>
      <w:r w:rsidRPr="006B4006">
        <w:rPr>
          <w:rFonts w:ascii="Tahoma" w:hAnsi="Tahoma" w:cs="Tahoma"/>
          <w:color w:val="000000"/>
          <w:sz w:val="18"/>
          <w:szCs w:val="18"/>
          <w:lang w:val="it-IT"/>
        </w:rPr>
        <w:t>12.318,35</w:t>
      </w:r>
      <w:r w:rsidRPr="006B4006">
        <w:rPr>
          <w:rFonts w:ascii="Arial" w:hAnsi="Arial" w:cs="Arial"/>
          <w:sz w:val="24"/>
          <w:szCs w:val="24"/>
          <w:lang w:val="it-IT"/>
        </w:rPr>
        <w:tab/>
      </w:r>
      <w:r w:rsidRPr="006B4006">
        <w:rPr>
          <w:rFonts w:ascii="Tahoma" w:hAnsi="Tahoma" w:cs="Tahoma"/>
          <w:color w:val="000000"/>
          <w:sz w:val="16"/>
          <w:szCs w:val="16"/>
          <w:lang w:val="it-IT"/>
        </w:rPr>
        <w:t>103,11%</w:t>
      </w:r>
    </w:p>
    <w:p w14:paraId="683BE63D"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32</w:t>
      </w:r>
      <w:r w:rsidRPr="006B4006">
        <w:rPr>
          <w:rFonts w:ascii="Arial" w:hAnsi="Arial" w:cs="Arial"/>
          <w:sz w:val="24"/>
          <w:szCs w:val="24"/>
          <w:lang w:val="it-IT"/>
        </w:rPr>
        <w:tab/>
      </w:r>
      <w:r w:rsidRPr="006B4006">
        <w:rPr>
          <w:rFonts w:ascii="Tahoma" w:hAnsi="Tahoma" w:cs="Tahoma"/>
          <w:b/>
          <w:bCs/>
          <w:color w:val="000000"/>
          <w:sz w:val="18"/>
          <w:szCs w:val="18"/>
          <w:lang w:val="it-IT"/>
        </w:rPr>
        <w:t>Materijalni rashodi</w:t>
      </w:r>
      <w:r w:rsidRPr="006B4006">
        <w:rPr>
          <w:rFonts w:ascii="Arial" w:hAnsi="Arial" w:cs="Arial"/>
          <w:sz w:val="24"/>
          <w:szCs w:val="24"/>
          <w:lang w:val="it-IT"/>
        </w:rPr>
        <w:tab/>
      </w:r>
      <w:r w:rsidRPr="006B4006">
        <w:rPr>
          <w:rFonts w:ascii="Tahoma" w:hAnsi="Tahoma" w:cs="Tahoma"/>
          <w:b/>
          <w:bCs/>
          <w:color w:val="000000"/>
          <w:sz w:val="18"/>
          <w:szCs w:val="18"/>
          <w:lang w:val="it-IT"/>
        </w:rPr>
        <w:t>1.264.260,38</w:t>
      </w:r>
      <w:r w:rsidRPr="006B4006">
        <w:rPr>
          <w:rFonts w:ascii="Arial" w:hAnsi="Arial" w:cs="Arial"/>
          <w:sz w:val="24"/>
          <w:szCs w:val="24"/>
          <w:lang w:val="it-IT"/>
        </w:rPr>
        <w:tab/>
      </w:r>
      <w:r w:rsidRPr="006B4006">
        <w:rPr>
          <w:rFonts w:ascii="Tahoma" w:hAnsi="Tahoma" w:cs="Tahoma"/>
          <w:b/>
          <w:bCs/>
          <w:color w:val="000000"/>
          <w:sz w:val="18"/>
          <w:szCs w:val="18"/>
          <w:lang w:val="it-IT"/>
        </w:rPr>
        <w:t>3.406.619,00</w:t>
      </w:r>
      <w:r w:rsidRPr="006B4006">
        <w:rPr>
          <w:rFonts w:ascii="Arial" w:hAnsi="Arial" w:cs="Arial"/>
          <w:sz w:val="24"/>
          <w:szCs w:val="24"/>
          <w:lang w:val="it-IT"/>
        </w:rPr>
        <w:tab/>
      </w:r>
      <w:r w:rsidRPr="006B4006">
        <w:rPr>
          <w:rFonts w:ascii="Tahoma" w:hAnsi="Tahoma" w:cs="Tahoma"/>
          <w:b/>
          <w:bCs/>
          <w:color w:val="000000"/>
          <w:sz w:val="18"/>
          <w:szCs w:val="18"/>
          <w:lang w:val="it-IT"/>
        </w:rPr>
        <w:t>1.170.480,14</w:t>
      </w:r>
      <w:r w:rsidRPr="006B4006">
        <w:rPr>
          <w:rFonts w:ascii="Arial" w:hAnsi="Arial" w:cs="Arial"/>
          <w:sz w:val="24"/>
          <w:szCs w:val="24"/>
          <w:lang w:val="it-IT"/>
        </w:rPr>
        <w:tab/>
      </w:r>
      <w:r w:rsidRPr="006B4006">
        <w:rPr>
          <w:rFonts w:ascii="Tahoma" w:hAnsi="Tahoma" w:cs="Tahoma"/>
          <w:b/>
          <w:bCs/>
          <w:color w:val="000000"/>
          <w:sz w:val="18"/>
          <w:szCs w:val="18"/>
          <w:lang w:val="it-IT"/>
        </w:rPr>
        <w:t>92,58%</w:t>
      </w:r>
      <w:r w:rsidRPr="006B4006">
        <w:rPr>
          <w:rFonts w:ascii="Arial" w:hAnsi="Arial" w:cs="Arial"/>
          <w:sz w:val="24"/>
          <w:szCs w:val="24"/>
          <w:lang w:val="it-IT"/>
        </w:rPr>
        <w:tab/>
      </w:r>
      <w:r w:rsidRPr="006B4006">
        <w:rPr>
          <w:rFonts w:ascii="Tahoma" w:hAnsi="Tahoma" w:cs="Tahoma"/>
          <w:b/>
          <w:bCs/>
          <w:color w:val="000000"/>
          <w:sz w:val="18"/>
          <w:szCs w:val="18"/>
          <w:lang w:val="it-IT"/>
        </w:rPr>
        <w:t>34,36%</w:t>
      </w:r>
    </w:p>
    <w:p w14:paraId="5CFC905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w:t>
      </w:r>
      <w:r w:rsidRPr="006B4006">
        <w:rPr>
          <w:rFonts w:ascii="Arial" w:hAnsi="Arial" w:cs="Arial"/>
          <w:sz w:val="24"/>
          <w:szCs w:val="24"/>
          <w:lang w:val="it-IT"/>
        </w:rPr>
        <w:tab/>
      </w:r>
      <w:r w:rsidRPr="006B4006">
        <w:rPr>
          <w:rFonts w:ascii="Tahoma" w:hAnsi="Tahoma" w:cs="Tahoma"/>
          <w:color w:val="000000"/>
          <w:sz w:val="18"/>
          <w:szCs w:val="18"/>
          <w:lang w:val="it-IT"/>
        </w:rPr>
        <w:t>Naknade troškova zaposlenima</w:t>
      </w:r>
      <w:r w:rsidRPr="006B4006">
        <w:rPr>
          <w:rFonts w:ascii="Arial" w:hAnsi="Arial" w:cs="Arial"/>
          <w:sz w:val="24"/>
          <w:szCs w:val="24"/>
          <w:lang w:val="it-IT"/>
        </w:rPr>
        <w:tab/>
      </w:r>
      <w:r w:rsidRPr="006B4006">
        <w:rPr>
          <w:rFonts w:ascii="Tahoma" w:hAnsi="Tahoma" w:cs="Tahoma"/>
          <w:color w:val="000000"/>
          <w:sz w:val="18"/>
          <w:szCs w:val="18"/>
          <w:lang w:val="it-IT"/>
        </w:rPr>
        <w:t>97.015,82</w:t>
      </w:r>
      <w:r w:rsidRPr="006B4006">
        <w:rPr>
          <w:rFonts w:ascii="Arial" w:hAnsi="Arial" w:cs="Arial"/>
          <w:sz w:val="24"/>
          <w:szCs w:val="24"/>
          <w:lang w:val="it-IT"/>
        </w:rPr>
        <w:tab/>
      </w:r>
      <w:r w:rsidRPr="006B4006">
        <w:rPr>
          <w:rFonts w:ascii="Tahoma" w:hAnsi="Tahoma" w:cs="Tahoma"/>
          <w:color w:val="000000"/>
          <w:sz w:val="18"/>
          <w:szCs w:val="18"/>
          <w:lang w:val="it-IT"/>
        </w:rPr>
        <w:t>260.100,00</w:t>
      </w:r>
      <w:r w:rsidRPr="006B4006">
        <w:rPr>
          <w:rFonts w:ascii="Arial" w:hAnsi="Arial" w:cs="Arial"/>
          <w:sz w:val="24"/>
          <w:szCs w:val="24"/>
          <w:lang w:val="it-IT"/>
        </w:rPr>
        <w:tab/>
      </w:r>
      <w:r w:rsidRPr="006B4006">
        <w:rPr>
          <w:rFonts w:ascii="Tahoma" w:hAnsi="Tahoma" w:cs="Tahoma"/>
          <w:color w:val="000000"/>
          <w:sz w:val="18"/>
          <w:szCs w:val="18"/>
          <w:lang w:val="it-IT"/>
        </w:rPr>
        <w:t>125.260,97</w:t>
      </w:r>
      <w:r w:rsidRPr="006B4006">
        <w:rPr>
          <w:rFonts w:ascii="Arial" w:hAnsi="Arial" w:cs="Arial"/>
          <w:sz w:val="24"/>
          <w:szCs w:val="24"/>
          <w:lang w:val="it-IT"/>
        </w:rPr>
        <w:tab/>
      </w:r>
      <w:r w:rsidRPr="006B4006">
        <w:rPr>
          <w:rFonts w:ascii="Tahoma" w:hAnsi="Tahoma" w:cs="Tahoma"/>
          <w:color w:val="000000"/>
          <w:sz w:val="16"/>
          <w:szCs w:val="16"/>
          <w:lang w:val="it-IT"/>
        </w:rPr>
        <w:t>129,11%</w:t>
      </w:r>
      <w:r w:rsidRPr="006B4006">
        <w:rPr>
          <w:rFonts w:ascii="Arial" w:hAnsi="Arial" w:cs="Arial"/>
          <w:sz w:val="24"/>
          <w:szCs w:val="24"/>
          <w:lang w:val="it-IT"/>
        </w:rPr>
        <w:tab/>
      </w:r>
      <w:r w:rsidRPr="006B4006">
        <w:rPr>
          <w:rFonts w:ascii="Tahoma" w:hAnsi="Tahoma" w:cs="Tahoma"/>
          <w:color w:val="000000"/>
          <w:sz w:val="16"/>
          <w:szCs w:val="16"/>
          <w:lang w:val="it-IT"/>
        </w:rPr>
        <w:t>48,16%</w:t>
      </w:r>
    </w:p>
    <w:p w14:paraId="603A662B"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3211</w:t>
      </w:r>
      <w:r w:rsidRPr="006B4006">
        <w:rPr>
          <w:rFonts w:ascii="Arial" w:hAnsi="Arial" w:cs="Arial"/>
          <w:sz w:val="24"/>
          <w:szCs w:val="24"/>
          <w:lang w:val="it-IT"/>
        </w:rPr>
        <w:tab/>
      </w:r>
      <w:r w:rsidRPr="006B4006">
        <w:rPr>
          <w:rFonts w:ascii="Tahoma" w:hAnsi="Tahoma" w:cs="Tahoma"/>
          <w:color w:val="000000"/>
          <w:sz w:val="18"/>
          <w:szCs w:val="18"/>
          <w:lang w:val="it-IT"/>
        </w:rPr>
        <w:t>Službena putovanja</w:t>
      </w:r>
      <w:r w:rsidRPr="006B4006">
        <w:rPr>
          <w:rFonts w:ascii="Arial" w:hAnsi="Arial" w:cs="Arial"/>
          <w:sz w:val="24"/>
          <w:szCs w:val="24"/>
          <w:lang w:val="it-IT"/>
        </w:rPr>
        <w:tab/>
      </w:r>
      <w:r w:rsidRPr="006B4006">
        <w:rPr>
          <w:rFonts w:ascii="Tahoma" w:hAnsi="Tahoma" w:cs="Tahoma"/>
          <w:color w:val="000000"/>
          <w:sz w:val="18"/>
          <w:szCs w:val="18"/>
          <w:lang w:val="it-IT"/>
        </w:rPr>
        <w:t>11.097,82</w:t>
      </w:r>
      <w:r w:rsidRPr="006B4006">
        <w:rPr>
          <w:rFonts w:ascii="Arial" w:hAnsi="Arial" w:cs="Arial"/>
          <w:sz w:val="24"/>
          <w:szCs w:val="24"/>
          <w:lang w:val="it-IT"/>
        </w:rPr>
        <w:tab/>
      </w:r>
      <w:r w:rsidRPr="006B4006">
        <w:rPr>
          <w:rFonts w:ascii="Tahoma" w:hAnsi="Tahoma" w:cs="Tahoma"/>
          <w:color w:val="000000"/>
          <w:sz w:val="18"/>
          <w:szCs w:val="18"/>
          <w:lang w:val="it-IT"/>
        </w:rPr>
        <w:t>12.756,34</w:t>
      </w:r>
      <w:r w:rsidRPr="006B4006">
        <w:rPr>
          <w:rFonts w:ascii="Arial" w:hAnsi="Arial" w:cs="Arial"/>
          <w:sz w:val="24"/>
          <w:szCs w:val="24"/>
          <w:lang w:val="it-IT"/>
        </w:rPr>
        <w:tab/>
      </w:r>
      <w:r w:rsidRPr="006B4006">
        <w:rPr>
          <w:rFonts w:ascii="Tahoma" w:hAnsi="Tahoma" w:cs="Tahoma"/>
          <w:color w:val="000000"/>
          <w:sz w:val="16"/>
          <w:szCs w:val="16"/>
          <w:lang w:val="it-IT"/>
        </w:rPr>
        <w:t>114,94%</w:t>
      </w:r>
    </w:p>
    <w:p w14:paraId="3B6E768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3212</w:t>
      </w:r>
      <w:r w:rsidRPr="006B4006">
        <w:rPr>
          <w:rFonts w:ascii="Arial" w:hAnsi="Arial" w:cs="Arial"/>
          <w:sz w:val="24"/>
          <w:szCs w:val="24"/>
          <w:lang w:val="it-IT"/>
        </w:rPr>
        <w:tab/>
      </w:r>
      <w:r w:rsidRPr="006B4006">
        <w:rPr>
          <w:rFonts w:ascii="Tahoma" w:hAnsi="Tahoma" w:cs="Tahoma"/>
          <w:color w:val="000000"/>
          <w:sz w:val="18"/>
          <w:szCs w:val="18"/>
          <w:lang w:val="it-IT"/>
        </w:rPr>
        <w:t>Naknade za prijevoz, za rad na terenu i odvojeni život</w:t>
      </w:r>
      <w:r w:rsidRPr="006B4006">
        <w:rPr>
          <w:rFonts w:ascii="Arial" w:hAnsi="Arial" w:cs="Arial"/>
          <w:sz w:val="24"/>
          <w:szCs w:val="24"/>
          <w:lang w:val="it-IT"/>
        </w:rPr>
        <w:tab/>
      </w:r>
      <w:r w:rsidRPr="006B4006">
        <w:rPr>
          <w:rFonts w:ascii="Tahoma" w:hAnsi="Tahoma" w:cs="Tahoma"/>
          <w:color w:val="000000"/>
          <w:sz w:val="18"/>
          <w:szCs w:val="18"/>
          <w:lang w:val="it-IT"/>
        </w:rPr>
        <w:t>77.708,00</w:t>
      </w:r>
      <w:r w:rsidRPr="006B4006">
        <w:rPr>
          <w:rFonts w:ascii="Arial" w:hAnsi="Arial" w:cs="Arial"/>
          <w:sz w:val="24"/>
          <w:szCs w:val="24"/>
          <w:lang w:val="it-IT"/>
        </w:rPr>
        <w:tab/>
      </w:r>
      <w:r w:rsidRPr="006B4006">
        <w:rPr>
          <w:rFonts w:ascii="Tahoma" w:hAnsi="Tahoma" w:cs="Tahoma"/>
          <w:color w:val="000000"/>
          <w:sz w:val="18"/>
          <w:szCs w:val="18"/>
          <w:lang w:val="it-IT"/>
        </w:rPr>
        <w:t>100.388,00</w:t>
      </w:r>
      <w:r w:rsidRPr="006B4006">
        <w:rPr>
          <w:rFonts w:ascii="Arial" w:hAnsi="Arial" w:cs="Arial"/>
          <w:sz w:val="24"/>
          <w:szCs w:val="24"/>
          <w:lang w:val="it-IT"/>
        </w:rPr>
        <w:tab/>
      </w:r>
      <w:r w:rsidRPr="006B4006">
        <w:rPr>
          <w:rFonts w:ascii="Tahoma" w:hAnsi="Tahoma" w:cs="Tahoma"/>
          <w:color w:val="000000"/>
          <w:sz w:val="16"/>
          <w:szCs w:val="16"/>
          <w:lang w:val="it-IT"/>
        </w:rPr>
        <w:t>129,19%</w:t>
      </w:r>
    </w:p>
    <w:p w14:paraId="17C6235D"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3213</w:t>
      </w:r>
      <w:r w:rsidRPr="006B4006">
        <w:rPr>
          <w:rFonts w:ascii="Arial" w:hAnsi="Arial" w:cs="Arial"/>
          <w:sz w:val="24"/>
          <w:szCs w:val="24"/>
          <w:lang w:val="it-IT"/>
        </w:rPr>
        <w:tab/>
      </w:r>
      <w:r w:rsidRPr="006B4006">
        <w:rPr>
          <w:rFonts w:ascii="Tahoma" w:hAnsi="Tahoma" w:cs="Tahoma"/>
          <w:color w:val="000000"/>
          <w:sz w:val="18"/>
          <w:szCs w:val="18"/>
          <w:lang w:val="it-IT"/>
        </w:rPr>
        <w:t>Stručno usavršavanje zaposlenika</w:t>
      </w:r>
      <w:r w:rsidRPr="006B4006">
        <w:rPr>
          <w:rFonts w:ascii="Arial" w:hAnsi="Arial" w:cs="Arial"/>
          <w:sz w:val="24"/>
          <w:szCs w:val="24"/>
          <w:lang w:val="it-IT"/>
        </w:rPr>
        <w:tab/>
      </w:r>
      <w:r w:rsidRPr="006B4006">
        <w:rPr>
          <w:rFonts w:ascii="Tahoma" w:hAnsi="Tahoma" w:cs="Tahoma"/>
          <w:color w:val="000000"/>
          <w:sz w:val="18"/>
          <w:szCs w:val="18"/>
          <w:lang w:val="it-IT"/>
        </w:rPr>
        <w:t>1.625,00</w:t>
      </w:r>
      <w:r w:rsidRPr="006B4006">
        <w:rPr>
          <w:rFonts w:ascii="Arial" w:hAnsi="Arial" w:cs="Arial"/>
          <w:sz w:val="24"/>
          <w:szCs w:val="24"/>
          <w:lang w:val="it-IT"/>
        </w:rPr>
        <w:tab/>
      </w:r>
      <w:r w:rsidRPr="006B4006">
        <w:rPr>
          <w:rFonts w:ascii="Tahoma" w:hAnsi="Tahoma" w:cs="Tahoma"/>
          <w:color w:val="000000"/>
          <w:sz w:val="18"/>
          <w:szCs w:val="18"/>
          <w:lang w:val="it-IT"/>
        </w:rPr>
        <w:t>7.139,63</w:t>
      </w:r>
      <w:r w:rsidRPr="006B4006">
        <w:rPr>
          <w:rFonts w:ascii="Arial" w:hAnsi="Arial" w:cs="Arial"/>
          <w:sz w:val="24"/>
          <w:szCs w:val="24"/>
          <w:lang w:val="it-IT"/>
        </w:rPr>
        <w:tab/>
      </w:r>
      <w:r w:rsidRPr="006B4006">
        <w:rPr>
          <w:rFonts w:ascii="Tahoma" w:hAnsi="Tahoma" w:cs="Tahoma"/>
          <w:color w:val="000000"/>
          <w:sz w:val="16"/>
          <w:szCs w:val="16"/>
          <w:lang w:val="it-IT"/>
        </w:rPr>
        <w:t>439,36%</w:t>
      </w:r>
    </w:p>
    <w:p w14:paraId="2747661A"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3214</w:t>
      </w:r>
      <w:r w:rsidRPr="006B4006">
        <w:rPr>
          <w:rFonts w:ascii="Arial" w:hAnsi="Arial" w:cs="Arial"/>
          <w:sz w:val="24"/>
          <w:szCs w:val="24"/>
          <w:lang w:val="it-IT"/>
        </w:rPr>
        <w:tab/>
      </w:r>
      <w:r w:rsidRPr="006B4006">
        <w:rPr>
          <w:rFonts w:ascii="Tahoma" w:hAnsi="Tahoma" w:cs="Tahoma"/>
          <w:color w:val="000000"/>
          <w:sz w:val="18"/>
          <w:szCs w:val="18"/>
          <w:lang w:val="it-IT"/>
        </w:rPr>
        <w:t>Ostale naknade troškova zaposlenima</w:t>
      </w:r>
      <w:r w:rsidRPr="006B4006">
        <w:rPr>
          <w:rFonts w:ascii="Arial" w:hAnsi="Arial" w:cs="Arial"/>
          <w:sz w:val="24"/>
          <w:szCs w:val="24"/>
          <w:lang w:val="it-IT"/>
        </w:rPr>
        <w:tab/>
      </w:r>
      <w:r w:rsidRPr="006B4006">
        <w:rPr>
          <w:rFonts w:ascii="Tahoma" w:hAnsi="Tahoma" w:cs="Tahoma"/>
          <w:color w:val="000000"/>
          <w:sz w:val="18"/>
          <w:szCs w:val="18"/>
          <w:lang w:val="it-IT"/>
        </w:rPr>
        <w:t>6.585,00</w:t>
      </w:r>
      <w:r w:rsidRPr="006B4006">
        <w:rPr>
          <w:rFonts w:ascii="Arial" w:hAnsi="Arial" w:cs="Arial"/>
          <w:sz w:val="24"/>
          <w:szCs w:val="24"/>
          <w:lang w:val="it-IT"/>
        </w:rPr>
        <w:tab/>
      </w:r>
      <w:r w:rsidRPr="006B4006">
        <w:rPr>
          <w:rFonts w:ascii="Tahoma" w:hAnsi="Tahoma" w:cs="Tahoma"/>
          <w:color w:val="000000"/>
          <w:sz w:val="18"/>
          <w:szCs w:val="18"/>
          <w:lang w:val="it-IT"/>
        </w:rPr>
        <w:t>4.977,00</w:t>
      </w:r>
      <w:r w:rsidRPr="006B4006">
        <w:rPr>
          <w:rFonts w:ascii="Arial" w:hAnsi="Arial" w:cs="Arial"/>
          <w:sz w:val="24"/>
          <w:szCs w:val="24"/>
          <w:lang w:val="it-IT"/>
        </w:rPr>
        <w:tab/>
      </w:r>
      <w:r w:rsidRPr="006B4006">
        <w:rPr>
          <w:rFonts w:ascii="Tahoma" w:hAnsi="Tahoma" w:cs="Tahoma"/>
          <w:color w:val="000000"/>
          <w:sz w:val="16"/>
          <w:szCs w:val="16"/>
          <w:lang w:val="it-IT"/>
        </w:rPr>
        <w:t>75,58%</w:t>
      </w:r>
    </w:p>
    <w:p w14:paraId="7924B993"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w:t>
      </w:r>
      <w:r w:rsidRPr="006B4006">
        <w:rPr>
          <w:rFonts w:ascii="Arial" w:hAnsi="Arial" w:cs="Arial"/>
          <w:sz w:val="24"/>
          <w:szCs w:val="24"/>
          <w:lang w:val="it-IT"/>
        </w:rPr>
        <w:tab/>
      </w:r>
      <w:r w:rsidRPr="006B4006">
        <w:rPr>
          <w:rFonts w:ascii="Tahoma" w:hAnsi="Tahoma" w:cs="Tahoma"/>
          <w:color w:val="000000"/>
          <w:sz w:val="18"/>
          <w:szCs w:val="18"/>
          <w:lang w:val="it-IT"/>
        </w:rPr>
        <w:t>Rashodi za materijal i energiju</w:t>
      </w:r>
      <w:r w:rsidRPr="006B4006">
        <w:rPr>
          <w:rFonts w:ascii="Arial" w:hAnsi="Arial" w:cs="Arial"/>
          <w:sz w:val="24"/>
          <w:szCs w:val="24"/>
          <w:lang w:val="it-IT"/>
        </w:rPr>
        <w:tab/>
      </w:r>
      <w:r w:rsidRPr="006B4006">
        <w:rPr>
          <w:rFonts w:ascii="Tahoma" w:hAnsi="Tahoma" w:cs="Tahoma"/>
          <w:color w:val="000000"/>
          <w:sz w:val="18"/>
          <w:szCs w:val="18"/>
          <w:lang w:val="it-IT"/>
        </w:rPr>
        <w:t>231.029,07</w:t>
      </w:r>
      <w:r w:rsidRPr="006B4006">
        <w:rPr>
          <w:rFonts w:ascii="Arial" w:hAnsi="Arial" w:cs="Arial"/>
          <w:sz w:val="24"/>
          <w:szCs w:val="24"/>
          <w:lang w:val="it-IT"/>
        </w:rPr>
        <w:tab/>
      </w:r>
      <w:r w:rsidRPr="006B4006">
        <w:rPr>
          <w:rFonts w:ascii="Tahoma" w:hAnsi="Tahoma" w:cs="Tahoma"/>
          <w:color w:val="000000"/>
          <w:sz w:val="18"/>
          <w:szCs w:val="18"/>
          <w:lang w:val="it-IT"/>
        </w:rPr>
        <w:t>898.000,00</w:t>
      </w:r>
      <w:r w:rsidRPr="006B4006">
        <w:rPr>
          <w:rFonts w:ascii="Arial" w:hAnsi="Arial" w:cs="Arial"/>
          <w:sz w:val="24"/>
          <w:szCs w:val="24"/>
          <w:lang w:val="it-IT"/>
        </w:rPr>
        <w:tab/>
      </w:r>
      <w:r w:rsidRPr="006B4006">
        <w:rPr>
          <w:rFonts w:ascii="Tahoma" w:hAnsi="Tahoma" w:cs="Tahoma"/>
          <w:color w:val="000000"/>
          <w:sz w:val="18"/>
          <w:szCs w:val="18"/>
          <w:lang w:val="it-IT"/>
        </w:rPr>
        <w:t>397.748,16</w:t>
      </w:r>
      <w:r w:rsidRPr="006B4006">
        <w:rPr>
          <w:rFonts w:ascii="Arial" w:hAnsi="Arial" w:cs="Arial"/>
          <w:sz w:val="24"/>
          <w:szCs w:val="24"/>
          <w:lang w:val="it-IT"/>
        </w:rPr>
        <w:tab/>
      </w:r>
      <w:r w:rsidRPr="006B4006">
        <w:rPr>
          <w:rFonts w:ascii="Tahoma" w:hAnsi="Tahoma" w:cs="Tahoma"/>
          <w:color w:val="000000"/>
          <w:sz w:val="16"/>
          <w:szCs w:val="16"/>
          <w:lang w:val="it-IT"/>
        </w:rPr>
        <w:t>172,16%</w:t>
      </w:r>
      <w:r w:rsidRPr="006B4006">
        <w:rPr>
          <w:rFonts w:ascii="Arial" w:hAnsi="Arial" w:cs="Arial"/>
          <w:sz w:val="24"/>
          <w:szCs w:val="24"/>
          <w:lang w:val="it-IT"/>
        </w:rPr>
        <w:tab/>
      </w:r>
      <w:r w:rsidRPr="006B4006">
        <w:rPr>
          <w:rFonts w:ascii="Tahoma" w:hAnsi="Tahoma" w:cs="Tahoma"/>
          <w:color w:val="000000"/>
          <w:sz w:val="16"/>
          <w:szCs w:val="16"/>
          <w:lang w:val="it-IT"/>
        </w:rPr>
        <w:t>44,29%</w:t>
      </w:r>
    </w:p>
    <w:p w14:paraId="10F03D35"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3221</w:t>
      </w:r>
      <w:r w:rsidRPr="006B4006">
        <w:rPr>
          <w:rFonts w:ascii="Arial" w:hAnsi="Arial" w:cs="Arial"/>
          <w:sz w:val="24"/>
          <w:szCs w:val="24"/>
          <w:lang w:val="it-IT"/>
        </w:rPr>
        <w:tab/>
      </w:r>
      <w:r w:rsidRPr="006B4006">
        <w:rPr>
          <w:rFonts w:ascii="Tahoma" w:hAnsi="Tahoma" w:cs="Tahoma"/>
          <w:color w:val="000000"/>
          <w:sz w:val="18"/>
          <w:szCs w:val="18"/>
          <w:lang w:val="it-IT"/>
        </w:rPr>
        <w:t xml:space="preserve">Uredski materijal </w:t>
      </w:r>
      <w:proofErr w:type="gramStart"/>
      <w:r w:rsidRPr="006B4006">
        <w:rPr>
          <w:rFonts w:ascii="Tahoma" w:hAnsi="Tahoma" w:cs="Tahoma"/>
          <w:color w:val="000000"/>
          <w:sz w:val="18"/>
          <w:szCs w:val="18"/>
          <w:lang w:val="it-IT"/>
        </w:rPr>
        <w:t>i</w:t>
      </w:r>
      <w:proofErr w:type="gramEnd"/>
      <w:r w:rsidRPr="006B4006">
        <w:rPr>
          <w:rFonts w:ascii="Tahoma" w:hAnsi="Tahoma" w:cs="Tahoma"/>
          <w:color w:val="000000"/>
          <w:sz w:val="18"/>
          <w:szCs w:val="18"/>
          <w:lang w:val="it-IT"/>
        </w:rPr>
        <w:t xml:space="preserve"> ostali materijalni rashodi</w:t>
      </w:r>
      <w:r w:rsidRPr="006B4006">
        <w:rPr>
          <w:rFonts w:ascii="Arial" w:hAnsi="Arial" w:cs="Arial"/>
          <w:sz w:val="24"/>
          <w:szCs w:val="24"/>
          <w:lang w:val="it-IT"/>
        </w:rPr>
        <w:tab/>
      </w:r>
      <w:r w:rsidRPr="006B4006">
        <w:rPr>
          <w:rFonts w:ascii="Tahoma" w:hAnsi="Tahoma" w:cs="Tahoma"/>
          <w:color w:val="000000"/>
          <w:sz w:val="18"/>
          <w:szCs w:val="18"/>
          <w:lang w:val="it-IT"/>
        </w:rPr>
        <w:t>45.714,97</w:t>
      </w:r>
      <w:r w:rsidRPr="006B4006">
        <w:rPr>
          <w:rFonts w:ascii="Arial" w:hAnsi="Arial" w:cs="Arial"/>
          <w:sz w:val="24"/>
          <w:szCs w:val="24"/>
          <w:lang w:val="it-IT"/>
        </w:rPr>
        <w:tab/>
      </w:r>
      <w:r w:rsidRPr="006B4006">
        <w:rPr>
          <w:rFonts w:ascii="Tahoma" w:hAnsi="Tahoma" w:cs="Tahoma"/>
          <w:color w:val="000000"/>
          <w:sz w:val="18"/>
          <w:szCs w:val="18"/>
          <w:lang w:val="it-IT"/>
        </w:rPr>
        <w:t>100.092,76</w:t>
      </w:r>
      <w:r w:rsidRPr="006B4006">
        <w:rPr>
          <w:rFonts w:ascii="Arial" w:hAnsi="Arial" w:cs="Arial"/>
          <w:sz w:val="24"/>
          <w:szCs w:val="24"/>
          <w:lang w:val="it-IT"/>
        </w:rPr>
        <w:tab/>
      </w:r>
      <w:r w:rsidRPr="006B4006">
        <w:rPr>
          <w:rFonts w:ascii="Tahoma" w:hAnsi="Tahoma" w:cs="Tahoma"/>
          <w:color w:val="000000"/>
          <w:sz w:val="16"/>
          <w:szCs w:val="16"/>
          <w:lang w:val="it-IT"/>
        </w:rPr>
        <w:t>218,95%</w:t>
      </w:r>
    </w:p>
    <w:p w14:paraId="6B68D705"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3222</w:t>
      </w:r>
      <w:r w:rsidRPr="006B4006">
        <w:rPr>
          <w:rFonts w:ascii="Arial" w:hAnsi="Arial" w:cs="Arial"/>
          <w:sz w:val="24"/>
          <w:szCs w:val="24"/>
          <w:lang w:val="it-IT"/>
        </w:rPr>
        <w:tab/>
      </w:r>
      <w:r w:rsidRPr="006B4006">
        <w:rPr>
          <w:rFonts w:ascii="Tahoma" w:hAnsi="Tahoma" w:cs="Tahoma"/>
          <w:color w:val="000000"/>
          <w:sz w:val="18"/>
          <w:szCs w:val="18"/>
          <w:lang w:val="it-IT"/>
        </w:rPr>
        <w:t>Materijal i sirovine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99.807,53</w:t>
      </w:r>
    </w:p>
    <w:p w14:paraId="300DC09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3223</w:t>
      </w:r>
      <w:r w:rsidRPr="006B4006">
        <w:rPr>
          <w:rFonts w:ascii="Arial" w:hAnsi="Arial" w:cs="Arial"/>
          <w:sz w:val="24"/>
          <w:szCs w:val="24"/>
          <w:lang w:val="it-IT"/>
        </w:rPr>
        <w:tab/>
      </w:r>
      <w:r w:rsidRPr="006B4006">
        <w:rPr>
          <w:rFonts w:ascii="Tahoma" w:hAnsi="Tahoma" w:cs="Tahoma"/>
          <w:color w:val="000000"/>
          <w:sz w:val="18"/>
          <w:szCs w:val="18"/>
          <w:lang w:val="it-IT"/>
        </w:rPr>
        <w:t>Energija</w:t>
      </w:r>
      <w:r w:rsidRPr="006B4006">
        <w:rPr>
          <w:rFonts w:ascii="Arial" w:hAnsi="Arial" w:cs="Arial"/>
          <w:sz w:val="24"/>
          <w:szCs w:val="24"/>
          <w:lang w:val="it-IT"/>
        </w:rPr>
        <w:tab/>
      </w:r>
      <w:r w:rsidRPr="006B4006">
        <w:rPr>
          <w:rFonts w:ascii="Tahoma" w:hAnsi="Tahoma" w:cs="Tahoma"/>
          <w:color w:val="000000"/>
          <w:sz w:val="18"/>
          <w:szCs w:val="18"/>
          <w:lang w:val="it-IT"/>
        </w:rPr>
        <w:t>183.343,72</w:t>
      </w:r>
      <w:r w:rsidRPr="006B4006">
        <w:rPr>
          <w:rFonts w:ascii="Arial" w:hAnsi="Arial" w:cs="Arial"/>
          <w:sz w:val="24"/>
          <w:szCs w:val="24"/>
          <w:lang w:val="it-IT"/>
        </w:rPr>
        <w:tab/>
      </w:r>
      <w:r w:rsidRPr="006B4006">
        <w:rPr>
          <w:rFonts w:ascii="Tahoma" w:hAnsi="Tahoma" w:cs="Tahoma"/>
          <w:color w:val="000000"/>
          <w:sz w:val="18"/>
          <w:szCs w:val="18"/>
          <w:lang w:val="it-IT"/>
        </w:rPr>
        <w:t>180.972,51</w:t>
      </w:r>
      <w:r w:rsidRPr="006B4006">
        <w:rPr>
          <w:rFonts w:ascii="Arial" w:hAnsi="Arial" w:cs="Arial"/>
          <w:sz w:val="24"/>
          <w:szCs w:val="24"/>
          <w:lang w:val="it-IT"/>
        </w:rPr>
        <w:tab/>
      </w:r>
      <w:r w:rsidRPr="006B4006">
        <w:rPr>
          <w:rFonts w:ascii="Tahoma" w:hAnsi="Tahoma" w:cs="Tahoma"/>
          <w:color w:val="000000"/>
          <w:sz w:val="16"/>
          <w:szCs w:val="16"/>
          <w:lang w:val="it-IT"/>
        </w:rPr>
        <w:t>98,71%</w:t>
      </w:r>
    </w:p>
    <w:p w14:paraId="1AA16E4B"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3225</w:t>
      </w:r>
      <w:r w:rsidRPr="006B4006">
        <w:rPr>
          <w:rFonts w:ascii="Arial" w:hAnsi="Arial" w:cs="Arial"/>
          <w:sz w:val="24"/>
          <w:szCs w:val="24"/>
          <w:lang w:val="it-IT"/>
        </w:rPr>
        <w:tab/>
      </w:r>
      <w:r w:rsidRPr="006B4006">
        <w:rPr>
          <w:rFonts w:ascii="Tahoma" w:hAnsi="Tahoma" w:cs="Tahoma"/>
          <w:color w:val="000000"/>
          <w:sz w:val="18"/>
          <w:szCs w:val="18"/>
          <w:lang w:val="it-IT"/>
        </w:rPr>
        <w:t xml:space="preserve">Sitni inventar </w:t>
      </w:r>
      <w:proofErr w:type="gramStart"/>
      <w:r w:rsidRPr="006B4006">
        <w:rPr>
          <w:rFonts w:ascii="Tahoma" w:hAnsi="Tahoma" w:cs="Tahoma"/>
          <w:color w:val="000000"/>
          <w:sz w:val="18"/>
          <w:szCs w:val="18"/>
          <w:lang w:val="it-IT"/>
        </w:rPr>
        <w:t>i auto</w:t>
      </w:r>
      <w:proofErr w:type="gramEnd"/>
      <w:r w:rsidRPr="006B4006">
        <w:rPr>
          <w:rFonts w:ascii="Tahoma" w:hAnsi="Tahoma" w:cs="Tahoma"/>
          <w:color w:val="000000"/>
          <w:sz w:val="18"/>
          <w:szCs w:val="18"/>
          <w:lang w:val="it-IT"/>
        </w:rPr>
        <w:t xml:space="preserve"> gume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2CB2C7EE"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1ACD165"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PO EKONOMSKOJ KLASIFIKACIJI [T-3]</w:t>
      </w:r>
    </w:p>
    <w:p w14:paraId="3DEA0B06"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56B5BE45"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155135C9"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678915E4"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3227</w:t>
      </w:r>
      <w:r w:rsidRPr="006B4006">
        <w:rPr>
          <w:rFonts w:ascii="Arial" w:hAnsi="Arial" w:cs="Arial"/>
          <w:sz w:val="24"/>
          <w:szCs w:val="24"/>
          <w:lang w:val="it-IT"/>
        </w:rPr>
        <w:tab/>
      </w:r>
      <w:r w:rsidRPr="006B4006">
        <w:rPr>
          <w:rFonts w:ascii="Tahoma" w:hAnsi="Tahoma" w:cs="Tahoma"/>
          <w:color w:val="000000"/>
          <w:sz w:val="18"/>
          <w:szCs w:val="18"/>
          <w:lang w:val="it-IT"/>
        </w:rPr>
        <w:t>Službena, radna i zaštitna odjeća i obuća</w:t>
      </w:r>
      <w:r w:rsidRPr="006B4006">
        <w:rPr>
          <w:rFonts w:ascii="Arial" w:hAnsi="Arial" w:cs="Arial"/>
          <w:sz w:val="24"/>
          <w:szCs w:val="24"/>
          <w:lang w:val="it-IT"/>
        </w:rPr>
        <w:tab/>
      </w:r>
      <w:r w:rsidRPr="006B4006">
        <w:rPr>
          <w:rFonts w:ascii="Tahoma" w:hAnsi="Tahoma" w:cs="Tahoma"/>
          <w:color w:val="000000"/>
          <w:sz w:val="18"/>
          <w:szCs w:val="18"/>
          <w:lang w:val="it-IT"/>
        </w:rPr>
        <w:t>1.970,38</w:t>
      </w:r>
      <w:r w:rsidRPr="006B4006">
        <w:rPr>
          <w:rFonts w:ascii="Arial" w:hAnsi="Arial" w:cs="Arial"/>
          <w:sz w:val="24"/>
          <w:szCs w:val="24"/>
          <w:lang w:val="it-IT"/>
        </w:rPr>
        <w:tab/>
      </w:r>
      <w:r w:rsidRPr="006B4006">
        <w:rPr>
          <w:rFonts w:ascii="Tahoma" w:hAnsi="Tahoma" w:cs="Tahoma"/>
          <w:color w:val="000000"/>
          <w:sz w:val="18"/>
          <w:szCs w:val="18"/>
          <w:lang w:val="it-IT"/>
        </w:rPr>
        <w:t>16.875,36</w:t>
      </w:r>
      <w:r w:rsidRPr="006B4006">
        <w:rPr>
          <w:rFonts w:ascii="Arial" w:hAnsi="Arial" w:cs="Arial"/>
          <w:sz w:val="24"/>
          <w:szCs w:val="24"/>
          <w:lang w:val="it-IT"/>
        </w:rPr>
        <w:tab/>
      </w:r>
      <w:r w:rsidRPr="006B4006">
        <w:rPr>
          <w:rFonts w:ascii="Tahoma" w:hAnsi="Tahoma" w:cs="Tahoma"/>
          <w:color w:val="000000"/>
          <w:sz w:val="16"/>
          <w:szCs w:val="16"/>
          <w:lang w:val="it-IT"/>
        </w:rPr>
        <w:t>856,45%</w:t>
      </w:r>
    </w:p>
    <w:p w14:paraId="1119BCAC"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w:t>
      </w:r>
      <w:r w:rsidRPr="006B4006">
        <w:rPr>
          <w:rFonts w:ascii="Arial" w:hAnsi="Arial" w:cs="Arial"/>
          <w:sz w:val="24"/>
          <w:szCs w:val="24"/>
          <w:lang w:val="it-IT"/>
        </w:rPr>
        <w:tab/>
      </w:r>
      <w:r w:rsidRPr="006B4006">
        <w:rPr>
          <w:rFonts w:ascii="Tahoma" w:hAnsi="Tahoma" w:cs="Tahoma"/>
          <w:color w:val="000000"/>
          <w:sz w:val="18"/>
          <w:szCs w:val="18"/>
          <w:lang w:val="it-IT"/>
        </w:rPr>
        <w:t>Rashodi za usluge</w:t>
      </w:r>
      <w:r w:rsidRPr="006B4006">
        <w:rPr>
          <w:rFonts w:ascii="Arial" w:hAnsi="Arial" w:cs="Arial"/>
          <w:sz w:val="24"/>
          <w:szCs w:val="24"/>
          <w:lang w:val="it-IT"/>
        </w:rPr>
        <w:tab/>
      </w:r>
      <w:r w:rsidRPr="006B4006">
        <w:rPr>
          <w:rFonts w:ascii="Tahoma" w:hAnsi="Tahoma" w:cs="Tahoma"/>
          <w:color w:val="000000"/>
          <w:sz w:val="18"/>
          <w:szCs w:val="18"/>
          <w:lang w:val="it-IT"/>
        </w:rPr>
        <w:t>632.968,20</w:t>
      </w:r>
      <w:r w:rsidRPr="006B4006">
        <w:rPr>
          <w:rFonts w:ascii="Arial" w:hAnsi="Arial" w:cs="Arial"/>
          <w:sz w:val="24"/>
          <w:szCs w:val="24"/>
          <w:lang w:val="it-IT"/>
        </w:rPr>
        <w:tab/>
      </w:r>
      <w:r w:rsidRPr="006B4006">
        <w:rPr>
          <w:rFonts w:ascii="Tahoma" w:hAnsi="Tahoma" w:cs="Tahoma"/>
          <w:color w:val="000000"/>
          <w:sz w:val="18"/>
          <w:szCs w:val="18"/>
          <w:lang w:val="it-IT"/>
        </w:rPr>
        <w:t>1.701.638,00</w:t>
      </w:r>
      <w:r w:rsidRPr="006B4006">
        <w:rPr>
          <w:rFonts w:ascii="Arial" w:hAnsi="Arial" w:cs="Arial"/>
          <w:sz w:val="24"/>
          <w:szCs w:val="24"/>
          <w:lang w:val="it-IT"/>
        </w:rPr>
        <w:tab/>
      </w:r>
      <w:r w:rsidRPr="006B4006">
        <w:rPr>
          <w:rFonts w:ascii="Tahoma" w:hAnsi="Tahoma" w:cs="Tahoma"/>
          <w:color w:val="000000"/>
          <w:sz w:val="18"/>
          <w:szCs w:val="18"/>
          <w:lang w:val="it-IT"/>
        </w:rPr>
        <w:t>453.815,33</w:t>
      </w:r>
      <w:r w:rsidRPr="006B4006">
        <w:rPr>
          <w:rFonts w:ascii="Arial" w:hAnsi="Arial" w:cs="Arial"/>
          <w:sz w:val="24"/>
          <w:szCs w:val="24"/>
          <w:lang w:val="it-IT"/>
        </w:rPr>
        <w:tab/>
      </w:r>
      <w:r w:rsidRPr="006B4006">
        <w:rPr>
          <w:rFonts w:ascii="Tahoma" w:hAnsi="Tahoma" w:cs="Tahoma"/>
          <w:color w:val="000000"/>
          <w:sz w:val="16"/>
          <w:szCs w:val="16"/>
          <w:lang w:val="it-IT"/>
        </w:rPr>
        <w:t>71,70%</w:t>
      </w:r>
      <w:r w:rsidRPr="006B4006">
        <w:rPr>
          <w:rFonts w:ascii="Arial" w:hAnsi="Arial" w:cs="Arial"/>
          <w:sz w:val="24"/>
          <w:szCs w:val="24"/>
          <w:lang w:val="it-IT"/>
        </w:rPr>
        <w:tab/>
      </w:r>
      <w:r w:rsidRPr="006B4006">
        <w:rPr>
          <w:rFonts w:ascii="Tahoma" w:hAnsi="Tahoma" w:cs="Tahoma"/>
          <w:color w:val="000000"/>
          <w:sz w:val="16"/>
          <w:szCs w:val="16"/>
          <w:lang w:val="it-IT"/>
        </w:rPr>
        <w:t>26,67%</w:t>
      </w:r>
    </w:p>
    <w:p w14:paraId="2367DB1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3231</w:t>
      </w:r>
      <w:r w:rsidRPr="006B4006">
        <w:rPr>
          <w:rFonts w:ascii="Arial" w:hAnsi="Arial" w:cs="Arial"/>
          <w:sz w:val="24"/>
          <w:szCs w:val="24"/>
          <w:lang w:val="it-IT"/>
        </w:rPr>
        <w:tab/>
      </w:r>
      <w:r w:rsidRPr="006B4006">
        <w:rPr>
          <w:rFonts w:ascii="Tahoma" w:hAnsi="Tahoma" w:cs="Tahoma"/>
          <w:color w:val="000000"/>
          <w:sz w:val="18"/>
          <w:szCs w:val="18"/>
          <w:lang w:val="it-IT"/>
        </w:rPr>
        <w:t>Usluge telefona, pošte i prijevoza</w:t>
      </w:r>
      <w:r w:rsidRPr="006B4006">
        <w:rPr>
          <w:rFonts w:ascii="Arial" w:hAnsi="Arial" w:cs="Arial"/>
          <w:sz w:val="24"/>
          <w:szCs w:val="24"/>
          <w:lang w:val="it-IT"/>
        </w:rPr>
        <w:tab/>
      </w:r>
      <w:r w:rsidRPr="006B4006">
        <w:rPr>
          <w:rFonts w:ascii="Tahoma" w:hAnsi="Tahoma" w:cs="Tahoma"/>
          <w:color w:val="000000"/>
          <w:sz w:val="18"/>
          <w:szCs w:val="18"/>
          <w:lang w:val="it-IT"/>
        </w:rPr>
        <w:t>36.919,55</w:t>
      </w:r>
      <w:r w:rsidRPr="006B4006">
        <w:rPr>
          <w:rFonts w:ascii="Arial" w:hAnsi="Arial" w:cs="Arial"/>
          <w:sz w:val="24"/>
          <w:szCs w:val="24"/>
          <w:lang w:val="it-IT"/>
        </w:rPr>
        <w:tab/>
      </w:r>
      <w:r w:rsidRPr="006B4006">
        <w:rPr>
          <w:rFonts w:ascii="Tahoma" w:hAnsi="Tahoma" w:cs="Tahoma"/>
          <w:color w:val="000000"/>
          <w:sz w:val="18"/>
          <w:szCs w:val="18"/>
          <w:lang w:val="it-IT"/>
        </w:rPr>
        <w:t>32.283,56</w:t>
      </w:r>
      <w:r w:rsidRPr="006B4006">
        <w:rPr>
          <w:rFonts w:ascii="Arial" w:hAnsi="Arial" w:cs="Arial"/>
          <w:sz w:val="24"/>
          <w:szCs w:val="24"/>
          <w:lang w:val="it-IT"/>
        </w:rPr>
        <w:tab/>
      </w:r>
      <w:r w:rsidRPr="006B4006">
        <w:rPr>
          <w:rFonts w:ascii="Tahoma" w:hAnsi="Tahoma" w:cs="Tahoma"/>
          <w:color w:val="000000"/>
          <w:sz w:val="16"/>
          <w:szCs w:val="16"/>
          <w:lang w:val="it-IT"/>
        </w:rPr>
        <w:t>87,44%</w:t>
      </w:r>
    </w:p>
    <w:p w14:paraId="624CDB91"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3232</w:t>
      </w:r>
      <w:r w:rsidRPr="006B4006">
        <w:rPr>
          <w:rFonts w:ascii="Arial" w:hAnsi="Arial" w:cs="Arial"/>
          <w:sz w:val="24"/>
          <w:szCs w:val="24"/>
          <w:lang w:val="it-IT"/>
        </w:rPr>
        <w:tab/>
      </w:r>
      <w:r w:rsidRPr="006B4006">
        <w:rPr>
          <w:rFonts w:ascii="Tahoma" w:hAnsi="Tahoma" w:cs="Tahoma"/>
          <w:color w:val="000000"/>
          <w:sz w:val="18"/>
          <w:szCs w:val="18"/>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8"/>
          <w:szCs w:val="18"/>
          <w:lang w:val="it-IT"/>
        </w:rPr>
        <w:t>126.947,23</w:t>
      </w:r>
      <w:r w:rsidRPr="006B4006">
        <w:rPr>
          <w:rFonts w:ascii="Arial" w:hAnsi="Arial" w:cs="Arial"/>
          <w:sz w:val="24"/>
          <w:szCs w:val="24"/>
          <w:lang w:val="it-IT"/>
        </w:rPr>
        <w:tab/>
      </w:r>
      <w:r w:rsidRPr="006B4006">
        <w:rPr>
          <w:rFonts w:ascii="Tahoma" w:hAnsi="Tahoma" w:cs="Tahoma"/>
          <w:color w:val="000000"/>
          <w:sz w:val="18"/>
          <w:szCs w:val="18"/>
          <w:lang w:val="it-IT"/>
        </w:rPr>
        <w:t>110.021,84</w:t>
      </w:r>
      <w:r w:rsidRPr="006B4006">
        <w:rPr>
          <w:rFonts w:ascii="Arial" w:hAnsi="Arial" w:cs="Arial"/>
          <w:sz w:val="24"/>
          <w:szCs w:val="24"/>
          <w:lang w:val="it-IT"/>
        </w:rPr>
        <w:tab/>
      </w:r>
      <w:r w:rsidRPr="006B4006">
        <w:rPr>
          <w:rFonts w:ascii="Tahoma" w:hAnsi="Tahoma" w:cs="Tahoma"/>
          <w:color w:val="000000"/>
          <w:sz w:val="16"/>
          <w:szCs w:val="16"/>
          <w:lang w:val="it-IT"/>
        </w:rPr>
        <w:t>86,67%</w:t>
      </w:r>
    </w:p>
    <w:p w14:paraId="39903E31"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3233</w:t>
      </w:r>
      <w:r w:rsidRPr="006B4006">
        <w:rPr>
          <w:rFonts w:ascii="Arial" w:hAnsi="Arial" w:cs="Arial"/>
          <w:sz w:val="24"/>
          <w:szCs w:val="24"/>
          <w:lang w:val="it-IT"/>
        </w:rPr>
        <w:tab/>
      </w:r>
      <w:r w:rsidRPr="006B4006">
        <w:rPr>
          <w:rFonts w:ascii="Tahoma" w:hAnsi="Tahoma" w:cs="Tahoma"/>
          <w:color w:val="000000"/>
          <w:sz w:val="18"/>
          <w:szCs w:val="18"/>
          <w:lang w:val="it-IT"/>
        </w:rPr>
        <w:t>Usluge promidžbe i informiranja</w:t>
      </w:r>
      <w:r w:rsidRPr="006B4006">
        <w:rPr>
          <w:rFonts w:ascii="Arial" w:hAnsi="Arial" w:cs="Arial"/>
          <w:sz w:val="24"/>
          <w:szCs w:val="24"/>
          <w:lang w:val="it-IT"/>
        </w:rPr>
        <w:tab/>
      </w:r>
      <w:r w:rsidRPr="006B4006">
        <w:rPr>
          <w:rFonts w:ascii="Tahoma" w:hAnsi="Tahoma" w:cs="Tahoma"/>
          <w:color w:val="000000"/>
          <w:sz w:val="18"/>
          <w:szCs w:val="18"/>
          <w:lang w:val="it-IT"/>
        </w:rPr>
        <w:t>82.186,25</w:t>
      </w:r>
      <w:r w:rsidRPr="006B4006">
        <w:rPr>
          <w:rFonts w:ascii="Arial" w:hAnsi="Arial" w:cs="Arial"/>
          <w:sz w:val="24"/>
          <w:szCs w:val="24"/>
          <w:lang w:val="it-IT"/>
        </w:rPr>
        <w:tab/>
      </w:r>
      <w:r w:rsidRPr="006B4006">
        <w:rPr>
          <w:rFonts w:ascii="Tahoma" w:hAnsi="Tahoma" w:cs="Tahoma"/>
          <w:color w:val="000000"/>
          <w:sz w:val="18"/>
          <w:szCs w:val="18"/>
          <w:lang w:val="it-IT"/>
        </w:rPr>
        <w:t>46.961,25</w:t>
      </w:r>
      <w:r w:rsidRPr="006B4006">
        <w:rPr>
          <w:rFonts w:ascii="Arial" w:hAnsi="Arial" w:cs="Arial"/>
          <w:sz w:val="24"/>
          <w:szCs w:val="24"/>
          <w:lang w:val="it-IT"/>
        </w:rPr>
        <w:tab/>
      </w:r>
      <w:r w:rsidRPr="006B4006">
        <w:rPr>
          <w:rFonts w:ascii="Tahoma" w:hAnsi="Tahoma" w:cs="Tahoma"/>
          <w:color w:val="000000"/>
          <w:sz w:val="16"/>
          <w:szCs w:val="16"/>
          <w:lang w:val="it-IT"/>
        </w:rPr>
        <w:t>57,14%</w:t>
      </w:r>
    </w:p>
    <w:p w14:paraId="6DAEA295"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3234</w:t>
      </w:r>
      <w:r w:rsidRPr="006B4006">
        <w:rPr>
          <w:rFonts w:ascii="Arial" w:hAnsi="Arial" w:cs="Arial"/>
          <w:sz w:val="24"/>
          <w:szCs w:val="24"/>
          <w:lang w:val="it-IT"/>
        </w:rPr>
        <w:tab/>
      </w:r>
      <w:r w:rsidRPr="006B4006">
        <w:rPr>
          <w:rFonts w:ascii="Tahoma" w:hAnsi="Tahoma" w:cs="Tahoma"/>
          <w:color w:val="000000"/>
          <w:sz w:val="18"/>
          <w:szCs w:val="18"/>
          <w:lang w:val="it-IT"/>
        </w:rPr>
        <w:t>Komunalne usluge</w:t>
      </w:r>
      <w:r w:rsidRPr="006B4006">
        <w:rPr>
          <w:rFonts w:ascii="Arial" w:hAnsi="Arial" w:cs="Arial"/>
          <w:sz w:val="24"/>
          <w:szCs w:val="24"/>
          <w:lang w:val="it-IT"/>
        </w:rPr>
        <w:tab/>
      </w:r>
      <w:r w:rsidRPr="006B4006">
        <w:rPr>
          <w:rFonts w:ascii="Tahoma" w:hAnsi="Tahoma" w:cs="Tahoma"/>
          <w:color w:val="000000"/>
          <w:sz w:val="18"/>
          <w:szCs w:val="18"/>
          <w:lang w:val="it-IT"/>
        </w:rPr>
        <w:t>104.474,50</w:t>
      </w:r>
      <w:r w:rsidRPr="006B4006">
        <w:rPr>
          <w:rFonts w:ascii="Arial" w:hAnsi="Arial" w:cs="Arial"/>
          <w:sz w:val="24"/>
          <w:szCs w:val="24"/>
          <w:lang w:val="it-IT"/>
        </w:rPr>
        <w:tab/>
      </w:r>
      <w:r w:rsidRPr="006B4006">
        <w:rPr>
          <w:rFonts w:ascii="Tahoma" w:hAnsi="Tahoma" w:cs="Tahoma"/>
          <w:color w:val="000000"/>
          <w:sz w:val="18"/>
          <w:szCs w:val="18"/>
          <w:lang w:val="it-IT"/>
        </w:rPr>
        <w:t>91.721,54</w:t>
      </w:r>
      <w:r w:rsidRPr="006B4006">
        <w:rPr>
          <w:rFonts w:ascii="Arial" w:hAnsi="Arial" w:cs="Arial"/>
          <w:sz w:val="24"/>
          <w:szCs w:val="24"/>
          <w:lang w:val="it-IT"/>
        </w:rPr>
        <w:tab/>
      </w:r>
      <w:r w:rsidRPr="006B4006">
        <w:rPr>
          <w:rFonts w:ascii="Tahoma" w:hAnsi="Tahoma" w:cs="Tahoma"/>
          <w:color w:val="000000"/>
          <w:sz w:val="16"/>
          <w:szCs w:val="16"/>
          <w:lang w:val="it-IT"/>
        </w:rPr>
        <w:t>87,79%</w:t>
      </w:r>
    </w:p>
    <w:p w14:paraId="5FA02497"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3235</w:t>
      </w:r>
      <w:r w:rsidRPr="006B4006">
        <w:rPr>
          <w:rFonts w:ascii="Arial" w:hAnsi="Arial" w:cs="Arial"/>
          <w:sz w:val="24"/>
          <w:szCs w:val="24"/>
          <w:lang w:val="it-IT"/>
        </w:rPr>
        <w:tab/>
      </w:r>
      <w:r w:rsidRPr="006B4006">
        <w:rPr>
          <w:rFonts w:ascii="Tahoma" w:hAnsi="Tahoma" w:cs="Tahoma"/>
          <w:color w:val="000000"/>
          <w:sz w:val="18"/>
          <w:szCs w:val="18"/>
          <w:lang w:val="it-IT"/>
        </w:rPr>
        <w:t>Zakupnine i najamnine</w:t>
      </w:r>
      <w:r w:rsidRPr="006B4006">
        <w:rPr>
          <w:rFonts w:ascii="Arial" w:hAnsi="Arial" w:cs="Arial"/>
          <w:sz w:val="24"/>
          <w:szCs w:val="24"/>
          <w:lang w:val="it-IT"/>
        </w:rPr>
        <w:tab/>
      </w:r>
      <w:r w:rsidRPr="006B4006">
        <w:rPr>
          <w:rFonts w:ascii="Tahoma" w:hAnsi="Tahoma" w:cs="Tahoma"/>
          <w:color w:val="000000"/>
          <w:sz w:val="18"/>
          <w:szCs w:val="18"/>
          <w:lang w:val="it-IT"/>
        </w:rPr>
        <w:t>77.612,33</w:t>
      </w:r>
      <w:r w:rsidRPr="006B4006">
        <w:rPr>
          <w:rFonts w:ascii="Arial" w:hAnsi="Arial" w:cs="Arial"/>
          <w:sz w:val="24"/>
          <w:szCs w:val="24"/>
          <w:lang w:val="it-IT"/>
        </w:rPr>
        <w:tab/>
      </w:r>
      <w:r w:rsidRPr="006B4006">
        <w:rPr>
          <w:rFonts w:ascii="Tahoma" w:hAnsi="Tahoma" w:cs="Tahoma"/>
          <w:color w:val="000000"/>
          <w:sz w:val="18"/>
          <w:szCs w:val="18"/>
          <w:lang w:val="it-IT"/>
        </w:rPr>
        <w:t>37.185,00</w:t>
      </w:r>
      <w:r w:rsidRPr="006B4006">
        <w:rPr>
          <w:rFonts w:ascii="Arial" w:hAnsi="Arial" w:cs="Arial"/>
          <w:sz w:val="24"/>
          <w:szCs w:val="24"/>
          <w:lang w:val="it-IT"/>
        </w:rPr>
        <w:tab/>
      </w:r>
      <w:r w:rsidRPr="006B4006">
        <w:rPr>
          <w:rFonts w:ascii="Tahoma" w:hAnsi="Tahoma" w:cs="Tahoma"/>
          <w:color w:val="000000"/>
          <w:sz w:val="16"/>
          <w:szCs w:val="16"/>
          <w:lang w:val="it-IT"/>
        </w:rPr>
        <w:t>47,91%</w:t>
      </w:r>
    </w:p>
    <w:p w14:paraId="1DA89571"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3236</w:t>
      </w:r>
      <w:r w:rsidRPr="006B4006">
        <w:rPr>
          <w:rFonts w:ascii="Arial" w:hAnsi="Arial" w:cs="Arial"/>
          <w:sz w:val="24"/>
          <w:szCs w:val="24"/>
          <w:lang w:val="it-IT"/>
        </w:rPr>
        <w:tab/>
      </w:r>
      <w:r w:rsidRPr="006B4006">
        <w:rPr>
          <w:rFonts w:ascii="Tahoma" w:hAnsi="Tahoma" w:cs="Tahoma"/>
          <w:color w:val="000000"/>
          <w:sz w:val="18"/>
          <w:szCs w:val="18"/>
          <w:lang w:val="it-IT"/>
        </w:rPr>
        <w:t>Zdravstvene i veterinarske usluge</w:t>
      </w:r>
      <w:r w:rsidRPr="006B4006">
        <w:rPr>
          <w:rFonts w:ascii="Arial" w:hAnsi="Arial" w:cs="Arial"/>
          <w:sz w:val="24"/>
          <w:szCs w:val="24"/>
          <w:lang w:val="it-IT"/>
        </w:rPr>
        <w:tab/>
      </w:r>
      <w:r w:rsidRPr="006B4006">
        <w:rPr>
          <w:rFonts w:ascii="Tahoma" w:hAnsi="Tahoma" w:cs="Tahoma"/>
          <w:color w:val="000000"/>
          <w:sz w:val="18"/>
          <w:szCs w:val="18"/>
          <w:lang w:val="it-IT"/>
        </w:rPr>
        <w:t>9.145,00</w:t>
      </w:r>
      <w:r w:rsidRPr="006B4006">
        <w:rPr>
          <w:rFonts w:ascii="Arial" w:hAnsi="Arial" w:cs="Arial"/>
          <w:sz w:val="24"/>
          <w:szCs w:val="24"/>
          <w:lang w:val="it-IT"/>
        </w:rPr>
        <w:tab/>
      </w:r>
      <w:r w:rsidRPr="006B4006">
        <w:rPr>
          <w:rFonts w:ascii="Tahoma" w:hAnsi="Tahoma" w:cs="Tahoma"/>
          <w:color w:val="000000"/>
          <w:sz w:val="18"/>
          <w:szCs w:val="18"/>
          <w:lang w:val="it-IT"/>
        </w:rPr>
        <w:t>750,00</w:t>
      </w:r>
      <w:r w:rsidRPr="006B4006">
        <w:rPr>
          <w:rFonts w:ascii="Arial" w:hAnsi="Arial" w:cs="Arial"/>
          <w:sz w:val="24"/>
          <w:szCs w:val="24"/>
          <w:lang w:val="it-IT"/>
        </w:rPr>
        <w:tab/>
      </w:r>
      <w:r w:rsidRPr="006B4006">
        <w:rPr>
          <w:rFonts w:ascii="Tahoma" w:hAnsi="Tahoma" w:cs="Tahoma"/>
          <w:color w:val="000000"/>
          <w:sz w:val="16"/>
          <w:szCs w:val="16"/>
          <w:lang w:val="it-IT"/>
        </w:rPr>
        <w:t>8,20%</w:t>
      </w:r>
    </w:p>
    <w:p w14:paraId="6779C8B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3237</w:t>
      </w:r>
      <w:r w:rsidRPr="006B4006">
        <w:rPr>
          <w:rFonts w:ascii="Arial" w:hAnsi="Arial" w:cs="Arial"/>
          <w:sz w:val="24"/>
          <w:szCs w:val="24"/>
          <w:lang w:val="it-IT"/>
        </w:rPr>
        <w:tab/>
      </w:r>
      <w:r w:rsidRPr="006B4006">
        <w:rPr>
          <w:rFonts w:ascii="Tahoma" w:hAnsi="Tahoma" w:cs="Tahoma"/>
          <w:color w:val="000000"/>
          <w:sz w:val="18"/>
          <w:szCs w:val="18"/>
          <w:lang w:val="it-IT"/>
        </w:rPr>
        <w:t>Intelektualne i osobne usluge</w:t>
      </w:r>
      <w:r w:rsidRPr="006B4006">
        <w:rPr>
          <w:rFonts w:ascii="Arial" w:hAnsi="Arial" w:cs="Arial"/>
          <w:sz w:val="24"/>
          <w:szCs w:val="24"/>
          <w:lang w:val="it-IT"/>
        </w:rPr>
        <w:tab/>
      </w:r>
      <w:r w:rsidRPr="006B4006">
        <w:rPr>
          <w:rFonts w:ascii="Tahoma" w:hAnsi="Tahoma" w:cs="Tahoma"/>
          <w:color w:val="000000"/>
          <w:sz w:val="18"/>
          <w:szCs w:val="18"/>
          <w:lang w:val="it-IT"/>
        </w:rPr>
        <w:t>116.500,00</w:t>
      </w:r>
      <w:r w:rsidRPr="006B4006">
        <w:rPr>
          <w:rFonts w:ascii="Arial" w:hAnsi="Arial" w:cs="Arial"/>
          <w:sz w:val="24"/>
          <w:szCs w:val="24"/>
          <w:lang w:val="it-IT"/>
        </w:rPr>
        <w:tab/>
      </w:r>
      <w:r w:rsidRPr="006B4006">
        <w:rPr>
          <w:rFonts w:ascii="Tahoma" w:hAnsi="Tahoma" w:cs="Tahoma"/>
          <w:color w:val="000000"/>
          <w:sz w:val="18"/>
          <w:szCs w:val="18"/>
          <w:lang w:val="it-IT"/>
        </w:rPr>
        <w:t>88.992,96</w:t>
      </w:r>
      <w:r w:rsidRPr="006B4006">
        <w:rPr>
          <w:rFonts w:ascii="Arial" w:hAnsi="Arial" w:cs="Arial"/>
          <w:sz w:val="24"/>
          <w:szCs w:val="24"/>
          <w:lang w:val="it-IT"/>
        </w:rPr>
        <w:tab/>
      </w:r>
      <w:r w:rsidRPr="006B4006">
        <w:rPr>
          <w:rFonts w:ascii="Tahoma" w:hAnsi="Tahoma" w:cs="Tahoma"/>
          <w:color w:val="000000"/>
          <w:sz w:val="16"/>
          <w:szCs w:val="16"/>
          <w:lang w:val="it-IT"/>
        </w:rPr>
        <w:t>76,39%</w:t>
      </w:r>
    </w:p>
    <w:p w14:paraId="46153ACB"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3238</w:t>
      </w:r>
      <w:r w:rsidRPr="006B4006">
        <w:rPr>
          <w:rFonts w:ascii="Arial" w:hAnsi="Arial" w:cs="Arial"/>
          <w:sz w:val="24"/>
          <w:szCs w:val="24"/>
          <w:lang w:val="it-IT"/>
        </w:rPr>
        <w:tab/>
      </w:r>
      <w:r w:rsidRPr="006B4006">
        <w:rPr>
          <w:rFonts w:ascii="Tahoma" w:hAnsi="Tahoma" w:cs="Tahoma"/>
          <w:color w:val="000000"/>
          <w:sz w:val="18"/>
          <w:szCs w:val="18"/>
          <w:lang w:val="it-IT"/>
        </w:rPr>
        <w:t>Računalne usluge</w:t>
      </w:r>
      <w:r w:rsidRPr="006B4006">
        <w:rPr>
          <w:rFonts w:ascii="Arial" w:hAnsi="Arial" w:cs="Arial"/>
          <w:sz w:val="24"/>
          <w:szCs w:val="24"/>
          <w:lang w:val="it-IT"/>
        </w:rPr>
        <w:tab/>
      </w:r>
      <w:r w:rsidRPr="006B4006">
        <w:rPr>
          <w:rFonts w:ascii="Tahoma" w:hAnsi="Tahoma" w:cs="Tahoma"/>
          <w:color w:val="000000"/>
          <w:sz w:val="18"/>
          <w:szCs w:val="18"/>
          <w:lang w:val="it-IT"/>
        </w:rPr>
        <w:t>36.943,25</w:t>
      </w:r>
      <w:r w:rsidRPr="006B4006">
        <w:rPr>
          <w:rFonts w:ascii="Arial" w:hAnsi="Arial" w:cs="Arial"/>
          <w:sz w:val="24"/>
          <w:szCs w:val="24"/>
          <w:lang w:val="it-IT"/>
        </w:rPr>
        <w:tab/>
      </w:r>
      <w:r w:rsidRPr="006B4006">
        <w:rPr>
          <w:rFonts w:ascii="Tahoma" w:hAnsi="Tahoma" w:cs="Tahoma"/>
          <w:color w:val="000000"/>
          <w:sz w:val="18"/>
          <w:szCs w:val="18"/>
          <w:lang w:val="it-IT"/>
        </w:rPr>
        <w:t>43.309,80</w:t>
      </w:r>
      <w:r w:rsidRPr="006B4006">
        <w:rPr>
          <w:rFonts w:ascii="Arial" w:hAnsi="Arial" w:cs="Arial"/>
          <w:sz w:val="24"/>
          <w:szCs w:val="24"/>
          <w:lang w:val="it-IT"/>
        </w:rPr>
        <w:tab/>
      </w:r>
      <w:r w:rsidRPr="006B4006">
        <w:rPr>
          <w:rFonts w:ascii="Tahoma" w:hAnsi="Tahoma" w:cs="Tahoma"/>
          <w:color w:val="000000"/>
          <w:sz w:val="16"/>
          <w:szCs w:val="16"/>
          <w:lang w:val="it-IT"/>
        </w:rPr>
        <w:t>117,23%</w:t>
      </w:r>
    </w:p>
    <w:p w14:paraId="377D4754"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3239</w:t>
      </w:r>
      <w:r w:rsidRPr="006B4006">
        <w:rPr>
          <w:rFonts w:ascii="Arial" w:hAnsi="Arial" w:cs="Arial"/>
          <w:sz w:val="24"/>
          <w:szCs w:val="24"/>
          <w:lang w:val="it-IT"/>
        </w:rPr>
        <w:tab/>
      </w:r>
      <w:r w:rsidRPr="006B4006">
        <w:rPr>
          <w:rFonts w:ascii="Tahoma" w:hAnsi="Tahoma" w:cs="Tahoma"/>
          <w:color w:val="000000"/>
          <w:sz w:val="18"/>
          <w:szCs w:val="18"/>
          <w:lang w:val="it-IT"/>
        </w:rPr>
        <w:t>Ostale usluge</w:t>
      </w:r>
      <w:r w:rsidRPr="006B4006">
        <w:rPr>
          <w:rFonts w:ascii="Arial" w:hAnsi="Arial" w:cs="Arial"/>
          <w:sz w:val="24"/>
          <w:szCs w:val="24"/>
          <w:lang w:val="it-IT"/>
        </w:rPr>
        <w:tab/>
      </w:r>
      <w:r w:rsidRPr="006B4006">
        <w:rPr>
          <w:rFonts w:ascii="Tahoma" w:hAnsi="Tahoma" w:cs="Tahoma"/>
          <w:color w:val="000000"/>
          <w:sz w:val="18"/>
          <w:szCs w:val="18"/>
          <w:lang w:val="it-IT"/>
        </w:rPr>
        <w:t>42.240,09</w:t>
      </w:r>
      <w:r w:rsidRPr="006B4006">
        <w:rPr>
          <w:rFonts w:ascii="Arial" w:hAnsi="Arial" w:cs="Arial"/>
          <w:sz w:val="24"/>
          <w:szCs w:val="24"/>
          <w:lang w:val="it-IT"/>
        </w:rPr>
        <w:tab/>
      </w:r>
      <w:r w:rsidRPr="006B4006">
        <w:rPr>
          <w:rFonts w:ascii="Tahoma" w:hAnsi="Tahoma" w:cs="Tahoma"/>
          <w:color w:val="000000"/>
          <w:sz w:val="18"/>
          <w:szCs w:val="18"/>
          <w:lang w:val="it-IT"/>
        </w:rPr>
        <w:t>2.589,38</w:t>
      </w:r>
      <w:r w:rsidRPr="006B4006">
        <w:rPr>
          <w:rFonts w:ascii="Arial" w:hAnsi="Arial" w:cs="Arial"/>
          <w:sz w:val="24"/>
          <w:szCs w:val="24"/>
          <w:lang w:val="it-IT"/>
        </w:rPr>
        <w:tab/>
      </w:r>
      <w:r w:rsidRPr="006B4006">
        <w:rPr>
          <w:rFonts w:ascii="Tahoma" w:hAnsi="Tahoma" w:cs="Tahoma"/>
          <w:color w:val="000000"/>
          <w:sz w:val="16"/>
          <w:szCs w:val="16"/>
          <w:lang w:val="it-IT"/>
        </w:rPr>
        <w:t>6,13%</w:t>
      </w:r>
    </w:p>
    <w:p w14:paraId="5C26233A"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w:t>
      </w:r>
      <w:r w:rsidRPr="006B4006">
        <w:rPr>
          <w:rFonts w:ascii="Arial" w:hAnsi="Arial" w:cs="Arial"/>
          <w:sz w:val="24"/>
          <w:szCs w:val="24"/>
          <w:lang w:val="it-IT"/>
        </w:rPr>
        <w:tab/>
      </w:r>
      <w:r w:rsidRPr="006B4006">
        <w:rPr>
          <w:rFonts w:ascii="Tahoma" w:hAnsi="Tahoma" w:cs="Tahoma"/>
          <w:color w:val="000000"/>
          <w:sz w:val="18"/>
          <w:szCs w:val="18"/>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8"/>
          <w:szCs w:val="18"/>
          <w:lang w:val="it-IT"/>
        </w:rPr>
        <w:t>303.247,29</w:t>
      </w:r>
      <w:r w:rsidRPr="006B4006">
        <w:rPr>
          <w:rFonts w:ascii="Arial" w:hAnsi="Arial" w:cs="Arial"/>
          <w:sz w:val="24"/>
          <w:szCs w:val="24"/>
          <w:lang w:val="it-IT"/>
        </w:rPr>
        <w:tab/>
      </w:r>
      <w:r w:rsidRPr="006B4006">
        <w:rPr>
          <w:rFonts w:ascii="Tahoma" w:hAnsi="Tahoma" w:cs="Tahoma"/>
          <w:color w:val="000000"/>
          <w:sz w:val="18"/>
          <w:szCs w:val="18"/>
          <w:lang w:val="it-IT"/>
        </w:rPr>
        <w:t>546.881,00</w:t>
      </w:r>
      <w:r w:rsidRPr="006B4006">
        <w:rPr>
          <w:rFonts w:ascii="Arial" w:hAnsi="Arial" w:cs="Arial"/>
          <w:sz w:val="24"/>
          <w:szCs w:val="24"/>
          <w:lang w:val="it-IT"/>
        </w:rPr>
        <w:tab/>
      </w:r>
      <w:r w:rsidRPr="006B4006">
        <w:rPr>
          <w:rFonts w:ascii="Tahoma" w:hAnsi="Tahoma" w:cs="Tahoma"/>
          <w:color w:val="000000"/>
          <w:sz w:val="18"/>
          <w:szCs w:val="18"/>
          <w:lang w:val="it-IT"/>
        </w:rPr>
        <w:t>193.655,68</w:t>
      </w:r>
      <w:r w:rsidRPr="006B4006">
        <w:rPr>
          <w:rFonts w:ascii="Arial" w:hAnsi="Arial" w:cs="Arial"/>
          <w:sz w:val="24"/>
          <w:szCs w:val="24"/>
          <w:lang w:val="it-IT"/>
        </w:rPr>
        <w:tab/>
      </w:r>
      <w:r w:rsidRPr="006B4006">
        <w:rPr>
          <w:rFonts w:ascii="Tahoma" w:hAnsi="Tahoma" w:cs="Tahoma"/>
          <w:color w:val="000000"/>
          <w:sz w:val="16"/>
          <w:szCs w:val="16"/>
          <w:lang w:val="it-IT"/>
        </w:rPr>
        <w:t>63,86%</w:t>
      </w:r>
      <w:r w:rsidRPr="006B4006">
        <w:rPr>
          <w:rFonts w:ascii="Arial" w:hAnsi="Arial" w:cs="Arial"/>
          <w:sz w:val="24"/>
          <w:szCs w:val="24"/>
          <w:lang w:val="it-IT"/>
        </w:rPr>
        <w:tab/>
      </w:r>
      <w:r w:rsidRPr="006B4006">
        <w:rPr>
          <w:rFonts w:ascii="Tahoma" w:hAnsi="Tahoma" w:cs="Tahoma"/>
          <w:color w:val="000000"/>
          <w:sz w:val="16"/>
          <w:szCs w:val="16"/>
          <w:lang w:val="it-IT"/>
        </w:rPr>
        <w:t>35,41%</w:t>
      </w:r>
    </w:p>
    <w:p w14:paraId="3E224D60"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3291</w:t>
      </w:r>
      <w:r w:rsidRPr="006B4006">
        <w:rPr>
          <w:rFonts w:ascii="Arial" w:hAnsi="Arial" w:cs="Arial"/>
          <w:sz w:val="24"/>
          <w:szCs w:val="24"/>
          <w:lang w:val="it-IT"/>
        </w:rPr>
        <w:tab/>
      </w:r>
      <w:r w:rsidRPr="006B4006">
        <w:rPr>
          <w:rFonts w:ascii="Tahoma" w:hAnsi="Tahoma" w:cs="Tahoma"/>
          <w:color w:val="000000"/>
          <w:sz w:val="18"/>
          <w:szCs w:val="18"/>
          <w:lang w:val="it-IT"/>
        </w:rPr>
        <w:t>Naknade za rad predstavničkih i izvršnih tijela, povjerenstava i slično</w:t>
      </w:r>
      <w:r w:rsidRPr="006B4006">
        <w:rPr>
          <w:rFonts w:ascii="Arial" w:hAnsi="Arial" w:cs="Arial"/>
          <w:sz w:val="24"/>
          <w:szCs w:val="24"/>
          <w:lang w:val="it-IT"/>
        </w:rPr>
        <w:tab/>
      </w:r>
      <w:r w:rsidRPr="006B4006">
        <w:rPr>
          <w:rFonts w:ascii="Tahoma" w:hAnsi="Tahoma" w:cs="Tahoma"/>
          <w:color w:val="000000"/>
          <w:sz w:val="18"/>
          <w:szCs w:val="18"/>
          <w:lang w:val="it-IT"/>
        </w:rPr>
        <w:t>117.263,84</w:t>
      </w:r>
      <w:r w:rsidRPr="006B4006">
        <w:rPr>
          <w:rFonts w:ascii="Arial" w:hAnsi="Arial" w:cs="Arial"/>
          <w:sz w:val="24"/>
          <w:szCs w:val="24"/>
          <w:lang w:val="it-IT"/>
        </w:rPr>
        <w:tab/>
      </w:r>
      <w:r w:rsidRPr="006B4006">
        <w:rPr>
          <w:rFonts w:ascii="Tahoma" w:hAnsi="Tahoma" w:cs="Tahoma"/>
          <w:color w:val="000000"/>
          <w:sz w:val="18"/>
          <w:szCs w:val="18"/>
          <w:lang w:val="it-IT"/>
        </w:rPr>
        <w:t>62.502,95</w:t>
      </w:r>
      <w:r w:rsidRPr="006B4006">
        <w:rPr>
          <w:rFonts w:ascii="Arial" w:hAnsi="Arial" w:cs="Arial"/>
          <w:sz w:val="24"/>
          <w:szCs w:val="24"/>
          <w:lang w:val="it-IT"/>
        </w:rPr>
        <w:tab/>
      </w:r>
      <w:r w:rsidRPr="006B4006">
        <w:rPr>
          <w:rFonts w:ascii="Tahoma" w:hAnsi="Tahoma" w:cs="Tahoma"/>
          <w:color w:val="000000"/>
          <w:sz w:val="16"/>
          <w:szCs w:val="16"/>
          <w:lang w:val="it-IT"/>
        </w:rPr>
        <w:t>53,30%</w:t>
      </w:r>
    </w:p>
    <w:p w14:paraId="44FF258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3292</w:t>
      </w:r>
      <w:r w:rsidRPr="006B4006">
        <w:rPr>
          <w:rFonts w:ascii="Arial" w:hAnsi="Arial" w:cs="Arial"/>
          <w:sz w:val="24"/>
          <w:szCs w:val="24"/>
          <w:lang w:val="it-IT"/>
        </w:rPr>
        <w:tab/>
      </w:r>
      <w:r w:rsidRPr="006B4006">
        <w:rPr>
          <w:rFonts w:ascii="Tahoma" w:hAnsi="Tahoma" w:cs="Tahoma"/>
          <w:color w:val="000000"/>
          <w:sz w:val="18"/>
          <w:szCs w:val="18"/>
          <w:lang w:val="it-IT"/>
        </w:rPr>
        <w:t>Premije osiguranja</w:t>
      </w:r>
      <w:r w:rsidRPr="006B4006">
        <w:rPr>
          <w:rFonts w:ascii="Arial" w:hAnsi="Arial" w:cs="Arial"/>
          <w:sz w:val="24"/>
          <w:szCs w:val="24"/>
          <w:lang w:val="it-IT"/>
        </w:rPr>
        <w:tab/>
      </w:r>
      <w:r w:rsidRPr="006B4006">
        <w:rPr>
          <w:rFonts w:ascii="Tahoma" w:hAnsi="Tahoma" w:cs="Tahoma"/>
          <w:color w:val="000000"/>
          <w:sz w:val="18"/>
          <w:szCs w:val="18"/>
          <w:lang w:val="it-IT"/>
        </w:rPr>
        <w:t>17.950,58</w:t>
      </w:r>
      <w:r w:rsidRPr="006B4006">
        <w:rPr>
          <w:rFonts w:ascii="Arial" w:hAnsi="Arial" w:cs="Arial"/>
          <w:sz w:val="24"/>
          <w:szCs w:val="24"/>
          <w:lang w:val="it-IT"/>
        </w:rPr>
        <w:tab/>
      </w:r>
      <w:r w:rsidRPr="006B4006">
        <w:rPr>
          <w:rFonts w:ascii="Tahoma" w:hAnsi="Tahoma" w:cs="Tahoma"/>
          <w:color w:val="000000"/>
          <w:sz w:val="18"/>
          <w:szCs w:val="18"/>
          <w:lang w:val="it-IT"/>
        </w:rPr>
        <w:t>21.240,45</w:t>
      </w:r>
      <w:r w:rsidRPr="006B4006">
        <w:rPr>
          <w:rFonts w:ascii="Arial" w:hAnsi="Arial" w:cs="Arial"/>
          <w:sz w:val="24"/>
          <w:szCs w:val="24"/>
          <w:lang w:val="it-IT"/>
        </w:rPr>
        <w:tab/>
      </w:r>
      <w:r w:rsidRPr="006B4006">
        <w:rPr>
          <w:rFonts w:ascii="Tahoma" w:hAnsi="Tahoma" w:cs="Tahoma"/>
          <w:color w:val="000000"/>
          <w:sz w:val="16"/>
          <w:szCs w:val="16"/>
          <w:lang w:val="it-IT"/>
        </w:rPr>
        <w:t>118,33%</w:t>
      </w:r>
    </w:p>
    <w:p w14:paraId="0B4F9B17"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3293</w:t>
      </w:r>
      <w:r w:rsidRPr="006B4006">
        <w:rPr>
          <w:rFonts w:ascii="Arial" w:hAnsi="Arial" w:cs="Arial"/>
          <w:sz w:val="24"/>
          <w:szCs w:val="24"/>
          <w:lang w:val="it-IT"/>
        </w:rPr>
        <w:tab/>
      </w:r>
      <w:r w:rsidRPr="006B4006">
        <w:rPr>
          <w:rFonts w:ascii="Tahoma" w:hAnsi="Tahoma" w:cs="Tahoma"/>
          <w:color w:val="000000"/>
          <w:sz w:val="18"/>
          <w:szCs w:val="18"/>
          <w:lang w:val="it-IT"/>
        </w:rPr>
        <w:t>Reprezentacija</w:t>
      </w:r>
      <w:r w:rsidRPr="006B4006">
        <w:rPr>
          <w:rFonts w:ascii="Arial" w:hAnsi="Arial" w:cs="Arial"/>
          <w:sz w:val="24"/>
          <w:szCs w:val="24"/>
          <w:lang w:val="it-IT"/>
        </w:rPr>
        <w:tab/>
      </w:r>
      <w:r w:rsidRPr="006B4006">
        <w:rPr>
          <w:rFonts w:ascii="Tahoma" w:hAnsi="Tahoma" w:cs="Tahoma"/>
          <w:color w:val="000000"/>
          <w:sz w:val="18"/>
          <w:szCs w:val="18"/>
          <w:lang w:val="it-IT"/>
        </w:rPr>
        <w:t>22.845,07</w:t>
      </w:r>
      <w:r w:rsidRPr="006B4006">
        <w:rPr>
          <w:rFonts w:ascii="Arial" w:hAnsi="Arial" w:cs="Arial"/>
          <w:sz w:val="24"/>
          <w:szCs w:val="24"/>
          <w:lang w:val="it-IT"/>
        </w:rPr>
        <w:tab/>
      </w:r>
      <w:r w:rsidRPr="006B4006">
        <w:rPr>
          <w:rFonts w:ascii="Tahoma" w:hAnsi="Tahoma" w:cs="Tahoma"/>
          <w:color w:val="000000"/>
          <w:sz w:val="18"/>
          <w:szCs w:val="18"/>
          <w:lang w:val="it-IT"/>
        </w:rPr>
        <w:t>23.309,48</w:t>
      </w:r>
      <w:r w:rsidRPr="006B4006">
        <w:rPr>
          <w:rFonts w:ascii="Arial" w:hAnsi="Arial" w:cs="Arial"/>
          <w:sz w:val="24"/>
          <w:szCs w:val="24"/>
          <w:lang w:val="it-IT"/>
        </w:rPr>
        <w:tab/>
      </w:r>
      <w:r w:rsidRPr="006B4006">
        <w:rPr>
          <w:rFonts w:ascii="Tahoma" w:hAnsi="Tahoma" w:cs="Tahoma"/>
          <w:color w:val="000000"/>
          <w:sz w:val="16"/>
          <w:szCs w:val="16"/>
          <w:lang w:val="it-IT"/>
        </w:rPr>
        <w:t>102,03%</w:t>
      </w:r>
    </w:p>
    <w:p w14:paraId="07FD7C2E"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3294</w:t>
      </w:r>
      <w:r w:rsidRPr="006B4006">
        <w:rPr>
          <w:rFonts w:ascii="Arial" w:hAnsi="Arial" w:cs="Arial"/>
          <w:sz w:val="24"/>
          <w:szCs w:val="24"/>
          <w:lang w:val="it-IT"/>
        </w:rPr>
        <w:tab/>
      </w:r>
      <w:r w:rsidRPr="006B4006">
        <w:rPr>
          <w:rFonts w:ascii="Tahoma" w:hAnsi="Tahoma" w:cs="Tahoma"/>
          <w:color w:val="000000"/>
          <w:sz w:val="18"/>
          <w:szCs w:val="18"/>
          <w:lang w:val="it-IT"/>
        </w:rPr>
        <w:t>Članarine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1.214,50</w:t>
      </w:r>
    </w:p>
    <w:p w14:paraId="22919461"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3295</w:t>
      </w:r>
      <w:r w:rsidRPr="006B4006">
        <w:rPr>
          <w:rFonts w:ascii="Arial" w:hAnsi="Arial" w:cs="Arial"/>
          <w:sz w:val="24"/>
          <w:szCs w:val="24"/>
          <w:lang w:val="it-IT"/>
        </w:rPr>
        <w:tab/>
      </w:r>
      <w:r w:rsidRPr="006B4006">
        <w:rPr>
          <w:rFonts w:ascii="Tahoma" w:hAnsi="Tahoma" w:cs="Tahoma"/>
          <w:color w:val="000000"/>
          <w:sz w:val="18"/>
          <w:szCs w:val="18"/>
          <w:lang w:val="it-IT"/>
        </w:rPr>
        <w:t>Pristojbe i naknade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45F6126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3296</w:t>
      </w:r>
      <w:r w:rsidRPr="006B4006">
        <w:rPr>
          <w:rFonts w:ascii="Arial" w:hAnsi="Arial" w:cs="Arial"/>
          <w:sz w:val="24"/>
          <w:szCs w:val="24"/>
          <w:lang w:val="it-IT"/>
        </w:rPr>
        <w:tab/>
      </w:r>
      <w:r w:rsidRPr="006B4006">
        <w:rPr>
          <w:rFonts w:ascii="Tahoma" w:hAnsi="Tahoma" w:cs="Tahoma"/>
          <w:color w:val="000000"/>
          <w:sz w:val="18"/>
          <w:szCs w:val="18"/>
          <w:lang w:val="it-IT"/>
        </w:rPr>
        <w:t>Troškovi sudskih postupaka</w:t>
      </w:r>
      <w:r w:rsidRPr="006B4006">
        <w:rPr>
          <w:rFonts w:ascii="Arial" w:hAnsi="Arial" w:cs="Arial"/>
          <w:sz w:val="24"/>
          <w:szCs w:val="24"/>
          <w:lang w:val="it-IT"/>
        </w:rPr>
        <w:tab/>
      </w:r>
      <w:r w:rsidRPr="006B4006">
        <w:rPr>
          <w:rFonts w:ascii="Tahoma" w:hAnsi="Tahoma" w:cs="Tahoma"/>
          <w:color w:val="000000"/>
          <w:sz w:val="18"/>
          <w:szCs w:val="18"/>
          <w:lang w:val="it-IT"/>
        </w:rPr>
        <w:t>136.781,09</w:t>
      </w:r>
      <w:r w:rsidRPr="006B4006">
        <w:rPr>
          <w:rFonts w:ascii="Arial" w:hAnsi="Arial" w:cs="Arial"/>
          <w:sz w:val="24"/>
          <w:szCs w:val="24"/>
          <w:lang w:val="it-IT"/>
        </w:rPr>
        <w:tab/>
      </w:r>
      <w:r w:rsidRPr="006B4006">
        <w:rPr>
          <w:rFonts w:ascii="Tahoma" w:hAnsi="Tahoma" w:cs="Tahoma"/>
          <w:color w:val="000000"/>
          <w:sz w:val="18"/>
          <w:szCs w:val="18"/>
          <w:lang w:val="it-IT"/>
        </w:rPr>
        <w:t>85.388,30</w:t>
      </w:r>
      <w:r w:rsidRPr="006B4006">
        <w:rPr>
          <w:rFonts w:ascii="Arial" w:hAnsi="Arial" w:cs="Arial"/>
          <w:sz w:val="24"/>
          <w:szCs w:val="24"/>
          <w:lang w:val="it-IT"/>
        </w:rPr>
        <w:tab/>
      </w:r>
      <w:r w:rsidRPr="006B4006">
        <w:rPr>
          <w:rFonts w:ascii="Tahoma" w:hAnsi="Tahoma" w:cs="Tahoma"/>
          <w:color w:val="000000"/>
          <w:sz w:val="16"/>
          <w:szCs w:val="16"/>
          <w:lang w:val="it-IT"/>
        </w:rPr>
        <w:t>62,43%</w:t>
      </w:r>
    </w:p>
    <w:p w14:paraId="0C2C9FA3"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3299</w:t>
      </w:r>
      <w:r w:rsidRPr="006B4006">
        <w:rPr>
          <w:rFonts w:ascii="Arial" w:hAnsi="Arial" w:cs="Arial"/>
          <w:sz w:val="24"/>
          <w:szCs w:val="24"/>
          <w:lang w:val="it-IT"/>
        </w:rPr>
        <w:tab/>
      </w:r>
      <w:r w:rsidRPr="006B4006">
        <w:rPr>
          <w:rFonts w:ascii="Tahoma" w:hAnsi="Tahoma" w:cs="Tahoma"/>
          <w:color w:val="000000"/>
          <w:sz w:val="18"/>
          <w:szCs w:val="18"/>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8"/>
          <w:szCs w:val="18"/>
          <w:lang w:val="it-IT"/>
        </w:rPr>
        <w:t>8.406,71</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6F4D5C1"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34</w:t>
      </w:r>
      <w:r w:rsidRPr="006B4006">
        <w:rPr>
          <w:rFonts w:ascii="Arial" w:hAnsi="Arial" w:cs="Arial"/>
          <w:sz w:val="24"/>
          <w:szCs w:val="24"/>
          <w:lang w:val="it-IT"/>
        </w:rPr>
        <w:tab/>
      </w:r>
      <w:r w:rsidRPr="006B4006">
        <w:rPr>
          <w:rFonts w:ascii="Tahoma" w:hAnsi="Tahoma" w:cs="Tahoma"/>
          <w:b/>
          <w:bCs/>
          <w:color w:val="000000"/>
          <w:sz w:val="18"/>
          <w:szCs w:val="18"/>
          <w:lang w:val="it-IT"/>
        </w:rPr>
        <w:t>Financijski rashodi</w:t>
      </w:r>
      <w:r w:rsidRPr="006B4006">
        <w:rPr>
          <w:rFonts w:ascii="Arial" w:hAnsi="Arial" w:cs="Arial"/>
          <w:sz w:val="24"/>
          <w:szCs w:val="24"/>
          <w:lang w:val="it-IT"/>
        </w:rPr>
        <w:tab/>
      </w:r>
      <w:r w:rsidRPr="006B4006">
        <w:rPr>
          <w:rFonts w:ascii="Tahoma" w:hAnsi="Tahoma" w:cs="Tahoma"/>
          <w:b/>
          <w:bCs/>
          <w:color w:val="000000"/>
          <w:sz w:val="18"/>
          <w:szCs w:val="18"/>
          <w:lang w:val="it-IT"/>
        </w:rPr>
        <w:t>6.927,53</w:t>
      </w:r>
      <w:r w:rsidRPr="006B4006">
        <w:rPr>
          <w:rFonts w:ascii="Arial" w:hAnsi="Arial" w:cs="Arial"/>
          <w:sz w:val="24"/>
          <w:szCs w:val="24"/>
          <w:lang w:val="it-IT"/>
        </w:rPr>
        <w:tab/>
      </w:r>
      <w:r w:rsidRPr="006B4006">
        <w:rPr>
          <w:rFonts w:ascii="Tahoma" w:hAnsi="Tahoma" w:cs="Tahoma"/>
          <w:b/>
          <w:bCs/>
          <w:color w:val="000000"/>
          <w:sz w:val="18"/>
          <w:szCs w:val="18"/>
          <w:lang w:val="it-IT"/>
        </w:rPr>
        <w:t>33.600,00</w:t>
      </w:r>
      <w:r w:rsidRPr="006B4006">
        <w:rPr>
          <w:rFonts w:ascii="Arial" w:hAnsi="Arial" w:cs="Arial"/>
          <w:sz w:val="24"/>
          <w:szCs w:val="24"/>
          <w:lang w:val="it-IT"/>
        </w:rPr>
        <w:tab/>
      </w:r>
      <w:r w:rsidRPr="006B4006">
        <w:rPr>
          <w:rFonts w:ascii="Tahoma" w:hAnsi="Tahoma" w:cs="Tahoma"/>
          <w:b/>
          <w:bCs/>
          <w:color w:val="000000"/>
          <w:sz w:val="18"/>
          <w:szCs w:val="18"/>
          <w:lang w:val="it-IT"/>
        </w:rPr>
        <w:t>10.573,51</w:t>
      </w:r>
      <w:r w:rsidRPr="006B4006">
        <w:rPr>
          <w:rFonts w:ascii="Arial" w:hAnsi="Arial" w:cs="Arial"/>
          <w:sz w:val="24"/>
          <w:szCs w:val="24"/>
          <w:lang w:val="it-IT"/>
        </w:rPr>
        <w:tab/>
      </w:r>
      <w:r w:rsidRPr="006B4006">
        <w:rPr>
          <w:rFonts w:ascii="Tahoma" w:hAnsi="Tahoma" w:cs="Tahoma"/>
          <w:b/>
          <w:bCs/>
          <w:color w:val="000000"/>
          <w:sz w:val="18"/>
          <w:szCs w:val="18"/>
          <w:lang w:val="it-IT"/>
        </w:rPr>
        <w:t>152,63%</w:t>
      </w:r>
      <w:r w:rsidRPr="006B4006">
        <w:rPr>
          <w:rFonts w:ascii="Arial" w:hAnsi="Arial" w:cs="Arial"/>
          <w:sz w:val="24"/>
          <w:szCs w:val="24"/>
          <w:lang w:val="it-IT"/>
        </w:rPr>
        <w:tab/>
      </w:r>
      <w:r w:rsidRPr="006B4006">
        <w:rPr>
          <w:rFonts w:ascii="Tahoma" w:hAnsi="Tahoma" w:cs="Tahoma"/>
          <w:b/>
          <w:bCs/>
          <w:color w:val="000000"/>
          <w:sz w:val="18"/>
          <w:szCs w:val="18"/>
          <w:lang w:val="it-IT"/>
        </w:rPr>
        <w:t>31,47%</w:t>
      </w:r>
    </w:p>
    <w:p w14:paraId="19B9270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343</w:t>
      </w:r>
      <w:r w:rsidRPr="006B4006">
        <w:rPr>
          <w:rFonts w:ascii="Arial" w:hAnsi="Arial" w:cs="Arial"/>
          <w:sz w:val="24"/>
          <w:szCs w:val="24"/>
          <w:lang w:val="it-IT"/>
        </w:rPr>
        <w:tab/>
      </w:r>
      <w:r w:rsidRPr="006B4006">
        <w:rPr>
          <w:rFonts w:ascii="Tahoma" w:hAnsi="Tahoma" w:cs="Tahoma"/>
          <w:color w:val="000000"/>
          <w:sz w:val="18"/>
          <w:szCs w:val="18"/>
          <w:lang w:val="it-IT"/>
        </w:rPr>
        <w:t>Ostali financijski rashodi</w:t>
      </w:r>
      <w:r w:rsidRPr="006B4006">
        <w:rPr>
          <w:rFonts w:ascii="Arial" w:hAnsi="Arial" w:cs="Arial"/>
          <w:sz w:val="24"/>
          <w:szCs w:val="24"/>
          <w:lang w:val="it-IT"/>
        </w:rPr>
        <w:tab/>
      </w:r>
      <w:r w:rsidRPr="006B4006">
        <w:rPr>
          <w:rFonts w:ascii="Tahoma" w:hAnsi="Tahoma" w:cs="Tahoma"/>
          <w:color w:val="000000"/>
          <w:sz w:val="18"/>
          <w:szCs w:val="18"/>
          <w:lang w:val="it-IT"/>
        </w:rPr>
        <w:t>6.927,53</w:t>
      </w:r>
      <w:r w:rsidRPr="006B4006">
        <w:rPr>
          <w:rFonts w:ascii="Arial" w:hAnsi="Arial" w:cs="Arial"/>
          <w:sz w:val="24"/>
          <w:szCs w:val="24"/>
          <w:lang w:val="it-IT"/>
        </w:rPr>
        <w:tab/>
      </w:r>
      <w:r w:rsidRPr="006B4006">
        <w:rPr>
          <w:rFonts w:ascii="Tahoma" w:hAnsi="Tahoma" w:cs="Tahoma"/>
          <w:color w:val="000000"/>
          <w:sz w:val="18"/>
          <w:szCs w:val="18"/>
          <w:lang w:val="it-IT"/>
        </w:rPr>
        <w:t>33.600,00</w:t>
      </w:r>
      <w:r w:rsidRPr="006B4006">
        <w:rPr>
          <w:rFonts w:ascii="Arial" w:hAnsi="Arial" w:cs="Arial"/>
          <w:sz w:val="24"/>
          <w:szCs w:val="24"/>
          <w:lang w:val="it-IT"/>
        </w:rPr>
        <w:tab/>
      </w:r>
      <w:r w:rsidRPr="006B4006">
        <w:rPr>
          <w:rFonts w:ascii="Tahoma" w:hAnsi="Tahoma" w:cs="Tahoma"/>
          <w:color w:val="000000"/>
          <w:sz w:val="18"/>
          <w:szCs w:val="18"/>
          <w:lang w:val="it-IT"/>
        </w:rPr>
        <w:t>10.573,51</w:t>
      </w:r>
      <w:r w:rsidRPr="006B4006">
        <w:rPr>
          <w:rFonts w:ascii="Arial" w:hAnsi="Arial" w:cs="Arial"/>
          <w:sz w:val="24"/>
          <w:szCs w:val="24"/>
          <w:lang w:val="it-IT"/>
        </w:rPr>
        <w:tab/>
      </w:r>
      <w:r w:rsidRPr="006B4006">
        <w:rPr>
          <w:rFonts w:ascii="Tahoma" w:hAnsi="Tahoma" w:cs="Tahoma"/>
          <w:color w:val="000000"/>
          <w:sz w:val="16"/>
          <w:szCs w:val="16"/>
          <w:lang w:val="it-IT"/>
        </w:rPr>
        <w:t>152,63%</w:t>
      </w:r>
      <w:r w:rsidRPr="006B4006">
        <w:rPr>
          <w:rFonts w:ascii="Arial" w:hAnsi="Arial" w:cs="Arial"/>
          <w:sz w:val="24"/>
          <w:szCs w:val="24"/>
          <w:lang w:val="it-IT"/>
        </w:rPr>
        <w:tab/>
      </w:r>
      <w:r w:rsidRPr="006B4006">
        <w:rPr>
          <w:rFonts w:ascii="Tahoma" w:hAnsi="Tahoma" w:cs="Tahoma"/>
          <w:color w:val="000000"/>
          <w:sz w:val="16"/>
          <w:szCs w:val="16"/>
          <w:lang w:val="it-IT"/>
        </w:rPr>
        <w:t>31,47%</w:t>
      </w:r>
    </w:p>
    <w:p w14:paraId="6F1B102E"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3431</w:t>
      </w:r>
      <w:r w:rsidRPr="006B4006">
        <w:rPr>
          <w:rFonts w:ascii="Arial" w:hAnsi="Arial" w:cs="Arial"/>
          <w:sz w:val="24"/>
          <w:szCs w:val="24"/>
          <w:lang w:val="it-IT"/>
        </w:rPr>
        <w:tab/>
      </w:r>
      <w:r w:rsidRPr="006B4006">
        <w:rPr>
          <w:rFonts w:ascii="Tahoma" w:hAnsi="Tahoma" w:cs="Tahoma"/>
          <w:color w:val="000000"/>
          <w:sz w:val="18"/>
          <w:szCs w:val="18"/>
          <w:lang w:val="it-IT"/>
        </w:rPr>
        <w:t>Bankarske usluge i usluge platnog prometa</w:t>
      </w:r>
      <w:r w:rsidRPr="006B4006">
        <w:rPr>
          <w:rFonts w:ascii="Arial" w:hAnsi="Arial" w:cs="Arial"/>
          <w:sz w:val="24"/>
          <w:szCs w:val="24"/>
          <w:lang w:val="it-IT"/>
        </w:rPr>
        <w:tab/>
      </w:r>
      <w:r w:rsidRPr="006B4006">
        <w:rPr>
          <w:rFonts w:ascii="Tahoma" w:hAnsi="Tahoma" w:cs="Tahoma"/>
          <w:color w:val="000000"/>
          <w:sz w:val="18"/>
          <w:szCs w:val="18"/>
          <w:lang w:val="it-IT"/>
        </w:rPr>
        <w:t>6.927,53</w:t>
      </w:r>
      <w:r w:rsidRPr="006B4006">
        <w:rPr>
          <w:rFonts w:ascii="Arial" w:hAnsi="Arial" w:cs="Arial"/>
          <w:sz w:val="24"/>
          <w:szCs w:val="24"/>
          <w:lang w:val="it-IT"/>
        </w:rPr>
        <w:tab/>
      </w:r>
      <w:r w:rsidRPr="006B4006">
        <w:rPr>
          <w:rFonts w:ascii="Tahoma" w:hAnsi="Tahoma" w:cs="Tahoma"/>
          <w:color w:val="000000"/>
          <w:sz w:val="18"/>
          <w:szCs w:val="18"/>
          <w:lang w:val="it-IT"/>
        </w:rPr>
        <w:t>8.073,51</w:t>
      </w:r>
      <w:r w:rsidRPr="006B4006">
        <w:rPr>
          <w:rFonts w:ascii="Arial" w:hAnsi="Arial" w:cs="Arial"/>
          <w:sz w:val="24"/>
          <w:szCs w:val="24"/>
          <w:lang w:val="it-IT"/>
        </w:rPr>
        <w:tab/>
      </w:r>
      <w:r w:rsidRPr="006B4006">
        <w:rPr>
          <w:rFonts w:ascii="Tahoma" w:hAnsi="Tahoma" w:cs="Tahoma"/>
          <w:color w:val="000000"/>
          <w:sz w:val="16"/>
          <w:szCs w:val="16"/>
          <w:lang w:val="it-IT"/>
        </w:rPr>
        <w:t>116,54%</w:t>
      </w:r>
    </w:p>
    <w:p w14:paraId="7C48B057"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3433</w:t>
      </w:r>
      <w:r w:rsidRPr="006B4006">
        <w:rPr>
          <w:rFonts w:ascii="Arial" w:hAnsi="Arial" w:cs="Arial"/>
          <w:sz w:val="24"/>
          <w:szCs w:val="24"/>
          <w:lang w:val="it-IT"/>
        </w:rPr>
        <w:tab/>
      </w:r>
      <w:r w:rsidRPr="006B4006">
        <w:rPr>
          <w:rFonts w:ascii="Tahoma" w:hAnsi="Tahoma" w:cs="Tahoma"/>
          <w:color w:val="000000"/>
          <w:sz w:val="18"/>
          <w:szCs w:val="18"/>
          <w:lang w:val="it-IT"/>
        </w:rPr>
        <w:t>Zatezne kamate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2.500,00</w:t>
      </w:r>
    </w:p>
    <w:p w14:paraId="0BA1EEB9"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35</w:t>
      </w:r>
      <w:r w:rsidRPr="006B4006">
        <w:rPr>
          <w:rFonts w:ascii="Arial" w:hAnsi="Arial" w:cs="Arial"/>
          <w:sz w:val="24"/>
          <w:szCs w:val="24"/>
          <w:lang w:val="it-IT"/>
        </w:rPr>
        <w:tab/>
      </w:r>
      <w:r w:rsidRPr="006B4006">
        <w:rPr>
          <w:rFonts w:ascii="Tahoma" w:hAnsi="Tahoma" w:cs="Tahoma"/>
          <w:b/>
          <w:bCs/>
          <w:color w:val="000000"/>
          <w:sz w:val="18"/>
          <w:szCs w:val="18"/>
          <w:lang w:val="it-IT"/>
        </w:rPr>
        <w:t>Subvencije</w:t>
      </w:r>
      <w:r w:rsidRPr="006B4006">
        <w:rPr>
          <w:rFonts w:ascii="Arial" w:hAnsi="Arial" w:cs="Arial"/>
          <w:sz w:val="24"/>
          <w:szCs w:val="24"/>
          <w:lang w:val="it-IT"/>
        </w:rPr>
        <w:tab/>
      </w:r>
      <w:r w:rsidRPr="006B4006">
        <w:rPr>
          <w:rFonts w:ascii="Tahoma" w:hAnsi="Tahoma" w:cs="Tahoma"/>
          <w:b/>
          <w:bCs/>
          <w:color w:val="000000"/>
          <w:sz w:val="18"/>
          <w:szCs w:val="18"/>
          <w:lang w:val="it-IT"/>
        </w:rPr>
        <w:t>20.229,93</w:t>
      </w:r>
      <w:r w:rsidRPr="006B4006">
        <w:rPr>
          <w:rFonts w:ascii="Arial" w:hAnsi="Arial" w:cs="Arial"/>
          <w:sz w:val="24"/>
          <w:szCs w:val="24"/>
          <w:lang w:val="it-IT"/>
        </w:rPr>
        <w:tab/>
      </w:r>
      <w:r w:rsidRPr="006B4006">
        <w:rPr>
          <w:rFonts w:ascii="Tahoma" w:hAnsi="Tahoma" w:cs="Tahoma"/>
          <w:b/>
          <w:bCs/>
          <w:color w:val="000000"/>
          <w:sz w:val="18"/>
          <w:szCs w:val="18"/>
          <w:lang w:val="it-IT"/>
        </w:rPr>
        <w:t>215.500,00</w:t>
      </w:r>
      <w:r w:rsidRPr="006B4006">
        <w:rPr>
          <w:rFonts w:ascii="Arial" w:hAnsi="Arial" w:cs="Arial"/>
          <w:sz w:val="24"/>
          <w:szCs w:val="24"/>
          <w:lang w:val="it-IT"/>
        </w:rPr>
        <w:tab/>
      </w:r>
      <w:r w:rsidRPr="006B4006">
        <w:rPr>
          <w:rFonts w:ascii="Tahoma" w:hAnsi="Tahoma" w:cs="Tahoma"/>
          <w:b/>
          <w:bCs/>
          <w:color w:val="000000"/>
          <w:sz w:val="18"/>
          <w:szCs w:val="18"/>
          <w:lang w:val="it-IT"/>
        </w:rPr>
        <w:t>9.223,22</w:t>
      </w:r>
      <w:r w:rsidRPr="006B4006">
        <w:rPr>
          <w:rFonts w:ascii="Arial" w:hAnsi="Arial" w:cs="Arial"/>
          <w:sz w:val="24"/>
          <w:szCs w:val="24"/>
          <w:lang w:val="it-IT"/>
        </w:rPr>
        <w:tab/>
      </w:r>
      <w:r w:rsidRPr="006B4006">
        <w:rPr>
          <w:rFonts w:ascii="Tahoma" w:hAnsi="Tahoma" w:cs="Tahoma"/>
          <w:b/>
          <w:bCs/>
          <w:color w:val="000000"/>
          <w:sz w:val="18"/>
          <w:szCs w:val="18"/>
          <w:lang w:val="it-IT"/>
        </w:rPr>
        <w:t>45,59%</w:t>
      </w:r>
      <w:r w:rsidRPr="006B4006">
        <w:rPr>
          <w:rFonts w:ascii="Arial" w:hAnsi="Arial" w:cs="Arial"/>
          <w:sz w:val="24"/>
          <w:szCs w:val="24"/>
          <w:lang w:val="it-IT"/>
        </w:rPr>
        <w:tab/>
      </w:r>
      <w:r w:rsidRPr="006B4006">
        <w:rPr>
          <w:rFonts w:ascii="Tahoma" w:hAnsi="Tahoma" w:cs="Tahoma"/>
          <w:b/>
          <w:bCs/>
          <w:color w:val="000000"/>
          <w:sz w:val="18"/>
          <w:szCs w:val="18"/>
          <w:lang w:val="it-IT"/>
        </w:rPr>
        <w:t>4,28%</w:t>
      </w:r>
    </w:p>
    <w:p w14:paraId="5E4FDF16"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352</w:t>
      </w:r>
      <w:r w:rsidRPr="006B4006">
        <w:rPr>
          <w:rFonts w:ascii="Arial" w:hAnsi="Arial" w:cs="Arial"/>
          <w:sz w:val="24"/>
          <w:szCs w:val="24"/>
          <w:lang w:val="it-IT"/>
        </w:rPr>
        <w:tab/>
      </w:r>
      <w:r w:rsidRPr="006B4006">
        <w:rPr>
          <w:rFonts w:ascii="Tahoma" w:hAnsi="Tahoma" w:cs="Tahoma"/>
          <w:color w:val="000000"/>
          <w:sz w:val="18"/>
          <w:szCs w:val="18"/>
          <w:lang w:val="it-IT"/>
        </w:rPr>
        <w:t xml:space="preserve">Subvencije trgovačkim društvima, poljoprivrednicima i obrtnicima izvan </w:t>
      </w:r>
      <w:r w:rsidRPr="006B4006">
        <w:rPr>
          <w:rFonts w:ascii="Arial" w:hAnsi="Arial" w:cs="Arial"/>
          <w:sz w:val="24"/>
          <w:szCs w:val="24"/>
          <w:lang w:val="it-IT"/>
        </w:rPr>
        <w:tab/>
      </w:r>
      <w:r w:rsidRPr="006B4006">
        <w:rPr>
          <w:rFonts w:ascii="Tahoma" w:hAnsi="Tahoma" w:cs="Tahoma"/>
          <w:color w:val="000000"/>
          <w:sz w:val="18"/>
          <w:szCs w:val="18"/>
          <w:lang w:val="it-IT"/>
        </w:rPr>
        <w:t>20.229,93</w:t>
      </w:r>
      <w:r w:rsidRPr="006B4006">
        <w:rPr>
          <w:rFonts w:ascii="Arial" w:hAnsi="Arial" w:cs="Arial"/>
          <w:sz w:val="24"/>
          <w:szCs w:val="24"/>
          <w:lang w:val="it-IT"/>
        </w:rPr>
        <w:tab/>
      </w:r>
      <w:r w:rsidRPr="006B4006">
        <w:rPr>
          <w:rFonts w:ascii="Tahoma" w:hAnsi="Tahoma" w:cs="Tahoma"/>
          <w:color w:val="000000"/>
          <w:sz w:val="18"/>
          <w:szCs w:val="18"/>
          <w:lang w:val="it-IT"/>
        </w:rPr>
        <w:t>215.500,00</w:t>
      </w:r>
      <w:r w:rsidRPr="006B4006">
        <w:rPr>
          <w:rFonts w:ascii="Arial" w:hAnsi="Arial" w:cs="Arial"/>
          <w:sz w:val="24"/>
          <w:szCs w:val="24"/>
          <w:lang w:val="it-IT"/>
        </w:rPr>
        <w:tab/>
      </w:r>
      <w:r w:rsidRPr="006B4006">
        <w:rPr>
          <w:rFonts w:ascii="Tahoma" w:hAnsi="Tahoma" w:cs="Tahoma"/>
          <w:color w:val="000000"/>
          <w:sz w:val="18"/>
          <w:szCs w:val="18"/>
          <w:lang w:val="it-IT"/>
        </w:rPr>
        <w:t>9.223,22</w:t>
      </w:r>
      <w:r w:rsidRPr="006B4006">
        <w:rPr>
          <w:rFonts w:ascii="Arial" w:hAnsi="Arial" w:cs="Arial"/>
          <w:sz w:val="24"/>
          <w:szCs w:val="24"/>
          <w:lang w:val="it-IT"/>
        </w:rPr>
        <w:tab/>
      </w:r>
      <w:r w:rsidRPr="006B4006">
        <w:rPr>
          <w:rFonts w:ascii="Tahoma" w:hAnsi="Tahoma" w:cs="Tahoma"/>
          <w:color w:val="000000"/>
          <w:sz w:val="16"/>
          <w:szCs w:val="16"/>
          <w:lang w:val="it-IT"/>
        </w:rPr>
        <w:t>45,59%</w:t>
      </w:r>
      <w:r w:rsidRPr="006B4006">
        <w:rPr>
          <w:rFonts w:ascii="Arial" w:hAnsi="Arial" w:cs="Arial"/>
          <w:sz w:val="24"/>
          <w:szCs w:val="24"/>
          <w:lang w:val="it-IT"/>
        </w:rPr>
        <w:tab/>
      </w:r>
      <w:r w:rsidRPr="006B4006">
        <w:rPr>
          <w:rFonts w:ascii="Tahoma" w:hAnsi="Tahoma" w:cs="Tahoma"/>
          <w:color w:val="000000"/>
          <w:sz w:val="16"/>
          <w:szCs w:val="16"/>
          <w:lang w:val="it-IT"/>
        </w:rPr>
        <w:t>4,28%</w:t>
      </w:r>
    </w:p>
    <w:p w14:paraId="392E2B74" w14:textId="77777777" w:rsidR="006B4006" w:rsidRPr="006B4006" w:rsidRDefault="006B4006" w:rsidP="006B4006">
      <w:pPr>
        <w:widowControl w:val="0"/>
        <w:tabs>
          <w:tab w:val="left" w:pos="1470"/>
        </w:tabs>
        <w:autoSpaceDE w:val="0"/>
        <w:autoSpaceDN w:val="0"/>
        <w:adjustRightInd w:val="0"/>
        <w:rPr>
          <w:rFonts w:ascii="Tahoma" w:hAnsi="Tahoma" w:cs="Tahoma"/>
          <w:color w:val="000000"/>
          <w:sz w:val="21"/>
          <w:szCs w:val="21"/>
          <w:lang w:val="it-IT"/>
        </w:rPr>
      </w:pPr>
      <w:r w:rsidRPr="006B4006">
        <w:rPr>
          <w:rFonts w:ascii="Arial" w:hAnsi="Arial" w:cs="Arial"/>
          <w:sz w:val="24"/>
          <w:szCs w:val="24"/>
          <w:lang w:val="it-IT"/>
        </w:rPr>
        <w:tab/>
      </w:r>
      <w:r w:rsidRPr="006B4006">
        <w:rPr>
          <w:rFonts w:ascii="Tahoma" w:hAnsi="Tahoma" w:cs="Tahoma"/>
          <w:color w:val="000000"/>
          <w:sz w:val="18"/>
          <w:szCs w:val="18"/>
          <w:lang w:val="it-IT"/>
        </w:rPr>
        <w:t>javnog sektora</w:t>
      </w:r>
    </w:p>
    <w:p w14:paraId="3B45E08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3523</w:t>
      </w:r>
      <w:r w:rsidRPr="006B4006">
        <w:rPr>
          <w:rFonts w:ascii="Arial" w:hAnsi="Arial" w:cs="Arial"/>
          <w:sz w:val="24"/>
          <w:szCs w:val="24"/>
          <w:lang w:val="it-IT"/>
        </w:rPr>
        <w:tab/>
      </w:r>
      <w:r w:rsidRPr="006B4006">
        <w:rPr>
          <w:rFonts w:ascii="Tahoma" w:hAnsi="Tahoma" w:cs="Tahoma"/>
          <w:color w:val="000000"/>
          <w:sz w:val="18"/>
          <w:szCs w:val="18"/>
          <w:lang w:val="it-IT"/>
        </w:rPr>
        <w:t>Subvencije poljoprivrednicima i obrtnicima</w:t>
      </w:r>
      <w:r w:rsidRPr="006B4006">
        <w:rPr>
          <w:rFonts w:ascii="Arial" w:hAnsi="Arial" w:cs="Arial"/>
          <w:sz w:val="24"/>
          <w:szCs w:val="24"/>
          <w:lang w:val="it-IT"/>
        </w:rPr>
        <w:tab/>
      </w:r>
      <w:r w:rsidRPr="006B4006">
        <w:rPr>
          <w:rFonts w:ascii="Tahoma" w:hAnsi="Tahoma" w:cs="Tahoma"/>
          <w:color w:val="000000"/>
          <w:sz w:val="18"/>
          <w:szCs w:val="18"/>
          <w:lang w:val="it-IT"/>
        </w:rPr>
        <w:t>20.229,93</w:t>
      </w:r>
      <w:r w:rsidRPr="006B4006">
        <w:rPr>
          <w:rFonts w:ascii="Arial" w:hAnsi="Arial" w:cs="Arial"/>
          <w:sz w:val="24"/>
          <w:szCs w:val="24"/>
          <w:lang w:val="it-IT"/>
        </w:rPr>
        <w:tab/>
      </w:r>
      <w:r w:rsidRPr="006B4006">
        <w:rPr>
          <w:rFonts w:ascii="Tahoma" w:hAnsi="Tahoma" w:cs="Tahoma"/>
          <w:color w:val="000000"/>
          <w:sz w:val="18"/>
          <w:szCs w:val="18"/>
          <w:lang w:val="it-IT"/>
        </w:rPr>
        <w:t>9.223,22</w:t>
      </w:r>
      <w:r w:rsidRPr="006B4006">
        <w:rPr>
          <w:rFonts w:ascii="Arial" w:hAnsi="Arial" w:cs="Arial"/>
          <w:sz w:val="24"/>
          <w:szCs w:val="24"/>
          <w:lang w:val="it-IT"/>
        </w:rPr>
        <w:tab/>
      </w:r>
      <w:r w:rsidRPr="006B4006">
        <w:rPr>
          <w:rFonts w:ascii="Tahoma" w:hAnsi="Tahoma" w:cs="Tahoma"/>
          <w:color w:val="000000"/>
          <w:sz w:val="16"/>
          <w:szCs w:val="16"/>
          <w:lang w:val="it-IT"/>
        </w:rPr>
        <w:t>45,59%</w:t>
      </w:r>
    </w:p>
    <w:p w14:paraId="468EC982"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ED56AEC"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PO EKONOMSKOJ KLASIFIKACIJI [T-3]</w:t>
      </w:r>
    </w:p>
    <w:p w14:paraId="0C73D2C1"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5268E2B2"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1CCDA36E"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1803617F"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36</w:t>
      </w:r>
      <w:r w:rsidRPr="006B4006">
        <w:rPr>
          <w:rFonts w:ascii="Arial" w:hAnsi="Arial" w:cs="Arial"/>
          <w:sz w:val="24"/>
          <w:szCs w:val="24"/>
          <w:lang w:val="it-IT"/>
        </w:rPr>
        <w:tab/>
      </w:r>
      <w:r w:rsidRPr="006B4006">
        <w:rPr>
          <w:rFonts w:ascii="Tahoma" w:hAnsi="Tahoma" w:cs="Tahoma"/>
          <w:b/>
          <w:bCs/>
          <w:color w:val="000000"/>
          <w:sz w:val="18"/>
          <w:szCs w:val="18"/>
          <w:lang w:val="it-IT"/>
        </w:rPr>
        <w:t>Pomoći dane u inozemstvo i unutar opće države</w:t>
      </w:r>
      <w:r w:rsidRPr="006B4006">
        <w:rPr>
          <w:rFonts w:ascii="Arial" w:hAnsi="Arial" w:cs="Arial"/>
          <w:sz w:val="24"/>
          <w:szCs w:val="24"/>
          <w:lang w:val="it-IT"/>
        </w:rPr>
        <w:tab/>
      </w:r>
      <w:r w:rsidRPr="006B4006">
        <w:rPr>
          <w:rFonts w:ascii="Tahoma" w:hAnsi="Tahoma" w:cs="Tahoma"/>
          <w:b/>
          <w:bCs/>
          <w:color w:val="000000"/>
          <w:sz w:val="18"/>
          <w:szCs w:val="18"/>
          <w:lang w:val="it-IT"/>
        </w:rPr>
        <w:t>100.344,84</w:t>
      </w:r>
      <w:r w:rsidRPr="006B4006">
        <w:rPr>
          <w:rFonts w:ascii="Arial" w:hAnsi="Arial" w:cs="Arial"/>
          <w:sz w:val="24"/>
          <w:szCs w:val="24"/>
          <w:lang w:val="it-IT"/>
        </w:rPr>
        <w:tab/>
      </w:r>
      <w:r w:rsidRPr="006B4006">
        <w:rPr>
          <w:rFonts w:ascii="Tahoma" w:hAnsi="Tahoma" w:cs="Tahoma"/>
          <w:b/>
          <w:bCs/>
          <w:color w:val="000000"/>
          <w:sz w:val="18"/>
          <w:szCs w:val="18"/>
          <w:lang w:val="it-IT"/>
        </w:rPr>
        <w:t>248.000,00</w:t>
      </w:r>
      <w:r w:rsidRPr="006B4006">
        <w:rPr>
          <w:rFonts w:ascii="Arial" w:hAnsi="Arial" w:cs="Arial"/>
          <w:sz w:val="24"/>
          <w:szCs w:val="24"/>
          <w:lang w:val="it-IT"/>
        </w:rPr>
        <w:tab/>
      </w:r>
      <w:r w:rsidRPr="006B4006">
        <w:rPr>
          <w:rFonts w:ascii="Tahoma" w:hAnsi="Tahoma" w:cs="Tahoma"/>
          <w:b/>
          <w:bCs/>
          <w:color w:val="000000"/>
          <w:sz w:val="18"/>
          <w:szCs w:val="18"/>
          <w:lang w:val="it-IT"/>
        </w:rPr>
        <w:t>103.892,11</w:t>
      </w:r>
      <w:r w:rsidRPr="006B4006">
        <w:rPr>
          <w:rFonts w:ascii="Arial" w:hAnsi="Arial" w:cs="Arial"/>
          <w:sz w:val="24"/>
          <w:szCs w:val="24"/>
          <w:lang w:val="it-IT"/>
        </w:rPr>
        <w:tab/>
      </w:r>
      <w:r w:rsidRPr="006B4006">
        <w:rPr>
          <w:rFonts w:ascii="Tahoma" w:hAnsi="Tahoma" w:cs="Tahoma"/>
          <w:b/>
          <w:bCs/>
          <w:color w:val="000000"/>
          <w:sz w:val="18"/>
          <w:szCs w:val="18"/>
          <w:lang w:val="it-IT"/>
        </w:rPr>
        <w:t>103,54%</w:t>
      </w:r>
      <w:r w:rsidRPr="006B4006">
        <w:rPr>
          <w:rFonts w:ascii="Arial" w:hAnsi="Arial" w:cs="Arial"/>
          <w:sz w:val="24"/>
          <w:szCs w:val="24"/>
          <w:lang w:val="it-IT"/>
        </w:rPr>
        <w:tab/>
      </w:r>
      <w:r w:rsidRPr="006B4006">
        <w:rPr>
          <w:rFonts w:ascii="Tahoma" w:hAnsi="Tahoma" w:cs="Tahoma"/>
          <w:b/>
          <w:bCs/>
          <w:color w:val="000000"/>
          <w:sz w:val="18"/>
          <w:szCs w:val="18"/>
          <w:lang w:val="it-IT"/>
        </w:rPr>
        <w:t>41,89%</w:t>
      </w:r>
    </w:p>
    <w:p w14:paraId="54BFF0E5"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366</w:t>
      </w:r>
      <w:r w:rsidRPr="006B4006">
        <w:rPr>
          <w:rFonts w:ascii="Arial" w:hAnsi="Arial" w:cs="Arial"/>
          <w:sz w:val="24"/>
          <w:szCs w:val="24"/>
          <w:lang w:val="it-IT"/>
        </w:rPr>
        <w:tab/>
      </w:r>
      <w:r w:rsidRPr="006B4006">
        <w:rPr>
          <w:rFonts w:ascii="Tahoma" w:hAnsi="Tahoma" w:cs="Tahoma"/>
          <w:color w:val="000000"/>
          <w:sz w:val="18"/>
          <w:szCs w:val="18"/>
          <w:lang w:val="it-IT"/>
        </w:rPr>
        <w:t>Pomoći proračunskim korisnicima drugih proračuna</w:t>
      </w:r>
      <w:r w:rsidRPr="006B4006">
        <w:rPr>
          <w:rFonts w:ascii="Arial" w:hAnsi="Arial" w:cs="Arial"/>
          <w:sz w:val="24"/>
          <w:szCs w:val="24"/>
          <w:lang w:val="it-IT"/>
        </w:rPr>
        <w:tab/>
      </w:r>
      <w:r w:rsidRPr="006B4006">
        <w:rPr>
          <w:rFonts w:ascii="Tahoma" w:hAnsi="Tahoma" w:cs="Tahoma"/>
          <w:color w:val="000000"/>
          <w:sz w:val="18"/>
          <w:szCs w:val="18"/>
          <w:lang w:val="it-IT"/>
        </w:rPr>
        <w:t>100.344,84</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8"/>
          <w:szCs w:val="18"/>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103,54%</w:t>
      </w:r>
      <w:r w:rsidRPr="006B4006">
        <w:rPr>
          <w:rFonts w:ascii="Arial" w:hAnsi="Arial" w:cs="Arial"/>
          <w:sz w:val="24"/>
          <w:szCs w:val="24"/>
          <w:lang w:val="it-IT"/>
        </w:rPr>
        <w:tab/>
      </w:r>
      <w:r w:rsidRPr="006B4006">
        <w:rPr>
          <w:rFonts w:ascii="Tahoma" w:hAnsi="Tahoma" w:cs="Tahoma"/>
          <w:color w:val="000000"/>
          <w:sz w:val="16"/>
          <w:szCs w:val="16"/>
          <w:lang w:val="it-IT"/>
        </w:rPr>
        <w:t>41,89%</w:t>
      </w:r>
    </w:p>
    <w:p w14:paraId="62895E07"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3661</w:t>
      </w:r>
      <w:r w:rsidRPr="006B4006">
        <w:rPr>
          <w:rFonts w:ascii="Arial" w:hAnsi="Arial" w:cs="Arial"/>
          <w:sz w:val="24"/>
          <w:szCs w:val="24"/>
          <w:lang w:val="it-IT"/>
        </w:rPr>
        <w:tab/>
      </w:r>
      <w:r w:rsidRPr="006B4006">
        <w:rPr>
          <w:rFonts w:ascii="Tahoma" w:hAnsi="Tahoma" w:cs="Tahoma"/>
          <w:color w:val="000000"/>
          <w:sz w:val="18"/>
          <w:szCs w:val="18"/>
          <w:lang w:val="it-IT"/>
        </w:rPr>
        <w:t>Tekuće pomoći proračunskim korisnicima drugih proračuna</w:t>
      </w:r>
      <w:r w:rsidRPr="006B4006">
        <w:rPr>
          <w:rFonts w:ascii="Arial" w:hAnsi="Arial" w:cs="Arial"/>
          <w:sz w:val="24"/>
          <w:szCs w:val="24"/>
          <w:lang w:val="it-IT"/>
        </w:rPr>
        <w:tab/>
      </w:r>
      <w:r w:rsidRPr="006B4006">
        <w:rPr>
          <w:rFonts w:ascii="Tahoma" w:hAnsi="Tahoma" w:cs="Tahoma"/>
          <w:color w:val="000000"/>
          <w:sz w:val="18"/>
          <w:szCs w:val="18"/>
          <w:lang w:val="it-IT"/>
        </w:rPr>
        <w:t>100.344,84</w:t>
      </w:r>
      <w:r w:rsidRPr="006B4006">
        <w:rPr>
          <w:rFonts w:ascii="Arial" w:hAnsi="Arial" w:cs="Arial"/>
          <w:sz w:val="24"/>
          <w:szCs w:val="24"/>
          <w:lang w:val="it-IT"/>
        </w:rPr>
        <w:tab/>
      </w:r>
      <w:r w:rsidRPr="006B4006">
        <w:rPr>
          <w:rFonts w:ascii="Tahoma" w:hAnsi="Tahoma" w:cs="Tahoma"/>
          <w:color w:val="000000"/>
          <w:sz w:val="18"/>
          <w:szCs w:val="18"/>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103,54%</w:t>
      </w:r>
    </w:p>
    <w:p w14:paraId="4AE90E6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37</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Naknade građanima i kućanstvima na temelju osiguranja i </w:t>
      </w:r>
      <w:r w:rsidRPr="006B4006">
        <w:rPr>
          <w:rFonts w:ascii="Arial" w:hAnsi="Arial" w:cs="Arial"/>
          <w:sz w:val="24"/>
          <w:szCs w:val="24"/>
          <w:lang w:val="it-IT"/>
        </w:rPr>
        <w:tab/>
      </w:r>
      <w:r w:rsidRPr="006B4006">
        <w:rPr>
          <w:rFonts w:ascii="Tahoma" w:hAnsi="Tahoma" w:cs="Tahoma"/>
          <w:b/>
          <w:bCs/>
          <w:color w:val="000000"/>
          <w:sz w:val="18"/>
          <w:szCs w:val="18"/>
          <w:lang w:val="it-IT"/>
        </w:rPr>
        <w:t>170.149,28</w:t>
      </w:r>
      <w:r w:rsidRPr="006B4006">
        <w:rPr>
          <w:rFonts w:ascii="Arial" w:hAnsi="Arial" w:cs="Arial"/>
          <w:sz w:val="24"/>
          <w:szCs w:val="24"/>
          <w:lang w:val="it-IT"/>
        </w:rPr>
        <w:tab/>
      </w:r>
      <w:r w:rsidRPr="006B4006">
        <w:rPr>
          <w:rFonts w:ascii="Tahoma" w:hAnsi="Tahoma" w:cs="Tahoma"/>
          <w:b/>
          <w:bCs/>
          <w:color w:val="000000"/>
          <w:sz w:val="18"/>
          <w:szCs w:val="18"/>
          <w:lang w:val="it-IT"/>
        </w:rPr>
        <w:t>544.500,00</w:t>
      </w:r>
      <w:r w:rsidRPr="006B4006">
        <w:rPr>
          <w:rFonts w:ascii="Arial" w:hAnsi="Arial" w:cs="Arial"/>
          <w:sz w:val="24"/>
          <w:szCs w:val="24"/>
          <w:lang w:val="it-IT"/>
        </w:rPr>
        <w:tab/>
      </w:r>
      <w:r w:rsidRPr="006B4006">
        <w:rPr>
          <w:rFonts w:ascii="Tahoma" w:hAnsi="Tahoma" w:cs="Tahoma"/>
          <w:b/>
          <w:bCs/>
          <w:color w:val="000000"/>
          <w:sz w:val="18"/>
          <w:szCs w:val="18"/>
          <w:lang w:val="it-IT"/>
        </w:rPr>
        <w:t>220.579,57</w:t>
      </w:r>
      <w:r w:rsidRPr="006B4006">
        <w:rPr>
          <w:rFonts w:ascii="Arial" w:hAnsi="Arial" w:cs="Arial"/>
          <w:sz w:val="24"/>
          <w:szCs w:val="24"/>
          <w:lang w:val="it-IT"/>
        </w:rPr>
        <w:tab/>
      </w:r>
      <w:r w:rsidRPr="006B4006">
        <w:rPr>
          <w:rFonts w:ascii="Tahoma" w:hAnsi="Tahoma" w:cs="Tahoma"/>
          <w:b/>
          <w:bCs/>
          <w:color w:val="000000"/>
          <w:sz w:val="18"/>
          <w:szCs w:val="18"/>
          <w:lang w:val="it-IT"/>
        </w:rPr>
        <w:t>129,64%</w:t>
      </w:r>
      <w:r w:rsidRPr="006B4006">
        <w:rPr>
          <w:rFonts w:ascii="Arial" w:hAnsi="Arial" w:cs="Arial"/>
          <w:sz w:val="24"/>
          <w:szCs w:val="24"/>
          <w:lang w:val="it-IT"/>
        </w:rPr>
        <w:tab/>
      </w:r>
      <w:r w:rsidRPr="006B4006">
        <w:rPr>
          <w:rFonts w:ascii="Tahoma" w:hAnsi="Tahoma" w:cs="Tahoma"/>
          <w:b/>
          <w:bCs/>
          <w:color w:val="000000"/>
          <w:sz w:val="18"/>
          <w:szCs w:val="18"/>
          <w:lang w:val="it-IT"/>
        </w:rPr>
        <w:t>40,51%</w:t>
      </w:r>
    </w:p>
    <w:p w14:paraId="69DA79C8" w14:textId="77777777" w:rsidR="006B4006" w:rsidRPr="006B4006" w:rsidRDefault="006B4006" w:rsidP="006B4006">
      <w:pPr>
        <w:widowControl w:val="0"/>
        <w:tabs>
          <w:tab w:val="left" w:pos="1470"/>
        </w:tabs>
        <w:autoSpaceDE w:val="0"/>
        <w:autoSpaceDN w:val="0"/>
        <w:adjustRightInd w:val="0"/>
        <w:rPr>
          <w:rFonts w:ascii="Tahoma" w:hAnsi="Tahoma" w:cs="Tahoma"/>
          <w:b/>
          <w:bCs/>
          <w:color w:val="000000"/>
          <w:sz w:val="21"/>
          <w:szCs w:val="21"/>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druge naknade</w:t>
      </w:r>
    </w:p>
    <w:p w14:paraId="7D7ECADD"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371</w:t>
      </w:r>
      <w:r w:rsidRPr="006B4006">
        <w:rPr>
          <w:rFonts w:ascii="Arial" w:hAnsi="Arial" w:cs="Arial"/>
          <w:sz w:val="24"/>
          <w:szCs w:val="24"/>
          <w:lang w:val="it-IT"/>
        </w:rPr>
        <w:tab/>
      </w:r>
      <w:r w:rsidRPr="006B4006">
        <w:rPr>
          <w:rFonts w:ascii="Tahoma" w:hAnsi="Tahoma" w:cs="Tahoma"/>
          <w:color w:val="000000"/>
          <w:sz w:val="18"/>
          <w:szCs w:val="18"/>
          <w:lang w:val="it-IT"/>
        </w:rPr>
        <w:t>Naknade građanima i kućanstvima na temelju osiguranja</w:t>
      </w:r>
      <w:r w:rsidRPr="006B4006">
        <w:rPr>
          <w:rFonts w:ascii="Arial" w:hAnsi="Arial" w:cs="Arial"/>
          <w:sz w:val="24"/>
          <w:szCs w:val="24"/>
          <w:lang w:val="it-IT"/>
        </w:rPr>
        <w:tab/>
      </w:r>
      <w:r w:rsidRPr="006B4006">
        <w:rPr>
          <w:rFonts w:ascii="Tahoma" w:hAnsi="Tahoma" w:cs="Tahoma"/>
          <w:color w:val="000000"/>
          <w:sz w:val="18"/>
          <w:szCs w:val="18"/>
          <w:lang w:val="it-IT"/>
        </w:rPr>
        <w:t>14.878,02</w:t>
      </w:r>
      <w:r w:rsidRPr="006B4006">
        <w:rPr>
          <w:rFonts w:ascii="Arial" w:hAnsi="Arial" w:cs="Arial"/>
          <w:sz w:val="24"/>
          <w:szCs w:val="24"/>
          <w:lang w:val="it-IT"/>
        </w:rPr>
        <w:tab/>
      </w:r>
      <w:r w:rsidRPr="006B4006">
        <w:rPr>
          <w:rFonts w:ascii="Tahoma" w:hAnsi="Tahoma" w:cs="Tahoma"/>
          <w:color w:val="000000"/>
          <w:sz w:val="18"/>
          <w:szCs w:val="18"/>
          <w:lang w:val="it-IT"/>
        </w:rPr>
        <w:t>30.000,00</w:t>
      </w:r>
      <w:r w:rsidRPr="006B4006">
        <w:rPr>
          <w:rFonts w:ascii="Arial" w:hAnsi="Arial" w:cs="Arial"/>
          <w:sz w:val="24"/>
          <w:szCs w:val="24"/>
          <w:lang w:val="it-IT"/>
        </w:rPr>
        <w:tab/>
      </w:r>
      <w:r w:rsidRPr="006B4006">
        <w:rPr>
          <w:rFonts w:ascii="Tahoma" w:hAnsi="Tahoma" w:cs="Tahoma"/>
          <w:color w:val="000000"/>
          <w:sz w:val="18"/>
          <w:szCs w:val="18"/>
          <w:lang w:val="it-IT"/>
        </w:rPr>
        <w:t>14.878,00</w:t>
      </w:r>
      <w:r w:rsidRPr="006B4006">
        <w:rPr>
          <w:rFonts w:ascii="Arial" w:hAnsi="Arial" w:cs="Arial"/>
          <w:sz w:val="24"/>
          <w:szCs w:val="24"/>
          <w:lang w:val="it-IT"/>
        </w:rPr>
        <w:tab/>
      </w:r>
      <w:r w:rsidRPr="006B4006">
        <w:rPr>
          <w:rFonts w:ascii="Tahoma" w:hAnsi="Tahoma" w:cs="Tahoma"/>
          <w:color w:val="000000"/>
          <w:sz w:val="16"/>
          <w:szCs w:val="16"/>
          <w:lang w:val="it-IT"/>
        </w:rPr>
        <w:t>100,00%</w:t>
      </w:r>
      <w:r w:rsidRPr="006B4006">
        <w:rPr>
          <w:rFonts w:ascii="Arial" w:hAnsi="Arial" w:cs="Arial"/>
          <w:sz w:val="24"/>
          <w:szCs w:val="24"/>
          <w:lang w:val="it-IT"/>
        </w:rPr>
        <w:tab/>
      </w:r>
      <w:r w:rsidRPr="006B4006">
        <w:rPr>
          <w:rFonts w:ascii="Tahoma" w:hAnsi="Tahoma" w:cs="Tahoma"/>
          <w:color w:val="000000"/>
          <w:sz w:val="16"/>
          <w:szCs w:val="16"/>
          <w:lang w:val="it-IT"/>
        </w:rPr>
        <w:t>49,59%</w:t>
      </w:r>
    </w:p>
    <w:p w14:paraId="04397EFE"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3714</w:t>
      </w:r>
      <w:r w:rsidRPr="006B4006">
        <w:rPr>
          <w:rFonts w:ascii="Arial" w:hAnsi="Arial" w:cs="Arial"/>
          <w:sz w:val="24"/>
          <w:szCs w:val="24"/>
          <w:lang w:val="it-IT"/>
        </w:rPr>
        <w:tab/>
      </w:r>
      <w:r w:rsidRPr="006B4006">
        <w:rPr>
          <w:rFonts w:ascii="Tahoma" w:hAnsi="Tahoma" w:cs="Tahoma"/>
          <w:color w:val="000000"/>
          <w:sz w:val="18"/>
          <w:szCs w:val="18"/>
          <w:lang w:val="it-IT"/>
        </w:rPr>
        <w:t>Naknade građanima i kućanstvima u naravi - u javnom sektoru</w:t>
      </w:r>
      <w:r w:rsidRPr="006B4006">
        <w:rPr>
          <w:rFonts w:ascii="Arial" w:hAnsi="Arial" w:cs="Arial"/>
          <w:sz w:val="24"/>
          <w:szCs w:val="24"/>
          <w:lang w:val="it-IT"/>
        </w:rPr>
        <w:tab/>
      </w:r>
      <w:r w:rsidRPr="006B4006">
        <w:rPr>
          <w:rFonts w:ascii="Tahoma" w:hAnsi="Tahoma" w:cs="Tahoma"/>
          <w:color w:val="000000"/>
          <w:sz w:val="18"/>
          <w:szCs w:val="18"/>
          <w:lang w:val="it-IT"/>
        </w:rPr>
        <w:t>14.878,02</w:t>
      </w:r>
      <w:r w:rsidRPr="006B4006">
        <w:rPr>
          <w:rFonts w:ascii="Arial" w:hAnsi="Arial" w:cs="Arial"/>
          <w:sz w:val="24"/>
          <w:szCs w:val="24"/>
          <w:lang w:val="it-IT"/>
        </w:rPr>
        <w:tab/>
      </w:r>
      <w:r w:rsidRPr="006B4006">
        <w:rPr>
          <w:rFonts w:ascii="Tahoma" w:hAnsi="Tahoma" w:cs="Tahoma"/>
          <w:color w:val="000000"/>
          <w:sz w:val="18"/>
          <w:szCs w:val="18"/>
          <w:lang w:val="it-IT"/>
        </w:rPr>
        <w:t>14.878,00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CC98FBF"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372</w:t>
      </w:r>
      <w:r w:rsidRPr="006B4006">
        <w:rPr>
          <w:rFonts w:ascii="Arial" w:hAnsi="Arial" w:cs="Arial"/>
          <w:sz w:val="24"/>
          <w:szCs w:val="24"/>
          <w:lang w:val="it-IT"/>
        </w:rPr>
        <w:tab/>
      </w:r>
      <w:r w:rsidRPr="006B4006">
        <w:rPr>
          <w:rFonts w:ascii="Tahoma" w:hAnsi="Tahoma" w:cs="Tahoma"/>
          <w:color w:val="000000"/>
          <w:sz w:val="18"/>
          <w:szCs w:val="18"/>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8"/>
          <w:szCs w:val="18"/>
          <w:lang w:val="it-IT"/>
        </w:rPr>
        <w:t>155.271,26</w:t>
      </w:r>
      <w:r w:rsidRPr="006B4006">
        <w:rPr>
          <w:rFonts w:ascii="Arial" w:hAnsi="Arial" w:cs="Arial"/>
          <w:sz w:val="24"/>
          <w:szCs w:val="24"/>
          <w:lang w:val="it-IT"/>
        </w:rPr>
        <w:tab/>
      </w:r>
      <w:r w:rsidRPr="006B4006">
        <w:rPr>
          <w:rFonts w:ascii="Tahoma" w:hAnsi="Tahoma" w:cs="Tahoma"/>
          <w:color w:val="000000"/>
          <w:sz w:val="18"/>
          <w:szCs w:val="18"/>
          <w:lang w:val="it-IT"/>
        </w:rPr>
        <w:t>514.500,00</w:t>
      </w:r>
      <w:r w:rsidRPr="006B4006">
        <w:rPr>
          <w:rFonts w:ascii="Arial" w:hAnsi="Arial" w:cs="Arial"/>
          <w:sz w:val="24"/>
          <w:szCs w:val="24"/>
          <w:lang w:val="it-IT"/>
        </w:rPr>
        <w:tab/>
      </w:r>
      <w:r w:rsidRPr="006B4006">
        <w:rPr>
          <w:rFonts w:ascii="Tahoma" w:hAnsi="Tahoma" w:cs="Tahoma"/>
          <w:color w:val="000000"/>
          <w:sz w:val="18"/>
          <w:szCs w:val="18"/>
          <w:lang w:val="it-IT"/>
        </w:rPr>
        <w:t>205.701,57</w:t>
      </w:r>
      <w:r w:rsidRPr="006B4006">
        <w:rPr>
          <w:rFonts w:ascii="Arial" w:hAnsi="Arial" w:cs="Arial"/>
          <w:sz w:val="24"/>
          <w:szCs w:val="24"/>
          <w:lang w:val="it-IT"/>
        </w:rPr>
        <w:tab/>
      </w:r>
      <w:r w:rsidRPr="006B4006">
        <w:rPr>
          <w:rFonts w:ascii="Tahoma" w:hAnsi="Tahoma" w:cs="Tahoma"/>
          <w:color w:val="000000"/>
          <w:sz w:val="16"/>
          <w:szCs w:val="16"/>
          <w:lang w:val="it-IT"/>
        </w:rPr>
        <w:t>132,48%</w:t>
      </w:r>
      <w:r w:rsidRPr="006B4006">
        <w:rPr>
          <w:rFonts w:ascii="Arial" w:hAnsi="Arial" w:cs="Arial"/>
          <w:sz w:val="24"/>
          <w:szCs w:val="24"/>
          <w:lang w:val="it-IT"/>
        </w:rPr>
        <w:tab/>
      </w:r>
      <w:r w:rsidRPr="006B4006">
        <w:rPr>
          <w:rFonts w:ascii="Tahoma" w:hAnsi="Tahoma" w:cs="Tahoma"/>
          <w:color w:val="000000"/>
          <w:sz w:val="16"/>
          <w:szCs w:val="16"/>
          <w:lang w:val="it-IT"/>
        </w:rPr>
        <w:t>39,98%</w:t>
      </w:r>
    </w:p>
    <w:p w14:paraId="4B9C5213"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3721</w:t>
      </w:r>
      <w:r w:rsidRPr="006B4006">
        <w:rPr>
          <w:rFonts w:ascii="Arial" w:hAnsi="Arial" w:cs="Arial"/>
          <w:sz w:val="24"/>
          <w:szCs w:val="24"/>
          <w:lang w:val="it-IT"/>
        </w:rPr>
        <w:tab/>
      </w:r>
      <w:r w:rsidRPr="006B4006">
        <w:rPr>
          <w:rFonts w:ascii="Tahoma" w:hAnsi="Tahoma" w:cs="Tahoma"/>
          <w:color w:val="000000"/>
          <w:sz w:val="18"/>
          <w:szCs w:val="18"/>
          <w:lang w:val="it-IT"/>
        </w:rPr>
        <w:t>Naknade građanima i kućanstvima u novcu</w:t>
      </w:r>
      <w:r w:rsidRPr="006B4006">
        <w:rPr>
          <w:rFonts w:ascii="Arial" w:hAnsi="Arial" w:cs="Arial"/>
          <w:sz w:val="24"/>
          <w:szCs w:val="24"/>
          <w:lang w:val="it-IT"/>
        </w:rPr>
        <w:tab/>
      </w:r>
      <w:r w:rsidRPr="006B4006">
        <w:rPr>
          <w:rFonts w:ascii="Tahoma" w:hAnsi="Tahoma" w:cs="Tahoma"/>
          <w:color w:val="000000"/>
          <w:sz w:val="18"/>
          <w:szCs w:val="18"/>
          <w:lang w:val="it-IT"/>
        </w:rPr>
        <w:t>136.739,31</w:t>
      </w:r>
      <w:r w:rsidRPr="006B4006">
        <w:rPr>
          <w:rFonts w:ascii="Arial" w:hAnsi="Arial" w:cs="Arial"/>
          <w:sz w:val="24"/>
          <w:szCs w:val="24"/>
          <w:lang w:val="it-IT"/>
        </w:rPr>
        <w:tab/>
      </w:r>
      <w:r w:rsidRPr="006B4006">
        <w:rPr>
          <w:rFonts w:ascii="Tahoma" w:hAnsi="Tahoma" w:cs="Tahoma"/>
          <w:color w:val="000000"/>
          <w:sz w:val="18"/>
          <w:szCs w:val="18"/>
          <w:lang w:val="it-IT"/>
        </w:rPr>
        <w:t>183.608,56</w:t>
      </w:r>
      <w:r w:rsidRPr="006B4006">
        <w:rPr>
          <w:rFonts w:ascii="Arial" w:hAnsi="Arial" w:cs="Arial"/>
          <w:sz w:val="24"/>
          <w:szCs w:val="24"/>
          <w:lang w:val="it-IT"/>
        </w:rPr>
        <w:tab/>
      </w:r>
      <w:r w:rsidRPr="006B4006">
        <w:rPr>
          <w:rFonts w:ascii="Tahoma" w:hAnsi="Tahoma" w:cs="Tahoma"/>
          <w:color w:val="000000"/>
          <w:sz w:val="16"/>
          <w:szCs w:val="16"/>
          <w:lang w:val="it-IT"/>
        </w:rPr>
        <w:t>134,28%</w:t>
      </w:r>
    </w:p>
    <w:p w14:paraId="47058BE0"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3722</w:t>
      </w:r>
      <w:r w:rsidRPr="006B4006">
        <w:rPr>
          <w:rFonts w:ascii="Arial" w:hAnsi="Arial" w:cs="Arial"/>
          <w:sz w:val="24"/>
          <w:szCs w:val="24"/>
          <w:lang w:val="it-IT"/>
        </w:rPr>
        <w:tab/>
      </w:r>
      <w:r w:rsidRPr="006B4006">
        <w:rPr>
          <w:rFonts w:ascii="Tahoma" w:hAnsi="Tahoma" w:cs="Tahoma"/>
          <w:color w:val="000000"/>
          <w:sz w:val="18"/>
          <w:szCs w:val="18"/>
          <w:lang w:val="it-IT"/>
        </w:rPr>
        <w:t>Naknade građanima i kućanstvima u naravi</w:t>
      </w:r>
      <w:r w:rsidRPr="006B4006">
        <w:rPr>
          <w:rFonts w:ascii="Arial" w:hAnsi="Arial" w:cs="Arial"/>
          <w:sz w:val="24"/>
          <w:szCs w:val="24"/>
          <w:lang w:val="it-IT"/>
        </w:rPr>
        <w:tab/>
      </w:r>
      <w:r w:rsidRPr="006B4006">
        <w:rPr>
          <w:rFonts w:ascii="Tahoma" w:hAnsi="Tahoma" w:cs="Tahoma"/>
          <w:color w:val="000000"/>
          <w:sz w:val="18"/>
          <w:szCs w:val="18"/>
          <w:lang w:val="it-IT"/>
        </w:rPr>
        <w:t>18.531,95</w:t>
      </w:r>
      <w:r w:rsidRPr="006B4006">
        <w:rPr>
          <w:rFonts w:ascii="Arial" w:hAnsi="Arial" w:cs="Arial"/>
          <w:sz w:val="24"/>
          <w:szCs w:val="24"/>
          <w:lang w:val="it-IT"/>
        </w:rPr>
        <w:tab/>
      </w:r>
      <w:r w:rsidRPr="006B4006">
        <w:rPr>
          <w:rFonts w:ascii="Tahoma" w:hAnsi="Tahoma" w:cs="Tahoma"/>
          <w:color w:val="000000"/>
          <w:sz w:val="18"/>
          <w:szCs w:val="18"/>
          <w:lang w:val="it-IT"/>
        </w:rPr>
        <w:t>22.093,01</w:t>
      </w:r>
      <w:r w:rsidRPr="006B4006">
        <w:rPr>
          <w:rFonts w:ascii="Arial" w:hAnsi="Arial" w:cs="Arial"/>
          <w:sz w:val="24"/>
          <w:szCs w:val="24"/>
          <w:lang w:val="it-IT"/>
        </w:rPr>
        <w:tab/>
      </w:r>
      <w:r w:rsidRPr="006B4006">
        <w:rPr>
          <w:rFonts w:ascii="Tahoma" w:hAnsi="Tahoma" w:cs="Tahoma"/>
          <w:color w:val="000000"/>
          <w:sz w:val="16"/>
          <w:szCs w:val="16"/>
          <w:lang w:val="it-IT"/>
        </w:rPr>
        <w:t>119,22%</w:t>
      </w:r>
    </w:p>
    <w:p w14:paraId="3AD3FC92"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38</w:t>
      </w:r>
      <w:r w:rsidRPr="006B4006">
        <w:rPr>
          <w:rFonts w:ascii="Arial" w:hAnsi="Arial" w:cs="Arial"/>
          <w:sz w:val="24"/>
          <w:szCs w:val="24"/>
          <w:lang w:val="it-IT"/>
        </w:rPr>
        <w:tab/>
      </w:r>
      <w:r w:rsidRPr="006B4006">
        <w:rPr>
          <w:rFonts w:ascii="Tahoma" w:hAnsi="Tahoma" w:cs="Tahoma"/>
          <w:b/>
          <w:bCs/>
          <w:color w:val="000000"/>
          <w:sz w:val="18"/>
          <w:szCs w:val="18"/>
          <w:lang w:val="it-IT"/>
        </w:rPr>
        <w:t>Ostali rashodi</w:t>
      </w:r>
      <w:r w:rsidRPr="006B4006">
        <w:rPr>
          <w:rFonts w:ascii="Arial" w:hAnsi="Arial" w:cs="Arial"/>
          <w:sz w:val="24"/>
          <w:szCs w:val="24"/>
          <w:lang w:val="it-IT"/>
        </w:rPr>
        <w:tab/>
      </w:r>
      <w:r w:rsidRPr="006B4006">
        <w:rPr>
          <w:rFonts w:ascii="Tahoma" w:hAnsi="Tahoma" w:cs="Tahoma"/>
          <w:b/>
          <w:bCs/>
          <w:color w:val="000000"/>
          <w:sz w:val="18"/>
          <w:szCs w:val="18"/>
          <w:lang w:val="it-IT"/>
        </w:rPr>
        <w:t>574.011,35</w:t>
      </w:r>
      <w:r w:rsidRPr="006B4006">
        <w:rPr>
          <w:rFonts w:ascii="Arial" w:hAnsi="Arial" w:cs="Arial"/>
          <w:sz w:val="24"/>
          <w:szCs w:val="24"/>
          <w:lang w:val="it-IT"/>
        </w:rPr>
        <w:tab/>
      </w:r>
      <w:r w:rsidRPr="006B4006">
        <w:rPr>
          <w:rFonts w:ascii="Tahoma" w:hAnsi="Tahoma" w:cs="Tahoma"/>
          <w:b/>
          <w:bCs/>
          <w:color w:val="000000"/>
          <w:sz w:val="18"/>
          <w:szCs w:val="18"/>
          <w:lang w:val="it-IT"/>
        </w:rPr>
        <w:t>1.939.071,00</w:t>
      </w:r>
      <w:r w:rsidRPr="006B4006">
        <w:rPr>
          <w:rFonts w:ascii="Arial" w:hAnsi="Arial" w:cs="Arial"/>
          <w:sz w:val="24"/>
          <w:szCs w:val="24"/>
          <w:lang w:val="it-IT"/>
        </w:rPr>
        <w:tab/>
      </w:r>
      <w:r w:rsidRPr="006B4006">
        <w:rPr>
          <w:rFonts w:ascii="Tahoma" w:hAnsi="Tahoma" w:cs="Tahoma"/>
          <w:b/>
          <w:bCs/>
          <w:color w:val="000000"/>
          <w:sz w:val="18"/>
          <w:szCs w:val="18"/>
          <w:lang w:val="it-IT"/>
        </w:rPr>
        <w:t>267.290,25</w:t>
      </w:r>
      <w:r w:rsidRPr="006B4006">
        <w:rPr>
          <w:rFonts w:ascii="Arial" w:hAnsi="Arial" w:cs="Arial"/>
          <w:sz w:val="24"/>
          <w:szCs w:val="24"/>
          <w:lang w:val="it-IT"/>
        </w:rPr>
        <w:tab/>
      </w:r>
      <w:r w:rsidRPr="006B4006">
        <w:rPr>
          <w:rFonts w:ascii="Tahoma" w:hAnsi="Tahoma" w:cs="Tahoma"/>
          <w:b/>
          <w:bCs/>
          <w:color w:val="000000"/>
          <w:sz w:val="18"/>
          <w:szCs w:val="18"/>
          <w:lang w:val="it-IT"/>
        </w:rPr>
        <w:t>46,57%</w:t>
      </w:r>
      <w:r w:rsidRPr="006B4006">
        <w:rPr>
          <w:rFonts w:ascii="Arial" w:hAnsi="Arial" w:cs="Arial"/>
          <w:sz w:val="24"/>
          <w:szCs w:val="24"/>
          <w:lang w:val="it-IT"/>
        </w:rPr>
        <w:tab/>
      </w:r>
      <w:r w:rsidRPr="006B4006">
        <w:rPr>
          <w:rFonts w:ascii="Tahoma" w:hAnsi="Tahoma" w:cs="Tahoma"/>
          <w:b/>
          <w:bCs/>
          <w:color w:val="000000"/>
          <w:sz w:val="18"/>
          <w:szCs w:val="18"/>
          <w:lang w:val="it-IT"/>
        </w:rPr>
        <w:t>13,78%</w:t>
      </w:r>
    </w:p>
    <w:p w14:paraId="718D51F7"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381</w:t>
      </w:r>
      <w:r w:rsidRPr="006B4006">
        <w:rPr>
          <w:rFonts w:ascii="Arial" w:hAnsi="Arial" w:cs="Arial"/>
          <w:sz w:val="24"/>
          <w:szCs w:val="24"/>
          <w:lang w:val="it-IT"/>
        </w:rPr>
        <w:tab/>
      </w:r>
      <w:r w:rsidRPr="006B4006">
        <w:rPr>
          <w:rFonts w:ascii="Tahoma" w:hAnsi="Tahoma" w:cs="Tahoma"/>
          <w:color w:val="000000"/>
          <w:sz w:val="18"/>
          <w:szCs w:val="18"/>
          <w:lang w:val="it-IT"/>
        </w:rPr>
        <w:t>Tekuće donacije</w:t>
      </w:r>
      <w:r w:rsidRPr="006B4006">
        <w:rPr>
          <w:rFonts w:ascii="Arial" w:hAnsi="Arial" w:cs="Arial"/>
          <w:sz w:val="24"/>
          <w:szCs w:val="24"/>
          <w:lang w:val="it-IT"/>
        </w:rPr>
        <w:tab/>
      </w:r>
      <w:r w:rsidRPr="006B4006">
        <w:rPr>
          <w:rFonts w:ascii="Tahoma" w:hAnsi="Tahoma" w:cs="Tahoma"/>
          <w:color w:val="000000"/>
          <w:sz w:val="18"/>
          <w:szCs w:val="18"/>
          <w:lang w:val="it-IT"/>
        </w:rPr>
        <w:t>300.065,61</w:t>
      </w:r>
      <w:r w:rsidRPr="006B4006">
        <w:rPr>
          <w:rFonts w:ascii="Arial" w:hAnsi="Arial" w:cs="Arial"/>
          <w:sz w:val="24"/>
          <w:szCs w:val="24"/>
          <w:lang w:val="it-IT"/>
        </w:rPr>
        <w:tab/>
      </w:r>
      <w:r w:rsidRPr="006B4006">
        <w:rPr>
          <w:rFonts w:ascii="Tahoma" w:hAnsi="Tahoma" w:cs="Tahoma"/>
          <w:color w:val="000000"/>
          <w:sz w:val="18"/>
          <w:szCs w:val="18"/>
          <w:lang w:val="it-IT"/>
        </w:rPr>
        <w:t>1.375.551,00</w:t>
      </w:r>
      <w:r w:rsidRPr="006B4006">
        <w:rPr>
          <w:rFonts w:ascii="Arial" w:hAnsi="Arial" w:cs="Arial"/>
          <w:sz w:val="24"/>
          <w:szCs w:val="24"/>
          <w:lang w:val="it-IT"/>
        </w:rPr>
        <w:tab/>
      </w:r>
      <w:r w:rsidRPr="006B4006">
        <w:rPr>
          <w:rFonts w:ascii="Tahoma" w:hAnsi="Tahoma" w:cs="Tahoma"/>
          <w:color w:val="000000"/>
          <w:sz w:val="18"/>
          <w:szCs w:val="18"/>
          <w:lang w:val="it-IT"/>
        </w:rPr>
        <w:t>247.796,99</w:t>
      </w:r>
      <w:r w:rsidRPr="006B4006">
        <w:rPr>
          <w:rFonts w:ascii="Arial" w:hAnsi="Arial" w:cs="Arial"/>
          <w:sz w:val="24"/>
          <w:szCs w:val="24"/>
          <w:lang w:val="it-IT"/>
        </w:rPr>
        <w:tab/>
      </w:r>
      <w:r w:rsidRPr="006B4006">
        <w:rPr>
          <w:rFonts w:ascii="Tahoma" w:hAnsi="Tahoma" w:cs="Tahoma"/>
          <w:color w:val="000000"/>
          <w:sz w:val="16"/>
          <w:szCs w:val="16"/>
          <w:lang w:val="it-IT"/>
        </w:rPr>
        <w:t>82,58%</w:t>
      </w:r>
      <w:r w:rsidRPr="006B4006">
        <w:rPr>
          <w:rFonts w:ascii="Arial" w:hAnsi="Arial" w:cs="Arial"/>
          <w:sz w:val="24"/>
          <w:szCs w:val="24"/>
          <w:lang w:val="it-IT"/>
        </w:rPr>
        <w:tab/>
      </w:r>
      <w:r w:rsidRPr="006B4006">
        <w:rPr>
          <w:rFonts w:ascii="Tahoma" w:hAnsi="Tahoma" w:cs="Tahoma"/>
          <w:color w:val="000000"/>
          <w:sz w:val="16"/>
          <w:szCs w:val="16"/>
          <w:lang w:val="it-IT"/>
        </w:rPr>
        <w:t>18,01%</w:t>
      </w:r>
    </w:p>
    <w:p w14:paraId="558E6445"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3811</w:t>
      </w:r>
      <w:r w:rsidRPr="006B4006">
        <w:rPr>
          <w:rFonts w:ascii="Arial" w:hAnsi="Arial" w:cs="Arial"/>
          <w:sz w:val="24"/>
          <w:szCs w:val="24"/>
          <w:lang w:val="it-IT"/>
        </w:rPr>
        <w:tab/>
      </w:r>
      <w:r w:rsidRPr="006B4006">
        <w:rPr>
          <w:rFonts w:ascii="Tahoma" w:hAnsi="Tahoma" w:cs="Tahoma"/>
          <w:color w:val="000000"/>
          <w:sz w:val="18"/>
          <w:szCs w:val="18"/>
          <w:lang w:val="it-IT"/>
        </w:rPr>
        <w:t>Tekuće donacije u novcu</w:t>
      </w:r>
      <w:r w:rsidRPr="006B4006">
        <w:rPr>
          <w:rFonts w:ascii="Arial" w:hAnsi="Arial" w:cs="Arial"/>
          <w:sz w:val="24"/>
          <w:szCs w:val="24"/>
          <w:lang w:val="it-IT"/>
        </w:rPr>
        <w:tab/>
      </w:r>
      <w:r w:rsidRPr="006B4006">
        <w:rPr>
          <w:rFonts w:ascii="Tahoma" w:hAnsi="Tahoma" w:cs="Tahoma"/>
          <w:color w:val="000000"/>
          <w:sz w:val="18"/>
          <w:szCs w:val="18"/>
          <w:lang w:val="it-IT"/>
        </w:rPr>
        <w:t>300.065,61</w:t>
      </w:r>
      <w:r w:rsidRPr="006B4006">
        <w:rPr>
          <w:rFonts w:ascii="Arial" w:hAnsi="Arial" w:cs="Arial"/>
          <w:sz w:val="24"/>
          <w:szCs w:val="24"/>
          <w:lang w:val="it-IT"/>
        </w:rPr>
        <w:tab/>
      </w:r>
      <w:r w:rsidRPr="006B4006">
        <w:rPr>
          <w:rFonts w:ascii="Tahoma" w:hAnsi="Tahoma" w:cs="Tahoma"/>
          <w:color w:val="000000"/>
          <w:sz w:val="18"/>
          <w:szCs w:val="18"/>
          <w:lang w:val="it-IT"/>
        </w:rPr>
        <w:t>247.796,99</w:t>
      </w:r>
      <w:r w:rsidRPr="006B4006">
        <w:rPr>
          <w:rFonts w:ascii="Arial" w:hAnsi="Arial" w:cs="Arial"/>
          <w:sz w:val="24"/>
          <w:szCs w:val="24"/>
          <w:lang w:val="it-IT"/>
        </w:rPr>
        <w:tab/>
      </w:r>
      <w:r w:rsidRPr="006B4006">
        <w:rPr>
          <w:rFonts w:ascii="Tahoma" w:hAnsi="Tahoma" w:cs="Tahoma"/>
          <w:color w:val="000000"/>
          <w:sz w:val="16"/>
          <w:szCs w:val="16"/>
          <w:lang w:val="it-IT"/>
        </w:rPr>
        <w:t>82,58%</w:t>
      </w:r>
    </w:p>
    <w:p w14:paraId="52A98880"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382</w:t>
      </w:r>
      <w:r w:rsidRPr="006B4006">
        <w:rPr>
          <w:rFonts w:ascii="Arial" w:hAnsi="Arial" w:cs="Arial"/>
          <w:sz w:val="24"/>
          <w:szCs w:val="24"/>
          <w:lang w:val="it-IT"/>
        </w:rPr>
        <w:tab/>
      </w:r>
      <w:r w:rsidRPr="006B4006">
        <w:rPr>
          <w:rFonts w:ascii="Tahoma" w:hAnsi="Tahoma" w:cs="Tahoma"/>
          <w:color w:val="000000"/>
          <w:sz w:val="18"/>
          <w:szCs w:val="18"/>
          <w:lang w:val="it-IT"/>
        </w:rPr>
        <w:t>Kapitalne donacije</w:t>
      </w:r>
      <w:r w:rsidRPr="006B4006">
        <w:rPr>
          <w:rFonts w:ascii="Arial" w:hAnsi="Arial" w:cs="Arial"/>
          <w:sz w:val="24"/>
          <w:szCs w:val="24"/>
          <w:lang w:val="it-IT"/>
        </w:rPr>
        <w:tab/>
      </w:r>
      <w:r w:rsidRPr="006B4006">
        <w:rPr>
          <w:rFonts w:ascii="Tahoma" w:hAnsi="Tahoma" w:cs="Tahoma"/>
          <w:color w:val="000000"/>
          <w:sz w:val="18"/>
          <w:szCs w:val="18"/>
          <w:lang w:val="it-IT"/>
        </w:rPr>
        <w:t>45.067,71</w:t>
      </w:r>
      <w:r w:rsidRPr="006B4006">
        <w:rPr>
          <w:rFonts w:ascii="Arial" w:hAnsi="Arial" w:cs="Arial"/>
          <w:sz w:val="24"/>
          <w:szCs w:val="24"/>
          <w:lang w:val="it-IT"/>
        </w:rPr>
        <w:tab/>
      </w:r>
      <w:r w:rsidRPr="006B4006">
        <w:rPr>
          <w:rFonts w:ascii="Tahoma" w:hAnsi="Tahoma" w:cs="Tahoma"/>
          <w:color w:val="000000"/>
          <w:sz w:val="18"/>
          <w:szCs w:val="18"/>
          <w:lang w:val="it-IT"/>
        </w:rPr>
        <w:t>104.964,00</w:t>
      </w:r>
      <w:r w:rsidRPr="006B4006">
        <w:rPr>
          <w:rFonts w:ascii="Arial" w:hAnsi="Arial" w:cs="Arial"/>
          <w:sz w:val="24"/>
          <w:szCs w:val="24"/>
          <w:lang w:val="it-IT"/>
        </w:rPr>
        <w:tab/>
      </w:r>
      <w:r w:rsidRPr="006B4006">
        <w:rPr>
          <w:rFonts w:ascii="Tahoma" w:hAnsi="Tahoma" w:cs="Tahoma"/>
          <w:color w:val="000000"/>
          <w:sz w:val="18"/>
          <w:szCs w:val="18"/>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18,38%</w:t>
      </w:r>
      <w:r w:rsidRPr="006B4006">
        <w:rPr>
          <w:rFonts w:ascii="Arial" w:hAnsi="Arial" w:cs="Arial"/>
          <w:sz w:val="24"/>
          <w:szCs w:val="24"/>
          <w:lang w:val="it-IT"/>
        </w:rPr>
        <w:tab/>
      </w:r>
      <w:r w:rsidRPr="006B4006">
        <w:rPr>
          <w:rFonts w:ascii="Tahoma" w:hAnsi="Tahoma" w:cs="Tahoma"/>
          <w:color w:val="000000"/>
          <w:sz w:val="16"/>
          <w:szCs w:val="16"/>
          <w:lang w:val="it-IT"/>
        </w:rPr>
        <w:t>7,89%</w:t>
      </w:r>
    </w:p>
    <w:p w14:paraId="4CE683BF"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3821</w:t>
      </w:r>
      <w:r w:rsidRPr="006B4006">
        <w:rPr>
          <w:rFonts w:ascii="Arial" w:hAnsi="Arial" w:cs="Arial"/>
          <w:sz w:val="24"/>
          <w:szCs w:val="24"/>
          <w:lang w:val="it-IT"/>
        </w:rPr>
        <w:tab/>
      </w:r>
      <w:r w:rsidRPr="006B4006">
        <w:rPr>
          <w:rFonts w:ascii="Tahoma" w:hAnsi="Tahoma" w:cs="Tahoma"/>
          <w:color w:val="000000"/>
          <w:sz w:val="18"/>
          <w:szCs w:val="18"/>
          <w:lang w:val="it-IT"/>
        </w:rPr>
        <w:t>Kapitalne donacije neprofitnim organizacijama</w:t>
      </w:r>
      <w:r w:rsidRPr="006B4006">
        <w:rPr>
          <w:rFonts w:ascii="Arial" w:hAnsi="Arial" w:cs="Arial"/>
          <w:sz w:val="24"/>
          <w:szCs w:val="24"/>
          <w:lang w:val="it-IT"/>
        </w:rPr>
        <w:tab/>
      </w:r>
      <w:r w:rsidRPr="006B4006">
        <w:rPr>
          <w:rFonts w:ascii="Tahoma" w:hAnsi="Tahoma" w:cs="Tahoma"/>
          <w:color w:val="000000"/>
          <w:sz w:val="18"/>
          <w:szCs w:val="18"/>
          <w:lang w:val="it-IT"/>
        </w:rPr>
        <w:t>45.067,71</w:t>
      </w:r>
      <w:r w:rsidRPr="006B4006">
        <w:rPr>
          <w:rFonts w:ascii="Arial" w:hAnsi="Arial" w:cs="Arial"/>
          <w:sz w:val="24"/>
          <w:szCs w:val="24"/>
          <w:lang w:val="it-IT"/>
        </w:rPr>
        <w:tab/>
      </w:r>
      <w:r w:rsidRPr="006B4006">
        <w:rPr>
          <w:rFonts w:ascii="Tahoma" w:hAnsi="Tahoma" w:cs="Tahoma"/>
          <w:color w:val="000000"/>
          <w:sz w:val="18"/>
          <w:szCs w:val="18"/>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18,38%</w:t>
      </w:r>
    </w:p>
    <w:p w14:paraId="425909C8"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383</w:t>
      </w:r>
      <w:r w:rsidRPr="006B4006">
        <w:rPr>
          <w:rFonts w:ascii="Arial" w:hAnsi="Arial" w:cs="Arial"/>
          <w:sz w:val="24"/>
          <w:szCs w:val="24"/>
          <w:lang w:val="it-IT"/>
        </w:rPr>
        <w:tab/>
      </w:r>
      <w:r w:rsidRPr="006B4006">
        <w:rPr>
          <w:rFonts w:ascii="Tahoma" w:hAnsi="Tahoma" w:cs="Tahoma"/>
          <w:color w:val="000000"/>
          <w:sz w:val="18"/>
          <w:szCs w:val="18"/>
          <w:lang w:val="it-IT"/>
        </w:rPr>
        <w:t>Kazne, penali i naknade štete</w:t>
      </w:r>
      <w:r w:rsidRPr="006B4006">
        <w:rPr>
          <w:rFonts w:ascii="Arial" w:hAnsi="Arial" w:cs="Arial"/>
          <w:sz w:val="24"/>
          <w:szCs w:val="24"/>
          <w:lang w:val="it-IT"/>
        </w:rPr>
        <w:tab/>
      </w:r>
      <w:r w:rsidRPr="006B4006">
        <w:rPr>
          <w:rFonts w:ascii="Tahoma" w:hAnsi="Tahoma" w:cs="Tahoma"/>
          <w:color w:val="000000"/>
          <w:sz w:val="18"/>
          <w:szCs w:val="18"/>
          <w:lang w:val="it-IT"/>
        </w:rPr>
        <w:t>29.256,00</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8"/>
          <w:szCs w:val="18"/>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31,94%</w:t>
      </w:r>
      <w:r w:rsidRPr="006B4006">
        <w:rPr>
          <w:rFonts w:ascii="Arial" w:hAnsi="Arial" w:cs="Arial"/>
          <w:sz w:val="24"/>
          <w:szCs w:val="24"/>
          <w:lang w:val="it-IT"/>
        </w:rPr>
        <w:tab/>
      </w:r>
      <w:r w:rsidRPr="006B4006">
        <w:rPr>
          <w:rFonts w:ascii="Tahoma" w:hAnsi="Tahoma" w:cs="Tahoma"/>
          <w:color w:val="000000"/>
          <w:sz w:val="16"/>
          <w:szCs w:val="16"/>
          <w:lang w:val="it-IT"/>
        </w:rPr>
        <w:t>18,69%</w:t>
      </w:r>
    </w:p>
    <w:p w14:paraId="6CD91DDD"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3831</w:t>
      </w:r>
      <w:r w:rsidRPr="006B4006">
        <w:rPr>
          <w:rFonts w:ascii="Arial" w:hAnsi="Arial" w:cs="Arial"/>
          <w:sz w:val="24"/>
          <w:szCs w:val="24"/>
          <w:lang w:val="it-IT"/>
        </w:rPr>
        <w:tab/>
      </w:r>
      <w:r w:rsidRPr="006B4006">
        <w:rPr>
          <w:rFonts w:ascii="Tahoma" w:hAnsi="Tahoma" w:cs="Tahoma"/>
          <w:color w:val="000000"/>
          <w:sz w:val="18"/>
          <w:szCs w:val="18"/>
          <w:lang w:val="it-IT"/>
        </w:rPr>
        <w:t>Naknade šteta pravnim i fizičkim osobama</w:t>
      </w:r>
      <w:r w:rsidRPr="006B4006">
        <w:rPr>
          <w:rFonts w:ascii="Arial" w:hAnsi="Arial" w:cs="Arial"/>
          <w:sz w:val="24"/>
          <w:szCs w:val="24"/>
          <w:lang w:val="it-IT"/>
        </w:rPr>
        <w:tab/>
      </w:r>
      <w:r w:rsidRPr="006B4006">
        <w:rPr>
          <w:rFonts w:ascii="Tahoma" w:hAnsi="Tahoma" w:cs="Tahoma"/>
          <w:color w:val="000000"/>
          <w:sz w:val="18"/>
          <w:szCs w:val="18"/>
          <w:lang w:val="it-IT"/>
        </w:rPr>
        <w:t>29.256,00</w:t>
      </w:r>
      <w:r w:rsidRPr="006B4006">
        <w:rPr>
          <w:rFonts w:ascii="Arial" w:hAnsi="Arial" w:cs="Arial"/>
          <w:sz w:val="24"/>
          <w:szCs w:val="24"/>
          <w:lang w:val="it-IT"/>
        </w:rPr>
        <w:tab/>
      </w:r>
      <w:r w:rsidRPr="006B4006">
        <w:rPr>
          <w:rFonts w:ascii="Tahoma" w:hAnsi="Tahoma" w:cs="Tahoma"/>
          <w:color w:val="000000"/>
          <w:sz w:val="18"/>
          <w:szCs w:val="18"/>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31,94%</w:t>
      </w:r>
    </w:p>
    <w:p w14:paraId="605B89D0"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386</w:t>
      </w:r>
      <w:r w:rsidRPr="006B4006">
        <w:rPr>
          <w:rFonts w:ascii="Arial" w:hAnsi="Arial" w:cs="Arial"/>
          <w:sz w:val="24"/>
          <w:szCs w:val="24"/>
          <w:lang w:val="it-IT"/>
        </w:rPr>
        <w:tab/>
      </w:r>
      <w:r w:rsidRPr="006B4006">
        <w:rPr>
          <w:rFonts w:ascii="Tahoma" w:hAnsi="Tahoma" w:cs="Tahoma"/>
          <w:color w:val="000000"/>
          <w:sz w:val="18"/>
          <w:szCs w:val="18"/>
          <w:lang w:val="it-IT"/>
        </w:rPr>
        <w:t xml:space="preserve">Kapitalne pomoći </w:t>
      </w:r>
      <w:r w:rsidRPr="006B4006">
        <w:rPr>
          <w:rFonts w:ascii="Arial" w:hAnsi="Arial" w:cs="Arial"/>
          <w:sz w:val="24"/>
          <w:szCs w:val="24"/>
          <w:lang w:val="it-IT"/>
        </w:rPr>
        <w:tab/>
      </w:r>
      <w:r w:rsidRPr="006B4006">
        <w:rPr>
          <w:rFonts w:ascii="Tahoma" w:hAnsi="Tahoma" w:cs="Tahoma"/>
          <w:color w:val="000000"/>
          <w:sz w:val="18"/>
          <w:szCs w:val="18"/>
          <w:lang w:val="it-IT"/>
        </w:rPr>
        <w:t>199.622,03</w:t>
      </w:r>
      <w:r w:rsidRPr="006B4006">
        <w:rPr>
          <w:rFonts w:ascii="Arial" w:hAnsi="Arial" w:cs="Arial"/>
          <w:sz w:val="24"/>
          <w:szCs w:val="24"/>
          <w:lang w:val="it-IT"/>
        </w:rPr>
        <w:tab/>
      </w:r>
      <w:r w:rsidRPr="006B4006">
        <w:rPr>
          <w:rFonts w:ascii="Tahoma" w:hAnsi="Tahoma" w:cs="Tahoma"/>
          <w:color w:val="000000"/>
          <w:sz w:val="18"/>
          <w:szCs w:val="18"/>
          <w:lang w:val="it-IT"/>
        </w:rPr>
        <w:t>408.556,00</w:t>
      </w:r>
      <w:r w:rsidRPr="006B4006">
        <w:rPr>
          <w:rFonts w:ascii="Arial" w:hAnsi="Arial" w:cs="Arial"/>
          <w:sz w:val="24"/>
          <w:szCs w:val="24"/>
          <w:lang w:val="it-IT"/>
        </w:rPr>
        <w:tab/>
      </w:r>
      <w:r w:rsidRPr="006B4006">
        <w:rPr>
          <w:rFonts w:ascii="Tahoma" w:hAnsi="Tahoma" w:cs="Tahoma"/>
          <w:color w:val="000000"/>
          <w:sz w:val="18"/>
          <w:szCs w:val="18"/>
          <w:lang w:val="it-IT"/>
        </w:rPr>
        <w:t>1.866,88</w:t>
      </w:r>
      <w:r w:rsidRPr="006B4006">
        <w:rPr>
          <w:rFonts w:ascii="Arial" w:hAnsi="Arial" w:cs="Arial"/>
          <w:sz w:val="24"/>
          <w:szCs w:val="24"/>
          <w:lang w:val="it-IT"/>
        </w:rPr>
        <w:tab/>
      </w:r>
      <w:r w:rsidRPr="006B4006">
        <w:rPr>
          <w:rFonts w:ascii="Tahoma" w:hAnsi="Tahoma" w:cs="Tahoma"/>
          <w:color w:val="000000"/>
          <w:sz w:val="16"/>
          <w:szCs w:val="16"/>
          <w:lang w:val="it-IT"/>
        </w:rPr>
        <w:t>0,94%</w:t>
      </w:r>
      <w:r w:rsidRPr="006B4006">
        <w:rPr>
          <w:rFonts w:ascii="Arial" w:hAnsi="Arial" w:cs="Arial"/>
          <w:sz w:val="24"/>
          <w:szCs w:val="24"/>
          <w:lang w:val="it-IT"/>
        </w:rPr>
        <w:tab/>
      </w:r>
      <w:r w:rsidRPr="006B4006">
        <w:rPr>
          <w:rFonts w:ascii="Tahoma" w:hAnsi="Tahoma" w:cs="Tahoma"/>
          <w:color w:val="000000"/>
          <w:sz w:val="16"/>
          <w:szCs w:val="16"/>
          <w:lang w:val="it-IT"/>
        </w:rPr>
        <w:t>0,46%</w:t>
      </w:r>
    </w:p>
    <w:p w14:paraId="32C2EB5F"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3861</w:t>
      </w:r>
      <w:r w:rsidRPr="006B4006">
        <w:rPr>
          <w:rFonts w:ascii="Arial" w:hAnsi="Arial" w:cs="Arial"/>
          <w:sz w:val="24"/>
          <w:szCs w:val="24"/>
          <w:lang w:val="it-IT"/>
        </w:rPr>
        <w:tab/>
      </w:r>
      <w:r w:rsidRPr="006B4006">
        <w:rPr>
          <w:rFonts w:ascii="Tahoma" w:hAnsi="Tahoma" w:cs="Tahoma"/>
          <w:color w:val="000000"/>
          <w:sz w:val="18"/>
          <w:szCs w:val="18"/>
          <w:lang w:val="it-IT"/>
        </w:rPr>
        <w:t xml:space="preserve">Kapitalne pomoći kreditnim i ostalim financijskim institucijama te </w:t>
      </w:r>
      <w:r w:rsidRPr="006B4006">
        <w:rPr>
          <w:rFonts w:ascii="Arial" w:hAnsi="Arial" w:cs="Arial"/>
          <w:sz w:val="24"/>
          <w:szCs w:val="24"/>
          <w:lang w:val="it-IT"/>
        </w:rPr>
        <w:tab/>
      </w:r>
      <w:r w:rsidRPr="006B4006">
        <w:rPr>
          <w:rFonts w:ascii="Tahoma" w:hAnsi="Tahoma" w:cs="Tahoma"/>
          <w:color w:val="000000"/>
          <w:sz w:val="18"/>
          <w:szCs w:val="18"/>
          <w:lang w:val="it-IT"/>
        </w:rPr>
        <w:t>199.622,03</w:t>
      </w:r>
      <w:r w:rsidRPr="006B4006">
        <w:rPr>
          <w:rFonts w:ascii="Arial" w:hAnsi="Arial" w:cs="Arial"/>
          <w:sz w:val="24"/>
          <w:szCs w:val="24"/>
          <w:lang w:val="it-IT"/>
        </w:rPr>
        <w:tab/>
      </w:r>
      <w:r w:rsidRPr="006B4006">
        <w:rPr>
          <w:rFonts w:ascii="Tahoma" w:hAnsi="Tahoma" w:cs="Tahoma"/>
          <w:color w:val="000000"/>
          <w:sz w:val="18"/>
          <w:szCs w:val="18"/>
          <w:lang w:val="it-IT"/>
        </w:rPr>
        <w:t>1.866,88</w:t>
      </w:r>
      <w:r w:rsidRPr="006B4006">
        <w:rPr>
          <w:rFonts w:ascii="Arial" w:hAnsi="Arial" w:cs="Arial"/>
          <w:sz w:val="24"/>
          <w:szCs w:val="24"/>
          <w:lang w:val="it-IT"/>
        </w:rPr>
        <w:tab/>
      </w:r>
      <w:r w:rsidRPr="006B4006">
        <w:rPr>
          <w:rFonts w:ascii="Tahoma" w:hAnsi="Tahoma" w:cs="Tahoma"/>
          <w:color w:val="000000"/>
          <w:sz w:val="16"/>
          <w:szCs w:val="16"/>
          <w:lang w:val="it-IT"/>
        </w:rPr>
        <w:t>0,94%</w:t>
      </w:r>
    </w:p>
    <w:p w14:paraId="7ACC6A2F" w14:textId="77777777" w:rsidR="006B4006" w:rsidRPr="006B4006" w:rsidRDefault="006B4006" w:rsidP="006B4006">
      <w:pPr>
        <w:widowControl w:val="0"/>
        <w:tabs>
          <w:tab w:val="left" w:pos="1470"/>
        </w:tabs>
        <w:autoSpaceDE w:val="0"/>
        <w:autoSpaceDN w:val="0"/>
        <w:adjustRightInd w:val="0"/>
        <w:rPr>
          <w:rFonts w:ascii="Tahoma" w:hAnsi="Tahoma" w:cs="Tahoma"/>
          <w:color w:val="000000"/>
          <w:sz w:val="21"/>
          <w:szCs w:val="21"/>
          <w:lang w:val="it-IT"/>
        </w:rPr>
      </w:pPr>
      <w:r w:rsidRPr="006B4006">
        <w:rPr>
          <w:rFonts w:ascii="Arial" w:hAnsi="Arial" w:cs="Arial"/>
          <w:sz w:val="24"/>
          <w:szCs w:val="24"/>
          <w:lang w:val="it-IT"/>
        </w:rPr>
        <w:tab/>
      </w:r>
      <w:r w:rsidRPr="006B4006">
        <w:rPr>
          <w:rFonts w:ascii="Tahoma" w:hAnsi="Tahoma" w:cs="Tahoma"/>
          <w:color w:val="000000"/>
          <w:sz w:val="18"/>
          <w:szCs w:val="18"/>
          <w:lang w:val="it-IT"/>
        </w:rPr>
        <w:t>trgovačkim društvima u javnom sektoru</w:t>
      </w:r>
    </w:p>
    <w:p w14:paraId="0F1282A4"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95"/>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lang w:val="it-IT"/>
        </w:rPr>
        <w:t>4</w:t>
      </w:r>
      <w:r w:rsidRPr="006B4006">
        <w:rPr>
          <w:rFonts w:ascii="Arial" w:hAnsi="Arial" w:cs="Arial"/>
          <w:sz w:val="24"/>
          <w:szCs w:val="24"/>
          <w:lang w:val="it-IT"/>
        </w:rPr>
        <w:tab/>
      </w:r>
      <w:r w:rsidRPr="006B4006">
        <w:rPr>
          <w:rFonts w:ascii="Tahoma" w:hAnsi="Tahoma" w:cs="Tahoma"/>
          <w:b/>
          <w:bCs/>
          <w:color w:val="000000"/>
          <w:lang w:val="it-IT"/>
        </w:rPr>
        <w:t>Rashodi za nabavu nefinancijske imovine</w:t>
      </w:r>
      <w:r w:rsidRPr="006B4006">
        <w:rPr>
          <w:rFonts w:ascii="Arial" w:hAnsi="Arial" w:cs="Arial"/>
          <w:sz w:val="24"/>
          <w:szCs w:val="24"/>
          <w:lang w:val="it-IT"/>
        </w:rPr>
        <w:tab/>
      </w:r>
      <w:r w:rsidRPr="006B4006">
        <w:rPr>
          <w:rFonts w:ascii="Tahoma" w:hAnsi="Tahoma" w:cs="Tahoma"/>
          <w:b/>
          <w:bCs/>
          <w:color w:val="000000"/>
          <w:lang w:val="it-IT"/>
        </w:rPr>
        <w:t>2.380.900,88</w:t>
      </w:r>
      <w:r w:rsidRPr="006B4006">
        <w:rPr>
          <w:rFonts w:ascii="Arial" w:hAnsi="Arial" w:cs="Arial"/>
          <w:sz w:val="24"/>
          <w:szCs w:val="24"/>
          <w:lang w:val="it-IT"/>
        </w:rPr>
        <w:tab/>
      </w:r>
      <w:r w:rsidRPr="006B4006">
        <w:rPr>
          <w:rFonts w:ascii="Tahoma" w:hAnsi="Tahoma" w:cs="Tahoma"/>
          <w:b/>
          <w:bCs/>
          <w:color w:val="000000"/>
          <w:lang w:val="it-IT"/>
        </w:rPr>
        <w:t>22.446.069,00</w:t>
      </w:r>
      <w:r w:rsidRPr="006B4006">
        <w:rPr>
          <w:rFonts w:ascii="Arial" w:hAnsi="Arial" w:cs="Arial"/>
          <w:sz w:val="24"/>
          <w:szCs w:val="24"/>
          <w:lang w:val="it-IT"/>
        </w:rPr>
        <w:tab/>
      </w:r>
      <w:r w:rsidRPr="006B4006">
        <w:rPr>
          <w:rFonts w:ascii="Tahoma" w:hAnsi="Tahoma" w:cs="Tahoma"/>
          <w:b/>
          <w:bCs/>
          <w:color w:val="000000"/>
          <w:lang w:val="it-IT"/>
        </w:rPr>
        <w:t>546.952,87</w:t>
      </w:r>
      <w:r w:rsidRPr="006B4006">
        <w:rPr>
          <w:rFonts w:ascii="Arial" w:hAnsi="Arial" w:cs="Arial"/>
          <w:sz w:val="24"/>
          <w:szCs w:val="24"/>
          <w:lang w:val="it-IT"/>
        </w:rPr>
        <w:tab/>
      </w:r>
      <w:r w:rsidRPr="006B4006">
        <w:rPr>
          <w:rFonts w:ascii="Tahoma" w:hAnsi="Tahoma" w:cs="Tahoma"/>
          <w:b/>
          <w:bCs/>
          <w:color w:val="000000"/>
          <w:lang w:val="it-IT"/>
        </w:rPr>
        <w:t>22,97%</w:t>
      </w:r>
      <w:r w:rsidRPr="006B4006">
        <w:rPr>
          <w:rFonts w:ascii="Arial" w:hAnsi="Arial" w:cs="Arial"/>
          <w:sz w:val="24"/>
          <w:szCs w:val="24"/>
          <w:lang w:val="it-IT"/>
        </w:rPr>
        <w:tab/>
      </w:r>
      <w:r w:rsidRPr="006B4006">
        <w:rPr>
          <w:rFonts w:ascii="Tahoma" w:hAnsi="Tahoma" w:cs="Tahoma"/>
          <w:b/>
          <w:bCs/>
          <w:color w:val="000000"/>
          <w:lang w:val="it-IT"/>
        </w:rPr>
        <w:t>2,44%</w:t>
      </w:r>
    </w:p>
    <w:p w14:paraId="542A80E7"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lastRenderedPageBreak/>
        <w:tab/>
      </w:r>
      <w:r w:rsidRPr="006B4006">
        <w:rPr>
          <w:rFonts w:ascii="Tahoma" w:hAnsi="Tahoma" w:cs="Tahoma"/>
          <w:b/>
          <w:bCs/>
          <w:color w:val="000000"/>
          <w:sz w:val="18"/>
          <w:szCs w:val="18"/>
          <w:lang w:val="it-IT"/>
        </w:rPr>
        <w:t>41</w:t>
      </w:r>
      <w:r w:rsidRPr="006B4006">
        <w:rPr>
          <w:rFonts w:ascii="Arial" w:hAnsi="Arial" w:cs="Arial"/>
          <w:sz w:val="24"/>
          <w:szCs w:val="24"/>
          <w:lang w:val="it-IT"/>
        </w:rPr>
        <w:tab/>
      </w:r>
      <w:r w:rsidRPr="006B4006">
        <w:rPr>
          <w:rFonts w:ascii="Tahoma" w:hAnsi="Tahoma" w:cs="Tahoma"/>
          <w:b/>
          <w:bCs/>
          <w:color w:val="000000"/>
          <w:sz w:val="18"/>
          <w:szCs w:val="18"/>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8"/>
          <w:szCs w:val="18"/>
          <w:lang w:val="it-IT"/>
        </w:rPr>
        <w:t>321.486,94</w:t>
      </w:r>
      <w:r w:rsidRPr="006B4006">
        <w:rPr>
          <w:rFonts w:ascii="Arial" w:hAnsi="Arial" w:cs="Arial"/>
          <w:sz w:val="24"/>
          <w:szCs w:val="24"/>
          <w:lang w:val="it-IT"/>
        </w:rPr>
        <w:tab/>
      </w:r>
      <w:r w:rsidRPr="006B4006">
        <w:rPr>
          <w:rFonts w:ascii="Tahoma" w:hAnsi="Tahoma" w:cs="Tahoma"/>
          <w:b/>
          <w:bCs/>
          <w:color w:val="000000"/>
          <w:sz w:val="18"/>
          <w:szCs w:val="18"/>
          <w:lang w:val="it-IT"/>
        </w:rPr>
        <w:t>2.858.444,00</w:t>
      </w:r>
      <w:r w:rsidRPr="006B4006">
        <w:rPr>
          <w:rFonts w:ascii="Arial" w:hAnsi="Arial" w:cs="Arial"/>
          <w:sz w:val="24"/>
          <w:szCs w:val="24"/>
          <w:lang w:val="it-IT"/>
        </w:rPr>
        <w:tab/>
      </w:r>
      <w:r w:rsidRPr="006B4006">
        <w:rPr>
          <w:rFonts w:ascii="Tahoma" w:hAnsi="Tahoma" w:cs="Tahoma"/>
          <w:b/>
          <w:bCs/>
          <w:color w:val="000000"/>
          <w:sz w:val="18"/>
          <w:szCs w:val="18"/>
          <w:lang w:val="it-IT"/>
        </w:rPr>
        <w:t>189.996,73</w:t>
      </w:r>
      <w:r w:rsidRPr="006B4006">
        <w:rPr>
          <w:rFonts w:ascii="Arial" w:hAnsi="Arial" w:cs="Arial"/>
          <w:sz w:val="24"/>
          <w:szCs w:val="24"/>
          <w:lang w:val="it-IT"/>
        </w:rPr>
        <w:tab/>
      </w:r>
      <w:r w:rsidRPr="006B4006">
        <w:rPr>
          <w:rFonts w:ascii="Tahoma" w:hAnsi="Tahoma" w:cs="Tahoma"/>
          <w:b/>
          <w:bCs/>
          <w:color w:val="000000"/>
          <w:sz w:val="18"/>
          <w:szCs w:val="18"/>
          <w:lang w:val="it-IT"/>
        </w:rPr>
        <w:t>59,10%</w:t>
      </w:r>
      <w:r w:rsidRPr="006B4006">
        <w:rPr>
          <w:rFonts w:ascii="Arial" w:hAnsi="Arial" w:cs="Arial"/>
          <w:sz w:val="24"/>
          <w:szCs w:val="24"/>
          <w:lang w:val="it-IT"/>
        </w:rPr>
        <w:tab/>
      </w:r>
      <w:r w:rsidRPr="006B4006">
        <w:rPr>
          <w:rFonts w:ascii="Tahoma" w:hAnsi="Tahoma" w:cs="Tahoma"/>
          <w:b/>
          <w:bCs/>
          <w:color w:val="000000"/>
          <w:sz w:val="18"/>
          <w:szCs w:val="18"/>
          <w:lang w:val="it-IT"/>
        </w:rPr>
        <w:t>6,65%</w:t>
      </w:r>
    </w:p>
    <w:p w14:paraId="7DA00803"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411</w:t>
      </w:r>
      <w:r w:rsidRPr="006B4006">
        <w:rPr>
          <w:rFonts w:ascii="Arial" w:hAnsi="Arial" w:cs="Arial"/>
          <w:sz w:val="24"/>
          <w:szCs w:val="24"/>
          <w:lang w:val="it-IT"/>
        </w:rPr>
        <w:tab/>
      </w:r>
      <w:r w:rsidRPr="006B4006">
        <w:rPr>
          <w:rFonts w:ascii="Tahoma" w:hAnsi="Tahoma" w:cs="Tahoma"/>
          <w:color w:val="000000"/>
          <w:sz w:val="18"/>
          <w:szCs w:val="18"/>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8"/>
          <w:szCs w:val="18"/>
          <w:lang w:val="it-IT"/>
        </w:rPr>
        <w:t>154.056,94</w:t>
      </w:r>
      <w:r w:rsidRPr="006B4006">
        <w:rPr>
          <w:rFonts w:ascii="Arial" w:hAnsi="Arial" w:cs="Arial"/>
          <w:sz w:val="24"/>
          <w:szCs w:val="24"/>
          <w:lang w:val="it-IT"/>
        </w:rPr>
        <w:tab/>
      </w:r>
      <w:r w:rsidRPr="006B4006">
        <w:rPr>
          <w:rFonts w:ascii="Tahoma" w:hAnsi="Tahoma" w:cs="Tahoma"/>
          <w:color w:val="000000"/>
          <w:sz w:val="18"/>
          <w:szCs w:val="18"/>
          <w:lang w:val="it-IT"/>
        </w:rPr>
        <w:t>430.944,00</w:t>
      </w:r>
      <w:r w:rsidRPr="006B4006">
        <w:rPr>
          <w:rFonts w:ascii="Arial" w:hAnsi="Arial" w:cs="Arial"/>
          <w:sz w:val="24"/>
          <w:szCs w:val="24"/>
          <w:lang w:val="it-IT"/>
        </w:rPr>
        <w:tab/>
      </w:r>
      <w:r w:rsidRPr="006B4006">
        <w:rPr>
          <w:rFonts w:ascii="Tahoma" w:hAnsi="Tahoma" w:cs="Tahoma"/>
          <w:color w:val="000000"/>
          <w:sz w:val="18"/>
          <w:szCs w:val="18"/>
          <w:lang w:val="it-IT"/>
        </w:rPr>
        <w:t>27.152,98</w:t>
      </w:r>
      <w:r w:rsidRPr="006B4006">
        <w:rPr>
          <w:rFonts w:ascii="Arial" w:hAnsi="Arial" w:cs="Arial"/>
          <w:sz w:val="24"/>
          <w:szCs w:val="24"/>
          <w:lang w:val="it-IT"/>
        </w:rPr>
        <w:tab/>
      </w:r>
      <w:r w:rsidRPr="006B4006">
        <w:rPr>
          <w:rFonts w:ascii="Tahoma" w:hAnsi="Tahoma" w:cs="Tahoma"/>
          <w:color w:val="000000"/>
          <w:sz w:val="16"/>
          <w:szCs w:val="16"/>
          <w:lang w:val="it-IT"/>
        </w:rPr>
        <w:t>17,63%</w:t>
      </w:r>
      <w:r w:rsidRPr="006B4006">
        <w:rPr>
          <w:rFonts w:ascii="Arial" w:hAnsi="Arial" w:cs="Arial"/>
          <w:sz w:val="24"/>
          <w:szCs w:val="24"/>
          <w:lang w:val="it-IT"/>
        </w:rPr>
        <w:tab/>
      </w:r>
      <w:r w:rsidRPr="006B4006">
        <w:rPr>
          <w:rFonts w:ascii="Tahoma" w:hAnsi="Tahoma" w:cs="Tahoma"/>
          <w:color w:val="000000"/>
          <w:sz w:val="16"/>
          <w:szCs w:val="16"/>
          <w:lang w:val="it-IT"/>
        </w:rPr>
        <w:t>6,30%</w:t>
      </w:r>
    </w:p>
    <w:p w14:paraId="7F606315"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4111</w:t>
      </w:r>
      <w:r w:rsidRPr="006B4006">
        <w:rPr>
          <w:rFonts w:ascii="Arial" w:hAnsi="Arial" w:cs="Arial"/>
          <w:sz w:val="24"/>
          <w:szCs w:val="24"/>
          <w:lang w:val="it-IT"/>
        </w:rPr>
        <w:tab/>
      </w:r>
      <w:r w:rsidRPr="006B4006">
        <w:rPr>
          <w:rFonts w:ascii="Tahoma" w:hAnsi="Tahoma" w:cs="Tahoma"/>
          <w:color w:val="000000"/>
          <w:sz w:val="18"/>
          <w:szCs w:val="18"/>
          <w:lang w:val="it-IT"/>
        </w:rPr>
        <w:t>Zemljište</w:t>
      </w:r>
      <w:r w:rsidRPr="006B4006">
        <w:rPr>
          <w:rFonts w:ascii="Arial" w:hAnsi="Arial" w:cs="Arial"/>
          <w:sz w:val="24"/>
          <w:szCs w:val="24"/>
          <w:lang w:val="it-IT"/>
        </w:rPr>
        <w:tab/>
      </w:r>
      <w:r w:rsidRPr="006B4006">
        <w:rPr>
          <w:rFonts w:ascii="Tahoma" w:hAnsi="Tahoma" w:cs="Tahoma"/>
          <w:color w:val="000000"/>
          <w:sz w:val="18"/>
          <w:szCs w:val="18"/>
          <w:lang w:val="it-IT"/>
        </w:rPr>
        <w:t>134.489,44</w:t>
      </w:r>
      <w:r w:rsidRPr="006B4006">
        <w:rPr>
          <w:rFonts w:ascii="Arial" w:hAnsi="Arial" w:cs="Arial"/>
          <w:sz w:val="24"/>
          <w:szCs w:val="24"/>
          <w:lang w:val="it-IT"/>
        </w:rPr>
        <w:tab/>
      </w:r>
      <w:r w:rsidRPr="006B4006">
        <w:rPr>
          <w:rFonts w:ascii="Tahoma" w:hAnsi="Tahoma" w:cs="Tahoma"/>
          <w:color w:val="000000"/>
          <w:sz w:val="18"/>
          <w:szCs w:val="18"/>
          <w:lang w:val="it-IT"/>
        </w:rPr>
        <w:t>15.685,98</w:t>
      </w:r>
      <w:r w:rsidRPr="006B4006">
        <w:rPr>
          <w:rFonts w:ascii="Arial" w:hAnsi="Arial" w:cs="Arial"/>
          <w:sz w:val="24"/>
          <w:szCs w:val="24"/>
          <w:lang w:val="it-IT"/>
        </w:rPr>
        <w:tab/>
      </w:r>
      <w:r w:rsidRPr="006B4006">
        <w:rPr>
          <w:rFonts w:ascii="Tahoma" w:hAnsi="Tahoma" w:cs="Tahoma"/>
          <w:color w:val="000000"/>
          <w:sz w:val="16"/>
          <w:szCs w:val="16"/>
          <w:lang w:val="it-IT"/>
        </w:rPr>
        <w:t>11,66%</w:t>
      </w:r>
    </w:p>
    <w:p w14:paraId="2FC6108B"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4113</w:t>
      </w:r>
      <w:r w:rsidRPr="006B4006">
        <w:rPr>
          <w:rFonts w:ascii="Arial" w:hAnsi="Arial" w:cs="Arial"/>
          <w:sz w:val="24"/>
          <w:szCs w:val="24"/>
          <w:lang w:val="it-IT"/>
        </w:rPr>
        <w:tab/>
      </w:r>
      <w:r w:rsidRPr="006B4006">
        <w:rPr>
          <w:rFonts w:ascii="Tahoma" w:hAnsi="Tahoma" w:cs="Tahoma"/>
          <w:color w:val="000000"/>
          <w:sz w:val="18"/>
          <w:szCs w:val="18"/>
          <w:lang w:val="it-IT"/>
        </w:rPr>
        <w:t>Ostala prirodna materijalna imovina</w:t>
      </w:r>
      <w:r w:rsidRPr="006B4006">
        <w:rPr>
          <w:rFonts w:ascii="Arial" w:hAnsi="Arial" w:cs="Arial"/>
          <w:sz w:val="24"/>
          <w:szCs w:val="24"/>
          <w:lang w:val="it-IT"/>
        </w:rPr>
        <w:tab/>
      </w:r>
      <w:r w:rsidRPr="006B4006">
        <w:rPr>
          <w:rFonts w:ascii="Tahoma" w:hAnsi="Tahoma" w:cs="Tahoma"/>
          <w:color w:val="000000"/>
          <w:sz w:val="18"/>
          <w:szCs w:val="18"/>
          <w:lang w:val="it-IT"/>
        </w:rPr>
        <w:t>19.567,50</w:t>
      </w:r>
      <w:r w:rsidRPr="006B4006">
        <w:rPr>
          <w:rFonts w:ascii="Arial" w:hAnsi="Arial" w:cs="Arial"/>
          <w:sz w:val="24"/>
          <w:szCs w:val="24"/>
          <w:lang w:val="it-IT"/>
        </w:rPr>
        <w:tab/>
      </w:r>
      <w:r w:rsidRPr="006B4006">
        <w:rPr>
          <w:rFonts w:ascii="Tahoma" w:hAnsi="Tahoma" w:cs="Tahoma"/>
          <w:color w:val="000000"/>
          <w:sz w:val="18"/>
          <w:szCs w:val="18"/>
          <w:lang w:val="it-IT"/>
        </w:rPr>
        <w:t>11.467,00</w:t>
      </w:r>
      <w:r w:rsidRPr="006B4006">
        <w:rPr>
          <w:rFonts w:ascii="Arial" w:hAnsi="Arial" w:cs="Arial"/>
          <w:sz w:val="24"/>
          <w:szCs w:val="24"/>
          <w:lang w:val="it-IT"/>
        </w:rPr>
        <w:tab/>
      </w:r>
      <w:r w:rsidRPr="006B4006">
        <w:rPr>
          <w:rFonts w:ascii="Tahoma" w:hAnsi="Tahoma" w:cs="Tahoma"/>
          <w:color w:val="000000"/>
          <w:sz w:val="16"/>
          <w:szCs w:val="16"/>
          <w:lang w:val="it-IT"/>
        </w:rPr>
        <w:t>58,60%</w:t>
      </w:r>
    </w:p>
    <w:p w14:paraId="5C757E55"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412</w:t>
      </w:r>
      <w:r w:rsidRPr="006B4006">
        <w:rPr>
          <w:rFonts w:ascii="Arial" w:hAnsi="Arial" w:cs="Arial"/>
          <w:sz w:val="24"/>
          <w:szCs w:val="24"/>
          <w:lang w:val="it-IT"/>
        </w:rPr>
        <w:tab/>
      </w:r>
      <w:r w:rsidRPr="006B4006">
        <w:rPr>
          <w:rFonts w:ascii="Tahoma" w:hAnsi="Tahoma" w:cs="Tahoma"/>
          <w:color w:val="000000"/>
          <w:sz w:val="18"/>
          <w:szCs w:val="18"/>
          <w:lang w:val="it-IT"/>
        </w:rPr>
        <w:t>Nematerijalna imovina</w:t>
      </w:r>
      <w:r w:rsidRPr="006B4006">
        <w:rPr>
          <w:rFonts w:ascii="Arial" w:hAnsi="Arial" w:cs="Arial"/>
          <w:sz w:val="24"/>
          <w:szCs w:val="24"/>
          <w:lang w:val="it-IT"/>
        </w:rPr>
        <w:tab/>
      </w:r>
      <w:r w:rsidRPr="006B4006">
        <w:rPr>
          <w:rFonts w:ascii="Tahoma" w:hAnsi="Tahoma" w:cs="Tahoma"/>
          <w:color w:val="000000"/>
          <w:sz w:val="18"/>
          <w:szCs w:val="18"/>
          <w:lang w:val="it-IT"/>
        </w:rPr>
        <w:t>167.430,00</w:t>
      </w:r>
      <w:r w:rsidRPr="006B4006">
        <w:rPr>
          <w:rFonts w:ascii="Arial" w:hAnsi="Arial" w:cs="Arial"/>
          <w:sz w:val="24"/>
          <w:szCs w:val="24"/>
          <w:lang w:val="it-IT"/>
        </w:rPr>
        <w:tab/>
      </w:r>
      <w:r w:rsidRPr="006B4006">
        <w:rPr>
          <w:rFonts w:ascii="Tahoma" w:hAnsi="Tahoma" w:cs="Tahoma"/>
          <w:color w:val="000000"/>
          <w:sz w:val="18"/>
          <w:szCs w:val="18"/>
          <w:lang w:val="it-IT"/>
        </w:rPr>
        <w:t>2.427.500,00</w:t>
      </w:r>
      <w:r w:rsidRPr="006B4006">
        <w:rPr>
          <w:rFonts w:ascii="Arial" w:hAnsi="Arial" w:cs="Arial"/>
          <w:sz w:val="24"/>
          <w:szCs w:val="24"/>
          <w:lang w:val="it-IT"/>
        </w:rPr>
        <w:tab/>
      </w:r>
      <w:r w:rsidRPr="006B4006">
        <w:rPr>
          <w:rFonts w:ascii="Tahoma" w:hAnsi="Tahoma" w:cs="Tahoma"/>
          <w:color w:val="000000"/>
          <w:sz w:val="18"/>
          <w:szCs w:val="18"/>
          <w:lang w:val="it-IT"/>
        </w:rPr>
        <w:t>162.843,75</w:t>
      </w:r>
      <w:r w:rsidRPr="006B4006">
        <w:rPr>
          <w:rFonts w:ascii="Arial" w:hAnsi="Arial" w:cs="Arial"/>
          <w:sz w:val="24"/>
          <w:szCs w:val="24"/>
          <w:lang w:val="it-IT"/>
        </w:rPr>
        <w:tab/>
      </w:r>
      <w:r w:rsidRPr="006B4006">
        <w:rPr>
          <w:rFonts w:ascii="Tahoma" w:hAnsi="Tahoma" w:cs="Tahoma"/>
          <w:color w:val="000000"/>
          <w:sz w:val="16"/>
          <w:szCs w:val="16"/>
          <w:lang w:val="it-IT"/>
        </w:rPr>
        <w:t>97,26%</w:t>
      </w:r>
      <w:r w:rsidRPr="006B4006">
        <w:rPr>
          <w:rFonts w:ascii="Arial" w:hAnsi="Arial" w:cs="Arial"/>
          <w:sz w:val="24"/>
          <w:szCs w:val="24"/>
          <w:lang w:val="it-IT"/>
        </w:rPr>
        <w:tab/>
      </w:r>
      <w:r w:rsidRPr="006B4006">
        <w:rPr>
          <w:rFonts w:ascii="Tahoma" w:hAnsi="Tahoma" w:cs="Tahoma"/>
          <w:color w:val="000000"/>
          <w:sz w:val="16"/>
          <w:szCs w:val="16"/>
          <w:lang w:val="it-IT"/>
        </w:rPr>
        <w:t>6,71%</w:t>
      </w:r>
    </w:p>
    <w:p w14:paraId="56AA0D52" w14:textId="77777777" w:rsidR="00666C05" w:rsidRDefault="006B4006" w:rsidP="006B4006">
      <w:pPr>
        <w:widowControl w:val="0"/>
        <w:tabs>
          <w:tab w:val="center" w:pos="7650"/>
        </w:tabs>
        <w:autoSpaceDE w:val="0"/>
        <w:autoSpaceDN w:val="0"/>
        <w:adjustRightInd w:val="0"/>
        <w:spacing w:before="56"/>
        <w:rPr>
          <w:rFonts w:ascii="Arial" w:hAnsi="Arial" w:cs="Arial"/>
          <w:sz w:val="24"/>
          <w:szCs w:val="2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p>
    <w:p w14:paraId="180DE348" w14:textId="39C506FE"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b/>
          <w:bCs/>
          <w:color w:val="000000"/>
          <w:sz w:val="28"/>
          <w:szCs w:val="28"/>
          <w:lang w:val="it-IT"/>
        </w:rPr>
        <w:t>POLUGODIŠNJI IZVJEŠTAJ O IZVRŠENJU PRORAČUNA OPĆINE ZA PERIOD 01.01. - 30.06. 2018. GODINE</w:t>
      </w:r>
    </w:p>
    <w:p w14:paraId="67D50CE8"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PO EKONOMSKOJ KLASIFIKACIJI [T-3]</w:t>
      </w:r>
    </w:p>
    <w:p w14:paraId="735D129E" w14:textId="77777777" w:rsidR="006B4006" w:rsidRPr="006B4006" w:rsidRDefault="006B4006" w:rsidP="006B4006">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54A03EA5" w14:textId="77777777" w:rsidR="006B4006" w:rsidRPr="006B4006" w:rsidRDefault="006B4006" w:rsidP="006B4006">
      <w:pPr>
        <w:widowControl w:val="0"/>
        <w:tabs>
          <w:tab w:val="center" w:pos="10414"/>
          <w:tab w:val="center" w:pos="13702"/>
          <w:tab w:val="center" w:pos="1479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2290148A" w14:textId="77777777" w:rsidR="006B4006" w:rsidRPr="006B4006" w:rsidRDefault="006B4006" w:rsidP="006B4006">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0C70A862"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4126</w:t>
      </w:r>
      <w:r w:rsidRPr="006B4006">
        <w:rPr>
          <w:rFonts w:ascii="Arial" w:hAnsi="Arial" w:cs="Arial"/>
          <w:sz w:val="24"/>
          <w:szCs w:val="24"/>
          <w:lang w:val="it-IT"/>
        </w:rPr>
        <w:tab/>
      </w:r>
      <w:r w:rsidRPr="006B4006">
        <w:rPr>
          <w:rFonts w:ascii="Tahoma" w:hAnsi="Tahoma" w:cs="Tahoma"/>
          <w:color w:val="000000"/>
          <w:sz w:val="18"/>
          <w:szCs w:val="18"/>
          <w:lang w:val="it-IT"/>
        </w:rPr>
        <w:t>Ostala nematerijalna imovina</w:t>
      </w:r>
      <w:r w:rsidRPr="006B4006">
        <w:rPr>
          <w:rFonts w:ascii="Arial" w:hAnsi="Arial" w:cs="Arial"/>
          <w:sz w:val="24"/>
          <w:szCs w:val="24"/>
          <w:lang w:val="it-IT"/>
        </w:rPr>
        <w:tab/>
      </w:r>
      <w:r w:rsidRPr="006B4006">
        <w:rPr>
          <w:rFonts w:ascii="Tahoma" w:hAnsi="Tahoma" w:cs="Tahoma"/>
          <w:color w:val="000000"/>
          <w:sz w:val="18"/>
          <w:szCs w:val="18"/>
          <w:lang w:val="it-IT"/>
        </w:rPr>
        <w:t>167.430,00</w:t>
      </w:r>
      <w:r w:rsidRPr="006B4006">
        <w:rPr>
          <w:rFonts w:ascii="Arial" w:hAnsi="Arial" w:cs="Arial"/>
          <w:sz w:val="24"/>
          <w:szCs w:val="24"/>
          <w:lang w:val="it-IT"/>
        </w:rPr>
        <w:tab/>
      </w:r>
      <w:r w:rsidRPr="006B4006">
        <w:rPr>
          <w:rFonts w:ascii="Tahoma" w:hAnsi="Tahoma" w:cs="Tahoma"/>
          <w:color w:val="000000"/>
          <w:sz w:val="18"/>
          <w:szCs w:val="18"/>
          <w:lang w:val="it-IT"/>
        </w:rPr>
        <w:t>162.843,75</w:t>
      </w:r>
      <w:r w:rsidRPr="006B4006">
        <w:rPr>
          <w:rFonts w:ascii="Arial" w:hAnsi="Arial" w:cs="Arial"/>
          <w:sz w:val="24"/>
          <w:szCs w:val="24"/>
          <w:lang w:val="it-IT"/>
        </w:rPr>
        <w:tab/>
      </w:r>
      <w:r w:rsidRPr="006B4006">
        <w:rPr>
          <w:rFonts w:ascii="Tahoma" w:hAnsi="Tahoma" w:cs="Tahoma"/>
          <w:color w:val="000000"/>
          <w:sz w:val="16"/>
          <w:szCs w:val="16"/>
          <w:lang w:val="it-IT"/>
        </w:rPr>
        <w:t>97,26%</w:t>
      </w:r>
    </w:p>
    <w:p w14:paraId="58F87E8F"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42</w:t>
      </w:r>
      <w:r w:rsidRPr="006B4006">
        <w:rPr>
          <w:rFonts w:ascii="Arial" w:hAnsi="Arial" w:cs="Arial"/>
          <w:sz w:val="24"/>
          <w:szCs w:val="24"/>
          <w:lang w:val="it-IT"/>
        </w:rPr>
        <w:tab/>
      </w:r>
      <w:r w:rsidRPr="006B4006">
        <w:rPr>
          <w:rFonts w:ascii="Tahoma" w:hAnsi="Tahoma" w:cs="Tahoma"/>
          <w:b/>
          <w:bCs/>
          <w:color w:val="000000"/>
          <w:sz w:val="18"/>
          <w:szCs w:val="18"/>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8"/>
          <w:szCs w:val="18"/>
          <w:lang w:val="it-IT"/>
        </w:rPr>
        <w:t>1.984.880,31</w:t>
      </w:r>
      <w:r w:rsidRPr="006B4006">
        <w:rPr>
          <w:rFonts w:ascii="Arial" w:hAnsi="Arial" w:cs="Arial"/>
          <w:sz w:val="24"/>
          <w:szCs w:val="24"/>
          <w:lang w:val="it-IT"/>
        </w:rPr>
        <w:tab/>
      </w:r>
      <w:r w:rsidRPr="006B4006">
        <w:rPr>
          <w:rFonts w:ascii="Tahoma" w:hAnsi="Tahoma" w:cs="Tahoma"/>
          <w:b/>
          <w:bCs/>
          <w:color w:val="000000"/>
          <w:sz w:val="18"/>
          <w:szCs w:val="18"/>
          <w:lang w:val="it-IT"/>
        </w:rPr>
        <w:t>19.087.625,00</w:t>
      </w:r>
      <w:r w:rsidRPr="006B4006">
        <w:rPr>
          <w:rFonts w:ascii="Arial" w:hAnsi="Arial" w:cs="Arial"/>
          <w:sz w:val="24"/>
          <w:szCs w:val="24"/>
          <w:lang w:val="it-IT"/>
        </w:rPr>
        <w:tab/>
      </w:r>
      <w:r w:rsidRPr="006B4006">
        <w:rPr>
          <w:rFonts w:ascii="Tahoma" w:hAnsi="Tahoma" w:cs="Tahoma"/>
          <w:b/>
          <w:bCs/>
          <w:color w:val="000000"/>
          <w:sz w:val="18"/>
          <w:szCs w:val="18"/>
          <w:lang w:val="it-IT"/>
        </w:rPr>
        <w:t>356.956,14</w:t>
      </w:r>
      <w:r w:rsidRPr="006B4006">
        <w:rPr>
          <w:rFonts w:ascii="Arial" w:hAnsi="Arial" w:cs="Arial"/>
          <w:sz w:val="24"/>
          <w:szCs w:val="24"/>
          <w:lang w:val="it-IT"/>
        </w:rPr>
        <w:tab/>
      </w:r>
      <w:r w:rsidRPr="006B4006">
        <w:rPr>
          <w:rFonts w:ascii="Tahoma" w:hAnsi="Tahoma" w:cs="Tahoma"/>
          <w:b/>
          <w:bCs/>
          <w:color w:val="000000"/>
          <w:sz w:val="18"/>
          <w:szCs w:val="18"/>
          <w:lang w:val="it-IT"/>
        </w:rPr>
        <w:t>17,98%</w:t>
      </w:r>
      <w:r w:rsidRPr="006B4006">
        <w:rPr>
          <w:rFonts w:ascii="Arial" w:hAnsi="Arial" w:cs="Arial"/>
          <w:sz w:val="24"/>
          <w:szCs w:val="24"/>
          <w:lang w:val="it-IT"/>
        </w:rPr>
        <w:tab/>
      </w:r>
      <w:r w:rsidRPr="006B4006">
        <w:rPr>
          <w:rFonts w:ascii="Tahoma" w:hAnsi="Tahoma" w:cs="Tahoma"/>
          <w:b/>
          <w:bCs/>
          <w:color w:val="000000"/>
          <w:sz w:val="18"/>
          <w:szCs w:val="18"/>
          <w:lang w:val="it-IT"/>
        </w:rPr>
        <w:t>1,87%</w:t>
      </w:r>
    </w:p>
    <w:p w14:paraId="501C0E50"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w:t>
      </w:r>
      <w:r w:rsidRPr="006B4006">
        <w:rPr>
          <w:rFonts w:ascii="Arial" w:hAnsi="Arial" w:cs="Arial"/>
          <w:sz w:val="24"/>
          <w:szCs w:val="24"/>
          <w:lang w:val="it-IT"/>
        </w:rPr>
        <w:tab/>
      </w:r>
      <w:r w:rsidRPr="006B4006">
        <w:rPr>
          <w:rFonts w:ascii="Tahoma" w:hAnsi="Tahoma" w:cs="Tahoma"/>
          <w:color w:val="000000"/>
          <w:sz w:val="18"/>
          <w:szCs w:val="18"/>
          <w:lang w:val="it-IT"/>
        </w:rPr>
        <w:t>Građevinski objekti</w:t>
      </w:r>
      <w:r w:rsidRPr="006B4006">
        <w:rPr>
          <w:rFonts w:ascii="Arial" w:hAnsi="Arial" w:cs="Arial"/>
          <w:sz w:val="24"/>
          <w:szCs w:val="24"/>
          <w:lang w:val="it-IT"/>
        </w:rPr>
        <w:tab/>
      </w:r>
      <w:r w:rsidRPr="006B4006">
        <w:rPr>
          <w:rFonts w:ascii="Tahoma" w:hAnsi="Tahoma" w:cs="Tahoma"/>
          <w:color w:val="000000"/>
          <w:sz w:val="18"/>
          <w:szCs w:val="18"/>
          <w:lang w:val="it-IT"/>
        </w:rPr>
        <w:t>1.966.595,81</w:t>
      </w:r>
      <w:r w:rsidRPr="006B4006">
        <w:rPr>
          <w:rFonts w:ascii="Arial" w:hAnsi="Arial" w:cs="Arial"/>
          <w:sz w:val="24"/>
          <w:szCs w:val="24"/>
          <w:lang w:val="it-IT"/>
        </w:rPr>
        <w:tab/>
      </w:r>
      <w:r w:rsidRPr="006B4006">
        <w:rPr>
          <w:rFonts w:ascii="Tahoma" w:hAnsi="Tahoma" w:cs="Tahoma"/>
          <w:color w:val="000000"/>
          <w:sz w:val="18"/>
          <w:szCs w:val="18"/>
          <w:lang w:val="it-IT"/>
        </w:rPr>
        <w:t>18.602.125,00</w:t>
      </w:r>
      <w:r w:rsidRPr="006B4006">
        <w:rPr>
          <w:rFonts w:ascii="Arial" w:hAnsi="Arial" w:cs="Arial"/>
          <w:sz w:val="24"/>
          <w:szCs w:val="24"/>
          <w:lang w:val="it-IT"/>
        </w:rPr>
        <w:tab/>
      </w:r>
      <w:r w:rsidRPr="006B4006">
        <w:rPr>
          <w:rFonts w:ascii="Tahoma" w:hAnsi="Tahoma" w:cs="Tahoma"/>
          <w:color w:val="000000"/>
          <w:sz w:val="18"/>
          <w:szCs w:val="18"/>
          <w:lang w:val="it-IT"/>
        </w:rPr>
        <w:t>233.393,78</w:t>
      </w:r>
      <w:r w:rsidRPr="006B4006">
        <w:rPr>
          <w:rFonts w:ascii="Arial" w:hAnsi="Arial" w:cs="Arial"/>
          <w:sz w:val="24"/>
          <w:szCs w:val="24"/>
          <w:lang w:val="it-IT"/>
        </w:rPr>
        <w:tab/>
      </w:r>
      <w:r w:rsidRPr="006B4006">
        <w:rPr>
          <w:rFonts w:ascii="Tahoma" w:hAnsi="Tahoma" w:cs="Tahoma"/>
          <w:color w:val="000000"/>
          <w:sz w:val="16"/>
          <w:szCs w:val="16"/>
          <w:lang w:val="it-IT"/>
        </w:rPr>
        <w:t>11,87%</w:t>
      </w:r>
      <w:r w:rsidRPr="006B4006">
        <w:rPr>
          <w:rFonts w:ascii="Arial" w:hAnsi="Arial" w:cs="Arial"/>
          <w:sz w:val="24"/>
          <w:szCs w:val="24"/>
          <w:lang w:val="it-IT"/>
        </w:rPr>
        <w:tab/>
      </w:r>
      <w:r w:rsidRPr="006B4006">
        <w:rPr>
          <w:rFonts w:ascii="Tahoma" w:hAnsi="Tahoma" w:cs="Tahoma"/>
          <w:color w:val="000000"/>
          <w:sz w:val="16"/>
          <w:szCs w:val="16"/>
          <w:lang w:val="it-IT"/>
        </w:rPr>
        <w:t>1,25%</w:t>
      </w:r>
    </w:p>
    <w:p w14:paraId="5F5DEF2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4211</w:t>
      </w:r>
      <w:r w:rsidRPr="006B4006">
        <w:rPr>
          <w:rFonts w:ascii="Arial" w:hAnsi="Arial" w:cs="Arial"/>
          <w:sz w:val="24"/>
          <w:szCs w:val="24"/>
          <w:lang w:val="it-IT"/>
        </w:rPr>
        <w:tab/>
      </w:r>
      <w:r w:rsidRPr="006B4006">
        <w:rPr>
          <w:rFonts w:ascii="Tahoma" w:hAnsi="Tahoma" w:cs="Tahoma"/>
          <w:color w:val="000000"/>
          <w:sz w:val="18"/>
          <w:szCs w:val="18"/>
          <w:lang w:val="it-IT"/>
        </w:rPr>
        <w:t>Stambeni objekti</w:t>
      </w:r>
      <w:r w:rsidRPr="006B4006">
        <w:rPr>
          <w:rFonts w:ascii="Arial" w:hAnsi="Arial" w:cs="Arial"/>
          <w:sz w:val="24"/>
          <w:szCs w:val="24"/>
          <w:lang w:val="it-IT"/>
        </w:rPr>
        <w:tab/>
      </w:r>
      <w:r w:rsidRPr="006B4006">
        <w:rPr>
          <w:rFonts w:ascii="Tahoma" w:hAnsi="Tahoma" w:cs="Tahoma"/>
          <w:color w:val="000000"/>
          <w:sz w:val="18"/>
          <w:szCs w:val="18"/>
          <w:lang w:val="it-IT"/>
        </w:rPr>
        <w:t>186.211,58</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1AC67B6"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4212</w:t>
      </w:r>
      <w:r w:rsidRPr="006B4006">
        <w:rPr>
          <w:rFonts w:ascii="Arial" w:hAnsi="Arial" w:cs="Arial"/>
          <w:sz w:val="24"/>
          <w:szCs w:val="24"/>
          <w:lang w:val="it-IT"/>
        </w:rPr>
        <w:tab/>
      </w:r>
      <w:r w:rsidRPr="006B4006">
        <w:rPr>
          <w:rFonts w:ascii="Tahoma" w:hAnsi="Tahoma" w:cs="Tahoma"/>
          <w:color w:val="000000"/>
          <w:sz w:val="18"/>
          <w:szCs w:val="18"/>
          <w:lang w:val="it-IT"/>
        </w:rPr>
        <w:t>Poslovni objekti</w:t>
      </w:r>
      <w:r w:rsidRPr="006B4006">
        <w:rPr>
          <w:rFonts w:ascii="Arial" w:hAnsi="Arial" w:cs="Arial"/>
          <w:sz w:val="24"/>
          <w:szCs w:val="24"/>
          <w:lang w:val="it-IT"/>
        </w:rPr>
        <w:tab/>
      </w:r>
      <w:r w:rsidRPr="006B4006">
        <w:rPr>
          <w:rFonts w:ascii="Tahoma" w:hAnsi="Tahoma" w:cs="Tahoma"/>
          <w:color w:val="000000"/>
          <w:sz w:val="18"/>
          <w:szCs w:val="18"/>
          <w:lang w:val="it-IT"/>
        </w:rPr>
        <w:t>72.089,38</w:t>
      </w:r>
      <w:r w:rsidRPr="006B4006">
        <w:rPr>
          <w:rFonts w:ascii="Arial" w:hAnsi="Arial" w:cs="Arial"/>
          <w:sz w:val="24"/>
          <w:szCs w:val="24"/>
          <w:lang w:val="it-IT"/>
        </w:rPr>
        <w:tab/>
      </w:r>
      <w:r w:rsidRPr="006B4006">
        <w:rPr>
          <w:rFonts w:ascii="Tahoma" w:hAnsi="Tahoma" w:cs="Tahoma"/>
          <w:color w:val="000000"/>
          <w:sz w:val="18"/>
          <w:szCs w:val="18"/>
          <w:lang w:val="it-IT"/>
        </w:rPr>
        <w:t>26.250,00</w:t>
      </w:r>
      <w:r w:rsidRPr="006B4006">
        <w:rPr>
          <w:rFonts w:ascii="Arial" w:hAnsi="Arial" w:cs="Arial"/>
          <w:sz w:val="24"/>
          <w:szCs w:val="24"/>
          <w:lang w:val="it-IT"/>
        </w:rPr>
        <w:tab/>
      </w:r>
      <w:r w:rsidRPr="006B4006">
        <w:rPr>
          <w:rFonts w:ascii="Tahoma" w:hAnsi="Tahoma" w:cs="Tahoma"/>
          <w:color w:val="000000"/>
          <w:sz w:val="16"/>
          <w:szCs w:val="16"/>
          <w:lang w:val="it-IT"/>
        </w:rPr>
        <w:t>36,41%</w:t>
      </w:r>
    </w:p>
    <w:p w14:paraId="3E1381F7"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4213</w:t>
      </w:r>
      <w:r w:rsidRPr="006B4006">
        <w:rPr>
          <w:rFonts w:ascii="Arial" w:hAnsi="Arial" w:cs="Arial"/>
          <w:sz w:val="24"/>
          <w:szCs w:val="24"/>
          <w:lang w:val="it-IT"/>
        </w:rPr>
        <w:tab/>
      </w:r>
      <w:r w:rsidRPr="006B4006">
        <w:rPr>
          <w:rFonts w:ascii="Tahoma" w:hAnsi="Tahoma" w:cs="Tahoma"/>
          <w:color w:val="000000"/>
          <w:sz w:val="18"/>
          <w:szCs w:val="18"/>
          <w:lang w:val="it-IT"/>
        </w:rPr>
        <w:t xml:space="preserve">Ceste, željeznice </w:t>
      </w:r>
      <w:proofErr w:type="gramStart"/>
      <w:r w:rsidRPr="006B4006">
        <w:rPr>
          <w:rFonts w:ascii="Tahoma" w:hAnsi="Tahoma" w:cs="Tahoma"/>
          <w:color w:val="000000"/>
          <w:sz w:val="18"/>
          <w:szCs w:val="18"/>
          <w:lang w:val="it-IT"/>
        </w:rPr>
        <w:t>i</w:t>
      </w:r>
      <w:proofErr w:type="gramEnd"/>
      <w:r w:rsidRPr="006B4006">
        <w:rPr>
          <w:rFonts w:ascii="Tahoma" w:hAnsi="Tahoma" w:cs="Tahoma"/>
          <w:color w:val="000000"/>
          <w:sz w:val="18"/>
          <w:szCs w:val="18"/>
          <w:lang w:val="it-IT"/>
        </w:rPr>
        <w:t xml:space="preserve"> ostali prometni objekti</w:t>
      </w:r>
      <w:r w:rsidRPr="006B4006">
        <w:rPr>
          <w:rFonts w:ascii="Arial" w:hAnsi="Arial" w:cs="Arial"/>
          <w:sz w:val="24"/>
          <w:szCs w:val="24"/>
          <w:lang w:val="it-IT"/>
        </w:rPr>
        <w:tab/>
      </w:r>
      <w:r w:rsidRPr="006B4006">
        <w:rPr>
          <w:rFonts w:ascii="Tahoma" w:hAnsi="Tahoma" w:cs="Tahoma"/>
          <w:color w:val="000000"/>
          <w:sz w:val="18"/>
          <w:szCs w:val="18"/>
          <w:lang w:val="it-IT"/>
        </w:rPr>
        <w:t>1.522.183,73</w:t>
      </w:r>
      <w:r w:rsidRPr="006B4006">
        <w:rPr>
          <w:rFonts w:ascii="Arial" w:hAnsi="Arial" w:cs="Arial"/>
          <w:sz w:val="24"/>
          <w:szCs w:val="24"/>
          <w:lang w:val="it-IT"/>
        </w:rPr>
        <w:tab/>
      </w:r>
      <w:r w:rsidRPr="006B4006">
        <w:rPr>
          <w:rFonts w:ascii="Tahoma" w:hAnsi="Tahoma" w:cs="Tahoma"/>
          <w:color w:val="000000"/>
          <w:sz w:val="18"/>
          <w:szCs w:val="18"/>
          <w:lang w:val="it-IT"/>
        </w:rPr>
        <w:t>203.168,78</w:t>
      </w:r>
      <w:r w:rsidRPr="006B4006">
        <w:rPr>
          <w:rFonts w:ascii="Arial" w:hAnsi="Arial" w:cs="Arial"/>
          <w:sz w:val="24"/>
          <w:szCs w:val="24"/>
          <w:lang w:val="it-IT"/>
        </w:rPr>
        <w:tab/>
      </w:r>
      <w:r w:rsidRPr="006B4006">
        <w:rPr>
          <w:rFonts w:ascii="Tahoma" w:hAnsi="Tahoma" w:cs="Tahoma"/>
          <w:color w:val="000000"/>
          <w:sz w:val="16"/>
          <w:szCs w:val="16"/>
          <w:lang w:val="it-IT"/>
        </w:rPr>
        <w:t>13,35%</w:t>
      </w:r>
    </w:p>
    <w:p w14:paraId="0D6DBA33"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4214</w:t>
      </w:r>
      <w:r w:rsidRPr="006B4006">
        <w:rPr>
          <w:rFonts w:ascii="Arial" w:hAnsi="Arial" w:cs="Arial"/>
          <w:sz w:val="24"/>
          <w:szCs w:val="24"/>
          <w:lang w:val="it-IT"/>
        </w:rPr>
        <w:tab/>
      </w:r>
      <w:r w:rsidRPr="006B4006">
        <w:rPr>
          <w:rFonts w:ascii="Tahoma" w:hAnsi="Tahoma" w:cs="Tahoma"/>
          <w:color w:val="000000"/>
          <w:sz w:val="18"/>
          <w:szCs w:val="18"/>
          <w:lang w:val="it-IT"/>
        </w:rPr>
        <w:t>Ostali građevinski objekti</w:t>
      </w:r>
      <w:r w:rsidRPr="006B4006">
        <w:rPr>
          <w:rFonts w:ascii="Arial" w:hAnsi="Arial" w:cs="Arial"/>
          <w:sz w:val="24"/>
          <w:szCs w:val="24"/>
          <w:lang w:val="it-IT"/>
        </w:rPr>
        <w:tab/>
      </w:r>
      <w:r w:rsidRPr="006B4006">
        <w:rPr>
          <w:rFonts w:ascii="Tahoma" w:hAnsi="Tahoma" w:cs="Tahoma"/>
          <w:color w:val="000000"/>
          <w:sz w:val="18"/>
          <w:szCs w:val="18"/>
          <w:lang w:val="it-IT"/>
        </w:rPr>
        <w:t>186.111,12</w:t>
      </w:r>
      <w:r w:rsidRPr="006B4006">
        <w:rPr>
          <w:rFonts w:ascii="Arial" w:hAnsi="Arial" w:cs="Arial"/>
          <w:sz w:val="24"/>
          <w:szCs w:val="24"/>
          <w:lang w:val="it-IT"/>
        </w:rPr>
        <w:tab/>
      </w:r>
      <w:r w:rsidRPr="006B4006">
        <w:rPr>
          <w:rFonts w:ascii="Tahoma" w:hAnsi="Tahoma" w:cs="Tahoma"/>
          <w:color w:val="000000"/>
          <w:sz w:val="18"/>
          <w:szCs w:val="18"/>
          <w:lang w:val="it-IT"/>
        </w:rPr>
        <w:t>3.975,00</w:t>
      </w:r>
      <w:r w:rsidRPr="006B4006">
        <w:rPr>
          <w:rFonts w:ascii="Arial" w:hAnsi="Arial" w:cs="Arial"/>
          <w:sz w:val="24"/>
          <w:szCs w:val="24"/>
          <w:lang w:val="it-IT"/>
        </w:rPr>
        <w:tab/>
      </w:r>
      <w:r w:rsidRPr="006B4006">
        <w:rPr>
          <w:rFonts w:ascii="Tahoma" w:hAnsi="Tahoma" w:cs="Tahoma"/>
          <w:color w:val="000000"/>
          <w:sz w:val="16"/>
          <w:szCs w:val="16"/>
          <w:lang w:val="it-IT"/>
        </w:rPr>
        <w:t>2,14%</w:t>
      </w:r>
    </w:p>
    <w:p w14:paraId="458CE55C"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422</w:t>
      </w:r>
      <w:r w:rsidRPr="006B4006">
        <w:rPr>
          <w:rFonts w:ascii="Arial" w:hAnsi="Arial" w:cs="Arial"/>
          <w:sz w:val="24"/>
          <w:szCs w:val="24"/>
          <w:lang w:val="it-IT"/>
        </w:rPr>
        <w:tab/>
      </w:r>
      <w:r w:rsidRPr="006B4006">
        <w:rPr>
          <w:rFonts w:ascii="Tahoma" w:hAnsi="Tahoma" w:cs="Tahoma"/>
          <w:color w:val="000000"/>
          <w:sz w:val="18"/>
          <w:szCs w:val="18"/>
          <w:lang w:val="it-IT"/>
        </w:rPr>
        <w:t>Postrojenja i oprema</w:t>
      </w:r>
      <w:r w:rsidRPr="006B4006">
        <w:rPr>
          <w:rFonts w:ascii="Arial" w:hAnsi="Arial" w:cs="Arial"/>
          <w:sz w:val="24"/>
          <w:szCs w:val="24"/>
          <w:lang w:val="it-IT"/>
        </w:rPr>
        <w:tab/>
      </w:r>
      <w:r w:rsidRPr="006B4006">
        <w:rPr>
          <w:rFonts w:ascii="Tahoma" w:hAnsi="Tahoma" w:cs="Tahoma"/>
          <w:color w:val="000000"/>
          <w:sz w:val="18"/>
          <w:szCs w:val="18"/>
          <w:lang w:val="it-IT"/>
        </w:rPr>
        <w:t>18.284,50</w:t>
      </w:r>
      <w:r w:rsidRPr="006B4006">
        <w:rPr>
          <w:rFonts w:ascii="Arial" w:hAnsi="Arial" w:cs="Arial"/>
          <w:sz w:val="24"/>
          <w:szCs w:val="24"/>
          <w:lang w:val="it-IT"/>
        </w:rPr>
        <w:tab/>
      </w:r>
      <w:r w:rsidRPr="006B4006">
        <w:rPr>
          <w:rFonts w:ascii="Tahoma" w:hAnsi="Tahoma" w:cs="Tahoma"/>
          <w:color w:val="000000"/>
          <w:sz w:val="18"/>
          <w:szCs w:val="18"/>
          <w:lang w:val="it-IT"/>
        </w:rPr>
        <w:t>63.000,00</w:t>
      </w:r>
      <w:r w:rsidRPr="006B4006">
        <w:rPr>
          <w:rFonts w:ascii="Arial" w:hAnsi="Arial" w:cs="Arial"/>
          <w:sz w:val="24"/>
          <w:szCs w:val="24"/>
          <w:lang w:val="it-IT"/>
        </w:rPr>
        <w:tab/>
      </w:r>
      <w:r w:rsidRPr="006B4006">
        <w:rPr>
          <w:rFonts w:ascii="Tahoma" w:hAnsi="Tahoma" w:cs="Tahoma"/>
          <w:color w:val="000000"/>
          <w:sz w:val="18"/>
          <w:szCs w:val="18"/>
          <w:lang w:val="it-IT"/>
        </w:rPr>
        <w:t>10.287,36</w:t>
      </w:r>
      <w:r w:rsidRPr="006B4006">
        <w:rPr>
          <w:rFonts w:ascii="Arial" w:hAnsi="Arial" w:cs="Arial"/>
          <w:sz w:val="24"/>
          <w:szCs w:val="24"/>
          <w:lang w:val="it-IT"/>
        </w:rPr>
        <w:tab/>
      </w:r>
      <w:r w:rsidRPr="006B4006">
        <w:rPr>
          <w:rFonts w:ascii="Tahoma" w:hAnsi="Tahoma" w:cs="Tahoma"/>
          <w:color w:val="000000"/>
          <w:sz w:val="16"/>
          <w:szCs w:val="16"/>
          <w:lang w:val="it-IT"/>
        </w:rPr>
        <w:t>56,26%</w:t>
      </w:r>
      <w:r w:rsidRPr="006B4006">
        <w:rPr>
          <w:rFonts w:ascii="Arial" w:hAnsi="Arial" w:cs="Arial"/>
          <w:sz w:val="24"/>
          <w:szCs w:val="24"/>
          <w:lang w:val="it-IT"/>
        </w:rPr>
        <w:tab/>
      </w:r>
      <w:r w:rsidRPr="006B4006">
        <w:rPr>
          <w:rFonts w:ascii="Tahoma" w:hAnsi="Tahoma" w:cs="Tahoma"/>
          <w:color w:val="000000"/>
          <w:sz w:val="16"/>
          <w:szCs w:val="16"/>
          <w:lang w:val="it-IT"/>
        </w:rPr>
        <w:t>16,33%</w:t>
      </w:r>
    </w:p>
    <w:p w14:paraId="4947C20E"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4221</w:t>
      </w:r>
      <w:r w:rsidRPr="006B4006">
        <w:rPr>
          <w:rFonts w:ascii="Arial" w:hAnsi="Arial" w:cs="Arial"/>
          <w:sz w:val="24"/>
          <w:szCs w:val="24"/>
          <w:lang w:val="it-IT"/>
        </w:rPr>
        <w:tab/>
      </w:r>
      <w:r w:rsidRPr="006B4006">
        <w:rPr>
          <w:rFonts w:ascii="Tahoma" w:hAnsi="Tahoma" w:cs="Tahoma"/>
          <w:color w:val="000000"/>
          <w:sz w:val="18"/>
          <w:szCs w:val="18"/>
          <w:lang w:val="it-IT"/>
        </w:rPr>
        <w:t>Uredska oprema i namještaj</w:t>
      </w:r>
      <w:r w:rsidRPr="006B4006">
        <w:rPr>
          <w:rFonts w:ascii="Arial" w:hAnsi="Arial" w:cs="Arial"/>
          <w:sz w:val="24"/>
          <w:szCs w:val="24"/>
          <w:lang w:val="it-IT"/>
        </w:rPr>
        <w:tab/>
      </w:r>
      <w:r w:rsidRPr="006B4006">
        <w:rPr>
          <w:rFonts w:ascii="Tahoma" w:hAnsi="Tahoma" w:cs="Tahoma"/>
          <w:color w:val="000000"/>
          <w:sz w:val="18"/>
          <w:szCs w:val="18"/>
          <w:lang w:val="it-IT"/>
        </w:rPr>
        <w:t>18.284,50</w:t>
      </w:r>
      <w:r w:rsidRPr="006B4006">
        <w:rPr>
          <w:rFonts w:ascii="Arial" w:hAnsi="Arial" w:cs="Arial"/>
          <w:sz w:val="24"/>
          <w:szCs w:val="24"/>
          <w:lang w:val="it-IT"/>
        </w:rPr>
        <w:tab/>
      </w:r>
      <w:r w:rsidRPr="006B4006">
        <w:rPr>
          <w:rFonts w:ascii="Tahoma" w:hAnsi="Tahoma" w:cs="Tahoma"/>
          <w:color w:val="000000"/>
          <w:sz w:val="18"/>
          <w:szCs w:val="18"/>
          <w:lang w:val="it-IT"/>
        </w:rPr>
        <w:t>8.986,75</w:t>
      </w:r>
      <w:r w:rsidRPr="006B4006">
        <w:rPr>
          <w:rFonts w:ascii="Arial" w:hAnsi="Arial" w:cs="Arial"/>
          <w:sz w:val="24"/>
          <w:szCs w:val="24"/>
          <w:lang w:val="it-IT"/>
        </w:rPr>
        <w:tab/>
      </w:r>
      <w:r w:rsidRPr="006B4006">
        <w:rPr>
          <w:rFonts w:ascii="Tahoma" w:hAnsi="Tahoma" w:cs="Tahoma"/>
          <w:color w:val="000000"/>
          <w:sz w:val="16"/>
          <w:szCs w:val="16"/>
          <w:lang w:val="it-IT"/>
        </w:rPr>
        <w:t>49,15%</w:t>
      </w:r>
    </w:p>
    <w:p w14:paraId="60EC5F70"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4222</w:t>
      </w:r>
      <w:r w:rsidRPr="006B4006">
        <w:rPr>
          <w:rFonts w:ascii="Arial" w:hAnsi="Arial" w:cs="Arial"/>
          <w:sz w:val="24"/>
          <w:szCs w:val="24"/>
          <w:lang w:val="it-IT"/>
        </w:rPr>
        <w:tab/>
      </w:r>
      <w:r w:rsidRPr="006B4006">
        <w:rPr>
          <w:rFonts w:ascii="Tahoma" w:hAnsi="Tahoma" w:cs="Tahoma"/>
          <w:color w:val="000000"/>
          <w:sz w:val="18"/>
          <w:szCs w:val="18"/>
          <w:lang w:val="it-IT"/>
        </w:rPr>
        <w:t>Komunikacijska oprema</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1.300,61</w:t>
      </w:r>
    </w:p>
    <w:p w14:paraId="6716290C" w14:textId="77777777" w:rsidR="006B4006" w:rsidRPr="00796B08" w:rsidRDefault="006B4006" w:rsidP="006B4006">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796B08">
        <w:rPr>
          <w:rFonts w:ascii="Tahoma" w:hAnsi="Tahoma" w:cs="Tahoma"/>
          <w:color w:val="000000"/>
          <w:sz w:val="18"/>
          <w:szCs w:val="18"/>
          <w:lang w:val="it-IT"/>
        </w:rPr>
        <w:t>423</w:t>
      </w:r>
      <w:r w:rsidRPr="00796B08">
        <w:rPr>
          <w:rFonts w:ascii="Arial" w:hAnsi="Arial" w:cs="Arial"/>
          <w:sz w:val="24"/>
          <w:szCs w:val="24"/>
          <w:lang w:val="it-IT"/>
        </w:rPr>
        <w:tab/>
      </w:r>
      <w:r w:rsidRPr="00796B08">
        <w:rPr>
          <w:rFonts w:ascii="Tahoma" w:hAnsi="Tahoma" w:cs="Tahoma"/>
          <w:color w:val="000000"/>
          <w:sz w:val="18"/>
          <w:szCs w:val="18"/>
          <w:lang w:val="it-IT"/>
        </w:rPr>
        <w:t>Prijevozna sredstva</w:t>
      </w:r>
      <w:r w:rsidRPr="00796B08">
        <w:rPr>
          <w:rFonts w:ascii="Arial" w:hAnsi="Arial" w:cs="Arial"/>
          <w:sz w:val="24"/>
          <w:szCs w:val="24"/>
          <w:lang w:val="it-IT"/>
        </w:rPr>
        <w:tab/>
      </w:r>
      <w:r w:rsidRPr="00796B08">
        <w:rPr>
          <w:rFonts w:ascii="Tahoma" w:hAnsi="Tahoma" w:cs="Tahoma"/>
          <w:color w:val="000000"/>
          <w:sz w:val="18"/>
          <w:szCs w:val="18"/>
          <w:lang w:val="it-IT"/>
        </w:rPr>
        <w:t>0,00</w:t>
      </w:r>
      <w:r w:rsidRPr="00796B08">
        <w:rPr>
          <w:rFonts w:ascii="Arial" w:hAnsi="Arial" w:cs="Arial"/>
          <w:sz w:val="24"/>
          <w:szCs w:val="24"/>
          <w:lang w:val="it-IT"/>
        </w:rPr>
        <w:tab/>
      </w:r>
      <w:r w:rsidRPr="00796B08">
        <w:rPr>
          <w:rFonts w:ascii="Tahoma" w:hAnsi="Tahoma" w:cs="Tahoma"/>
          <w:color w:val="000000"/>
          <w:sz w:val="18"/>
          <w:szCs w:val="18"/>
          <w:lang w:val="it-IT"/>
        </w:rPr>
        <w:t>317.500,00</w:t>
      </w:r>
      <w:r w:rsidRPr="00796B08">
        <w:rPr>
          <w:rFonts w:ascii="Arial" w:hAnsi="Arial" w:cs="Arial"/>
          <w:sz w:val="24"/>
          <w:szCs w:val="24"/>
          <w:lang w:val="it-IT"/>
        </w:rPr>
        <w:tab/>
      </w:r>
      <w:r w:rsidRPr="00796B08">
        <w:rPr>
          <w:rFonts w:ascii="Tahoma" w:hAnsi="Tahoma" w:cs="Tahoma"/>
          <w:color w:val="000000"/>
          <w:sz w:val="18"/>
          <w:szCs w:val="18"/>
          <w:lang w:val="it-IT"/>
        </w:rPr>
        <w:t>113.275,00</w:t>
      </w:r>
      <w:r w:rsidRPr="00796B08">
        <w:rPr>
          <w:rFonts w:ascii="Arial" w:hAnsi="Arial" w:cs="Arial"/>
          <w:sz w:val="24"/>
          <w:szCs w:val="24"/>
          <w:lang w:val="it-IT"/>
        </w:rPr>
        <w:tab/>
      </w:r>
      <w:r w:rsidRPr="00796B08">
        <w:rPr>
          <w:rFonts w:ascii="Tahoma" w:hAnsi="Tahoma" w:cs="Tahoma"/>
          <w:color w:val="000000"/>
          <w:sz w:val="16"/>
          <w:szCs w:val="16"/>
          <w:lang w:val="it-IT"/>
        </w:rPr>
        <w:t>35,68%</w:t>
      </w:r>
    </w:p>
    <w:p w14:paraId="583197A3" w14:textId="77777777" w:rsidR="006B4006" w:rsidRPr="00796B08"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4231</w:t>
      </w:r>
      <w:r w:rsidRPr="00796B08">
        <w:rPr>
          <w:rFonts w:ascii="Arial" w:hAnsi="Arial" w:cs="Arial"/>
          <w:sz w:val="24"/>
          <w:szCs w:val="24"/>
          <w:lang w:val="it-IT"/>
        </w:rPr>
        <w:tab/>
      </w:r>
      <w:r w:rsidRPr="00796B08">
        <w:rPr>
          <w:rFonts w:ascii="Tahoma" w:hAnsi="Tahoma" w:cs="Tahoma"/>
          <w:color w:val="000000"/>
          <w:sz w:val="18"/>
          <w:szCs w:val="18"/>
          <w:lang w:val="it-IT"/>
        </w:rPr>
        <w:t>Prijevozna sredstva u cestovnom prometu</w:t>
      </w:r>
      <w:r w:rsidRPr="00796B08">
        <w:rPr>
          <w:rFonts w:ascii="Arial" w:hAnsi="Arial" w:cs="Arial"/>
          <w:sz w:val="24"/>
          <w:szCs w:val="24"/>
          <w:lang w:val="it-IT"/>
        </w:rPr>
        <w:tab/>
      </w:r>
      <w:r w:rsidRPr="00796B08">
        <w:rPr>
          <w:rFonts w:ascii="Tahoma" w:hAnsi="Tahoma" w:cs="Tahoma"/>
          <w:color w:val="000000"/>
          <w:sz w:val="18"/>
          <w:szCs w:val="18"/>
          <w:lang w:val="it-IT"/>
        </w:rPr>
        <w:t>0,00</w:t>
      </w:r>
      <w:r w:rsidRPr="00796B08">
        <w:rPr>
          <w:rFonts w:ascii="Arial" w:hAnsi="Arial" w:cs="Arial"/>
          <w:sz w:val="24"/>
          <w:szCs w:val="24"/>
          <w:lang w:val="it-IT"/>
        </w:rPr>
        <w:tab/>
      </w:r>
      <w:r w:rsidRPr="00796B08">
        <w:rPr>
          <w:rFonts w:ascii="Tahoma" w:hAnsi="Tahoma" w:cs="Tahoma"/>
          <w:color w:val="000000"/>
          <w:sz w:val="18"/>
          <w:szCs w:val="18"/>
          <w:lang w:val="it-IT"/>
        </w:rPr>
        <w:t>113.275,00</w:t>
      </w:r>
    </w:p>
    <w:p w14:paraId="01931FBC" w14:textId="77777777" w:rsidR="006B4006" w:rsidRPr="006B4006" w:rsidRDefault="006B4006" w:rsidP="006B4006">
      <w:pPr>
        <w:widowControl w:val="0"/>
        <w:tabs>
          <w:tab w:val="right" w:pos="735"/>
          <w:tab w:val="left" w:pos="1470"/>
          <w:tab w:val="right" w:pos="9420"/>
          <w:tab w:val="right" w:pos="11255"/>
          <w:tab w:val="right" w:pos="13095"/>
          <w:tab w:val="right" w:pos="15345"/>
        </w:tabs>
        <w:autoSpaceDE w:val="0"/>
        <w:autoSpaceDN w:val="0"/>
        <w:adjustRightInd w:val="0"/>
        <w:spacing w:before="11"/>
        <w:rPr>
          <w:rFonts w:ascii="Tahoma" w:hAnsi="Tahoma" w:cs="Tahoma"/>
          <w:color w:val="000000"/>
          <w:sz w:val="24"/>
          <w:szCs w:val="24"/>
          <w:lang w:val="it-IT"/>
        </w:rPr>
      </w:pPr>
      <w:r w:rsidRPr="00796B08">
        <w:rPr>
          <w:rFonts w:ascii="Arial" w:hAnsi="Arial" w:cs="Arial"/>
          <w:sz w:val="24"/>
          <w:szCs w:val="24"/>
          <w:lang w:val="it-IT"/>
        </w:rPr>
        <w:tab/>
      </w:r>
      <w:r w:rsidRPr="006B4006">
        <w:rPr>
          <w:rFonts w:ascii="Tahoma" w:hAnsi="Tahoma" w:cs="Tahoma"/>
          <w:color w:val="000000"/>
          <w:sz w:val="18"/>
          <w:szCs w:val="18"/>
          <w:lang w:val="it-IT"/>
        </w:rPr>
        <w:t>426</w:t>
      </w:r>
      <w:r w:rsidRPr="006B4006">
        <w:rPr>
          <w:rFonts w:ascii="Arial" w:hAnsi="Arial" w:cs="Arial"/>
          <w:sz w:val="24"/>
          <w:szCs w:val="24"/>
          <w:lang w:val="it-IT"/>
        </w:rPr>
        <w:tab/>
      </w:r>
      <w:r w:rsidRPr="006B4006">
        <w:rPr>
          <w:rFonts w:ascii="Tahoma" w:hAnsi="Tahoma" w:cs="Tahoma"/>
          <w:color w:val="000000"/>
          <w:sz w:val="18"/>
          <w:szCs w:val="18"/>
          <w:lang w:val="it-IT"/>
        </w:rPr>
        <w:t>Nematerijalna proizvedena imovina</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105.000,00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43528C5" w14:textId="77777777" w:rsidR="006B4006" w:rsidRPr="006B4006" w:rsidRDefault="006B4006" w:rsidP="006B4006">
      <w:pPr>
        <w:widowControl w:val="0"/>
        <w:tabs>
          <w:tab w:val="right" w:pos="735"/>
          <w:tab w:val="left" w:pos="1470"/>
          <w:tab w:val="right" w:pos="9420"/>
          <w:tab w:val="right" w:pos="1309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4262</w:t>
      </w:r>
      <w:r w:rsidRPr="006B4006">
        <w:rPr>
          <w:rFonts w:ascii="Arial" w:hAnsi="Arial" w:cs="Arial"/>
          <w:sz w:val="24"/>
          <w:szCs w:val="24"/>
          <w:lang w:val="it-IT"/>
        </w:rPr>
        <w:tab/>
      </w:r>
      <w:r w:rsidRPr="006B4006">
        <w:rPr>
          <w:rFonts w:ascii="Tahoma" w:hAnsi="Tahoma" w:cs="Tahoma"/>
          <w:color w:val="000000"/>
          <w:sz w:val="18"/>
          <w:szCs w:val="18"/>
          <w:lang w:val="it-IT"/>
        </w:rPr>
        <w:t>Ulaganja u računalne programe</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0669CD43"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45</w:t>
      </w:r>
      <w:r w:rsidRPr="006B4006">
        <w:rPr>
          <w:rFonts w:ascii="Arial" w:hAnsi="Arial" w:cs="Arial"/>
          <w:sz w:val="24"/>
          <w:szCs w:val="24"/>
          <w:lang w:val="it-IT"/>
        </w:rPr>
        <w:tab/>
      </w:r>
      <w:r w:rsidRPr="006B4006">
        <w:rPr>
          <w:rFonts w:ascii="Tahoma" w:hAnsi="Tahoma" w:cs="Tahoma"/>
          <w:b/>
          <w:bCs/>
          <w:color w:val="000000"/>
          <w:sz w:val="18"/>
          <w:szCs w:val="18"/>
          <w:lang w:val="it-IT"/>
        </w:rPr>
        <w:t>Rashodi za dodatna ulaganja na nefinancijskoj imovini</w:t>
      </w:r>
      <w:r w:rsidRPr="006B4006">
        <w:rPr>
          <w:rFonts w:ascii="Arial" w:hAnsi="Arial" w:cs="Arial"/>
          <w:sz w:val="24"/>
          <w:szCs w:val="24"/>
          <w:lang w:val="it-IT"/>
        </w:rPr>
        <w:tab/>
      </w:r>
      <w:r w:rsidRPr="006B4006">
        <w:rPr>
          <w:rFonts w:ascii="Tahoma" w:hAnsi="Tahoma" w:cs="Tahoma"/>
          <w:b/>
          <w:bCs/>
          <w:color w:val="000000"/>
          <w:sz w:val="18"/>
          <w:szCs w:val="18"/>
          <w:lang w:val="it-IT"/>
        </w:rPr>
        <w:t>74.533,63</w:t>
      </w:r>
      <w:r w:rsidRPr="006B4006">
        <w:rPr>
          <w:rFonts w:ascii="Arial" w:hAnsi="Arial" w:cs="Arial"/>
          <w:sz w:val="24"/>
          <w:szCs w:val="24"/>
          <w:lang w:val="it-IT"/>
        </w:rPr>
        <w:tab/>
      </w:r>
      <w:r w:rsidRPr="006B4006">
        <w:rPr>
          <w:rFonts w:ascii="Tahoma" w:hAnsi="Tahoma" w:cs="Tahoma"/>
          <w:b/>
          <w:bCs/>
          <w:color w:val="000000"/>
          <w:sz w:val="18"/>
          <w:szCs w:val="18"/>
          <w:lang w:val="it-IT"/>
        </w:rPr>
        <w:t>500.000,00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0,00%</w:t>
      </w:r>
    </w:p>
    <w:p w14:paraId="23F42B16" w14:textId="77777777" w:rsidR="006B4006" w:rsidRPr="006B4006" w:rsidRDefault="006B4006" w:rsidP="006B4006">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454</w:t>
      </w:r>
      <w:r w:rsidRPr="006B4006">
        <w:rPr>
          <w:rFonts w:ascii="Arial" w:hAnsi="Arial" w:cs="Arial"/>
          <w:sz w:val="24"/>
          <w:szCs w:val="24"/>
          <w:lang w:val="it-IT"/>
        </w:rPr>
        <w:tab/>
      </w:r>
      <w:r w:rsidRPr="006B4006">
        <w:rPr>
          <w:rFonts w:ascii="Tahoma" w:hAnsi="Tahoma" w:cs="Tahoma"/>
          <w:color w:val="000000"/>
          <w:sz w:val="18"/>
          <w:szCs w:val="18"/>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8"/>
          <w:szCs w:val="18"/>
          <w:lang w:val="it-IT"/>
        </w:rPr>
        <w:t>74.533,63</w:t>
      </w:r>
      <w:r w:rsidRPr="006B4006">
        <w:rPr>
          <w:rFonts w:ascii="Arial" w:hAnsi="Arial" w:cs="Arial"/>
          <w:sz w:val="24"/>
          <w:szCs w:val="24"/>
          <w:lang w:val="it-IT"/>
        </w:rPr>
        <w:tab/>
      </w:r>
      <w:r w:rsidRPr="006B4006">
        <w:rPr>
          <w:rFonts w:ascii="Tahoma" w:hAnsi="Tahoma" w:cs="Tahoma"/>
          <w:color w:val="000000"/>
          <w:sz w:val="18"/>
          <w:szCs w:val="18"/>
          <w:lang w:val="it-IT"/>
        </w:rPr>
        <w:t>500.000,00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925B7D8" w14:textId="77777777" w:rsidR="006B4006" w:rsidRPr="006B4006" w:rsidRDefault="006B4006" w:rsidP="006B4006">
      <w:pPr>
        <w:widowControl w:val="0"/>
        <w:tabs>
          <w:tab w:val="right" w:pos="735"/>
          <w:tab w:val="left" w:pos="1470"/>
          <w:tab w:val="right" w:pos="9420"/>
          <w:tab w:val="right" w:pos="13095"/>
          <w:tab w:val="right" w:pos="14227"/>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4541</w:t>
      </w:r>
      <w:r w:rsidRPr="006B4006">
        <w:rPr>
          <w:rFonts w:ascii="Arial" w:hAnsi="Arial" w:cs="Arial"/>
          <w:sz w:val="24"/>
          <w:szCs w:val="24"/>
          <w:lang w:val="it-IT"/>
        </w:rPr>
        <w:tab/>
      </w:r>
      <w:r w:rsidRPr="006B4006">
        <w:rPr>
          <w:rFonts w:ascii="Tahoma" w:hAnsi="Tahoma" w:cs="Tahoma"/>
          <w:color w:val="000000"/>
          <w:sz w:val="18"/>
          <w:szCs w:val="18"/>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8"/>
          <w:szCs w:val="18"/>
          <w:lang w:val="it-IT"/>
        </w:rPr>
        <w:t>74.533,63</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0AC178" w14:textId="77777777" w:rsidR="006B4006" w:rsidRPr="006B4006" w:rsidRDefault="006B4006" w:rsidP="006B4006">
      <w:pPr>
        <w:widowControl w:val="0"/>
        <w:tabs>
          <w:tab w:val="left" w:pos="1259"/>
          <w:tab w:val="right" w:pos="9405"/>
          <w:tab w:val="right" w:pos="11240"/>
          <w:tab w:val="right" w:pos="13080"/>
          <w:tab w:val="right" w:pos="14225"/>
          <w:tab w:val="right" w:pos="15356"/>
        </w:tabs>
        <w:autoSpaceDE w:val="0"/>
        <w:autoSpaceDN w:val="0"/>
        <w:adjustRightInd w:val="0"/>
        <w:spacing w:before="521"/>
        <w:rPr>
          <w:b/>
          <w:bCs/>
          <w:color w:val="000000"/>
          <w:sz w:val="31"/>
          <w:szCs w:val="31"/>
          <w:lang w:val="it-IT"/>
        </w:rPr>
      </w:pPr>
      <w:r w:rsidRPr="006B4006">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5.912.261,44</w:t>
      </w:r>
      <w:r w:rsidRPr="006B4006">
        <w:rPr>
          <w:rFonts w:ascii="Arial" w:hAnsi="Arial" w:cs="Arial"/>
          <w:sz w:val="24"/>
          <w:szCs w:val="24"/>
          <w:lang w:val="it-IT"/>
        </w:rPr>
        <w:tab/>
      </w:r>
      <w:r w:rsidRPr="006B4006">
        <w:rPr>
          <w:b/>
          <w:bCs/>
          <w:color w:val="000000"/>
          <w:sz w:val="24"/>
          <w:szCs w:val="24"/>
          <w:lang w:val="it-IT"/>
        </w:rPr>
        <w:t>31.986.041,00</w:t>
      </w:r>
      <w:r w:rsidRPr="006B4006">
        <w:rPr>
          <w:rFonts w:ascii="Arial" w:hAnsi="Arial" w:cs="Arial"/>
          <w:sz w:val="24"/>
          <w:szCs w:val="24"/>
          <w:lang w:val="it-IT"/>
        </w:rPr>
        <w:tab/>
      </w:r>
      <w:r w:rsidRPr="006B4006">
        <w:rPr>
          <w:b/>
          <w:bCs/>
          <w:color w:val="000000"/>
          <w:sz w:val="24"/>
          <w:szCs w:val="24"/>
          <w:lang w:val="it-IT"/>
        </w:rPr>
        <w:t>3.908.679,97</w:t>
      </w:r>
      <w:r w:rsidRPr="006B4006">
        <w:rPr>
          <w:rFonts w:ascii="Arial" w:hAnsi="Arial" w:cs="Arial"/>
          <w:sz w:val="24"/>
          <w:szCs w:val="24"/>
          <w:lang w:val="it-IT"/>
        </w:rPr>
        <w:tab/>
      </w:r>
      <w:r w:rsidRPr="006B4006">
        <w:rPr>
          <w:b/>
          <w:bCs/>
          <w:color w:val="000000"/>
          <w:sz w:val="24"/>
          <w:szCs w:val="24"/>
          <w:lang w:val="it-IT"/>
        </w:rPr>
        <w:t>66,11%</w:t>
      </w:r>
      <w:r w:rsidRPr="006B4006">
        <w:rPr>
          <w:rFonts w:ascii="Arial" w:hAnsi="Arial" w:cs="Arial"/>
          <w:sz w:val="24"/>
          <w:szCs w:val="24"/>
          <w:lang w:val="it-IT"/>
        </w:rPr>
        <w:tab/>
      </w:r>
      <w:r w:rsidRPr="006B4006">
        <w:rPr>
          <w:b/>
          <w:bCs/>
          <w:color w:val="000000"/>
          <w:sz w:val="24"/>
          <w:szCs w:val="24"/>
          <w:lang w:val="it-IT"/>
        </w:rPr>
        <w:t>12,22%</w:t>
      </w:r>
    </w:p>
    <w:p w14:paraId="2DBBFB34" w14:textId="22ECAA78" w:rsidR="006B4006" w:rsidRDefault="006B4006" w:rsidP="001C64F5">
      <w:pPr>
        <w:rPr>
          <w:lang w:val="it-IT"/>
        </w:rPr>
      </w:pPr>
    </w:p>
    <w:p w14:paraId="6C547BEF" w14:textId="00235E76" w:rsidR="006B4006" w:rsidRDefault="006B4006" w:rsidP="001C64F5">
      <w:pPr>
        <w:rPr>
          <w:lang w:val="it-IT"/>
        </w:rPr>
      </w:pPr>
    </w:p>
    <w:p w14:paraId="4F86620A" w14:textId="77777777" w:rsidR="006B4006" w:rsidRPr="006B4006" w:rsidRDefault="006B4006" w:rsidP="006B4006">
      <w:pPr>
        <w:widowControl w:val="0"/>
        <w:tabs>
          <w:tab w:val="center" w:pos="5096"/>
        </w:tabs>
        <w:autoSpaceDE w:val="0"/>
        <w:autoSpaceDN w:val="0"/>
        <w:adjustRightInd w:val="0"/>
        <w:spacing w:before="97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716BF0FF"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55095EE5"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638A658F" w14:textId="77777777" w:rsidR="006B4006" w:rsidRPr="006B4006" w:rsidRDefault="006B4006" w:rsidP="006B4006">
      <w:pPr>
        <w:widowControl w:val="0"/>
        <w:tabs>
          <w:tab w:val="center" w:pos="7756"/>
        </w:tabs>
        <w:autoSpaceDE w:val="0"/>
        <w:autoSpaceDN w:val="0"/>
        <w:adjustRightInd w:val="0"/>
        <w:spacing w:before="239"/>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4F670E24"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3F966A32"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874E851"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8013156"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0CE75C7" w14:textId="77777777" w:rsidR="006B4006" w:rsidRPr="006B4006" w:rsidRDefault="006B4006" w:rsidP="006B4006">
      <w:pPr>
        <w:widowControl w:val="0"/>
        <w:tabs>
          <w:tab w:val="left" w:pos="90"/>
          <w:tab w:val="left" w:pos="1193"/>
          <w:tab w:val="right" w:pos="12512"/>
          <w:tab w:val="right" w:pos="14340"/>
          <w:tab w:val="right" w:pos="15531"/>
        </w:tabs>
        <w:autoSpaceDE w:val="0"/>
        <w:autoSpaceDN w:val="0"/>
        <w:adjustRightInd w:val="0"/>
        <w:spacing w:before="17"/>
        <w:rPr>
          <w:rFonts w:ascii="Tahoma" w:hAnsi="Tahoma" w:cs="Tahoma"/>
          <w:b/>
          <w:bCs/>
          <w:color w:val="000000"/>
          <w:sz w:val="27"/>
          <w:szCs w:val="27"/>
          <w:lang w:val="it-IT"/>
        </w:rPr>
      </w:pPr>
      <w:r w:rsidRPr="006B4006">
        <w:rPr>
          <w:rFonts w:ascii="Tahoma" w:hAnsi="Tahoma" w:cs="Tahoma"/>
          <w:b/>
          <w:bCs/>
          <w:color w:val="000000"/>
          <w:sz w:val="16"/>
          <w:szCs w:val="16"/>
          <w:lang w:val="it-IT"/>
        </w:rPr>
        <w:t>RAZDJEL</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31.798.444,00</w:t>
      </w:r>
      <w:r w:rsidRPr="006B4006">
        <w:rPr>
          <w:rFonts w:ascii="Arial" w:hAnsi="Arial" w:cs="Arial"/>
          <w:sz w:val="24"/>
          <w:szCs w:val="24"/>
          <w:lang w:val="it-IT"/>
        </w:rPr>
        <w:tab/>
      </w:r>
      <w:r w:rsidRPr="006B4006">
        <w:rPr>
          <w:rFonts w:ascii="Tahoma" w:hAnsi="Tahoma" w:cs="Tahoma"/>
          <w:b/>
          <w:bCs/>
          <w:color w:val="000000"/>
          <w:lang w:val="it-IT"/>
        </w:rPr>
        <w:t>3.866.712,29</w:t>
      </w:r>
      <w:r w:rsidRPr="006B4006">
        <w:rPr>
          <w:rFonts w:ascii="Arial" w:hAnsi="Arial" w:cs="Arial"/>
          <w:sz w:val="24"/>
          <w:szCs w:val="24"/>
          <w:lang w:val="it-IT"/>
        </w:rPr>
        <w:tab/>
      </w:r>
      <w:r w:rsidRPr="006B4006">
        <w:rPr>
          <w:rFonts w:ascii="Tahoma" w:hAnsi="Tahoma" w:cs="Tahoma"/>
          <w:b/>
          <w:bCs/>
          <w:color w:val="000000"/>
          <w:lang w:val="it-IT"/>
        </w:rPr>
        <w:t>12,16%</w:t>
      </w:r>
    </w:p>
    <w:p w14:paraId="7B891C58"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w:t>
      </w:r>
    </w:p>
    <w:p w14:paraId="56115FFE"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00101GLAVA</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29.803.244,00</w:t>
      </w:r>
      <w:r w:rsidRPr="006B4006">
        <w:rPr>
          <w:rFonts w:ascii="Arial" w:hAnsi="Arial" w:cs="Arial"/>
          <w:sz w:val="24"/>
          <w:szCs w:val="24"/>
          <w:lang w:val="it-IT"/>
        </w:rPr>
        <w:tab/>
      </w:r>
      <w:r w:rsidRPr="006B4006">
        <w:rPr>
          <w:rFonts w:ascii="Tahoma" w:hAnsi="Tahoma" w:cs="Tahoma"/>
          <w:b/>
          <w:bCs/>
          <w:color w:val="000000"/>
          <w:lang w:val="it-IT"/>
        </w:rPr>
        <w:t>2.908.345,16</w:t>
      </w:r>
      <w:r w:rsidRPr="006B4006">
        <w:rPr>
          <w:rFonts w:ascii="Arial" w:hAnsi="Arial" w:cs="Arial"/>
          <w:sz w:val="24"/>
          <w:szCs w:val="24"/>
          <w:lang w:val="it-IT"/>
        </w:rPr>
        <w:tab/>
      </w:r>
      <w:r w:rsidRPr="006B4006">
        <w:rPr>
          <w:rFonts w:ascii="Tahoma" w:hAnsi="Tahoma" w:cs="Tahoma"/>
          <w:b/>
          <w:bCs/>
          <w:color w:val="000000"/>
          <w:lang w:val="it-IT"/>
        </w:rPr>
        <w:t>9,76%</w:t>
      </w:r>
    </w:p>
    <w:p w14:paraId="739C6F3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5"/>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w:t>
      </w:r>
      <w:r w:rsidRPr="006B4006">
        <w:rPr>
          <w:rFonts w:ascii="Arial" w:hAnsi="Arial" w:cs="Arial"/>
          <w:sz w:val="24"/>
          <w:szCs w:val="24"/>
          <w:lang w:val="it-IT"/>
        </w:rPr>
        <w:tab/>
      </w:r>
      <w:r w:rsidRPr="006B4006">
        <w:rPr>
          <w:rFonts w:ascii="Tahoma" w:hAnsi="Tahoma" w:cs="Tahoma"/>
          <w:b/>
          <w:bCs/>
          <w:color w:val="000000"/>
          <w:sz w:val="16"/>
          <w:szCs w:val="16"/>
          <w:lang w:val="it-IT"/>
        </w:rPr>
        <w:t>Rashodi poslovanja</w:t>
      </w:r>
      <w:r w:rsidRPr="006B4006">
        <w:rPr>
          <w:rFonts w:ascii="Arial" w:hAnsi="Arial" w:cs="Arial"/>
          <w:sz w:val="24"/>
          <w:szCs w:val="24"/>
          <w:lang w:val="it-IT"/>
        </w:rPr>
        <w:tab/>
      </w:r>
      <w:r w:rsidRPr="006B4006">
        <w:rPr>
          <w:rFonts w:ascii="Tahoma" w:hAnsi="Tahoma" w:cs="Tahoma"/>
          <w:b/>
          <w:bCs/>
          <w:color w:val="000000"/>
          <w:sz w:val="16"/>
          <w:szCs w:val="16"/>
          <w:lang w:val="it-IT"/>
        </w:rPr>
        <w:t>7.367.175,00</w:t>
      </w:r>
      <w:r w:rsidRPr="006B4006">
        <w:rPr>
          <w:rFonts w:ascii="Arial" w:hAnsi="Arial" w:cs="Arial"/>
          <w:sz w:val="24"/>
          <w:szCs w:val="24"/>
          <w:lang w:val="it-IT"/>
        </w:rPr>
        <w:tab/>
      </w:r>
      <w:r w:rsidRPr="006B4006">
        <w:rPr>
          <w:rFonts w:ascii="Tahoma" w:hAnsi="Tahoma" w:cs="Tahoma"/>
          <w:b/>
          <w:bCs/>
          <w:color w:val="000000"/>
          <w:sz w:val="16"/>
          <w:szCs w:val="16"/>
          <w:lang w:val="it-IT"/>
        </w:rPr>
        <w:t>2.361.392,29</w:t>
      </w:r>
      <w:r w:rsidRPr="006B4006">
        <w:rPr>
          <w:rFonts w:ascii="Arial" w:hAnsi="Arial" w:cs="Arial"/>
          <w:sz w:val="24"/>
          <w:szCs w:val="24"/>
          <w:lang w:val="it-IT"/>
        </w:rPr>
        <w:tab/>
      </w:r>
      <w:r w:rsidRPr="006B4006">
        <w:rPr>
          <w:rFonts w:ascii="Tahoma" w:hAnsi="Tahoma" w:cs="Tahoma"/>
          <w:b/>
          <w:bCs/>
          <w:color w:val="000000"/>
          <w:sz w:val="16"/>
          <w:szCs w:val="16"/>
          <w:lang w:val="it-IT"/>
        </w:rPr>
        <w:t>32,05%</w:t>
      </w:r>
    </w:p>
    <w:p w14:paraId="53633F9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1.775.082,00</w:t>
      </w:r>
      <w:r w:rsidRPr="006B4006">
        <w:rPr>
          <w:rFonts w:ascii="Arial" w:hAnsi="Arial" w:cs="Arial"/>
          <w:sz w:val="24"/>
          <w:szCs w:val="24"/>
          <w:lang w:val="it-IT"/>
        </w:rPr>
        <w:tab/>
      </w:r>
      <w:r w:rsidRPr="006B4006">
        <w:rPr>
          <w:rFonts w:ascii="Tahoma" w:hAnsi="Tahoma" w:cs="Tahoma"/>
          <w:b/>
          <w:bCs/>
          <w:color w:val="000000"/>
          <w:sz w:val="16"/>
          <w:szCs w:val="16"/>
          <w:lang w:val="it-IT"/>
        </w:rPr>
        <w:t>896.226,92</w:t>
      </w:r>
      <w:r w:rsidRPr="006B4006">
        <w:rPr>
          <w:rFonts w:ascii="Arial" w:hAnsi="Arial" w:cs="Arial"/>
          <w:sz w:val="24"/>
          <w:szCs w:val="24"/>
          <w:lang w:val="it-IT"/>
        </w:rPr>
        <w:tab/>
      </w:r>
      <w:r w:rsidRPr="006B4006">
        <w:rPr>
          <w:rFonts w:ascii="Tahoma" w:hAnsi="Tahoma" w:cs="Tahoma"/>
          <w:b/>
          <w:bCs/>
          <w:color w:val="000000"/>
          <w:sz w:val="16"/>
          <w:szCs w:val="16"/>
          <w:lang w:val="it-IT"/>
        </w:rPr>
        <w:t>50,49%</w:t>
      </w:r>
    </w:p>
    <w:p w14:paraId="218B36B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1.178.500,00</w:t>
      </w:r>
      <w:r w:rsidRPr="006B4006">
        <w:rPr>
          <w:rFonts w:ascii="Arial" w:hAnsi="Arial" w:cs="Arial"/>
          <w:sz w:val="24"/>
          <w:szCs w:val="24"/>
          <w:lang w:val="it-IT"/>
        </w:rPr>
        <w:tab/>
      </w:r>
      <w:r w:rsidRPr="006B4006">
        <w:rPr>
          <w:rFonts w:ascii="Tahoma" w:hAnsi="Tahoma" w:cs="Tahoma"/>
          <w:color w:val="000000"/>
          <w:sz w:val="16"/>
          <w:szCs w:val="16"/>
          <w:lang w:val="it-IT"/>
        </w:rPr>
        <w:t>600.201,67</w:t>
      </w:r>
      <w:r w:rsidRPr="006B4006">
        <w:rPr>
          <w:rFonts w:ascii="Arial" w:hAnsi="Arial" w:cs="Arial"/>
          <w:sz w:val="24"/>
          <w:szCs w:val="24"/>
          <w:lang w:val="it-IT"/>
        </w:rPr>
        <w:tab/>
      </w:r>
      <w:r w:rsidRPr="006B4006">
        <w:rPr>
          <w:rFonts w:ascii="Tahoma" w:hAnsi="Tahoma" w:cs="Tahoma"/>
          <w:color w:val="000000"/>
          <w:sz w:val="16"/>
          <w:szCs w:val="16"/>
          <w:lang w:val="it-IT"/>
        </w:rPr>
        <w:t>50,93%</w:t>
      </w:r>
    </w:p>
    <w:p w14:paraId="74BF8A9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31111</w:t>
      </w:r>
      <w:r w:rsidRPr="006B4006">
        <w:rPr>
          <w:rFonts w:ascii="Arial" w:hAnsi="Arial" w:cs="Arial"/>
          <w:sz w:val="24"/>
          <w:szCs w:val="24"/>
          <w:lang w:val="it-IT"/>
        </w:rPr>
        <w:tab/>
      </w:r>
      <w:r w:rsidRPr="006B4006">
        <w:rPr>
          <w:rFonts w:ascii="Arial Narrow" w:hAnsi="Arial Narrow" w:cs="Arial Narrow"/>
          <w:color w:val="000000"/>
          <w:sz w:val="12"/>
          <w:szCs w:val="12"/>
          <w:lang w:val="it-IT"/>
        </w:rPr>
        <w:t>1</w:t>
      </w:r>
      <w:r w:rsidRPr="006B4006">
        <w:rPr>
          <w:rFonts w:ascii="Arial" w:hAnsi="Arial" w:cs="Arial"/>
          <w:sz w:val="24"/>
          <w:szCs w:val="24"/>
          <w:lang w:val="it-IT"/>
        </w:rPr>
        <w:tab/>
      </w:r>
      <w:r w:rsidRPr="006B4006">
        <w:rPr>
          <w:rFonts w:ascii="Tahoma" w:hAnsi="Tahoma" w:cs="Tahoma"/>
          <w:color w:val="000000"/>
          <w:sz w:val="16"/>
          <w:szCs w:val="16"/>
          <w:lang w:val="it-IT"/>
        </w:rPr>
        <w:t>Plaće za zaposlene</w:t>
      </w:r>
      <w:r w:rsidRPr="006B4006">
        <w:rPr>
          <w:rFonts w:ascii="Arial" w:hAnsi="Arial" w:cs="Arial"/>
          <w:sz w:val="24"/>
          <w:szCs w:val="24"/>
          <w:lang w:val="it-IT"/>
        </w:rPr>
        <w:tab/>
      </w:r>
      <w:r w:rsidRPr="006B4006">
        <w:rPr>
          <w:rFonts w:ascii="Tahoma" w:hAnsi="Tahoma" w:cs="Tahoma"/>
          <w:color w:val="000000"/>
          <w:sz w:val="16"/>
          <w:szCs w:val="16"/>
          <w:lang w:val="it-IT"/>
        </w:rPr>
        <w:t>948.500,00</w:t>
      </w:r>
      <w:r w:rsidRPr="006B4006">
        <w:rPr>
          <w:rFonts w:ascii="Arial" w:hAnsi="Arial" w:cs="Arial"/>
          <w:sz w:val="24"/>
          <w:szCs w:val="24"/>
          <w:lang w:val="it-IT"/>
        </w:rPr>
        <w:tab/>
      </w:r>
      <w:r w:rsidRPr="006B4006">
        <w:rPr>
          <w:rFonts w:ascii="Tahoma" w:hAnsi="Tahoma" w:cs="Tahoma"/>
          <w:color w:val="000000"/>
          <w:sz w:val="16"/>
          <w:szCs w:val="16"/>
          <w:lang w:val="it-IT"/>
        </w:rPr>
        <w:t>512.685,67</w:t>
      </w:r>
      <w:r w:rsidRPr="006B4006">
        <w:rPr>
          <w:rFonts w:ascii="Arial" w:hAnsi="Arial" w:cs="Arial"/>
          <w:sz w:val="24"/>
          <w:szCs w:val="24"/>
          <w:lang w:val="it-IT"/>
        </w:rPr>
        <w:tab/>
      </w:r>
      <w:r w:rsidRPr="006B4006">
        <w:rPr>
          <w:rFonts w:ascii="Tahoma" w:hAnsi="Tahoma" w:cs="Tahoma"/>
          <w:color w:val="000000"/>
          <w:sz w:val="16"/>
          <w:szCs w:val="16"/>
          <w:lang w:val="it-IT"/>
        </w:rPr>
        <w:t>54,05%</w:t>
      </w:r>
    </w:p>
    <w:p w14:paraId="7334707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31111</w:t>
      </w:r>
      <w:r w:rsidRPr="006B4006">
        <w:rPr>
          <w:rFonts w:ascii="Arial" w:hAnsi="Arial" w:cs="Arial"/>
          <w:sz w:val="24"/>
          <w:szCs w:val="24"/>
          <w:lang w:val="it-IT"/>
        </w:rPr>
        <w:tab/>
      </w:r>
      <w:r w:rsidRPr="006B4006">
        <w:rPr>
          <w:rFonts w:ascii="Arial Narrow" w:hAnsi="Arial Narrow" w:cs="Arial Narrow"/>
          <w:color w:val="000000"/>
          <w:sz w:val="12"/>
          <w:szCs w:val="12"/>
          <w:lang w:val="it-IT"/>
        </w:rPr>
        <w:t>384</w:t>
      </w:r>
      <w:r w:rsidRPr="006B4006">
        <w:rPr>
          <w:rFonts w:ascii="Arial" w:hAnsi="Arial" w:cs="Arial"/>
          <w:sz w:val="24"/>
          <w:szCs w:val="24"/>
          <w:lang w:val="it-IT"/>
        </w:rPr>
        <w:tab/>
      </w:r>
      <w:r w:rsidRPr="006B4006">
        <w:rPr>
          <w:rFonts w:ascii="Tahoma" w:hAnsi="Tahoma" w:cs="Tahoma"/>
          <w:color w:val="000000"/>
          <w:sz w:val="16"/>
          <w:szCs w:val="16"/>
          <w:lang w:val="it-IT"/>
        </w:rPr>
        <w:t>Plaće za zaposlene</w:t>
      </w:r>
      <w:r w:rsidRPr="006B4006">
        <w:rPr>
          <w:rFonts w:ascii="Arial" w:hAnsi="Arial" w:cs="Arial"/>
          <w:sz w:val="24"/>
          <w:szCs w:val="24"/>
          <w:lang w:val="it-IT"/>
        </w:rPr>
        <w:tab/>
      </w:r>
      <w:r w:rsidRPr="006B4006">
        <w:rPr>
          <w:rFonts w:ascii="Tahoma" w:hAnsi="Tahoma" w:cs="Tahoma"/>
          <w:color w:val="000000"/>
          <w:sz w:val="16"/>
          <w:szCs w:val="16"/>
          <w:lang w:val="it-IT"/>
        </w:rPr>
        <w:t>230.000,00</w:t>
      </w:r>
      <w:r w:rsidRPr="006B4006">
        <w:rPr>
          <w:rFonts w:ascii="Arial" w:hAnsi="Arial" w:cs="Arial"/>
          <w:sz w:val="24"/>
          <w:szCs w:val="24"/>
          <w:lang w:val="it-IT"/>
        </w:rPr>
        <w:tab/>
      </w:r>
      <w:r w:rsidRPr="006B4006">
        <w:rPr>
          <w:rFonts w:ascii="Tahoma" w:hAnsi="Tahoma" w:cs="Tahoma"/>
          <w:color w:val="000000"/>
          <w:sz w:val="16"/>
          <w:szCs w:val="16"/>
          <w:lang w:val="it-IT"/>
        </w:rPr>
        <w:t>87.516,00</w:t>
      </w:r>
      <w:r w:rsidRPr="006B4006">
        <w:rPr>
          <w:rFonts w:ascii="Arial" w:hAnsi="Arial" w:cs="Arial"/>
          <w:sz w:val="24"/>
          <w:szCs w:val="24"/>
          <w:lang w:val="it-IT"/>
        </w:rPr>
        <w:tab/>
      </w:r>
      <w:r w:rsidRPr="006B4006">
        <w:rPr>
          <w:rFonts w:ascii="Tahoma" w:hAnsi="Tahoma" w:cs="Tahoma"/>
          <w:color w:val="000000"/>
          <w:sz w:val="16"/>
          <w:szCs w:val="16"/>
          <w:lang w:val="it-IT"/>
        </w:rPr>
        <w:t>38,05%</w:t>
      </w:r>
    </w:p>
    <w:p w14:paraId="3DCC36B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64.655,00</w:t>
      </w:r>
      <w:r w:rsidRPr="006B4006">
        <w:rPr>
          <w:rFonts w:ascii="Arial" w:hAnsi="Arial" w:cs="Arial"/>
          <w:sz w:val="24"/>
          <w:szCs w:val="24"/>
          <w:lang w:val="it-IT"/>
        </w:rPr>
        <w:tab/>
      </w:r>
      <w:r w:rsidRPr="006B4006">
        <w:rPr>
          <w:rFonts w:ascii="Tahoma" w:hAnsi="Tahoma" w:cs="Tahoma"/>
          <w:color w:val="000000"/>
          <w:sz w:val="16"/>
          <w:szCs w:val="16"/>
          <w:lang w:val="it-IT"/>
        </w:rPr>
        <w:t>26.954,05</w:t>
      </w:r>
      <w:r w:rsidRPr="006B4006">
        <w:rPr>
          <w:rFonts w:ascii="Arial" w:hAnsi="Arial" w:cs="Arial"/>
          <w:sz w:val="24"/>
          <w:szCs w:val="24"/>
          <w:lang w:val="it-IT"/>
        </w:rPr>
        <w:tab/>
      </w:r>
      <w:r w:rsidRPr="006B4006">
        <w:rPr>
          <w:rFonts w:ascii="Tahoma" w:hAnsi="Tahoma" w:cs="Tahoma"/>
          <w:color w:val="000000"/>
          <w:sz w:val="16"/>
          <w:szCs w:val="16"/>
          <w:lang w:val="it-IT"/>
        </w:rPr>
        <w:t>41,69%</w:t>
      </w:r>
    </w:p>
    <w:p w14:paraId="5E5BD31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31216</w:t>
      </w:r>
      <w:r w:rsidRPr="006B4006">
        <w:rPr>
          <w:rFonts w:ascii="Arial" w:hAnsi="Arial" w:cs="Arial"/>
          <w:sz w:val="24"/>
          <w:szCs w:val="24"/>
          <w:lang w:val="it-IT"/>
        </w:rPr>
        <w:tab/>
      </w:r>
      <w:r w:rsidRPr="006B4006">
        <w:rPr>
          <w:rFonts w:ascii="Arial Narrow" w:hAnsi="Arial Narrow" w:cs="Arial Narrow"/>
          <w:color w:val="000000"/>
          <w:sz w:val="12"/>
          <w:szCs w:val="12"/>
          <w:lang w:val="it-IT"/>
        </w:rPr>
        <w:t>2</w:t>
      </w:r>
      <w:r w:rsidRPr="006B4006">
        <w:rPr>
          <w:rFonts w:ascii="Arial" w:hAnsi="Arial" w:cs="Arial"/>
          <w:sz w:val="24"/>
          <w:szCs w:val="24"/>
          <w:lang w:val="it-IT"/>
        </w:rPr>
        <w:tab/>
      </w:r>
      <w:r w:rsidRPr="006B4006">
        <w:rPr>
          <w:rFonts w:ascii="Tahoma" w:hAnsi="Tahoma" w:cs="Tahoma"/>
          <w:color w:val="000000"/>
          <w:sz w:val="16"/>
          <w:szCs w:val="16"/>
          <w:lang w:val="it-IT"/>
        </w:rPr>
        <w:t>Regres za godišnji odmor</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3BDCD3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31219</w:t>
      </w:r>
      <w:r w:rsidRPr="006B4006">
        <w:rPr>
          <w:rFonts w:ascii="Arial" w:hAnsi="Arial" w:cs="Arial"/>
          <w:sz w:val="24"/>
          <w:szCs w:val="24"/>
          <w:lang w:val="it-IT"/>
        </w:rPr>
        <w:tab/>
      </w:r>
      <w:r w:rsidRPr="006B4006">
        <w:rPr>
          <w:rFonts w:ascii="Arial Narrow" w:hAnsi="Arial Narrow" w:cs="Arial Narrow"/>
          <w:color w:val="000000"/>
          <w:sz w:val="12"/>
          <w:szCs w:val="12"/>
          <w:lang w:val="it-IT"/>
        </w:rPr>
        <w:t>304</w:t>
      </w:r>
      <w:r w:rsidRPr="006B4006">
        <w:rPr>
          <w:rFonts w:ascii="Arial" w:hAnsi="Arial" w:cs="Arial"/>
          <w:sz w:val="24"/>
          <w:szCs w:val="24"/>
          <w:lang w:val="it-IT"/>
        </w:rPr>
        <w:tab/>
      </w:r>
      <w:r w:rsidRPr="006B4006">
        <w:rPr>
          <w:rFonts w:ascii="Tahoma" w:hAnsi="Tahoma" w:cs="Tahoma"/>
          <w:color w:val="000000"/>
          <w:sz w:val="16"/>
          <w:szCs w:val="16"/>
          <w:lang w:val="it-IT"/>
        </w:rPr>
        <w:t>Ostali nenavedeni rashodi za zaposlene</w:t>
      </w:r>
      <w:r w:rsidRPr="006B4006">
        <w:rPr>
          <w:rFonts w:ascii="Arial" w:hAnsi="Arial" w:cs="Arial"/>
          <w:sz w:val="24"/>
          <w:szCs w:val="24"/>
          <w:lang w:val="it-IT"/>
        </w:rPr>
        <w:tab/>
      </w:r>
      <w:r w:rsidRPr="006B4006">
        <w:rPr>
          <w:rFonts w:ascii="Tahoma" w:hAnsi="Tahoma" w:cs="Tahoma"/>
          <w:color w:val="000000"/>
          <w:sz w:val="16"/>
          <w:szCs w:val="16"/>
          <w:lang w:val="it-IT"/>
        </w:rPr>
        <w:t>6.500,00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3763868"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ZAŠTITA NA RADU</w:t>
      </w:r>
    </w:p>
    <w:p w14:paraId="095EB29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31216</w:t>
      </w:r>
      <w:r w:rsidRPr="006B4006">
        <w:rPr>
          <w:rFonts w:ascii="Arial" w:hAnsi="Arial" w:cs="Arial"/>
          <w:sz w:val="24"/>
          <w:szCs w:val="24"/>
          <w:lang w:val="it-IT"/>
        </w:rPr>
        <w:tab/>
      </w:r>
      <w:r w:rsidRPr="006B4006">
        <w:rPr>
          <w:rFonts w:ascii="Arial Narrow" w:hAnsi="Arial Narrow" w:cs="Arial Narrow"/>
          <w:color w:val="000000"/>
          <w:sz w:val="12"/>
          <w:szCs w:val="12"/>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Regres za godišnji odmor</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0F534C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REGRES</w:t>
      </w:r>
    </w:p>
    <w:p w14:paraId="29F6707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31212</w:t>
      </w:r>
      <w:r w:rsidRPr="006B4006">
        <w:rPr>
          <w:rFonts w:ascii="Arial" w:hAnsi="Arial" w:cs="Arial"/>
          <w:sz w:val="24"/>
          <w:szCs w:val="24"/>
          <w:lang w:val="it-IT"/>
        </w:rPr>
        <w:tab/>
      </w:r>
      <w:r w:rsidRPr="006B4006">
        <w:rPr>
          <w:rFonts w:ascii="Arial Narrow" w:hAnsi="Arial Narrow" w:cs="Arial Narrow"/>
          <w:color w:val="000000"/>
          <w:sz w:val="12"/>
          <w:szCs w:val="12"/>
          <w:lang w:val="it-IT"/>
        </w:rPr>
        <w:t>428</w:t>
      </w:r>
      <w:r w:rsidRPr="006B4006">
        <w:rPr>
          <w:rFonts w:ascii="Arial" w:hAnsi="Arial" w:cs="Arial"/>
          <w:sz w:val="24"/>
          <w:szCs w:val="24"/>
          <w:lang w:val="it-IT"/>
        </w:rPr>
        <w:tab/>
      </w:r>
      <w:r w:rsidRPr="006B4006">
        <w:rPr>
          <w:rFonts w:ascii="Tahoma" w:hAnsi="Tahoma" w:cs="Tahoma"/>
          <w:color w:val="000000"/>
          <w:sz w:val="16"/>
          <w:szCs w:val="16"/>
          <w:lang w:val="it-IT"/>
        </w:rPr>
        <w:t>Nagrade</w:t>
      </w:r>
      <w:r w:rsidRPr="006B4006">
        <w:rPr>
          <w:rFonts w:ascii="Arial" w:hAnsi="Arial" w:cs="Arial"/>
          <w:sz w:val="24"/>
          <w:szCs w:val="24"/>
          <w:lang w:val="it-IT"/>
        </w:rPr>
        <w:tab/>
      </w:r>
      <w:r w:rsidRPr="006B4006">
        <w:rPr>
          <w:rFonts w:ascii="Tahoma" w:hAnsi="Tahoma" w:cs="Tahoma"/>
          <w:color w:val="000000"/>
          <w:sz w:val="16"/>
          <w:szCs w:val="16"/>
          <w:lang w:val="it-IT"/>
        </w:rPr>
        <w:t>24.455,00</w:t>
      </w:r>
      <w:r w:rsidRPr="006B4006">
        <w:rPr>
          <w:rFonts w:ascii="Arial" w:hAnsi="Arial" w:cs="Arial"/>
          <w:sz w:val="24"/>
          <w:szCs w:val="24"/>
          <w:lang w:val="it-IT"/>
        </w:rPr>
        <w:tab/>
      </w:r>
      <w:r w:rsidRPr="006B4006">
        <w:rPr>
          <w:rFonts w:ascii="Tahoma" w:hAnsi="Tahoma" w:cs="Tahoma"/>
          <w:color w:val="000000"/>
          <w:sz w:val="16"/>
          <w:szCs w:val="16"/>
          <w:lang w:val="it-IT"/>
        </w:rPr>
        <w:t>24.454,05</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E4450B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JUBILARNA</w:t>
      </w:r>
    </w:p>
    <w:p w14:paraId="4DD9D9D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31215</w:t>
      </w:r>
      <w:r w:rsidRPr="006B4006">
        <w:rPr>
          <w:rFonts w:ascii="Arial" w:hAnsi="Arial" w:cs="Arial"/>
          <w:sz w:val="24"/>
          <w:szCs w:val="24"/>
          <w:lang w:val="it-IT"/>
        </w:rPr>
        <w:tab/>
      </w:r>
      <w:r w:rsidRPr="006B4006">
        <w:rPr>
          <w:rFonts w:ascii="Arial Narrow" w:hAnsi="Arial Narrow" w:cs="Arial Narrow"/>
          <w:color w:val="000000"/>
          <w:sz w:val="12"/>
          <w:szCs w:val="12"/>
          <w:lang w:val="it-IT"/>
        </w:rPr>
        <w:t>443</w:t>
      </w:r>
      <w:r w:rsidRPr="006B4006">
        <w:rPr>
          <w:rFonts w:ascii="Arial" w:hAnsi="Arial" w:cs="Arial"/>
          <w:sz w:val="24"/>
          <w:szCs w:val="24"/>
          <w:lang w:val="it-IT"/>
        </w:rPr>
        <w:tab/>
      </w:r>
      <w:r w:rsidRPr="006B4006">
        <w:rPr>
          <w:rFonts w:ascii="Tahoma" w:hAnsi="Tahoma" w:cs="Tahoma"/>
          <w:color w:val="000000"/>
          <w:sz w:val="16"/>
          <w:szCs w:val="16"/>
          <w:lang w:val="it-IT"/>
        </w:rPr>
        <w:t>Naknade za bolest, invalidnost i smrtni slučaj</w:t>
      </w:r>
      <w:r w:rsidRPr="006B4006">
        <w:rPr>
          <w:rFonts w:ascii="Arial" w:hAnsi="Arial" w:cs="Arial"/>
          <w:sz w:val="24"/>
          <w:szCs w:val="24"/>
          <w:lang w:val="it-IT"/>
        </w:rPr>
        <w:tab/>
      </w:r>
      <w:r w:rsidRPr="006B4006">
        <w:rPr>
          <w:rFonts w:ascii="Tahoma" w:hAnsi="Tahoma" w:cs="Tahoma"/>
          <w:color w:val="000000"/>
          <w:sz w:val="16"/>
          <w:szCs w:val="16"/>
          <w:lang w:val="it-IT"/>
        </w:rPr>
        <w:t>2.500,00</w:t>
      </w:r>
      <w:r w:rsidRPr="006B4006">
        <w:rPr>
          <w:rFonts w:ascii="Arial" w:hAnsi="Arial" w:cs="Arial"/>
          <w:sz w:val="24"/>
          <w:szCs w:val="24"/>
          <w:lang w:val="it-IT"/>
        </w:rPr>
        <w:tab/>
      </w:r>
      <w:r w:rsidRPr="006B4006">
        <w:rPr>
          <w:rFonts w:ascii="Tahoma" w:hAnsi="Tahoma" w:cs="Tahoma"/>
          <w:color w:val="000000"/>
          <w:sz w:val="16"/>
          <w:szCs w:val="16"/>
          <w:lang w:val="it-IT"/>
        </w:rPr>
        <w:t>2.500,00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98616A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31213</w:t>
      </w:r>
      <w:r w:rsidRPr="006B4006">
        <w:rPr>
          <w:rFonts w:ascii="Arial" w:hAnsi="Arial" w:cs="Arial"/>
          <w:sz w:val="24"/>
          <w:szCs w:val="24"/>
          <w:lang w:val="it-IT"/>
        </w:rPr>
        <w:tab/>
      </w:r>
      <w:r w:rsidRPr="006B4006">
        <w:rPr>
          <w:rFonts w:ascii="Arial Narrow" w:hAnsi="Arial Narrow" w:cs="Arial Narrow"/>
          <w:color w:val="000000"/>
          <w:sz w:val="12"/>
          <w:szCs w:val="12"/>
          <w:lang w:val="it-IT"/>
        </w:rPr>
        <w:t>456</w:t>
      </w:r>
      <w:r w:rsidRPr="006B4006">
        <w:rPr>
          <w:rFonts w:ascii="Arial" w:hAnsi="Arial" w:cs="Arial"/>
          <w:sz w:val="24"/>
          <w:szCs w:val="24"/>
          <w:lang w:val="it-IT"/>
        </w:rPr>
        <w:tab/>
      </w:r>
      <w:r w:rsidRPr="006B4006">
        <w:rPr>
          <w:rFonts w:ascii="Tahoma" w:hAnsi="Tahoma" w:cs="Tahoma"/>
          <w:color w:val="000000"/>
          <w:sz w:val="16"/>
          <w:szCs w:val="16"/>
          <w:lang w:val="it-IT"/>
        </w:rPr>
        <w:t>Darovi</w:t>
      </w:r>
      <w:r w:rsidRPr="006B4006">
        <w:rPr>
          <w:rFonts w:ascii="Arial" w:hAnsi="Arial" w:cs="Arial"/>
          <w:sz w:val="24"/>
          <w:szCs w:val="24"/>
          <w:lang w:val="it-IT"/>
        </w:rPr>
        <w:tab/>
      </w:r>
      <w:r w:rsidRPr="006B4006">
        <w:rPr>
          <w:rFonts w:ascii="Tahoma" w:hAnsi="Tahoma" w:cs="Tahoma"/>
          <w:color w:val="000000"/>
          <w:sz w:val="16"/>
          <w:szCs w:val="16"/>
          <w:lang w:val="it-IT"/>
        </w:rPr>
        <w:t>1.200,00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81F8B1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Dar djetetu do 15 godine života</w:t>
      </w:r>
    </w:p>
    <w:p w14:paraId="1D28A2D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531.927,00</w:t>
      </w:r>
      <w:r w:rsidRPr="006B4006">
        <w:rPr>
          <w:rFonts w:ascii="Arial" w:hAnsi="Arial" w:cs="Arial"/>
          <w:sz w:val="24"/>
          <w:szCs w:val="24"/>
          <w:lang w:val="it-IT"/>
        </w:rPr>
        <w:tab/>
      </w:r>
      <w:r w:rsidRPr="006B4006">
        <w:rPr>
          <w:rFonts w:ascii="Tahoma" w:hAnsi="Tahoma" w:cs="Tahoma"/>
          <w:color w:val="000000"/>
          <w:sz w:val="16"/>
          <w:szCs w:val="16"/>
          <w:lang w:val="it-IT"/>
        </w:rPr>
        <w:t>269.071,20</w:t>
      </w:r>
      <w:r w:rsidRPr="006B4006">
        <w:rPr>
          <w:rFonts w:ascii="Arial" w:hAnsi="Arial" w:cs="Arial"/>
          <w:sz w:val="24"/>
          <w:szCs w:val="24"/>
          <w:lang w:val="it-IT"/>
        </w:rPr>
        <w:tab/>
      </w:r>
      <w:r w:rsidRPr="006B4006">
        <w:rPr>
          <w:rFonts w:ascii="Tahoma" w:hAnsi="Tahoma" w:cs="Tahoma"/>
          <w:color w:val="000000"/>
          <w:sz w:val="16"/>
          <w:szCs w:val="16"/>
          <w:lang w:val="it-IT"/>
        </w:rPr>
        <w:t>50,58%</w:t>
      </w:r>
    </w:p>
    <w:p w14:paraId="64D6EB2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40788A4"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5011B6C5"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529D9070"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1BAEF9C"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B86DBC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31311</w:t>
      </w:r>
      <w:r w:rsidRPr="006B4006">
        <w:rPr>
          <w:rFonts w:ascii="Arial" w:hAnsi="Arial" w:cs="Arial"/>
          <w:sz w:val="24"/>
          <w:szCs w:val="24"/>
          <w:lang w:val="it-IT"/>
        </w:rPr>
        <w:tab/>
      </w:r>
      <w:r w:rsidRPr="006B4006">
        <w:rPr>
          <w:rFonts w:ascii="Arial Narrow" w:hAnsi="Arial Narrow" w:cs="Arial Narrow"/>
          <w:color w:val="000000"/>
          <w:sz w:val="12"/>
          <w:szCs w:val="12"/>
          <w:lang w:val="it-IT"/>
        </w:rPr>
        <w:t>3</w:t>
      </w:r>
      <w:r w:rsidRPr="006B4006">
        <w:rPr>
          <w:rFonts w:ascii="Arial" w:hAnsi="Arial" w:cs="Arial"/>
          <w:sz w:val="24"/>
          <w:szCs w:val="24"/>
          <w:lang w:val="it-IT"/>
        </w:rPr>
        <w:tab/>
      </w:r>
      <w:r w:rsidRPr="006B4006">
        <w:rPr>
          <w:rFonts w:ascii="Tahoma" w:hAnsi="Tahoma" w:cs="Tahoma"/>
          <w:color w:val="000000"/>
          <w:sz w:val="16"/>
          <w:szCs w:val="16"/>
          <w:lang w:val="it-IT"/>
        </w:rPr>
        <w:t>Doprinosi za mirovinsko osiguranje</w:t>
      </w:r>
      <w:r w:rsidRPr="006B4006">
        <w:rPr>
          <w:rFonts w:ascii="Arial" w:hAnsi="Arial" w:cs="Arial"/>
          <w:sz w:val="24"/>
          <w:szCs w:val="24"/>
          <w:lang w:val="it-IT"/>
        </w:rPr>
        <w:tab/>
      </w:r>
      <w:r w:rsidRPr="006B4006">
        <w:rPr>
          <w:rFonts w:ascii="Tahoma" w:hAnsi="Tahoma" w:cs="Tahoma"/>
          <w:color w:val="000000"/>
          <w:sz w:val="16"/>
          <w:szCs w:val="16"/>
          <w:lang w:val="it-IT"/>
        </w:rPr>
        <w:t>188.376,00</w:t>
      </w:r>
      <w:r w:rsidRPr="006B4006">
        <w:rPr>
          <w:rFonts w:ascii="Arial" w:hAnsi="Arial" w:cs="Arial"/>
          <w:sz w:val="24"/>
          <w:szCs w:val="24"/>
          <w:lang w:val="it-IT"/>
        </w:rPr>
        <w:tab/>
      </w:r>
      <w:r w:rsidRPr="006B4006">
        <w:rPr>
          <w:rFonts w:ascii="Tahoma" w:hAnsi="Tahoma" w:cs="Tahoma"/>
          <w:color w:val="000000"/>
          <w:sz w:val="16"/>
          <w:szCs w:val="16"/>
          <w:lang w:val="it-IT"/>
        </w:rPr>
        <w:t>94.171,78</w:t>
      </w:r>
      <w:r w:rsidRPr="006B4006">
        <w:rPr>
          <w:rFonts w:ascii="Arial" w:hAnsi="Arial" w:cs="Arial"/>
          <w:sz w:val="24"/>
          <w:szCs w:val="24"/>
          <w:lang w:val="it-IT"/>
        </w:rPr>
        <w:tab/>
      </w:r>
      <w:r w:rsidRPr="006B4006">
        <w:rPr>
          <w:rFonts w:ascii="Tahoma" w:hAnsi="Tahoma" w:cs="Tahoma"/>
          <w:color w:val="000000"/>
          <w:sz w:val="16"/>
          <w:szCs w:val="16"/>
          <w:lang w:val="it-IT"/>
        </w:rPr>
        <w:t>49,99%</w:t>
      </w:r>
    </w:p>
    <w:p w14:paraId="7FA9822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 STUP</w:t>
      </w:r>
    </w:p>
    <w:p w14:paraId="24F24F6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31312</w:t>
      </w:r>
      <w:r w:rsidRPr="006B4006">
        <w:rPr>
          <w:rFonts w:ascii="Arial" w:hAnsi="Arial" w:cs="Arial"/>
          <w:sz w:val="24"/>
          <w:szCs w:val="24"/>
          <w:lang w:val="it-IT"/>
        </w:rPr>
        <w:tab/>
      </w:r>
      <w:r w:rsidRPr="006B4006">
        <w:rPr>
          <w:rFonts w:ascii="Arial Narrow" w:hAnsi="Arial Narrow" w:cs="Arial Narrow"/>
          <w:color w:val="000000"/>
          <w:sz w:val="12"/>
          <w:szCs w:val="12"/>
          <w:lang w:val="it-IT"/>
        </w:rPr>
        <w:t>4</w:t>
      </w:r>
      <w:r w:rsidRPr="006B4006">
        <w:rPr>
          <w:rFonts w:ascii="Arial" w:hAnsi="Arial" w:cs="Arial"/>
          <w:sz w:val="24"/>
          <w:szCs w:val="24"/>
          <w:lang w:val="it-IT"/>
        </w:rPr>
        <w:tab/>
      </w:r>
      <w:r w:rsidRPr="006B4006">
        <w:rPr>
          <w:rFonts w:ascii="Tahoma" w:hAnsi="Tahoma" w:cs="Tahoma"/>
          <w:color w:val="000000"/>
          <w:sz w:val="16"/>
          <w:szCs w:val="16"/>
          <w:lang w:val="it-IT"/>
        </w:rPr>
        <w:t>Doprinos za MIO- II stup JUO</w:t>
      </w:r>
      <w:r w:rsidRPr="006B4006">
        <w:rPr>
          <w:rFonts w:ascii="Arial" w:hAnsi="Arial" w:cs="Arial"/>
          <w:sz w:val="24"/>
          <w:szCs w:val="24"/>
          <w:lang w:val="it-IT"/>
        </w:rPr>
        <w:tab/>
      </w:r>
      <w:r w:rsidRPr="006B4006">
        <w:rPr>
          <w:rFonts w:ascii="Tahoma" w:hAnsi="Tahoma" w:cs="Tahoma"/>
          <w:color w:val="000000"/>
          <w:sz w:val="16"/>
          <w:szCs w:val="16"/>
          <w:lang w:val="it-IT"/>
        </w:rPr>
        <w:t>53.790,00</w:t>
      </w:r>
      <w:r w:rsidRPr="006B4006">
        <w:rPr>
          <w:rFonts w:ascii="Arial" w:hAnsi="Arial" w:cs="Arial"/>
          <w:sz w:val="24"/>
          <w:szCs w:val="24"/>
          <w:lang w:val="it-IT"/>
        </w:rPr>
        <w:tab/>
      </w:r>
      <w:r w:rsidRPr="006B4006">
        <w:rPr>
          <w:rFonts w:ascii="Tahoma" w:hAnsi="Tahoma" w:cs="Tahoma"/>
          <w:color w:val="000000"/>
          <w:sz w:val="16"/>
          <w:szCs w:val="16"/>
          <w:lang w:val="it-IT"/>
        </w:rPr>
        <w:t>31.390,65</w:t>
      </w:r>
      <w:r w:rsidRPr="006B4006">
        <w:rPr>
          <w:rFonts w:ascii="Arial" w:hAnsi="Arial" w:cs="Arial"/>
          <w:sz w:val="24"/>
          <w:szCs w:val="24"/>
          <w:lang w:val="it-IT"/>
        </w:rPr>
        <w:tab/>
      </w:r>
      <w:r w:rsidRPr="006B4006">
        <w:rPr>
          <w:rFonts w:ascii="Tahoma" w:hAnsi="Tahoma" w:cs="Tahoma"/>
          <w:color w:val="000000"/>
          <w:sz w:val="16"/>
          <w:szCs w:val="16"/>
          <w:lang w:val="it-IT"/>
        </w:rPr>
        <w:t>58,36%</w:t>
      </w:r>
    </w:p>
    <w:p w14:paraId="7EDD28C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31312</w:t>
      </w:r>
      <w:r w:rsidRPr="006B4006">
        <w:rPr>
          <w:rFonts w:ascii="Arial" w:hAnsi="Arial" w:cs="Arial"/>
          <w:sz w:val="24"/>
          <w:szCs w:val="24"/>
          <w:lang w:val="it-IT"/>
        </w:rPr>
        <w:tab/>
      </w:r>
      <w:r w:rsidRPr="006B4006">
        <w:rPr>
          <w:rFonts w:ascii="Arial Narrow" w:hAnsi="Arial Narrow" w:cs="Arial Narrow"/>
          <w:color w:val="000000"/>
          <w:sz w:val="12"/>
          <w:szCs w:val="12"/>
          <w:lang w:val="it-IT"/>
        </w:rPr>
        <w:t>386</w:t>
      </w:r>
      <w:r w:rsidRPr="006B4006">
        <w:rPr>
          <w:rFonts w:ascii="Arial" w:hAnsi="Arial" w:cs="Arial"/>
          <w:sz w:val="24"/>
          <w:szCs w:val="24"/>
          <w:lang w:val="it-IT"/>
        </w:rPr>
        <w:tab/>
      </w:r>
      <w:r w:rsidRPr="006B4006">
        <w:rPr>
          <w:rFonts w:ascii="Tahoma" w:hAnsi="Tahoma" w:cs="Tahoma"/>
          <w:color w:val="000000"/>
          <w:sz w:val="16"/>
          <w:szCs w:val="16"/>
          <w:lang w:val="it-IT"/>
        </w:rPr>
        <w:t>Doprinos za MIO- II stup JUO</w:t>
      </w:r>
      <w:r w:rsidRPr="006B4006">
        <w:rPr>
          <w:rFonts w:ascii="Arial" w:hAnsi="Arial" w:cs="Arial"/>
          <w:sz w:val="24"/>
          <w:szCs w:val="24"/>
          <w:lang w:val="it-IT"/>
        </w:rPr>
        <w:tab/>
      </w:r>
      <w:r w:rsidRPr="006B4006">
        <w:rPr>
          <w:rFonts w:ascii="Tahoma" w:hAnsi="Tahoma" w:cs="Tahoma"/>
          <w:color w:val="000000"/>
          <w:sz w:val="16"/>
          <w:szCs w:val="16"/>
          <w:lang w:val="it-IT"/>
        </w:rPr>
        <w:t>56.600,00</w:t>
      </w:r>
      <w:r w:rsidRPr="006B4006">
        <w:rPr>
          <w:rFonts w:ascii="Arial" w:hAnsi="Arial" w:cs="Arial"/>
          <w:sz w:val="24"/>
          <w:szCs w:val="24"/>
          <w:lang w:val="it-IT"/>
        </w:rPr>
        <w:tab/>
      </w:r>
      <w:r w:rsidRPr="006B4006">
        <w:rPr>
          <w:rFonts w:ascii="Tahoma" w:hAnsi="Tahoma" w:cs="Tahoma"/>
          <w:color w:val="000000"/>
          <w:sz w:val="16"/>
          <w:szCs w:val="16"/>
          <w:lang w:val="it-IT"/>
        </w:rPr>
        <w:t>19.359,72</w:t>
      </w:r>
      <w:r w:rsidRPr="006B4006">
        <w:rPr>
          <w:rFonts w:ascii="Arial" w:hAnsi="Arial" w:cs="Arial"/>
          <w:sz w:val="24"/>
          <w:szCs w:val="24"/>
          <w:lang w:val="it-IT"/>
        </w:rPr>
        <w:tab/>
      </w:r>
      <w:r w:rsidRPr="006B4006">
        <w:rPr>
          <w:rFonts w:ascii="Tahoma" w:hAnsi="Tahoma" w:cs="Tahoma"/>
          <w:color w:val="000000"/>
          <w:sz w:val="16"/>
          <w:szCs w:val="16"/>
          <w:lang w:val="it-IT"/>
        </w:rPr>
        <w:t>34,20%</w:t>
      </w:r>
    </w:p>
    <w:p w14:paraId="0571B4D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31321</w:t>
      </w:r>
      <w:r w:rsidRPr="006B4006">
        <w:rPr>
          <w:rFonts w:ascii="Arial" w:hAnsi="Arial" w:cs="Arial"/>
          <w:sz w:val="24"/>
          <w:szCs w:val="24"/>
          <w:lang w:val="it-IT"/>
        </w:rPr>
        <w:tab/>
      </w:r>
      <w:r w:rsidRPr="006B4006">
        <w:rPr>
          <w:rFonts w:ascii="Arial Narrow" w:hAnsi="Arial Narrow" w:cs="Arial Narrow"/>
          <w:color w:val="000000"/>
          <w:sz w:val="12"/>
          <w:szCs w:val="12"/>
          <w:lang w:val="it-IT"/>
        </w:rPr>
        <w:t>5</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170.415,00</w:t>
      </w:r>
      <w:r w:rsidRPr="006B4006">
        <w:rPr>
          <w:rFonts w:ascii="Arial" w:hAnsi="Arial" w:cs="Arial"/>
          <w:sz w:val="24"/>
          <w:szCs w:val="24"/>
          <w:lang w:val="it-IT"/>
        </w:rPr>
        <w:tab/>
      </w:r>
      <w:r w:rsidRPr="006B4006">
        <w:rPr>
          <w:rFonts w:ascii="Tahoma" w:hAnsi="Tahoma" w:cs="Tahoma"/>
          <w:color w:val="000000"/>
          <w:sz w:val="16"/>
          <w:szCs w:val="16"/>
          <w:lang w:val="it-IT"/>
        </w:rPr>
        <w:t>97.310,92</w:t>
      </w:r>
      <w:r w:rsidRPr="006B4006">
        <w:rPr>
          <w:rFonts w:ascii="Arial" w:hAnsi="Arial" w:cs="Arial"/>
          <w:sz w:val="24"/>
          <w:szCs w:val="24"/>
          <w:lang w:val="it-IT"/>
        </w:rPr>
        <w:tab/>
      </w:r>
      <w:r w:rsidRPr="006B4006">
        <w:rPr>
          <w:rFonts w:ascii="Tahoma" w:hAnsi="Tahoma" w:cs="Tahoma"/>
          <w:color w:val="000000"/>
          <w:sz w:val="16"/>
          <w:szCs w:val="16"/>
          <w:lang w:val="it-IT"/>
        </w:rPr>
        <w:t>57,10%</w:t>
      </w:r>
    </w:p>
    <w:p w14:paraId="763309B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31320</w:t>
      </w:r>
      <w:r w:rsidRPr="006B4006">
        <w:rPr>
          <w:rFonts w:ascii="Arial" w:hAnsi="Arial" w:cs="Arial"/>
          <w:sz w:val="24"/>
          <w:szCs w:val="24"/>
          <w:lang w:val="it-IT"/>
        </w:rPr>
        <w:tab/>
      </w:r>
      <w:r w:rsidRPr="006B4006">
        <w:rPr>
          <w:rFonts w:ascii="Arial Narrow" w:hAnsi="Arial Narrow" w:cs="Arial Narrow"/>
          <w:color w:val="000000"/>
          <w:sz w:val="12"/>
          <w:szCs w:val="12"/>
          <w:lang w:val="it-IT"/>
        </w:rPr>
        <w:t>385</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36.800,00</w:t>
      </w:r>
      <w:r w:rsidRPr="006B4006">
        <w:rPr>
          <w:rFonts w:ascii="Arial" w:hAnsi="Arial" w:cs="Arial"/>
          <w:sz w:val="24"/>
          <w:szCs w:val="24"/>
          <w:lang w:val="it-IT"/>
        </w:rPr>
        <w:tab/>
      </w:r>
      <w:r w:rsidRPr="006B4006">
        <w:rPr>
          <w:rFonts w:ascii="Tahoma" w:hAnsi="Tahoma" w:cs="Tahoma"/>
          <w:color w:val="000000"/>
          <w:sz w:val="16"/>
          <w:szCs w:val="16"/>
          <w:lang w:val="it-IT"/>
        </w:rPr>
        <w:t>14.519,78</w:t>
      </w:r>
      <w:r w:rsidRPr="006B4006">
        <w:rPr>
          <w:rFonts w:ascii="Arial" w:hAnsi="Arial" w:cs="Arial"/>
          <w:sz w:val="24"/>
          <w:szCs w:val="24"/>
          <w:lang w:val="it-IT"/>
        </w:rPr>
        <w:tab/>
      </w:r>
      <w:r w:rsidRPr="006B4006">
        <w:rPr>
          <w:rFonts w:ascii="Tahoma" w:hAnsi="Tahoma" w:cs="Tahoma"/>
          <w:color w:val="000000"/>
          <w:sz w:val="16"/>
          <w:szCs w:val="16"/>
          <w:lang w:val="it-IT"/>
        </w:rPr>
        <w:t>39,46%</w:t>
      </w:r>
    </w:p>
    <w:p w14:paraId="1F09D15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31333</w:t>
      </w:r>
      <w:r w:rsidRPr="006B4006">
        <w:rPr>
          <w:rFonts w:ascii="Arial" w:hAnsi="Arial" w:cs="Arial"/>
          <w:sz w:val="24"/>
          <w:szCs w:val="24"/>
          <w:lang w:val="it-IT"/>
        </w:rPr>
        <w:tab/>
      </w:r>
      <w:r w:rsidRPr="006B4006">
        <w:rPr>
          <w:rFonts w:ascii="Arial Narrow" w:hAnsi="Arial Narrow" w:cs="Arial Narrow"/>
          <w:color w:val="000000"/>
          <w:sz w:val="12"/>
          <w:szCs w:val="12"/>
          <w:lang w:val="it-IT"/>
        </w:rPr>
        <w:t>6</w:t>
      </w:r>
      <w:r w:rsidRPr="006B4006">
        <w:rPr>
          <w:rFonts w:ascii="Arial" w:hAnsi="Arial" w:cs="Arial"/>
          <w:sz w:val="24"/>
          <w:szCs w:val="24"/>
          <w:lang w:val="it-IT"/>
        </w:rPr>
        <w:tab/>
      </w:r>
      <w:r w:rsidRPr="006B4006">
        <w:rPr>
          <w:rFonts w:ascii="Tahoma" w:hAnsi="Tahoma" w:cs="Tahoma"/>
          <w:color w:val="000000"/>
          <w:sz w:val="16"/>
          <w:szCs w:val="16"/>
          <w:lang w:val="it-IT"/>
        </w:rPr>
        <w:t>Poseban doprinos za poticanje zapošljavanja osoba s invaliditetom</w:t>
      </w:r>
      <w:r w:rsidRPr="006B4006">
        <w:rPr>
          <w:rFonts w:ascii="Arial" w:hAnsi="Arial" w:cs="Arial"/>
          <w:sz w:val="24"/>
          <w:szCs w:val="24"/>
          <w:lang w:val="it-IT"/>
        </w:rPr>
        <w:tab/>
      </w:r>
      <w:r w:rsidRPr="006B4006">
        <w:rPr>
          <w:rFonts w:ascii="Tahoma" w:hAnsi="Tahoma" w:cs="Tahoma"/>
          <w:color w:val="000000"/>
          <w:sz w:val="16"/>
          <w:szCs w:val="16"/>
          <w:lang w:val="it-IT"/>
        </w:rPr>
        <w:t>18.946,00</w:t>
      </w:r>
      <w:r w:rsidRPr="006B4006">
        <w:rPr>
          <w:rFonts w:ascii="Arial" w:hAnsi="Arial" w:cs="Arial"/>
          <w:sz w:val="24"/>
          <w:szCs w:val="24"/>
          <w:lang w:val="it-IT"/>
        </w:rPr>
        <w:tab/>
      </w:r>
      <w:r w:rsidRPr="006B4006">
        <w:rPr>
          <w:rFonts w:ascii="Tahoma" w:hAnsi="Tahoma" w:cs="Tahoma"/>
          <w:color w:val="000000"/>
          <w:sz w:val="16"/>
          <w:szCs w:val="16"/>
          <w:lang w:val="it-IT"/>
        </w:rPr>
        <w:t>10.672,77</w:t>
      </w:r>
      <w:r w:rsidRPr="006B4006">
        <w:rPr>
          <w:rFonts w:ascii="Arial" w:hAnsi="Arial" w:cs="Arial"/>
          <w:sz w:val="24"/>
          <w:szCs w:val="24"/>
          <w:lang w:val="it-IT"/>
        </w:rPr>
        <w:tab/>
      </w:r>
      <w:r w:rsidRPr="006B4006">
        <w:rPr>
          <w:rFonts w:ascii="Tahoma" w:hAnsi="Tahoma" w:cs="Tahoma"/>
          <w:color w:val="000000"/>
          <w:sz w:val="16"/>
          <w:szCs w:val="16"/>
          <w:lang w:val="it-IT"/>
        </w:rPr>
        <w:t>56,33%</w:t>
      </w:r>
    </w:p>
    <w:p w14:paraId="56B087E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31333</w:t>
      </w:r>
      <w:r w:rsidRPr="006B4006">
        <w:rPr>
          <w:rFonts w:ascii="Arial" w:hAnsi="Arial" w:cs="Arial"/>
          <w:sz w:val="24"/>
          <w:szCs w:val="24"/>
          <w:lang w:val="it-IT"/>
        </w:rPr>
        <w:tab/>
      </w:r>
      <w:r w:rsidRPr="006B4006">
        <w:rPr>
          <w:rFonts w:ascii="Arial Narrow" w:hAnsi="Arial Narrow" w:cs="Arial Narrow"/>
          <w:color w:val="000000"/>
          <w:sz w:val="12"/>
          <w:szCs w:val="12"/>
          <w:lang w:val="it-IT"/>
        </w:rPr>
        <w:t>387</w:t>
      </w:r>
      <w:r w:rsidRPr="006B4006">
        <w:rPr>
          <w:rFonts w:ascii="Arial" w:hAnsi="Arial" w:cs="Arial"/>
          <w:sz w:val="24"/>
          <w:szCs w:val="24"/>
          <w:lang w:val="it-IT"/>
        </w:rPr>
        <w:tab/>
      </w:r>
      <w:r w:rsidRPr="006B4006">
        <w:rPr>
          <w:rFonts w:ascii="Tahoma" w:hAnsi="Tahoma" w:cs="Tahoma"/>
          <w:color w:val="000000"/>
          <w:sz w:val="16"/>
          <w:szCs w:val="16"/>
          <w:lang w:val="it-IT"/>
        </w:rPr>
        <w:t>Poseban doprinos za poticanje zapošljavanja osoba s invaliditetom</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1.645,58</w:t>
      </w:r>
      <w:r w:rsidRPr="006B4006">
        <w:rPr>
          <w:rFonts w:ascii="Arial" w:hAnsi="Arial" w:cs="Arial"/>
          <w:sz w:val="24"/>
          <w:szCs w:val="24"/>
          <w:lang w:val="it-IT"/>
        </w:rPr>
        <w:tab/>
      </w:r>
      <w:r w:rsidRPr="006B4006">
        <w:rPr>
          <w:rFonts w:ascii="Tahoma" w:hAnsi="Tahoma" w:cs="Tahoma"/>
          <w:color w:val="000000"/>
          <w:sz w:val="16"/>
          <w:szCs w:val="16"/>
          <w:lang w:val="it-IT"/>
        </w:rPr>
        <w:t>23,51%</w:t>
      </w:r>
    </w:p>
    <w:p w14:paraId="4D5AF44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2.752.619,00</w:t>
      </w:r>
      <w:r w:rsidRPr="006B4006">
        <w:rPr>
          <w:rFonts w:ascii="Arial" w:hAnsi="Arial" w:cs="Arial"/>
          <w:sz w:val="24"/>
          <w:szCs w:val="24"/>
          <w:lang w:val="it-IT"/>
        </w:rPr>
        <w:tab/>
      </w:r>
      <w:r w:rsidRPr="006B4006">
        <w:rPr>
          <w:rFonts w:ascii="Tahoma" w:hAnsi="Tahoma" w:cs="Tahoma"/>
          <w:b/>
          <w:bCs/>
          <w:color w:val="000000"/>
          <w:sz w:val="16"/>
          <w:szCs w:val="16"/>
          <w:lang w:val="it-IT"/>
        </w:rPr>
        <w:t>897.183,79</w:t>
      </w:r>
      <w:r w:rsidRPr="006B4006">
        <w:rPr>
          <w:rFonts w:ascii="Arial" w:hAnsi="Arial" w:cs="Arial"/>
          <w:sz w:val="24"/>
          <w:szCs w:val="24"/>
          <w:lang w:val="it-IT"/>
        </w:rPr>
        <w:tab/>
      </w:r>
      <w:r w:rsidRPr="006B4006">
        <w:rPr>
          <w:rFonts w:ascii="Tahoma" w:hAnsi="Tahoma" w:cs="Tahoma"/>
          <w:b/>
          <w:bCs/>
          <w:color w:val="000000"/>
          <w:sz w:val="16"/>
          <w:szCs w:val="16"/>
          <w:lang w:val="it-IT"/>
        </w:rPr>
        <w:t>32,59%</w:t>
      </w:r>
    </w:p>
    <w:p w14:paraId="3559FA3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165.100,00</w:t>
      </w:r>
      <w:r w:rsidRPr="006B4006">
        <w:rPr>
          <w:rFonts w:ascii="Arial" w:hAnsi="Arial" w:cs="Arial"/>
          <w:sz w:val="24"/>
          <w:szCs w:val="24"/>
          <w:lang w:val="it-IT"/>
        </w:rPr>
        <w:tab/>
      </w:r>
      <w:r w:rsidRPr="006B4006">
        <w:rPr>
          <w:rFonts w:ascii="Tahoma" w:hAnsi="Tahoma" w:cs="Tahoma"/>
          <w:color w:val="000000"/>
          <w:sz w:val="16"/>
          <w:szCs w:val="16"/>
          <w:lang w:val="it-IT"/>
        </w:rPr>
        <w:t>60.123,97</w:t>
      </w:r>
      <w:r w:rsidRPr="006B4006">
        <w:rPr>
          <w:rFonts w:ascii="Arial" w:hAnsi="Arial" w:cs="Arial"/>
          <w:sz w:val="24"/>
          <w:szCs w:val="24"/>
          <w:lang w:val="it-IT"/>
        </w:rPr>
        <w:tab/>
      </w:r>
      <w:r w:rsidRPr="006B4006">
        <w:rPr>
          <w:rFonts w:ascii="Tahoma" w:hAnsi="Tahoma" w:cs="Tahoma"/>
          <w:color w:val="000000"/>
          <w:sz w:val="16"/>
          <w:szCs w:val="16"/>
          <w:lang w:val="it-IT"/>
        </w:rPr>
        <w:t>36,42%</w:t>
      </w:r>
    </w:p>
    <w:p w14:paraId="57E1198C"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32111</w:t>
      </w:r>
      <w:r>
        <w:rPr>
          <w:rFonts w:ascii="Arial" w:hAnsi="Arial" w:cs="Arial"/>
          <w:sz w:val="24"/>
          <w:szCs w:val="24"/>
        </w:rPr>
        <w:tab/>
      </w:r>
      <w:r>
        <w:rPr>
          <w:rFonts w:ascii="Arial Narrow" w:hAnsi="Arial Narrow" w:cs="Arial Narrow"/>
          <w:color w:val="000000"/>
          <w:sz w:val="12"/>
          <w:szCs w:val="12"/>
        </w:rPr>
        <w:t>7</w:t>
      </w:r>
      <w:r>
        <w:rPr>
          <w:rFonts w:ascii="Arial" w:hAnsi="Arial" w:cs="Arial"/>
          <w:sz w:val="24"/>
          <w:szCs w:val="24"/>
        </w:rPr>
        <w:tab/>
      </w:r>
      <w:r>
        <w:rPr>
          <w:rFonts w:ascii="Tahoma" w:hAnsi="Tahoma" w:cs="Tahoma"/>
          <w:color w:val="000000"/>
          <w:sz w:val="16"/>
          <w:szCs w:val="16"/>
        </w:rPr>
        <w:t>Dnevnice za službeni put u zemlji</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1.275,00</w:t>
      </w:r>
      <w:r>
        <w:rPr>
          <w:rFonts w:ascii="Arial" w:hAnsi="Arial" w:cs="Arial"/>
          <w:sz w:val="24"/>
          <w:szCs w:val="24"/>
        </w:rPr>
        <w:tab/>
      </w:r>
      <w:r>
        <w:rPr>
          <w:rFonts w:ascii="Tahoma" w:hAnsi="Tahoma" w:cs="Tahoma"/>
          <w:color w:val="000000"/>
          <w:sz w:val="16"/>
          <w:szCs w:val="16"/>
        </w:rPr>
        <w:t>15,94%</w:t>
      </w:r>
    </w:p>
    <w:p w14:paraId="719DFC94"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32112</w:t>
      </w:r>
      <w:r>
        <w:rPr>
          <w:rFonts w:ascii="Arial" w:hAnsi="Arial" w:cs="Arial"/>
          <w:sz w:val="24"/>
          <w:szCs w:val="24"/>
        </w:rPr>
        <w:tab/>
      </w:r>
      <w:r>
        <w:rPr>
          <w:rFonts w:ascii="Arial Narrow" w:hAnsi="Arial Narrow" w:cs="Arial Narrow"/>
          <w:color w:val="000000"/>
          <w:sz w:val="12"/>
          <w:szCs w:val="12"/>
        </w:rPr>
        <w:t>8</w:t>
      </w:r>
      <w:r>
        <w:rPr>
          <w:rFonts w:ascii="Arial" w:hAnsi="Arial" w:cs="Arial"/>
          <w:sz w:val="24"/>
          <w:szCs w:val="24"/>
        </w:rPr>
        <w:tab/>
      </w:r>
      <w:r>
        <w:rPr>
          <w:rFonts w:ascii="Tahoma" w:hAnsi="Tahoma" w:cs="Tahoma"/>
          <w:color w:val="000000"/>
          <w:sz w:val="16"/>
          <w:szCs w:val="16"/>
        </w:rPr>
        <w:t>Dnevnice za službeni put u inozemstvu</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2.362,50</w:t>
      </w:r>
      <w:r>
        <w:rPr>
          <w:rFonts w:ascii="Arial" w:hAnsi="Arial" w:cs="Arial"/>
          <w:sz w:val="24"/>
          <w:szCs w:val="24"/>
        </w:rPr>
        <w:tab/>
      </w:r>
      <w:r>
        <w:rPr>
          <w:rFonts w:ascii="Tahoma" w:hAnsi="Tahoma" w:cs="Tahoma"/>
          <w:color w:val="000000"/>
          <w:sz w:val="16"/>
          <w:szCs w:val="16"/>
        </w:rPr>
        <w:t>47,25%</w:t>
      </w:r>
    </w:p>
    <w:p w14:paraId="54EFA91C"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32113</w:t>
      </w:r>
      <w:r>
        <w:rPr>
          <w:rFonts w:ascii="Arial" w:hAnsi="Arial" w:cs="Arial"/>
          <w:sz w:val="24"/>
          <w:szCs w:val="24"/>
        </w:rPr>
        <w:tab/>
      </w:r>
      <w:r>
        <w:rPr>
          <w:rFonts w:ascii="Arial Narrow" w:hAnsi="Arial Narrow" w:cs="Arial Narrow"/>
          <w:color w:val="000000"/>
          <w:sz w:val="12"/>
          <w:szCs w:val="12"/>
        </w:rPr>
        <w:t>9</w:t>
      </w:r>
      <w:r>
        <w:rPr>
          <w:rFonts w:ascii="Arial" w:hAnsi="Arial" w:cs="Arial"/>
          <w:sz w:val="24"/>
          <w:szCs w:val="24"/>
        </w:rPr>
        <w:tab/>
      </w:r>
      <w:r>
        <w:rPr>
          <w:rFonts w:ascii="Tahoma" w:hAnsi="Tahoma" w:cs="Tahoma"/>
          <w:color w:val="000000"/>
          <w:sz w:val="16"/>
          <w:szCs w:val="16"/>
        </w:rPr>
        <w:t>Naknade za smještaj na službenom putu u zemlji</w:t>
      </w:r>
      <w:r>
        <w:rPr>
          <w:rFonts w:ascii="Arial" w:hAnsi="Arial" w:cs="Arial"/>
          <w:sz w:val="24"/>
          <w:szCs w:val="24"/>
        </w:rPr>
        <w:tab/>
      </w:r>
      <w:r>
        <w:rPr>
          <w:rFonts w:ascii="Tahoma" w:hAnsi="Tahoma" w:cs="Tahoma"/>
          <w:color w:val="000000"/>
          <w:sz w:val="16"/>
          <w:szCs w:val="16"/>
        </w:rPr>
        <w:t>4.000,00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9376E04"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32114</w:t>
      </w:r>
      <w:r>
        <w:rPr>
          <w:rFonts w:ascii="Arial" w:hAnsi="Arial" w:cs="Arial"/>
          <w:sz w:val="24"/>
          <w:szCs w:val="24"/>
        </w:rPr>
        <w:tab/>
      </w:r>
      <w:r>
        <w:rPr>
          <w:rFonts w:ascii="Arial Narrow" w:hAnsi="Arial Narrow" w:cs="Arial Narrow"/>
          <w:color w:val="000000"/>
          <w:sz w:val="12"/>
          <w:szCs w:val="12"/>
        </w:rPr>
        <w:t>10</w:t>
      </w:r>
      <w:r>
        <w:rPr>
          <w:rFonts w:ascii="Arial" w:hAnsi="Arial" w:cs="Arial"/>
          <w:sz w:val="24"/>
          <w:szCs w:val="24"/>
        </w:rPr>
        <w:tab/>
      </w:r>
      <w:r>
        <w:rPr>
          <w:rFonts w:ascii="Tahoma" w:hAnsi="Tahoma" w:cs="Tahoma"/>
          <w:color w:val="000000"/>
          <w:sz w:val="16"/>
          <w:szCs w:val="16"/>
        </w:rPr>
        <w:t>Naknade za smještaj na službenom putu u inozemstvu</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E8456F0"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32115</w:t>
      </w:r>
      <w:r>
        <w:rPr>
          <w:rFonts w:ascii="Arial" w:hAnsi="Arial" w:cs="Arial"/>
          <w:sz w:val="24"/>
          <w:szCs w:val="24"/>
        </w:rPr>
        <w:tab/>
      </w:r>
      <w:r>
        <w:rPr>
          <w:rFonts w:ascii="Arial Narrow" w:hAnsi="Arial Narrow" w:cs="Arial Narrow"/>
          <w:color w:val="000000"/>
          <w:sz w:val="12"/>
          <w:szCs w:val="12"/>
        </w:rPr>
        <w:t>11</w:t>
      </w:r>
      <w:r>
        <w:rPr>
          <w:rFonts w:ascii="Arial" w:hAnsi="Arial" w:cs="Arial"/>
          <w:sz w:val="24"/>
          <w:szCs w:val="24"/>
        </w:rPr>
        <w:tab/>
      </w:r>
      <w:r>
        <w:rPr>
          <w:rFonts w:ascii="Tahoma" w:hAnsi="Tahoma" w:cs="Tahoma"/>
          <w:color w:val="000000"/>
          <w:sz w:val="16"/>
          <w:szCs w:val="16"/>
        </w:rPr>
        <w:t>Naknade za prijevoz na službenom putu u zemlji</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3.603,86</w:t>
      </w:r>
      <w:r>
        <w:rPr>
          <w:rFonts w:ascii="Arial" w:hAnsi="Arial" w:cs="Arial"/>
          <w:sz w:val="24"/>
          <w:szCs w:val="24"/>
        </w:rPr>
        <w:tab/>
      </w:r>
      <w:r>
        <w:rPr>
          <w:rFonts w:ascii="Tahoma" w:hAnsi="Tahoma" w:cs="Tahoma"/>
          <w:color w:val="000000"/>
          <w:sz w:val="16"/>
          <w:szCs w:val="16"/>
        </w:rPr>
        <w:t>60,06%</w:t>
      </w:r>
    </w:p>
    <w:p w14:paraId="2607F39B"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32116</w:t>
      </w:r>
      <w:r>
        <w:rPr>
          <w:rFonts w:ascii="Arial" w:hAnsi="Arial" w:cs="Arial"/>
          <w:sz w:val="24"/>
          <w:szCs w:val="24"/>
        </w:rPr>
        <w:tab/>
      </w:r>
      <w:r>
        <w:rPr>
          <w:rFonts w:ascii="Arial Narrow" w:hAnsi="Arial Narrow" w:cs="Arial Narrow"/>
          <w:color w:val="000000"/>
          <w:sz w:val="12"/>
          <w:szCs w:val="12"/>
        </w:rPr>
        <w:t>12</w:t>
      </w:r>
      <w:r>
        <w:rPr>
          <w:rFonts w:ascii="Arial" w:hAnsi="Arial" w:cs="Arial"/>
          <w:sz w:val="24"/>
          <w:szCs w:val="24"/>
        </w:rPr>
        <w:tab/>
      </w:r>
      <w:r>
        <w:rPr>
          <w:rFonts w:ascii="Tahoma" w:hAnsi="Tahoma" w:cs="Tahoma"/>
          <w:color w:val="000000"/>
          <w:sz w:val="16"/>
          <w:szCs w:val="16"/>
        </w:rPr>
        <w:t>Naknade za prijevoz na službenom putu u inozemstvu</w:t>
      </w:r>
      <w:r>
        <w:rPr>
          <w:rFonts w:ascii="Arial" w:hAnsi="Arial" w:cs="Arial"/>
          <w:sz w:val="24"/>
          <w:szCs w:val="24"/>
        </w:rPr>
        <w:tab/>
      </w:r>
      <w:r>
        <w:rPr>
          <w:rFonts w:ascii="Tahoma" w:hAnsi="Tahoma" w:cs="Tahoma"/>
          <w:color w:val="000000"/>
          <w:sz w:val="16"/>
          <w:szCs w:val="16"/>
        </w:rPr>
        <w:t>4.000,00</w:t>
      </w:r>
      <w:r>
        <w:rPr>
          <w:rFonts w:ascii="Arial" w:hAnsi="Arial" w:cs="Arial"/>
          <w:sz w:val="24"/>
          <w:szCs w:val="24"/>
        </w:rPr>
        <w:tab/>
      </w:r>
      <w:r>
        <w:rPr>
          <w:rFonts w:ascii="Tahoma" w:hAnsi="Tahoma" w:cs="Tahoma"/>
          <w:color w:val="000000"/>
          <w:sz w:val="16"/>
          <w:szCs w:val="16"/>
        </w:rPr>
        <w:t>4.597,98</w:t>
      </w:r>
      <w:r>
        <w:rPr>
          <w:rFonts w:ascii="Arial" w:hAnsi="Arial" w:cs="Arial"/>
          <w:sz w:val="24"/>
          <w:szCs w:val="24"/>
        </w:rPr>
        <w:tab/>
      </w:r>
      <w:r>
        <w:rPr>
          <w:rFonts w:ascii="Tahoma" w:hAnsi="Tahoma" w:cs="Tahoma"/>
          <w:color w:val="000000"/>
          <w:sz w:val="16"/>
          <w:szCs w:val="16"/>
        </w:rPr>
        <w:t>114,95%</w:t>
      </w:r>
    </w:p>
    <w:p w14:paraId="1A19408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32121</w:t>
      </w:r>
      <w:r w:rsidRPr="006B4006">
        <w:rPr>
          <w:rFonts w:ascii="Arial" w:hAnsi="Arial" w:cs="Arial"/>
          <w:sz w:val="24"/>
          <w:szCs w:val="24"/>
          <w:lang w:val="it-IT"/>
        </w:rPr>
        <w:tab/>
      </w:r>
      <w:r w:rsidRPr="006B4006">
        <w:rPr>
          <w:rFonts w:ascii="Arial Narrow" w:hAnsi="Arial Narrow" w:cs="Arial Narrow"/>
          <w:color w:val="000000"/>
          <w:sz w:val="12"/>
          <w:szCs w:val="12"/>
          <w:lang w:val="it-IT"/>
        </w:rPr>
        <w:t>13</w:t>
      </w:r>
      <w:r w:rsidRPr="006B4006">
        <w:rPr>
          <w:rFonts w:ascii="Arial" w:hAnsi="Arial" w:cs="Arial"/>
          <w:sz w:val="24"/>
          <w:szCs w:val="24"/>
          <w:lang w:val="it-IT"/>
        </w:rPr>
        <w:tab/>
      </w:r>
      <w:r w:rsidRPr="006B4006">
        <w:rPr>
          <w:rFonts w:ascii="Tahoma" w:hAnsi="Tahoma" w:cs="Tahoma"/>
          <w:color w:val="000000"/>
          <w:sz w:val="16"/>
          <w:szCs w:val="16"/>
          <w:lang w:val="it-IT"/>
        </w:rPr>
        <w:t>Naknade za prijevoz na posao i s posla</w:t>
      </w:r>
      <w:r w:rsidRPr="006B4006">
        <w:rPr>
          <w:rFonts w:ascii="Arial" w:hAnsi="Arial" w:cs="Arial"/>
          <w:sz w:val="24"/>
          <w:szCs w:val="24"/>
          <w:lang w:val="it-IT"/>
        </w:rPr>
        <w:tab/>
      </w:r>
      <w:r w:rsidRPr="006B4006">
        <w:rPr>
          <w:rFonts w:ascii="Tahoma" w:hAnsi="Tahoma" w:cs="Tahoma"/>
          <w:color w:val="000000"/>
          <w:sz w:val="16"/>
          <w:szCs w:val="16"/>
          <w:lang w:val="it-IT"/>
        </w:rPr>
        <w:t>96.000,00</w:t>
      </w:r>
      <w:r w:rsidRPr="006B4006">
        <w:rPr>
          <w:rFonts w:ascii="Arial" w:hAnsi="Arial" w:cs="Arial"/>
          <w:sz w:val="24"/>
          <w:szCs w:val="24"/>
          <w:lang w:val="it-IT"/>
        </w:rPr>
        <w:tab/>
      </w:r>
      <w:r w:rsidRPr="006B4006">
        <w:rPr>
          <w:rFonts w:ascii="Tahoma" w:hAnsi="Tahoma" w:cs="Tahoma"/>
          <w:color w:val="000000"/>
          <w:sz w:val="16"/>
          <w:szCs w:val="16"/>
          <w:lang w:val="it-IT"/>
        </w:rPr>
        <w:t>36.404,00</w:t>
      </w:r>
      <w:r w:rsidRPr="006B4006">
        <w:rPr>
          <w:rFonts w:ascii="Arial" w:hAnsi="Arial" w:cs="Arial"/>
          <w:sz w:val="24"/>
          <w:szCs w:val="24"/>
          <w:lang w:val="it-IT"/>
        </w:rPr>
        <w:tab/>
      </w:r>
      <w:r w:rsidRPr="006B4006">
        <w:rPr>
          <w:rFonts w:ascii="Tahoma" w:hAnsi="Tahoma" w:cs="Tahoma"/>
          <w:color w:val="000000"/>
          <w:sz w:val="16"/>
          <w:szCs w:val="16"/>
          <w:lang w:val="it-IT"/>
        </w:rPr>
        <w:t>37,92%</w:t>
      </w:r>
    </w:p>
    <w:p w14:paraId="55CE206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32121</w:t>
      </w:r>
      <w:r w:rsidRPr="006B4006">
        <w:rPr>
          <w:rFonts w:ascii="Arial" w:hAnsi="Arial" w:cs="Arial"/>
          <w:sz w:val="24"/>
          <w:szCs w:val="24"/>
          <w:lang w:val="it-IT"/>
        </w:rPr>
        <w:tab/>
      </w:r>
      <w:r w:rsidRPr="006B4006">
        <w:rPr>
          <w:rFonts w:ascii="Arial Narrow" w:hAnsi="Arial Narrow" w:cs="Arial Narrow"/>
          <w:color w:val="000000"/>
          <w:sz w:val="12"/>
          <w:szCs w:val="12"/>
          <w:lang w:val="it-IT"/>
        </w:rPr>
        <w:t>388</w:t>
      </w:r>
      <w:r w:rsidRPr="006B4006">
        <w:rPr>
          <w:rFonts w:ascii="Arial" w:hAnsi="Arial" w:cs="Arial"/>
          <w:sz w:val="24"/>
          <w:szCs w:val="24"/>
          <w:lang w:val="it-IT"/>
        </w:rPr>
        <w:tab/>
      </w:r>
      <w:r w:rsidRPr="006B4006">
        <w:rPr>
          <w:rFonts w:ascii="Tahoma" w:hAnsi="Tahoma" w:cs="Tahoma"/>
          <w:color w:val="000000"/>
          <w:sz w:val="16"/>
          <w:szCs w:val="16"/>
          <w:lang w:val="it-IT"/>
        </w:rPr>
        <w:t>Naknade za prijevoz na posao i s posla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2.858,00</w:t>
      </w:r>
      <w:r w:rsidRPr="006B4006">
        <w:rPr>
          <w:rFonts w:ascii="Arial" w:hAnsi="Arial" w:cs="Arial"/>
          <w:sz w:val="24"/>
          <w:szCs w:val="24"/>
          <w:lang w:val="it-IT"/>
        </w:rPr>
        <w:tab/>
      </w:r>
      <w:r w:rsidRPr="006B4006">
        <w:rPr>
          <w:rFonts w:ascii="Tahoma" w:hAnsi="Tahoma" w:cs="Tahoma"/>
          <w:color w:val="000000"/>
          <w:sz w:val="16"/>
          <w:szCs w:val="16"/>
          <w:lang w:val="it-IT"/>
        </w:rPr>
        <w:t>14,29%</w:t>
      </w:r>
    </w:p>
    <w:p w14:paraId="5FBD548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32131</w:t>
      </w:r>
      <w:r w:rsidRPr="006B4006">
        <w:rPr>
          <w:rFonts w:ascii="Arial" w:hAnsi="Arial" w:cs="Arial"/>
          <w:sz w:val="24"/>
          <w:szCs w:val="24"/>
          <w:lang w:val="it-IT"/>
        </w:rPr>
        <w:tab/>
      </w:r>
      <w:r w:rsidRPr="006B4006">
        <w:rPr>
          <w:rFonts w:ascii="Arial Narrow" w:hAnsi="Arial Narrow" w:cs="Arial Narrow"/>
          <w:color w:val="000000"/>
          <w:sz w:val="12"/>
          <w:szCs w:val="12"/>
          <w:lang w:val="it-IT"/>
        </w:rPr>
        <w:t>15</w:t>
      </w:r>
      <w:r w:rsidRPr="006B4006">
        <w:rPr>
          <w:rFonts w:ascii="Arial" w:hAnsi="Arial" w:cs="Arial"/>
          <w:sz w:val="24"/>
          <w:szCs w:val="24"/>
          <w:lang w:val="it-IT"/>
        </w:rPr>
        <w:tab/>
      </w:r>
      <w:r w:rsidRPr="006B4006">
        <w:rPr>
          <w:rFonts w:ascii="Tahoma" w:hAnsi="Tahoma" w:cs="Tahoma"/>
          <w:color w:val="000000"/>
          <w:sz w:val="16"/>
          <w:szCs w:val="16"/>
          <w:lang w:val="it-IT"/>
        </w:rPr>
        <w:t>Seminari, savjetovanja i simpoziji</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4.045,63</w:t>
      </w:r>
      <w:r w:rsidRPr="006B4006">
        <w:rPr>
          <w:rFonts w:ascii="Arial" w:hAnsi="Arial" w:cs="Arial"/>
          <w:sz w:val="24"/>
          <w:szCs w:val="24"/>
          <w:lang w:val="it-IT"/>
        </w:rPr>
        <w:tab/>
      </w:r>
      <w:r w:rsidRPr="006B4006">
        <w:rPr>
          <w:rFonts w:ascii="Tahoma" w:hAnsi="Tahoma" w:cs="Tahoma"/>
          <w:color w:val="000000"/>
          <w:sz w:val="16"/>
          <w:szCs w:val="16"/>
          <w:lang w:val="it-IT"/>
        </w:rPr>
        <w:t>50,57%</w:t>
      </w:r>
    </w:p>
    <w:p w14:paraId="7D607B5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32141</w:t>
      </w:r>
      <w:r w:rsidRPr="006B4006">
        <w:rPr>
          <w:rFonts w:ascii="Arial" w:hAnsi="Arial" w:cs="Arial"/>
          <w:sz w:val="24"/>
          <w:szCs w:val="24"/>
          <w:lang w:val="it-IT"/>
        </w:rPr>
        <w:tab/>
      </w:r>
      <w:r w:rsidRPr="006B4006">
        <w:rPr>
          <w:rFonts w:ascii="Arial Narrow" w:hAnsi="Arial Narrow" w:cs="Arial Narrow"/>
          <w:color w:val="000000"/>
          <w:sz w:val="12"/>
          <w:szCs w:val="12"/>
          <w:lang w:val="it-IT"/>
        </w:rPr>
        <w:t>14</w:t>
      </w:r>
      <w:r w:rsidRPr="006B4006">
        <w:rPr>
          <w:rFonts w:ascii="Arial" w:hAnsi="Arial" w:cs="Arial"/>
          <w:sz w:val="24"/>
          <w:szCs w:val="24"/>
          <w:lang w:val="it-IT"/>
        </w:rPr>
        <w:tab/>
      </w:r>
      <w:r w:rsidRPr="006B4006">
        <w:rPr>
          <w:rFonts w:ascii="Tahoma" w:hAnsi="Tahoma" w:cs="Tahoma"/>
          <w:color w:val="000000"/>
          <w:sz w:val="16"/>
          <w:szCs w:val="16"/>
          <w:lang w:val="it-IT"/>
        </w:rPr>
        <w:t>Naknada za korištenje privatnog automobila u službene svrhe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3.982,00</w:t>
      </w:r>
      <w:r w:rsidRPr="006B4006">
        <w:rPr>
          <w:rFonts w:ascii="Arial" w:hAnsi="Arial" w:cs="Arial"/>
          <w:sz w:val="24"/>
          <w:szCs w:val="24"/>
          <w:lang w:val="it-IT"/>
        </w:rPr>
        <w:tab/>
      </w:r>
      <w:r w:rsidRPr="006B4006">
        <w:rPr>
          <w:rFonts w:ascii="Tahoma" w:hAnsi="Tahoma" w:cs="Tahoma"/>
          <w:color w:val="000000"/>
          <w:sz w:val="16"/>
          <w:szCs w:val="16"/>
          <w:lang w:val="it-IT"/>
        </w:rPr>
        <w:t>39,82%</w:t>
      </w:r>
    </w:p>
    <w:p w14:paraId="79695AB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32149</w:t>
      </w:r>
      <w:r w:rsidRPr="006B4006">
        <w:rPr>
          <w:rFonts w:ascii="Arial" w:hAnsi="Arial" w:cs="Arial"/>
          <w:sz w:val="24"/>
          <w:szCs w:val="24"/>
          <w:lang w:val="it-IT"/>
        </w:rPr>
        <w:tab/>
      </w:r>
      <w:r w:rsidRPr="006B4006">
        <w:rPr>
          <w:rFonts w:ascii="Arial Narrow" w:hAnsi="Arial Narrow" w:cs="Arial Narrow"/>
          <w:color w:val="000000"/>
          <w:sz w:val="12"/>
          <w:szCs w:val="12"/>
          <w:lang w:val="it-IT"/>
        </w:rPr>
        <w:t>408</w:t>
      </w:r>
      <w:r w:rsidRPr="006B4006">
        <w:rPr>
          <w:rFonts w:ascii="Arial" w:hAnsi="Arial" w:cs="Arial"/>
          <w:sz w:val="24"/>
          <w:szCs w:val="24"/>
          <w:lang w:val="it-IT"/>
        </w:rPr>
        <w:tab/>
      </w:r>
      <w:r w:rsidRPr="006B4006">
        <w:rPr>
          <w:rFonts w:ascii="Tahoma" w:hAnsi="Tahoma" w:cs="Tahoma"/>
          <w:color w:val="000000"/>
          <w:sz w:val="16"/>
          <w:szCs w:val="16"/>
          <w:lang w:val="it-IT"/>
        </w:rPr>
        <w:t>Ostale 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2.100,00</w:t>
      </w:r>
      <w:r w:rsidRPr="006B4006">
        <w:rPr>
          <w:rFonts w:ascii="Arial" w:hAnsi="Arial" w:cs="Arial"/>
          <w:sz w:val="24"/>
          <w:szCs w:val="24"/>
          <w:lang w:val="it-IT"/>
        </w:rPr>
        <w:tab/>
      </w:r>
      <w:r w:rsidRPr="006B4006">
        <w:rPr>
          <w:rFonts w:ascii="Tahoma" w:hAnsi="Tahoma" w:cs="Tahoma"/>
          <w:color w:val="000000"/>
          <w:sz w:val="16"/>
          <w:szCs w:val="16"/>
          <w:lang w:val="it-IT"/>
        </w:rPr>
        <w:t>995,00</w:t>
      </w:r>
      <w:r w:rsidRPr="006B4006">
        <w:rPr>
          <w:rFonts w:ascii="Arial" w:hAnsi="Arial" w:cs="Arial"/>
          <w:sz w:val="24"/>
          <w:szCs w:val="24"/>
          <w:lang w:val="it-IT"/>
        </w:rPr>
        <w:tab/>
      </w:r>
      <w:r w:rsidRPr="006B4006">
        <w:rPr>
          <w:rFonts w:ascii="Tahoma" w:hAnsi="Tahoma" w:cs="Tahoma"/>
          <w:color w:val="000000"/>
          <w:sz w:val="16"/>
          <w:szCs w:val="16"/>
          <w:lang w:val="it-IT"/>
        </w:rPr>
        <w:t>47,38%</w:t>
      </w:r>
    </w:p>
    <w:p w14:paraId="59CA776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545.500,00</w:t>
      </w:r>
      <w:r w:rsidRPr="006B4006">
        <w:rPr>
          <w:rFonts w:ascii="Arial" w:hAnsi="Arial" w:cs="Arial"/>
          <w:sz w:val="24"/>
          <w:szCs w:val="24"/>
          <w:lang w:val="it-IT"/>
        </w:rPr>
        <w:tab/>
      </w:r>
      <w:r w:rsidRPr="006B4006">
        <w:rPr>
          <w:rFonts w:ascii="Tahoma" w:hAnsi="Tahoma" w:cs="Tahoma"/>
          <w:color w:val="000000"/>
          <w:sz w:val="16"/>
          <w:szCs w:val="16"/>
          <w:lang w:val="it-IT"/>
        </w:rPr>
        <w:t>223.763,99</w:t>
      </w:r>
      <w:r w:rsidRPr="006B4006">
        <w:rPr>
          <w:rFonts w:ascii="Arial" w:hAnsi="Arial" w:cs="Arial"/>
          <w:sz w:val="24"/>
          <w:szCs w:val="24"/>
          <w:lang w:val="it-IT"/>
        </w:rPr>
        <w:tab/>
      </w:r>
      <w:r w:rsidRPr="006B4006">
        <w:rPr>
          <w:rFonts w:ascii="Tahoma" w:hAnsi="Tahoma" w:cs="Tahoma"/>
          <w:color w:val="000000"/>
          <w:sz w:val="16"/>
          <w:szCs w:val="16"/>
          <w:lang w:val="it-IT"/>
        </w:rPr>
        <w:t>41,02%</w:t>
      </w:r>
    </w:p>
    <w:p w14:paraId="4753583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32211</w:t>
      </w:r>
      <w:r w:rsidRPr="006B4006">
        <w:rPr>
          <w:rFonts w:ascii="Arial" w:hAnsi="Arial" w:cs="Arial"/>
          <w:sz w:val="24"/>
          <w:szCs w:val="24"/>
          <w:lang w:val="it-IT"/>
        </w:rPr>
        <w:tab/>
      </w:r>
      <w:r w:rsidRPr="006B4006">
        <w:rPr>
          <w:rFonts w:ascii="Arial Narrow" w:hAnsi="Arial Narrow" w:cs="Arial Narrow"/>
          <w:color w:val="000000"/>
          <w:sz w:val="12"/>
          <w:szCs w:val="12"/>
          <w:lang w:val="it-IT"/>
        </w:rPr>
        <w:t>16</w:t>
      </w:r>
      <w:r w:rsidRPr="006B4006">
        <w:rPr>
          <w:rFonts w:ascii="Arial" w:hAnsi="Arial" w:cs="Arial"/>
          <w:sz w:val="24"/>
          <w:szCs w:val="24"/>
          <w:lang w:val="it-IT"/>
        </w:rPr>
        <w:tab/>
      </w:r>
      <w:r w:rsidRPr="006B4006">
        <w:rPr>
          <w:rFonts w:ascii="Tahoma" w:hAnsi="Tahoma" w:cs="Tahoma"/>
          <w:color w:val="000000"/>
          <w:sz w:val="16"/>
          <w:szCs w:val="16"/>
          <w:lang w:val="it-IT"/>
        </w:rPr>
        <w:t>Uredski materijal</w:t>
      </w:r>
      <w:r w:rsidRPr="006B4006">
        <w:rPr>
          <w:rFonts w:ascii="Arial" w:hAnsi="Arial" w:cs="Arial"/>
          <w:sz w:val="24"/>
          <w:szCs w:val="24"/>
          <w:lang w:val="it-IT"/>
        </w:rPr>
        <w:tab/>
      </w:r>
      <w:r w:rsidRPr="006B4006">
        <w:rPr>
          <w:rFonts w:ascii="Tahoma" w:hAnsi="Tahoma" w:cs="Tahoma"/>
          <w:color w:val="000000"/>
          <w:sz w:val="16"/>
          <w:szCs w:val="16"/>
          <w:lang w:val="it-IT"/>
        </w:rPr>
        <w:t>45.000,00</w:t>
      </w:r>
      <w:r w:rsidRPr="006B4006">
        <w:rPr>
          <w:rFonts w:ascii="Arial" w:hAnsi="Arial" w:cs="Arial"/>
          <w:sz w:val="24"/>
          <w:szCs w:val="24"/>
          <w:lang w:val="it-IT"/>
        </w:rPr>
        <w:tab/>
      </w:r>
      <w:r w:rsidRPr="006B4006">
        <w:rPr>
          <w:rFonts w:ascii="Tahoma" w:hAnsi="Tahoma" w:cs="Tahoma"/>
          <w:color w:val="000000"/>
          <w:sz w:val="16"/>
          <w:szCs w:val="16"/>
          <w:lang w:val="it-IT"/>
        </w:rPr>
        <w:t>23.175,40</w:t>
      </w:r>
      <w:r w:rsidRPr="006B4006">
        <w:rPr>
          <w:rFonts w:ascii="Arial" w:hAnsi="Arial" w:cs="Arial"/>
          <w:sz w:val="24"/>
          <w:szCs w:val="24"/>
          <w:lang w:val="it-IT"/>
        </w:rPr>
        <w:tab/>
      </w:r>
      <w:r w:rsidRPr="006B4006">
        <w:rPr>
          <w:rFonts w:ascii="Tahoma" w:hAnsi="Tahoma" w:cs="Tahoma"/>
          <w:color w:val="000000"/>
          <w:sz w:val="16"/>
          <w:szCs w:val="16"/>
          <w:lang w:val="it-IT"/>
        </w:rPr>
        <w:t>51,50%</w:t>
      </w:r>
    </w:p>
    <w:p w14:paraId="636B75B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32212</w:t>
      </w:r>
      <w:r w:rsidRPr="006B4006">
        <w:rPr>
          <w:rFonts w:ascii="Arial" w:hAnsi="Arial" w:cs="Arial"/>
          <w:sz w:val="24"/>
          <w:szCs w:val="24"/>
          <w:lang w:val="it-IT"/>
        </w:rPr>
        <w:tab/>
      </w:r>
      <w:r w:rsidRPr="006B4006">
        <w:rPr>
          <w:rFonts w:ascii="Arial Narrow" w:hAnsi="Arial Narrow" w:cs="Arial Narrow"/>
          <w:color w:val="000000"/>
          <w:sz w:val="12"/>
          <w:szCs w:val="12"/>
          <w:lang w:val="it-IT"/>
        </w:rPr>
        <w:t>17</w:t>
      </w:r>
      <w:r w:rsidRPr="006B4006">
        <w:rPr>
          <w:rFonts w:ascii="Arial" w:hAnsi="Arial" w:cs="Arial"/>
          <w:sz w:val="24"/>
          <w:szCs w:val="24"/>
          <w:lang w:val="it-IT"/>
        </w:rPr>
        <w:tab/>
      </w:r>
      <w:r w:rsidRPr="006B4006">
        <w:rPr>
          <w:rFonts w:ascii="Tahoma" w:hAnsi="Tahoma" w:cs="Tahoma"/>
          <w:color w:val="000000"/>
          <w:sz w:val="16"/>
          <w:szCs w:val="16"/>
          <w:lang w:val="it-IT"/>
        </w:rPr>
        <w:t>Literatura (publikacije, časopisi, glasila, knjige i ostalo)</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9.410,00</w:t>
      </w:r>
      <w:r w:rsidRPr="006B4006">
        <w:rPr>
          <w:rFonts w:ascii="Arial" w:hAnsi="Arial" w:cs="Arial"/>
          <w:sz w:val="24"/>
          <w:szCs w:val="24"/>
          <w:lang w:val="it-IT"/>
        </w:rPr>
        <w:tab/>
      </w:r>
      <w:r w:rsidRPr="006B4006">
        <w:rPr>
          <w:rFonts w:ascii="Tahoma" w:hAnsi="Tahoma" w:cs="Tahoma"/>
          <w:color w:val="000000"/>
          <w:sz w:val="16"/>
          <w:szCs w:val="16"/>
          <w:lang w:val="it-IT"/>
        </w:rPr>
        <w:t>134,43%</w:t>
      </w:r>
    </w:p>
    <w:p w14:paraId="789D3708" w14:textId="42551EF9" w:rsidR="00450534" w:rsidRPr="00450534" w:rsidRDefault="006B4006" w:rsidP="006B4006">
      <w:pPr>
        <w:widowControl w:val="0"/>
        <w:tabs>
          <w:tab w:val="center" w:pos="7756"/>
        </w:tabs>
        <w:autoSpaceDE w:val="0"/>
        <w:autoSpaceDN w:val="0"/>
        <w:adjustRightInd w:val="0"/>
        <w:spacing w:before="56"/>
        <w:rPr>
          <w:b/>
          <w:bCs/>
          <w:color w:val="000000"/>
          <w:sz w:val="28"/>
          <w:szCs w:val="28"/>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16C83120"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1911436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652722F"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63F34F06"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082B888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11.773,34</w:t>
      </w:r>
      <w:r w:rsidRPr="006B4006">
        <w:rPr>
          <w:rFonts w:ascii="Arial" w:hAnsi="Arial" w:cs="Arial"/>
          <w:sz w:val="24"/>
          <w:szCs w:val="24"/>
          <w:lang w:val="it-IT"/>
        </w:rPr>
        <w:tab/>
      </w:r>
      <w:r w:rsidRPr="006B4006">
        <w:rPr>
          <w:rFonts w:ascii="Tahoma" w:hAnsi="Tahoma" w:cs="Tahoma"/>
          <w:color w:val="000000"/>
          <w:sz w:val="16"/>
          <w:szCs w:val="16"/>
          <w:lang w:val="it-IT"/>
        </w:rPr>
        <w:t>58,87%</w:t>
      </w:r>
    </w:p>
    <w:p w14:paraId="0921536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32231</w:t>
      </w:r>
      <w:r w:rsidRPr="006B4006">
        <w:rPr>
          <w:rFonts w:ascii="Arial" w:hAnsi="Arial" w:cs="Arial"/>
          <w:sz w:val="24"/>
          <w:szCs w:val="24"/>
          <w:lang w:val="it-IT"/>
        </w:rPr>
        <w:tab/>
      </w:r>
      <w:r w:rsidRPr="006B4006">
        <w:rPr>
          <w:rFonts w:ascii="Arial Narrow" w:hAnsi="Arial Narrow" w:cs="Arial Narrow"/>
          <w:color w:val="000000"/>
          <w:sz w:val="12"/>
          <w:szCs w:val="12"/>
          <w:lang w:val="it-IT"/>
        </w:rPr>
        <w:t>20</w:t>
      </w:r>
      <w:r w:rsidRPr="006B4006">
        <w:rPr>
          <w:rFonts w:ascii="Arial" w:hAnsi="Arial" w:cs="Arial"/>
          <w:sz w:val="24"/>
          <w:szCs w:val="24"/>
          <w:lang w:val="it-IT"/>
        </w:rPr>
        <w:tab/>
      </w:r>
      <w:r w:rsidRPr="006B4006">
        <w:rPr>
          <w:rFonts w:ascii="Tahoma" w:hAnsi="Tahoma" w:cs="Tahoma"/>
          <w:color w:val="000000"/>
          <w:sz w:val="16"/>
          <w:szCs w:val="16"/>
          <w:lang w:val="it-IT"/>
        </w:rPr>
        <w:t>Električna energija</w:t>
      </w:r>
      <w:r w:rsidRPr="006B4006">
        <w:rPr>
          <w:rFonts w:ascii="Arial" w:hAnsi="Arial" w:cs="Arial"/>
          <w:sz w:val="24"/>
          <w:szCs w:val="24"/>
          <w:lang w:val="it-IT"/>
        </w:rPr>
        <w:tab/>
      </w:r>
      <w:r w:rsidRPr="006B4006">
        <w:rPr>
          <w:rFonts w:ascii="Tahoma" w:hAnsi="Tahoma" w:cs="Tahoma"/>
          <w:color w:val="000000"/>
          <w:sz w:val="16"/>
          <w:szCs w:val="16"/>
          <w:lang w:val="it-IT"/>
        </w:rPr>
        <w:t>140.000,00</w:t>
      </w:r>
      <w:r w:rsidRPr="006B4006">
        <w:rPr>
          <w:rFonts w:ascii="Arial" w:hAnsi="Arial" w:cs="Arial"/>
          <w:sz w:val="24"/>
          <w:szCs w:val="24"/>
          <w:lang w:val="it-IT"/>
        </w:rPr>
        <w:tab/>
      </w:r>
      <w:r w:rsidRPr="006B4006">
        <w:rPr>
          <w:rFonts w:ascii="Tahoma" w:hAnsi="Tahoma" w:cs="Tahoma"/>
          <w:color w:val="000000"/>
          <w:sz w:val="16"/>
          <w:szCs w:val="16"/>
          <w:lang w:val="it-IT"/>
        </w:rPr>
        <w:t>67.813,26</w:t>
      </w:r>
      <w:r w:rsidRPr="006B4006">
        <w:rPr>
          <w:rFonts w:ascii="Arial" w:hAnsi="Arial" w:cs="Arial"/>
          <w:sz w:val="24"/>
          <w:szCs w:val="24"/>
          <w:lang w:val="it-IT"/>
        </w:rPr>
        <w:tab/>
      </w:r>
      <w:r w:rsidRPr="006B4006">
        <w:rPr>
          <w:rFonts w:ascii="Tahoma" w:hAnsi="Tahoma" w:cs="Tahoma"/>
          <w:color w:val="000000"/>
          <w:sz w:val="16"/>
          <w:szCs w:val="16"/>
          <w:lang w:val="it-IT"/>
        </w:rPr>
        <w:t>48,44%</w:t>
      </w:r>
    </w:p>
    <w:p w14:paraId="5E88436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DISTRIBUCIJA</w:t>
      </w:r>
    </w:p>
    <w:p w14:paraId="2C8F4CE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32231</w:t>
      </w:r>
      <w:r w:rsidRPr="006B4006">
        <w:rPr>
          <w:rFonts w:ascii="Arial" w:hAnsi="Arial" w:cs="Arial"/>
          <w:sz w:val="24"/>
          <w:szCs w:val="24"/>
          <w:lang w:val="it-IT"/>
        </w:rPr>
        <w:tab/>
      </w:r>
      <w:r w:rsidRPr="006B4006">
        <w:rPr>
          <w:rFonts w:ascii="Arial Narrow" w:hAnsi="Arial Narrow" w:cs="Arial Narrow"/>
          <w:color w:val="000000"/>
          <w:sz w:val="12"/>
          <w:szCs w:val="12"/>
          <w:lang w:val="it-IT"/>
        </w:rPr>
        <w:t>21</w:t>
      </w:r>
      <w:r w:rsidRPr="006B4006">
        <w:rPr>
          <w:rFonts w:ascii="Arial" w:hAnsi="Arial" w:cs="Arial"/>
          <w:sz w:val="24"/>
          <w:szCs w:val="24"/>
          <w:lang w:val="it-IT"/>
        </w:rPr>
        <w:tab/>
      </w:r>
      <w:r w:rsidRPr="006B4006">
        <w:rPr>
          <w:rFonts w:ascii="Tahoma" w:hAnsi="Tahoma" w:cs="Tahoma"/>
          <w:color w:val="000000"/>
          <w:sz w:val="16"/>
          <w:szCs w:val="16"/>
          <w:lang w:val="it-IT"/>
        </w:rPr>
        <w:t>Električna energija</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69.640,12</w:t>
      </w:r>
      <w:r w:rsidRPr="006B4006">
        <w:rPr>
          <w:rFonts w:ascii="Arial" w:hAnsi="Arial" w:cs="Arial"/>
          <w:sz w:val="24"/>
          <w:szCs w:val="24"/>
          <w:lang w:val="it-IT"/>
        </w:rPr>
        <w:tab/>
      </w:r>
      <w:r w:rsidRPr="006B4006">
        <w:rPr>
          <w:rFonts w:ascii="Tahoma" w:hAnsi="Tahoma" w:cs="Tahoma"/>
          <w:color w:val="000000"/>
          <w:sz w:val="16"/>
          <w:szCs w:val="16"/>
          <w:lang w:val="it-IT"/>
        </w:rPr>
        <w:t>34,82%</w:t>
      </w:r>
    </w:p>
    <w:p w14:paraId="1085ABA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OPSKRBA</w:t>
      </w:r>
    </w:p>
    <w:p w14:paraId="73181EC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32233</w:t>
      </w:r>
      <w:r w:rsidRPr="006B4006">
        <w:rPr>
          <w:rFonts w:ascii="Arial" w:hAnsi="Arial" w:cs="Arial"/>
          <w:sz w:val="24"/>
          <w:szCs w:val="24"/>
          <w:lang w:val="it-IT"/>
        </w:rPr>
        <w:tab/>
      </w:r>
      <w:r w:rsidRPr="006B4006">
        <w:rPr>
          <w:rFonts w:ascii="Arial Narrow" w:hAnsi="Arial Narrow" w:cs="Arial Narrow"/>
          <w:color w:val="000000"/>
          <w:sz w:val="12"/>
          <w:szCs w:val="12"/>
          <w:lang w:val="it-IT"/>
        </w:rPr>
        <w:t>22</w:t>
      </w:r>
      <w:r w:rsidRPr="006B4006">
        <w:rPr>
          <w:rFonts w:ascii="Arial" w:hAnsi="Arial" w:cs="Arial"/>
          <w:sz w:val="24"/>
          <w:szCs w:val="24"/>
          <w:lang w:val="it-IT"/>
        </w:rPr>
        <w:tab/>
      </w:r>
      <w:r w:rsidRPr="006B4006">
        <w:rPr>
          <w:rFonts w:ascii="Tahoma" w:hAnsi="Tahoma" w:cs="Tahoma"/>
          <w:color w:val="000000"/>
          <w:sz w:val="16"/>
          <w:szCs w:val="16"/>
          <w:lang w:val="it-IT"/>
        </w:rPr>
        <w:t>Izdaci za pogonsko gorivo</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3.555,68</w:t>
      </w:r>
      <w:r w:rsidRPr="006B4006">
        <w:rPr>
          <w:rFonts w:ascii="Arial" w:hAnsi="Arial" w:cs="Arial"/>
          <w:sz w:val="24"/>
          <w:szCs w:val="24"/>
          <w:lang w:val="it-IT"/>
        </w:rPr>
        <w:tab/>
      </w:r>
      <w:r w:rsidRPr="006B4006">
        <w:rPr>
          <w:rFonts w:ascii="Tahoma" w:hAnsi="Tahoma" w:cs="Tahoma"/>
          <w:color w:val="000000"/>
          <w:sz w:val="16"/>
          <w:szCs w:val="16"/>
          <w:lang w:val="it-IT"/>
        </w:rPr>
        <w:t>11,85%</w:t>
      </w:r>
    </w:p>
    <w:p w14:paraId="7F61C00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32234</w:t>
      </w:r>
      <w:r w:rsidRPr="006B4006">
        <w:rPr>
          <w:rFonts w:ascii="Arial" w:hAnsi="Arial" w:cs="Arial"/>
          <w:sz w:val="24"/>
          <w:szCs w:val="24"/>
          <w:lang w:val="it-IT"/>
        </w:rPr>
        <w:tab/>
      </w:r>
      <w:r w:rsidRPr="006B4006">
        <w:rPr>
          <w:rFonts w:ascii="Arial Narrow" w:hAnsi="Arial Narrow" w:cs="Arial Narrow"/>
          <w:color w:val="000000"/>
          <w:sz w:val="12"/>
          <w:szCs w:val="12"/>
          <w:lang w:val="it-IT"/>
        </w:rPr>
        <w:t>23</w:t>
      </w:r>
      <w:r w:rsidRPr="006B4006">
        <w:rPr>
          <w:rFonts w:ascii="Arial" w:hAnsi="Arial" w:cs="Arial"/>
          <w:sz w:val="24"/>
          <w:szCs w:val="24"/>
          <w:lang w:val="it-IT"/>
        </w:rPr>
        <w:tab/>
      </w:r>
      <w:r w:rsidRPr="006B4006">
        <w:rPr>
          <w:rFonts w:ascii="Tahoma" w:hAnsi="Tahoma" w:cs="Tahoma"/>
          <w:color w:val="000000"/>
          <w:sz w:val="16"/>
          <w:szCs w:val="16"/>
          <w:lang w:val="it-IT"/>
        </w:rPr>
        <w:t>Lož ulje</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7.528,73</w:t>
      </w:r>
      <w:r w:rsidRPr="006B4006">
        <w:rPr>
          <w:rFonts w:ascii="Arial" w:hAnsi="Arial" w:cs="Arial"/>
          <w:sz w:val="24"/>
          <w:szCs w:val="24"/>
          <w:lang w:val="it-IT"/>
        </w:rPr>
        <w:tab/>
      </w:r>
      <w:r w:rsidRPr="006B4006">
        <w:rPr>
          <w:rFonts w:ascii="Tahoma" w:hAnsi="Tahoma" w:cs="Tahoma"/>
          <w:color w:val="000000"/>
          <w:sz w:val="16"/>
          <w:szCs w:val="16"/>
          <w:lang w:val="it-IT"/>
        </w:rPr>
        <w:t>50,19%</w:t>
      </w:r>
    </w:p>
    <w:p w14:paraId="641204B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32231</w:t>
      </w:r>
      <w:r w:rsidRPr="006B4006">
        <w:rPr>
          <w:rFonts w:ascii="Arial" w:hAnsi="Arial" w:cs="Arial"/>
          <w:sz w:val="24"/>
          <w:szCs w:val="24"/>
          <w:lang w:val="it-IT"/>
        </w:rPr>
        <w:tab/>
      </w:r>
      <w:r w:rsidRPr="006B4006">
        <w:rPr>
          <w:rFonts w:ascii="Arial Narrow" w:hAnsi="Arial Narrow" w:cs="Arial Narrow"/>
          <w:color w:val="000000"/>
          <w:sz w:val="12"/>
          <w:szCs w:val="12"/>
          <w:lang w:val="it-IT"/>
        </w:rPr>
        <w:t>297</w:t>
      </w:r>
      <w:r w:rsidRPr="006B4006">
        <w:rPr>
          <w:rFonts w:ascii="Arial" w:hAnsi="Arial" w:cs="Arial"/>
          <w:sz w:val="24"/>
          <w:szCs w:val="24"/>
          <w:lang w:val="it-IT"/>
        </w:rPr>
        <w:tab/>
      </w:r>
      <w:r w:rsidRPr="006B4006">
        <w:rPr>
          <w:rFonts w:ascii="Tahoma" w:hAnsi="Tahoma" w:cs="Tahoma"/>
          <w:color w:val="000000"/>
          <w:sz w:val="16"/>
          <w:szCs w:val="16"/>
          <w:lang w:val="it-IT"/>
        </w:rPr>
        <w:t>Električna energija</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24CF29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PRIKLJUČAK ELEKTRIČNE ENERGIJE</w:t>
      </w:r>
      <w:r w:rsidRPr="006B4006">
        <w:rPr>
          <w:rFonts w:ascii="Arial" w:hAnsi="Arial" w:cs="Arial"/>
          <w:sz w:val="24"/>
          <w:szCs w:val="24"/>
          <w:lang w:val="it-IT"/>
        </w:rPr>
        <w:tab/>
      </w:r>
      <w:r w:rsidRPr="006B4006">
        <w:rPr>
          <w:rFonts w:ascii="Tahoma" w:hAnsi="Tahoma" w:cs="Tahoma"/>
          <w:i/>
          <w:iCs/>
          <w:color w:val="000000"/>
          <w:sz w:val="16"/>
          <w:szCs w:val="16"/>
          <w:lang w:val="it-IT"/>
        </w:rPr>
        <w:t>25.000,00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D04926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32233</w:t>
      </w:r>
      <w:r w:rsidRPr="006B4006">
        <w:rPr>
          <w:rFonts w:ascii="Arial" w:hAnsi="Arial" w:cs="Arial"/>
          <w:sz w:val="24"/>
          <w:szCs w:val="24"/>
          <w:lang w:val="it-IT"/>
        </w:rPr>
        <w:tab/>
      </w:r>
      <w:r w:rsidRPr="006B4006">
        <w:rPr>
          <w:rFonts w:ascii="Arial Narrow" w:hAnsi="Arial Narrow" w:cs="Arial Narrow"/>
          <w:color w:val="000000"/>
          <w:sz w:val="12"/>
          <w:szCs w:val="12"/>
          <w:lang w:val="it-IT"/>
        </w:rPr>
        <w:t>396</w:t>
      </w:r>
      <w:r w:rsidRPr="006B4006">
        <w:rPr>
          <w:rFonts w:ascii="Arial" w:hAnsi="Arial" w:cs="Arial"/>
          <w:sz w:val="24"/>
          <w:szCs w:val="24"/>
          <w:lang w:val="it-IT"/>
        </w:rPr>
        <w:tab/>
      </w:r>
      <w:r w:rsidRPr="006B4006">
        <w:rPr>
          <w:rFonts w:ascii="Tahoma" w:hAnsi="Tahoma" w:cs="Tahoma"/>
          <w:color w:val="000000"/>
          <w:sz w:val="16"/>
          <w:szCs w:val="16"/>
          <w:lang w:val="it-IT"/>
        </w:rPr>
        <w:t>Izdaci za pogonsko gorivo</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13.992,10</w:t>
      </w:r>
      <w:r w:rsidRPr="006B4006">
        <w:rPr>
          <w:rFonts w:ascii="Arial" w:hAnsi="Arial" w:cs="Arial"/>
          <w:sz w:val="24"/>
          <w:szCs w:val="24"/>
          <w:lang w:val="it-IT"/>
        </w:rPr>
        <w:tab/>
      </w:r>
      <w:r w:rsidRPr="006B4006">
        <w:rPr>
          <w:rFonts w:ascii="Tahoma" w:hAnsi="Tahoma" w:cs="Tahoma"/>
          <w:color w:val="000000"/>
          <w:sz w:val="16"/>
          <w:szCs w:val="16"/>
          <w:lang w:val="it-IT"/>
        </w:rPr>
        <w:t>27,98%</w:t>
      </w:r>
    </w:p>
    <w:p w14:paraId="3372698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32251</w:t>
      </w:r>
      <w:r w:rsidRPr="006B4006">
        <w:rPr>
          <w:rFonts w:ascii="Arial" w:hAnsi="Arial" w:cs="Arial"/>
          <w:sz w:val="24"/>
          <w:szCs w:val="24"/>
          <w:lang w:val="it-IT"/>
        </w:rPr>
        <w:tab/>
      </w:r>
      <w:r w:rsidRPr="006B4006">
        <w:rPr>
          <w:rFonts w:ascii="Arial Narrow" w:hAnsi="Arial Narrow" w:cs="Arial Narrow"/>
          <w:color w:val="000000"/>
          <w:sz w:val="12"/>
          <w:szCs w:val="12"/>
          <w:lang w:val="it-IT"/>
        </w:rPr>
        <w:t>429</w:t>
      </w:r>
      <w:r w:rsidRPr="006B4006">
        <w:rPr>
          <w:rFonts w:ascii="Arial" w:hAnsi="Arial" w:cs="Arial"/>
          <w:sz w:val="24"/>
          <w:szCs w:val="24"/>
          <w:lang w:val="it-IT"/>
        </w:rPr>
        <w:tab/>
      </w:r>
      <w:r w:rsidRPr="006B4006">
        <w:rPr>
          <w:rFonts w:ascii="Tahoma" w:hAnsi="Tahoma" w:cs="Tahoma"/>
          <w:color w:val="000000"/>
          <w:sz w:val="16"/>
          <w:szCs w:val="16"/>
          <w:lang w:val="it-IT"/>
        </w:rPr>
        <w:t>Sitni inventar</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747BC6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32271</w:t>
      </w:r>
      <w:r w:rsidRPr="006B4006">
        <w:rPr>
          <w:rFonts w:ascii="Arial" w:hAnsi="Arial" w:cs="Arial"/>
          <w:sz w:val="24"/>
          <w:szCs w:val="24"/>
          <w:lang w:val="it-IT"/>
        </w:rPr>
        <w:tab/>
      </w:r>
      <w:r w:rsidRPr="006B4006">
        <w:rPr>
          <w:rFonts w:ascii="Arial Narrow" w:hAnsi="Arial Narrow" w:cs="Arial Narrow"/>
          <w:color w:val="000000"/>
          <w:sz w:val="12"/>
          <w:szCs w:val="12"/>
          <w:lang w:val="it-IT"/>
        </w:rPr>
        <w:t>409</w:t>
      </w:r>
      <w:r w:rsidRPr="006B4006">
        <w:rPr>
          <w:rFonts w:ascii="Arial" w:hAnsi="Arial" w:cs="Arial"/>
          <w:sz w:val="24"/>
          <w:szCs w:val="24"/>
          <w:lang w:val="it-IT"/>
        </w:rPr>
        <w:tab/>
      </w:r>
      <w:r w:rsidRPr="006B4006">
        <w:rPr>
          <w:rFonts w:ascii="Tahoma" w:hAnsi="Tahoma" w:cs="Tahoma"/>
          <w:color w:val="000000"/>
          <w:sz w:val="16"/>
          <w:szCs w:val="16"/>
          <w:lang w:val="it-IT"/>
        </w:rPr>
        <w:t>Službena, radna i zaštitna odjeća i obuća</w:t>
      </w:r>
      <w:r w:rsidRPr="006B4006">
        <w:rPr>
          <w:rFonts w:ascii="Arial" w:hAnsi="Arial" w:cs="Arial"/>
          <w:sz w:val="24"/>
          <w:szCs w:val="24"/>
          <w:lang w:val="it-IT"/>
        </w:rPr>
        <w:tab/>
      </w:r>
      <w:r w:rsidRPr="006B4006">
        <w:rPr>
          <w:rFonts w:ascii="Tahoma" w:hAnsi="Tahoma" w:cs="Tahoma"/>
          <w:color w:val="000000"/>
          <w:sz w:val="16"/>
          <w:szCs w:val="16"/>
          <w:lang w:val="it-IT"/>
        </w:rPr>
        <w:t>10.500,00</w:t>
      </w:r>
      <w:r w:rsidRPr="006B4006">
        <w:rPr>
          <w:rFonts w:ascii="Arial" w:hAnsi="Arial" w:cs="Arial"/>
          <w:sz w:val="24"/>
          <w:szCs w:val="24"/>
          <w:lang w:val="it-IT"/>
        </w:rPr>
        <w:tab/>
      </w:r>
      <w:r w:rsidRPr="006B4006">
        <w:rPr>
          <w:rFonts w:ascii="Tahoma" w:hAnsi="Tahoma" w:cs="Tahoma"/>
          <w:color w:val="000000"/>
          <w:sz w:val="16"/>
          <w:szCs w:val="16"/>
          <w:lang w:val="it-IT"/>
        </w:rPr>
        <w:t>16.875,36</w:t>
      </w:r>
      <w:r w:rsidRPr="006B4006">
        <w:rPr>
          <w:rFonts w:ascii="Arial" w:hAnsi="Arial" w:cs="Arial"/>
          <w:sz w:val="24"/>
          <w:szCs w:val="24"/>
          <w:lang w:val="it-IT"/>
        </w:rPr>
        <w:tab/>
      </w:r>
      <w:r w:rsidRPr="006B4006">
        <w:rPr>
          <w:rFonts w:ascii="Tahoma" w:hAnsi="Tahoma" w:cs="Tahoma"/>
          <w:color w:val="000000"/>
          <w:sz w:val="16"/>
          <w:szCs w:val="16"/>
          <w:lang w:val="it-IT"/>
        </w:rPr>
        <w:t>160,72%</w:t>
      </w:r>
    </w:p>
    <w:p w14:paraId="2613C37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1.570.638,00</w:t>
      </w:r>
      <w:r w:rsidRPr="006B4006">
        <w:rPr>
          <w:rFonts w:ascii="Arial" w:hAnsi="Arial" w:cs="Arial"/>
          <w:sz w:val="24"/>
          <w:szCs w:val="24"/>
          <w:lang w:val="it-IT"/>
        </w:rPr>
        <w:tab/>
      </w:r>
      <w:r w:rsidRPr="006B4006">
        <w:rPr>
          <w:rFonts w:ascii="Tahoma" w:hAnsi="Tahoma" w:cs="Tahoma"/>
          <w:color w:val="000000"/>
          <w:sz w:val="16"/>
          <w:szCs w:val="16"/>
          <w:lang w:val="it-IT"/>
        </w:rPr>
        <w:t>423.853,15</w:t>
      </w:r>
      <w:r w:rsidRPr="006B4006">
        <w:rPr>
          <w:rFonts w:ascii="Arial" w:hAnsi="Arial" w:cs="Arial"/>
          <w:sz w:val="24"/>
          <w:szCs w:val="24"/>
          <w:lang w:val="it-IT"/>
        </w:rPr>
        <w:tab/>
      </w:r>
      <w:r w:rsidRPr="006B4006">
        <w:rPr>
          <w:rFonts w:ascii="Tahoma" w:hAnsi="Tahoma" w:cs="Tahoma"/>
          <w:color w:val="000000"/>
          <w:sz w:val="16"/>
          <w:szCs w:val="16"/>
          <w:lang w:val="it-IT"/>
        </w:rPr>
        <w:t>26,99%</w:t>
      </w:r>
    </w:p>
    <w:p w14:paraId="5F3F66D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32311</w:t>
      </w:r>
      <w:r w:rsidRPr="006B4006">
        <w:rPr>
          <w:rFonts w:ascii="Arial" w:hAnsi="Arial" w:cs="Arial"/>
          <w:sz w:val="24"/>
          <w:szCs w:val="24"/>
          <w:lang w:val="it-IT"/>
        </w:rPr>
        <w:tab/>
      </w:r>
      <w:r w:rsidRPr="006B4006">
        <w:rPr>
          <w:rFonts w:ascii="Arial Narrow" w:hAnsi="Arial Narrow" w:cs="Arial Narrow"/>
          <w:color w:val="000000"/>
          <w:sz w:val="12"/>
          <w:szCs w:val="12"/>
          <w:lang w:val="it-IT"/>
        </w:rPr>
        <w:t>24</w:t>
      </w:r>
      <w:r w:rsidRPr="006B4006">
        <w:rPr>
          <w:rFonts w:ascii="Arial" w:hAnsi="Arial" w:cs="Arial"/>
          <w:sz w:val="24"/>
          <w:szCs w:val="24"/>
          <w:lang w:val="it-IT"/>
        </w:rPr>
        <w:tab/>
      </w:r>
      <w:r w:rsidRPr="006B4006">
        <w:rPr>
          <w:rFonts w:ascii="Tahoma" w:hAnsi="Tahoma" w:cs="Tahoma"/>
          <w:color w:val="000000"/>
          <w:sz w:val="16"/>
          <w:szCs w:val="16"/>
          <w:lang w:val="it-IT"/>
        </w:rPr>
        <w:t>Usluge telefona, telefaksa</w:t>
      </w:r>
      <w:r w:rsidRPr="006B4006">
        <w:rPr>
          <w:rFonts w:ascii="Arial" w:hAnsi="Arial" w:cs="Arial"/>
          <w:sz w:val="24"/>
          <w:szCs w:val="24"/>
          <w:lang w:val="it-IT"/>
        </w:rPr>
        <w:tab/>
      </w:r>
      <w:r w:rsidRPr="006B4006">
        <w:rPr>
          <w:rFonts w:ascii="Tahoma" w:hAnsi="Tahoma" w:cs="Tahoma"/>
          <w:color w:val="000000"/>
          <w:sz w:val="16"/>
          <w:szCs w:val="16"/>
          <w:lang w:val="it-IT"/>
        </w:rPr>
        <w:t>45.000,00</w:t>
      </w:r>
      <w:r w:rsidRPr="006B4006">
        <w:rPr>
          <w:rFonts w:ascii="Arial" w:hAnsi="Arial" w:cs="Arial"/>
          <w:sz w:val="24"/>
          <w:szCs w:val="24"/>
          <w:lang w:val="it-IT"/>
        </w:rPr>
        <w:tab/>
      </w:r>
      <w:r w:rsidRPr="006B4006">
        <w:rPr>
          <w:rFonts w:ascii="Tahoma" w:hAnsi="Tahoma" w:cs="Tahoma"/>
          <w:color w:val="000000"/>
          <w:sz w:val="16"/>
          <w:szCs w:val="16"/>
          <w:lang w:val="it-IT"/>
        </w:rPr>
        <w:t>13.722,74</w:t>
      </w:r>
      <w:r w:rsidRPr="006B4006">
        <w:rPr>
          <w:rFonts w:ascii="Arial" w:hAnsi="Arial" w:cs="Arial"/>
          <w:sz w:val="24"/>
          <w:szCs w:val="24"/>
          <w:lang w:val="it-IT"/>
        </w:rPr>
        <w:tab/>
      </w:r>
      <w:r w:rsidRPr="006B4006">
        <w:rPr>
          <w:rFonts w:ascii="Tahoma" w:hAnsi="Tahoma" w:cs="Tahoma"/>
          <w:color w:val="000000"/>
          <w:sz w:val="16"/>
          <w:szCs w:val="16"/>
          <w:lang w:val="it-IT"/>
        </w:rPr>
        <w:t>30,49%</w:t>
      </w:r>
    </w:p>
    <w:p w14:paraId="1E59AE3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32312</w:t>
      </w:r>
      <w:r w:rsidRPr="006B4006">
        <w:rPr>
          <w:rFonts w:ascii="Arial" w:hAnsi="Arial" w:cs="Arial"/>
          <w:sz w:val="24"/>
          <w:szCs w:val="24"/>
          <w:lang w:val="it-IT"/>
        </w:rPr>
        <w:tab/>
      </w:r>
      <w:r w:rsidRPr="006B4006">
        <w:rPr>
          <w:rFonts w:ascii="Arial Narrow" w:hAnsi="Arial Narrow" w:cs="Arial Narrow"/>
          <w:color w:val="000000"/>
          <w:sz w:val="12"/>
          <w:szCs w:val="12"/>
          <w:lang w:val="it-IT"/>
        </w:rPr>
        <w:t>28</w:t>
      </w:r>
      <w:r w:rsidRPr="006B4006">
        <w:rPr>
          <w:rFonts w:ascii="Arial" w:hAnsi="Arial" w:cs="Arial"/>
          <w:sz w:val="24"/>
          <w:szCs w:val="24"/>
          <w:lang w:val="it-IT"/>
        </w:rPr>
        <w:tab/>
      </w:r>
      <w:r w:rsidRPr="006B4006">
        <w:rPr>
          <w:rFonts w:ascii="Tahoma" w:hAnsi="Tahoma" w:cs="Tahoma"/>
          <w:color w:val="000000"/>
          <w:sz w:val="16"/>
          <w:szCs w:val="16"/>
          <w:lang w:val="it-IT"/>
        </w:rPr>
        <w:t>Izdaci za poštanske i dostavljačke pošiljke</w:t>
      </w:r>
      <w:r w:rsidRPr="006B4006">
        <w:rPr>
          <w:rFonts w:ascii="Arial" w:hAnsi="Arial" w:cs="Arial"/>
          <w:sz w:val="24"/>
          <w:szCs w:val="24"/>
          <w:lang w:val="it-IT"/>
        </w:rPr>
        <w:tab/>
      </w:r>
      <w:r w:rsidRPr="006B4006">
        <w:rPr>
          <w:rFonts w:ascii="Tahoma" w:hAnsi="Tahoma" w:cs="Tahoma"/>
          <w:color w:val="000000"/>
          <w:sz w:val="16"/>
          <w:szCs w:val="16"/>
          <w:lang w:val="it-IT"/>
        </w:rPr>
        <w:t>45.000,00</w:t>
      </w:r>
      <w:r w:rsidRPr="006B4006">
        <w:rPr>
          <w:rFonts w:ascii="Arial" w:hAnsi="Arial" w:cs="Arial"/>
          <w:sz w:val="24"/>
          <w:szCs w:val="24"/>
          <w:lang w:val="it-IT"/>
        </w:rPr>
        <w:tab/>
      </w:r>
      <w:r w:rsidRPr="006B4006">
        <w:rPr>
          <w:rFonts w:ascii="Tahoma" w:hAnsi="Tahoma" w:cs="Tahoma"/>
          <w:color w:val="000000"/>
          <w:sz w:val="16"/>
          <w:szCs w:val="16"/>
          <w:lang w:val="it-IT"/>
        </w:rPr>
        <w:t>14.803,94</w:t>
      </w:r>
      <w:r w:rsidRPr="006B4006">
        <w:rPr>
          <w:rFonts w:ascii="Arial" w:hAnsi="Arial" w:cs="Arial"/>
          <w:sz w:val="24"/>
          <w:szCs w:val="24"/>
          <w:lang w:val="it-IT"/>
        </w:rPr>
        <w:tab/>
      </w:r>
      <w:r w:rsidRPr="006B4006">
        <w:rPr>
          <w:rFonts w:ascii="Tahoma" w:hAnsi="Tahoma" w:cs="Tahoma"/>
          <w:color w:val="000000"/>
          <w:sz w:val="16"/>
          <w:szCs w:val="16"/>
          <w:lang w:val="it-IT"/>
        </w:rPr>
        <w:t>32,90%</w:t>
      </w:r>
    </w:p>
    <w:p w14:paraId="717E02FE"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32323</w:t>
      </w:r>
      <w:r>
        <w:rPr>
          <w:rFonts w:ascii="Arial" w:hAnsi="Arial" w:cs="Arial"/>
          <w:sz w:val="24"/>
          <w:szCs w:val="24"/>
        </w:rPr>
        <w:tab/>
      </w:r>
      <w:r>
        <w:rPr>
          <w:rFonts w:ascii="Arial Narrow" w:hAnsi="Arial Narrow" w:cs="Arial Narrow"/>
          <w:color w:val="000000"/>
          <w:sz w:val="12"/>
          <w:szCs w:val="12"/>
        </w:rPr>
        <w:t>25</w:t>
      </w:r>
      <w:r>
        <w:rPr>
          <w:rFonts w:ascii="Arial" w:hAnsi="Arial" w:cs="Arial"/>
          <w:sz w:val="24"/>
          <w:szCs w:val="24"/>
        </w:rPr>
        <w:tab/>
      </w:r>
      <w:r>
        <w:rPr>
          <w:rFonts w:ascii="Tahoma" w:hAnsi="Tahoma" w:cs="Tahoma"/>
          <w:color w:val="000000"/>
          <w:sz w:val="16"/>
          <w:szCs w:val="16"/>
        </w:rPr>
        <w:t>Održavanje opreme - Internet stranice</w:t>
      </w:r>
      <w:r>
        <w:rPr>
          <w:rFonts w:ascii="Arial" w:hAnsi="Arial" w:cs="Arial"/>
          <w:sz w:val="24"/>
          <w:szCs w:val="24"/>
        </w:rPr>
        <w:tab/>
      </w:r>
      <w:r>
        <w:rPr>
          <w:rFonts w:ascii="Tahoma" w:hAnsi="Tahoma" w:cs="Tahoma"/>
          <w:color w:val="000000"/>
          <w:sz w:val="16"/>
          <w:szCs w:val="16"/>
        </w:rPr>
        <w:t>16.000,00</w:t>
      </w:r>
      <w:r>
        <w:rPr>
          <w:rFonts w:ascii="Arial" w:hAnsi="Arial" w:cs="Arial"/>
          <w:sz w:val="24"/>
          <w:szCs w:val="24"/>
        </w:rPr>
        <w:tab/>
      </w:r>
      <w:r>
        <w:rPr>
          <w:rFonts w:ascii="Tahoma" w:hAnsi="Tahoma" w:cs="Tahoma"/>
          <w:color w:val="000000"/>
          <w:sz w:val="16"/>
          <w:szCs w:val="16"/>
        </w:rPr>
        <w:t>7.895,00</w:t>
      </w:r>
      <w:r>
        <w:rPr>
          <w:rFonts w:ascii="Arial" w:hAnsi="Arial" w:cs="Arial"/>
          <w:sz w:val="24"/>
          <w:szCs w:val="24"/>
        </w:rPr>
        <w:tab/>
      </w:r>
      <w:r>
        <w:rPr>
          <w:rFonts w:ascii="Tahoma" w:hAnsi="Tahoma" w:cs="Tahoma"/>
          <w:color w:val="000000"/>
          <w:sz w:val="16"/>
          <w:szCs w:val="16"/>
        </w:rPr>
        <w:t>49,34%</w:t>
      </w:r>
    </w:p>
    <w:p w14:paraId="0A45CA41"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32321</w:t>
      </w:r>
      <w:r>
        <w:rPr>
          <w:rFonts w:ascii="Arial" w:hAnsi="Arial" w:cs="Arial"/>
          <w:sz w:val="24"/>
          <w:szCs w:val="24"/>
        </w:rPr>
        <w:tab/>
      </w:r>
      <w:r>
        <w:rPr>
          <w:rFonts w:ascii="Arial Narrow" w:hAnsi="Arial Narrow" w:cs="Arial Narrow"/>
          <w:color w:val="000000"/>
          <w:sz w:val="12"/>
          <w:szCs w:val="12"/>
        </w:rPr>
        <w:t>26</w:t>
      </w:r>
      <w:r>
        <w:rPr>
          <w:rFonts w:ascii="Arial" w:hAnsi="Arial" w:cs="Arial"/>
          <w:sz w:val="24"/>
          <w:szCs w:val="24"/>
        </w:rPr>
        <w:tab/>
      </w:r>
      <w:r>
        <w:rPr>
          <w:rFonts w:ascii="Tahoma" w:hAnsi="Tahoma" w:cs="Tahoma"/>
          <w:color w:val="000000"/>
          <w:sz w:val="16"/>
          <w:szCs w:val="16"/>
        </w:rPr>
        <w:t>Održavanje mehanizacije</w:t>
      </w:r>
      <w:r>
        <w:rPr>
          <w:rFonts w:ascii="Arial" w:hAnsi="Arial" w:cs="Arial"/>
          <w:sz w:val="24"/>
          <w:szCs w:val="24"/>
        </w:rPr>
        <w:tab/>
      </w:r>
      <w:r>
        <w:rPr>
          <w:rFonts w:ascii="Tahoma" w:hAnsi="Tahoma" w:cs="Tahoma"/>
          <w:color w:val="000000"/>
          <w:sz w:val="16"/>
          <w:szCs w:val="16"/>
        </w:rPr>
        <w:t>24.000,00</w:t>
      </w:r>
      <w:r>
        <w:rPr>
          <w:rFonts w:ascii="Arial" w:hAnsi="Arial" w:cs="Arial"/>
          <w:sz w:val="24"/>
          <w:szCs w:val="24"/>
        </w:rPr>
        <w:tab/>
      </w:r>
      <w:r>
        <w:rPr>
          <w:rFonts w:ascii="Tahoma" w:hAnsi="Tahoma" w:cs="Tahoma"/>
          <w:color w:val="000000"/>
          <w:sz w:val="16"/>
          <w:szCs w:val="16"/>
        </w:rPr>
        <w:t>6.037,40</w:t>
      </w:r>
      <w:r>
        <w:rPr>
          <w:rFonts w:ascii="Arial" w:hAnsi="Arial" w:cs="Arial"/>
          <w:sz w:val="24"/>
          <w:szCs w:val="24"/>
        </w:rPr>
        <w:tab/>
      </w:r>
      <w:r>
        <w:rPr>
          <w:rFonts w:ascii="Tahoma" w:hAnsi="Tahoma" w:cs="Tahoma"/>
          <w:color w:val="000000"/>
          <w:sz w:val="16"/>
          <w:szCs w:val="16"/>
        </w:rPr>
        <w:t>25,16%</w:t>
      </w:r>
    </w:p>
    <w:p w14:paraId="326CDC6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32322</w:t>
      </w:r>
      <w:r w:rsidRPr="006B4006">
        <w:rPr>
          <w:rFonts w:ascii="Arial" w:hAnsi="Arial" w:cs="Arial"/>
          <w:sz w:val="24"/>
          <w:szCs w:val="24"/>
          <w:lang w:val="it-IT"/>
        </w:rPr>
        <w:tab/>
      </w:r>
      <w:r w:rsidRPr="006B4006">
        <w:rPr>
          <w:rFonts w:ascii="Arial Narrow" w:hAnsi="Arial Narrow" w:cs="Arial Narrow"/>
          <w:color w:val="000000"/>
          <w:sz w:val="12"/>
          <w:szCs w:val="12"/>
          <w:lang w:val="it-IT"/>
        </w:rPr>
        <w:t>27</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 postrojenja i opreme</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437,50</w:t>
      </w:r>
      <w:r w:rsidRPr="006B4006">
        <w:rPr>
          <w:rFonts w:ascii="Arial" w:hAnsi="Arial" w:cs="Arial"/>
          <w:sz w:val="24"/>
          <w:szCs w:val="24"/>
          <w:lang w:val="it-IT"/>
        </w:rPr>
        <w:tab/>
      </w:r>
      <w:r w:rsidRPr="006B4006">
        <w:rPr>
          <w:rFonts w:ascii="Tahoma" w:hAnsi="Tahoma" w:cs="Tahoma"/>
          <w:color w:val="000000"/>
          <w:sz w:val="16"/>
          <w:szCs w:val="16"/>
          <w:lang w:val="it-IT"/>
        </w:rPr>
        <w:t>6,25%</w:t>
      </w:r>
    </w:p>
    <w:p w14:paraId="154F5AF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29</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40.000,00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0628F60"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održavanje javne rasvjete</w:t>
      </w:r>
    </w:p>
    <w:p w14:paraId="00232C3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30</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4.814,08</w:t>
      </w:r>
      <w:r w:rsidRPr="006B4006">
        <w:rPr>
          <w:rFonts w:ascii="Arial" w:hAnsi="Arial" w:cs="Arial"/>
          <w:sz w:val="24"/>
          <w:szCs w:val="24"/>
          <w:lang w:val="it-IT"/>
        </w:rPr>
        <w:tab/>
      </w:r>
      <w:r w:rsidRPr="006B4006">
        <w:rPr>
          <w:rFonts w:ascii="Tahoma" w:hAnsi="Tahoma" w:cs="Tahoma"/>
          <w:color w:val="000000"/>
          <w:sz w:val="16"/>
          <w:szCs w:val="16"/>
          <w:lang w:val="it-IT"/>
        </w:rPr>
        <w:t>160,47%</w:t>
      </w:r>
    </w:p>
    <w:p w14:paraId="6063373B"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IZDACI ZA TEKUĆE ODRŽAVANJE</w:t>
      </w:r>
      <w:r w:rsidRPr="006B4006">
        <w:rPr>
          <w:rFonts w:ascii="Arial" w:hAnsi="Arial" w:cs="Arial"/>
          <w:sz w:val="24"/>
          <w:szCs w:val="24"/>
          <w:lang w:val="it-IT"/>
        </w:rPr>
        <w:tab/>
      </w:r>
      <w:r w:rsidRPr="006B4006">
        <w:rPr>
          <w:rFonts w:ascii="Tahoma" w:hAnsi="Tahoma" w:cs="Tahoma"/>
          <w:i/>
          <w:iCs/>
          <w:color w:val="000000"/>
          <w:sz w:val="16"/>
          <w:szCs w:val="16"/>
          <w:lang w:val="it-IT"/>
        </w:rPr>
        <w:t>3.000,00</w:t>
      </w:r>
      <w:r w:rsidRPr="006B4006">
        <w:rPr>
          <w:rFonts w:ascii="Arial" w:hAnsi="Arial" w:cs="Arial"/>
          <w:sz w:val="24"/>
          <w:szCs w:val="24"/>
          <w:lang w:val="it-IT"/>
        </w:rPr>
        <w:tab/>
      </w:r>
      <w:r w:rsidRPr="006B4006">
        <w:rPr>
          <w:rFonts w:ascii="Tahoma" w:hAnsi="Tahoma" w:cs="Tahoma"/>
          <w:i/>
          <w:iCs/>
          <w:color w:val="000000"/>
          <w:sz w:val="16"/>
          <w:szCs w:val="16"/>
          <w:lang w:val="it-IT"/>
        </w:rPr>
        <w:t>4.814,08</w:t>
      </w:r>
      <w:r w:rsidRPr="006B4006">
        <w:rPr>
          <w:rFonts w:ascii="Arial" w:hAnsi="Arial" w:cs="Arial"/>
          <w:sz w:val="24"/>
          <w:szCs w:val="24"/>
          <w:lang w:val="it-IT"/>
        </w:rPr>
        <w:tab/>
      </w:r>
      <w:r w:rsidRPr="006B4006">
        <w:rPr>
          <w:rFonts w:ascii="Tahoma" w:hAnsi="Tahoma" w:cs="Tahoma"/>
          <w:color w:val="000000"/>
          <w:sz w:val="16"/>
          <w:szCs w:val="16"/>
          <w:lang w:val="it-IT"/>
        </w:rPr>
        <w:t>160,47%</w:t>
      </w:r>
    </w:p>
    <w:p w14:paraId="594AADB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31</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0F67708"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izdaci za stolarske popravke</w:t>
      </w:r>
    </w:p>
    <w:p w14:paraId="2A4140E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32</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14.200,00</w:t>
      </w:r>
      <w:r w:rsidRPr="006B4006">
        <w:rPr>
          <w:rFonts w:ascii="Arial" w:hAnsi="Arial" w:cs="Arial"/>
          <w:sz w:val="24"/>
          <w:szCs w:val="24"/>
          <w:lang w:val="it-IT"/>
        </w:rPr>
        <w:tab/>
      </w:r>
      <w:r w:rsidRPr="006B4006">
        <w:rPr>
          <w:rFonts w:ascii="Tahoma" w:hAnsi="Tahoma" w:cs="Tahoma"/>
          <w:color w:val="000000"/>
          <w:sz w:val="16"/>
          <w:szCs w:val="16"/>
          <w:lang w:val="it-IT"/>
        </w:rPr>
        <w:t>8.406,04</w:t>
      </w:r>
      <w:r w:rsidRPr="006B4006">
        <w:rPr>
          <w:rFonts w:ascii="Arial" w:hAnsi="Arial" w:cs="Arial"/>
          <w:sz w:val="24"/>
          <w:szCs w:val="24"/>
          <w:lang w:val="it-IT"/>
        </w:rPr>
        <w:tab/>
      </w:r>
      <w:r w:rsidRPr="006B4006">
        <w:rPr>
          <w:rFonts w:ascii="Tahoma" w:hAnsi="Tahoma" w:cs="Tahoma"/>
          <w:color w:val="000000"/>
          <w:sz w:val="16"/>
          <w:szCs w:val="16"/>
          <w:lang w:val="it-IT"/>
        </w:rPr>
        <w:t>59,20%</w:t>
      </w:r>
    </w:p>
    <w:p w14:paraId="2464A7D4"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izdaci za održavanje - sloga</w:t>
      </w:r>
    </w:p>
    <w:p w14:paraId="47B12C0D"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72F3DC57"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1058EBD8"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3E5C8939"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7F091BAE"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1B77E97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33</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51.912,44</w:t>
      </w:r>
      <w:r w:rsidRPr="006B4006">
        <w:rPr>
          <w:rFonts w:ascii="Arial" w:hAnsi="Arial" w:cs="Arial"/>
          <w:sz w:val="24"/>
          <w:szCs w:val="24"/>
          <w:lang w:val="it-IT"/>
        </w:rPr>
        <w:tab/>
      </w:r>
      <w:r w:rsidRPr="006B4006">
        <w:rPr>
          <w:rFonts w:ascii="Tahoma" w:hAnsi="Tahoma" w:cs="Tahoma"/>
          <w:color w:val="000000"/>
          <w:sz w:val="16"/>
          <w:szCs w:val="16"/>
          <w:lang w:val="it-IT"/>
        </w:rPr>
        <w:t>25,96%</w:t>
      </w:r>
    </w:p>
    <w:p w14:paraId="62440219"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p>
    <w:p w14:paraId="661155B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32322</w:t>
      </w:r>
      <w:r w:rsidRPr="006B4006">
        <w:rPr>
          <w:rFonts w:ascii="Arial" w:hAnsi="Arial" w:cs="Arial"/>
          <w:sz w:val="24"/>
          <w:szCs w:val="24"/>
          <w:lang w:val="it-IT"/>
        </w:rPr>
        <w:tab/>
      </w:r>
      <w:r w:rsidRPr="006B4006">
        <w:rPr>
          <w:rFonts w:ascii="Arial Narrow" w:hAnsi="Arial Narrow" w:cs="Arial Narrow"/>
          <w:color w:val="000000"/>
          <w:sz w:val="12"/>
          <w:szCs w:val="12"/>
          <w:lang w:val="it-IT"/>
        </w:rPr>
        <w:t>284</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 postrojenja i opreme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211549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RAD METEOROLOŠKE STANICE</w:t>
      </w:r>
    </w:p>
    <w:p w14:paraId="2DE8322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32320</w:t>
      </w:r>
      <w:r w:rsidRPr="006B4006">
        <w:rPr>
          <w:rFonts w:ascii="Arial" w:hAnsi="Arial" w:cs="Arial"/>
          <w:sz w:val="24"/>
          <w:szCs w:val="24"/>
          <w:lang w:val="it-IT"/>
        </w:rPr>
        <w:tab/>
      </w:r>
      <w:r w:rsidRPr="006B4006">
        <w:rPr>
          <w:rFonts w:ascii="Arial Narrow" w:hAnsi="Arial Narrow" w:cs="Arial Narrow"/>
          <w:color w:val="000000"/>
          <w:sz w:val="12"/>
          <w:szCs w:val="12"/>
          <w:lang w:val="it-IT"/>
        </w:rPr>
        <w:t>389</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13.000,73</w:t>
      </w:r>
      <w:r w:rsidRPr="006B4006">
        <w:rPr>
          <w:rFonts w:ascii="Arial" w:hAnsi="Arial" w:cs="Arial"/>
          <w:sz w:val="24"/>
          <w:szCs w:val="24"/>
          <w:lang w:val="it-IT"/>
        </w:rPr>
        <w:tab/>
      </w:r>
      <w:r w:rsidRPr="006B4006">
        <w:rPr>
          <w:rFonts w:ascii="Tahoma" w:hAnsi="Tahoma" w:cs="Tahoma"/>
          <w:color w:val="000000"/>
          <w:sz w:val="16"/>
          <w:szCs w:val="16"/>
          <w:lang w:val="it-IT"/>
        </w:rPr>
        <w:t>26,00%</w:t>
      </w:r>
    </w:p>
    <w:p w14:paraId="3FD7D1B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32321</w:t>
      </w:r>
      <w:r w:rsidRPr="006B4006">
        <w:rPr>
          <w:rFonts w:ascii="Arial" w:hAnsi="Arial" w:cs="Arial"/>
          <w:sz w:val="24"/>
          <w:szCs w:val="24"/>
          <w:lang w:val="it-IT"/>
        </w:rPr>
        <w:tab/>
      </w:r>
      <w:r w:rsidRPr="006B4006">
        <w:rPr>
          <w:rFonts w:ascii="Arial Narrow" w:hAnsi="Arial Narrow" w:cs="Arial Narrow"/>
          <w:color w:val="000000"/>
          <w:sz w:val="12"/>
          <w:szCs w:val="12"/>
          <w:lang w:val="it-IT"/>
        </w:rPr>
        <w:t>395</w:t>
      </w:r>
      <w:r w:rsidRPr="006B4006">
        <w:rPr>
          <w:rFonts w:ascii="Arial" w:hAnsi="Arial" w:cs="Arial"/>
          <w:sz w:val="24"/>
          <w:szCs w:val="24"/>
          <w:lang w:val="it-IT"/>
        </w:rPr>
        <w:tab/>
      </w:r>
      <w:r w:rsidRPr="006B4006">
        <w:rPr>
          <w:rFonts w:ascii="Tahoma" w:hAnsi="Tahoma" w:cs="Tahoma"/>
          <w:color w:val="000000"/>
          <w:sz w:val="16"/>
          <w:szCs w:val="16"/>
          <w:lang w:val="it-IT"/>
        </w:rPr>
        <w:t>Održavanje mehanizacije</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14.553,93</w:t>
      </w:r>
      <w:r w:rsidRPr="006B4006">
        <w:rPr>
          <w:rFonts w:ascii="Arial" w:hAnsi="Arial" w:cs="Arial"/>
          <w:sz w:val="24"/>
          <w:szCs w:val="24"/>
          <w:lang w:val="it-IT"/>
        </w:rPr>
        <w:tab/>
      </w:r>
      <w:r w:rsidRPr="006B4006">
        <w:rPr>
          <w:rFonts w:ascii="Tahoma" w:hAnsi="Tahoma" w:cs="Tahoma"/>
          <w:color w:val="000000"/>
          <w:sz w:val="16"/>
          <w:szCs w:val="16"/>
          <w:lang w:val="it-IT"/>
        </w:rPr>
        <w:t>29,11%</w:t>
      </w:r>
    </w:p>
    <w:p w14:paraId="5595160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406</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37AB50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TURISTIČKA SIGNALIZACIJA</w:t>
      </w:r>
    </w:p>
    <w:p w14:paraId="257FA70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32329</w:t>
      </w:r>
      <w:r w:rsidRPr="006B4006">
        <w:rPr>
          <w:rFonts w:ascii="Arial" w:hAnsi="Arial" w:cs="Arial"/>
          <w:sz w:val="24"/>
          <w:szCs w:val="24"/>
          <w:lang w:val="it-IT"/>
        </w:rPr>
        <w:tab/>
      </w:r>
      <w:r w:rsidRPr="006B4006">
        <w:rPr>
          <w:rFonts w:ascii="Arial Narrow" w:hAnsi="Arial Narrow" w:cs="Arial Narrow"/>
          <w:color w:val="000000"/>
          <w:sz w:val="12"/>
          <w:szCs w:val="12"/>
          <w:lang w:val="it-IT"/>
        </w:rPr>
        <w:t>466</w:t>
      </w:r>
      <w:r w:rsidRPr="006B4006">
        <w:rPr>
          <w:rFonts w:ascii="Arial" w:hAnsi="Arial" w:cs="Arial"/>
          <w:sz w:val="24"/>
          <w:szCs w:val="24"/>
          <w:lang w:val="it-IT"/>
        </w:rPr>
        <w:tab/>
      </w:r>
      <w:r w:rsidRPr="006B4006">
        <w:rPr>
          <w:rFonts w:ascii="Tahoma" w:hAnsi="Tahoma" w:cs="Tahoma"/>
          <w:color w:val="000000"/>
          <w:sz w:val="16"/>
          <w:szCs w:val="16"/>
          <w:lang w:val="it-IT"/>
        </w:rPr>
        <w:t>Ostale usluge tekućeg i investicijskog održavanja</w:t>
      </w:r>
      <w:r w:rsidRPr="006B4006">
        <w:rPr>
          <w:rFonts w:ascii="Arial" w:hAnsi="Arial" w:cs="Arial"/>
          <w:sz w:val="24"/>
          <w:szCs w:val="24"/>
          <w:lang w:val="it-IT"/>
        </w:rPr>
        <w:tab/>
      </w:r>
      <w:r w:rsidRPr="006B4006">
        <w:rPr>
          <w:rFonts w:ascii="Tahoma" w:hAnsi="Tahoma" w:cs="Tahoma"/>
          <w:color w:val="000000"/>
          <w:sz w:val="16"/>
          <w:szCs w:val="16"/>
          <w:lang w:val="it-IT"/>
        </w:rPr>
        <w:t>9.000,00</w:t>
      </w:r>
      <w:r w:rsidRPr="006B4006">
        <w:rPr>
          <w:rFonts w:ascii="Arial" w:hAnsi="Arial" w:cs="Arial"/>
          <w:sz w:val="24"/>
          <w:szCs w:val="24"/>
          <w:lang w:val="it-IT"/>
        </w:rPr>
        <w:tab/>
      </w:r>
      <w:r w:rsidRPr="006B4006">
        <w:rPr>
          <w:rFonts w:ascii="Tahoma" w:hAnsi="Tahoma" w:cs="Tahoma"/>
          <w:color w:val="000000"/>
          <w:sz w:val="16"/>
          <w:szCs w:val="16"/>
          <w:lang w:val="it-IT"/>
        </w:rPr>
        <w:t>1.764,72</w:t>
      </w:r>
      <w:r w:rsidRPr="006B4006">
        <w:rPr>
          <w:rFonts w:ascii="Arial" w:hAnsi="Arial" w:cs="Arial"/>
          <w:sz w:val="24"/>
          <w:szCs w:val="24"/>
          <w:lang w:val="it-IT"/>
        </w:rPr>
        <w:tab/>
      </w:r>
      <w:r w:rsidRPr="006B4006">
        <w:rPr>
          <w:rFonts w:ascii="Tahoma" w:hAnsi="Tahoma" w:cs="Tahoma"/>
          <w:color w:val="000000"/>
          <w:sz w:val="16"/>
          <w:szCs w:val="16"/>
          <w:lang w:val="it-IT"/>
        </w:rPr>
        <w:t>19,61%</w:t>
      </w:r>
    </w:p>
    <w:p w14:paraId="2D36CCE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TEKUĆE ODRŽAVANJE GALERIJE ALEKSANDRA RUKAVINE</w:t>
      </w:r>
    </w:p>
    <w:p w14:paraId="2A60415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32339</w:t>
      </w:r>
      <w:r w:rsidRPr="006B4006">
        <w:rPr>
          <w:rFonts w:ascii="Arial" w:hAnsi="Arial" w:cs="Arial"/>
          <w:sz w:val="24"/>
          <w:szCs w:val="24"/>
          <w:lang w:val="it-IT"/>
        </w:rPr>
        <w:tab/>
      </w:r>
      <w:r w:rsidRPr="006B4006">
        <w:rPr>
          <w:rFonts w:ascii="Arial Narrow" w:hAnsi="Arial Narrow" w:cs="Arial Narrow"/>
          <w:color w:val="000000"/>
          <w:sz w:val="12"/>
          <w:szCs w:val="12"/>
          <w:lang w:val="it-IT"/>
        </w:rPr>
        <w:t>19</w:t>
      </w:r>
      <w:r w:rsidRPr="006B4006">
        <w:rPr>
          <w:rFonts w:ascii="Arial" w:hAnsi="Arial" w:cs="Arial"/>
          <w:sz w:val="24"/>
          <w:szCs w:val="24"/>
          <w:lang w:val="it-IT"/>
        </w:rPr>
        <w:tab/>
      </w:r>
      <w:r w:rsidRPr="006B4006">
        <w:rPr>
          <w:rFonts w:ascii="Tahoma" w:hAnsi="Tahoma" w:cs="Tahoma"/>
          <w:color w:val="000000"/>
          <w:sz w:val="16"/>
          <w:szCs w:val="16"/>
          <w:lang w:val="it-IT"/>
        </w:rPr>
        <w:t>Ostale usluge promidžbe i informiranja</w:t>
      </w:r>
      <w:r w:rsidRPr="006B4006">
        <w:rPr>
          <w:rFonts w:ascii="Arial" w:hAnsi="Arial" w:cs="Arial"/>
          <w:sz w:val="24"/>
          <w:szCs w:val="24"/>
          <w:lang w:val="it-IT"/>
        </w:rPr>
        <w:tab/>
      </w:r>
      <w:r w:rsidRPr="006B4006">
        <w:rPr>
          <w:rFonts w:ascii="Tahoma" w:hAnsi="Tahoma" w:cs="Tahoma"/>
          <w:color w:val="000000"/>
          <w:sz w:val="16"/>
          <w:szCs w:val="16"/>
          <w:lang w:val="it-IT"/>
        </w:rPr>
        <w:t>70.000,00</w:t>
      </w:r>
      <w:r w:rsidRPr="006B4006">
        <w:rPr>
          <w:rFonts w:ascii="Arial" w:hAnsi="Arial" w:cs="Arial"/>
          <w:sz w:val="24"/>
          <w:szCs w:val="24"/>
          <w:lang w:val="it-IT"/>
        </w:rPr>
        <w:tab/>
      </w:r>
      <w:r w:rsidRPr="006B4006">
        <w:rPr>
          <w:rFonts w:ascii="Tahoma" w:hAnsi="Tahoma" w:cs="Tahoma"/>
          <w:color w:val="000000"/>
          <w:sz w:val="16"/>
          <w:szCs w:val="16"/>
          <w:lang w:val="it-IT"/>
        </w:rPr>
        <w:t>43.023,75</w:t>
      </w:r>
      <w:r w:rsidRPr="006B4006">
        <w:rPr>
          <w:rFonts w:ascii="Arial" w:hAnsi="Arial" w:cs="Arial"/>
          <w:sz w:val="24"/>
          <w:szCs w:val="24"/>
          <w:lang w:val="it-IT"/>
        </w:rPr>
        <w:tab/>
      </w:r>
      <w:r w:rsidRPr="006B4006">
        <w:rPr>
          <w:rFonts w:ascii="Tahoma" w:hAnsi="Tahoma" w:cs="Tahoma"/>
          <w:color w:val="000000"/>
          <w:sz w:val="16"/>
          <w:szCs w:val="16"/>
          <w:lang w:val="it-IT"/>
        </w:rPr>
        <w:t>61,46%</w:t>
      </w:r>
    </w:p>
    <w:p w14:paraId="49B87F8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KONZULTANSKE USLUGE</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11.250,00</w:t>
      </w:r>
      <w:r w:rsidRPr="006B4006">
        <w:rPr>
          <w:rFonts w:ascii="Arial" w:hAnsi="Arial" w:cs="Arial"/>
          <w:sz w:val="24"/>
          <w:szCs w:val="24"/>
          <w:lang w:val="it-IT"/>
        </w:rPr>
        <w:tab/>
      </w:r>
      <w:r w:rsidRPr="006B4006">
        <w:rPr>
          <w:rFonts w:ascii="Tahoma" w:hAnsi="Tahoma" w:cs="Tahoma"/>
          <w:color w:val="000000"/>
          <w:sz w:val="16"/>
          <w:szCs w:val="16"/>
          <w:lang w:val="it-IT"/>
        </w:rPr>
        <w:t>56,25%</w:t>
      </w:r>
    </w:p>
    <w:p w14:paraId="46002ED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OBJAVA OGLASA I OGLAŠAVANJE</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31.773,75</w:t>
      </w:r>
      <w:r w:rsidRPr="006B4006">
        <w:rPr>
          <w:rFonts w:ascii="Arial" w:hAnsi="Arial" w:cs="Arial"/>
          <w:sz w:val="24"/>
          <w:szCs w:val="24"/>
          <w:lang w:val="it-IT"/>
        </w:rPr>
        <w:tab/>
      </w:r>
      <w:r w:rsidRPr="006B4006">
        <w:rPr>
          <w:rFonts w:ascii="Tahoma" w:hAnsi="Tahoma" w:cs="Tahoma"/>
          <w:color w:val="000000"/>
          <w:sz w:val="16"/>
          <w:szCs w:val="16"/>
          <w:lang w:val="it-IT"/>
        </w:rPr>
        <w:t>63,55%</w:t>
      </w:r>
    </w:p>
    <w:p w14:paraId="1012943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32331</w:t>
      </w:r>
      <w:r w:rsidRPr="006B4006">
        <w:rPr>
          <w:rFonts w:ascii="Arial" w:hAnsi="Arial" w:cs="Arial"/>
          <w:sz w:val="24"/>
          <w:szCs w:val="24"/>
          <w:lang w:val="it-IT"/>
        </w:rPr>
        <w:tab/>
      </w:r>
      <w:r w:rsidRPr="006B4006">
        <w:rPr>
          <w:rFonts w:ascii="Arial Narrow" w:hAnsi="Arial Narrow" w:cs="Arial Narrow"/>
          <w:color w:val="000000"/>
          <w:sz w:val="12"/>
          <w:szCs w:val="12"/>
          <w:lang w:val="it-IT"/>
        </w:rPr>
        <w:t>34</w:t>
      </w:r>
      <w:r w:rsidRPr="006B4006">
        <w:rPr>
          <w:rFonts w:ascii="Arial" w:hAnsi="Arial" w:cs="Arial"/>
          <w:sz w:val="24"/>
          <w:szCs w:val="24"/>
          <w:lang w:val="it-IT"/>
        </w:rPr>
        <w:tab/>
      </w:r>
      <w:r w:rsidRPr="006B4006">
        <w:rPr>
          <w:rFonts w:ascii="Tahoma" w:hAnsi="Tahoma" w:cs="Tahoma"/>
          <w:color w:val="000000"/>
          <w:sz w:val="16"/>
          <w:szCs w:val="16"/>
          <w:lang w:val="it-IT"/>
        </w:rPr>
        <w:t>Izdaci za tiskanje i uvezivanje</w:t>
      </w:r>
      <w:r w:rsidRPr="006B4006">
        <w:rPr>
          <w:rFonts w:ascii="Arial" w:hAnsi="Arial" w:cs="Arial"/>
          <w:sz w:val="24"/>
          <w:szCs w:val="24"/>
          <w:lang w:val="it-IT"/>
        </w:rPr>
        <w:tab/>
      </w:r>
      <w:r w:rsidRPr="006B4006">
        <w:rPr>
          <w:rFonts w:ascii="Tahoma" w:hAnsi="Tahoma" w:cs="Tahoma"/>
          <w:color w:val="000000"/>
          <w:sz w:val="16"/>
          <w:szCs w:val="16"/>
          <w:lang w:val="it-IT"/>
        </w:rPr>
        <w:t>5.720,00</w:t>
      </w:r>
      <w:r w:rsidRPr="006B4006">
        <w:rPr>
          <w:rFonts w:ascii="Arial" w:hAnsi="Arial" w:cs="Arial"/>
          <w:sz w:val="24"/>
          <w:szCs w:val="24"/>
          <w:lang w:val="it-IT"/>
        </w:rPr>
        <w:tab/>
      </w:r>
      <w:r w:rsidRPr="006B4006">
        <w:rPr>
          <w:rFonts w:ascii="Tahoma" w:hAnsi="Tahoma" w:cs="Tahoma"/>
          <w:color w:val="000000"/>
          <w:sz w:val="16"/>
          <w:szCs w:val="16"/>
          <w:lang w:val="it-IT"/>
        </w:rPr>
        <w:t>3.937,50</w:t>
      </w:r>
      <w:r w:rsidRPr="006B4006">
        <w:rPr>
          <w:rFonts w:ascii="Arial" w:hAnsi="Arial" w:cs="Arial"/>
          <w:sz w:val="24"/>
          <w:szCs w:val="24"/>
          <w:lang w:val="it-IT"/>
        </w:rPr>
        <w:tab/>
      </w:r>
      <w:r w:rsidRPr="006B4006">
        <w:rPr>
          <w:rFonts w:ascii="Tahoma" w:hAnsi="Tahoma" w:cs="Tahoma"/>
          <w:color w:val="000000"/>
          <w:sz w:val="16"/>
          <w:szCs w:val="16"/>
          <w:lang w:val="it-IT"/>
        </w:rPr>
        <w:t>68,84%</w:t>
      </w:r>
    </w:p>
    <w:p w14:paraId="33CC400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32332</w:t>
      </w:r>
      <w:r w:rsidRPr="006B4006">
        <w:rPr>
          <w:rFonts w:ascii="Arial" w:hAnsi="Arial" w:cs="Arial"/>
          <w:sz w:val="24"/>
          <w:szCs w:val="24"/>
          <w:lang w:val="it-IT"/>
        </w:rPr>
        <w:tab/>
      </w:r>
      <w:r w:rsidRPr="006B4006">
        <w:rPr>
          <w:rFonts w:ascii="Arial Narrow" w:hAnsi="Arial Narrow" w:cs="Arial Narrow"/>
          <w:color w:val="000000"/>
          <w:sz w:val="12"/>
          <w:szCs w:val="12"/>
          <w:lang w:val="it-IT"/>
        </w:rPr>
        <w:t>35</w:t>
      </w:r>
      <w:r w:rsidRPr="006B4006">
        <w:rPr>
          <w:rFonts w:ascii="Arial" w:hAnsi="Arial" w:cs="Arial"/>
          <w:sz w:val="24"/>
          <w:szCs w:val="24"/>
          <w:lang w:val="it-IT"/>
        </w:rPr>
        <w:tab/>
      </w:r>
      <w:r w:rsidRPr="006B4006">
        <w:rPr>
          <w:rFonts w:ascii="Tahoma" w:hAnsi="Tahoma" w:cs="Tahoma"/>
          <w:color w:val="000000"/>
          <w:sz w:val="16"/>
          <w:szCs w:val="16"/>
          <w:lang w:val="it-IT"/>
        </w:rPr>
        <w:t>Izdaci za reklame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DC1C5D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32339</w:t>
      </w:r>
      <w:r w:rsidRPr="006B4006">
        <w:rPr>
          <w:rFonts w:ascii="Arial" w:hAnsi="Arial" w:cs="Arial"/>
          <w:sz w:val="24"/>
          <w:szCs w:val="24"/>
          <w:lang w:val="it-IT"/>
        </w:rPr>
        <w:tab/>
      </w:r>
      <w:r w:rsidRPr="006B4006">
        <w:rPr>
          <w:rFonts w:ascii="Arial Narrow" w:hAnsi="Arial Narrow" w:cs="Arial Narrow"/>
          <w:color w:val="000000"/>
          <w:sz w:val="12"/>
          <w:szCs w:val="12"/>
          <w:lang w:val="it-IT"/>
        </w:rPr>
        <w:t>463</w:t>
      </w:r>
      <w:r w:rsidRPr="006B4006">
        <w:rPr>
          <w:rFonts w:ascii="Arial" w:hAnsi="Arial" w:cs="Arial"/>
          <w:sz w:val="24"/>
          <w:szCs w:val="24"/>
          <w:lang w:val="it-IT"/>
        </w:rPr>
        <w:tab/>
      </w:r>
      <w:r w:rsidRPr="006B4006">
        <w:rPr>
          <w:rFonts w:ascii="Tahoma" w:hAnsi="Tahoma" w:cs="Tahoma"/>
          <w:color w:val="000000"/>
          <w:sz w:val="16"/>
          <w:szCs w:val="16"/>
          <w:lang w:val="it-IT"/>
        </w:rPr>
        <w:t>Ostale usluge promidžbe i informiranja</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DCF3C11"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POTPORA UDRUGAMA U KULTURI</w:t>
      </w:r>
    </w:p>
    <w:p w14:paraId="2240412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32341</w:t>
      </w:r>
      <w:r w:rsidRPr="006B4006">
        <w:rPr>
          <w:rFonts w:ascii="Arial" w:hAnsi="Arial" w:cs="Arial"/>
          <w:sz w:val="24"/>
          <w:szCs w:val="24"/>
          <w:lang w:val="it-IT"/>
        </w:rPr>
        <w:tab/>
      </w:r>
      <w:r w:rsidRPr="006B4006">
        <w:rPr>
          <w:rFonts w:ascii="Arial Narrow" w:hAnsi="Arial Narrow" w:cs="Arial Narrow"/>
          <w:color w:val="000000"/>
          <w:sz w:val="12"/>
          <w:szCs w:val="12"/>
          <w:lang w:val="it-IT"/>
        </w:rPr>
        <w:t>36</w:t>
      </w:r>
      <w:r w:rsidRPr="006B4006">
        <w:rPr>
          <w:rFonts w:ascii="Arial" w:hAnsi="Arial" w:cs="Arial"/>
          <w:sz w:val="24"/>
          <w:szCs w:val="24"/>
          <w:lang w:val="it-IT"/>
        </w:rPr>
        <w:tab/>
      </w:r>
      <w:r w:rsidRPr="006B4006">
        <w:rPr>
          <w:rFonts w:ascii="Tahoma" w:hAnsi="Tahoma" w:cs="Tahoma"/>
          <w:color w:val="000000"/>
          <w:sz w:val="16"/>
          <w:szCs w:val="16"/>
          <w:lang w:val="it-IT"/>
        </w:rPr>
        <w:t>Utrošak vode</w:t>
      </w:r>
      <w:r w:rsidRPr="006B4006">
        <w:rPr>
          <w:rFonts w:ascii="Arial" w:hAnsi="Arial" w:cs="Arial"/>
          <w:sz w:val="24"/>
          <w:szCs w:val="24"/>
          <w:lang w:val="it-IT"/>
        </w:rPr>
        <w:tab/>
      </w:r>
      <w:r w:rsidRPr="006B4006">
        <w:rPr>
          <w:rFonts w:ascii="Tahoma" w:hAnsi="Tahoma" w:cs="Tahoma"/>
          <w:color w:val="000000"/>
          <w:sz w:val="16"/>
          <w:szCs w:val="16"/>
          <w:lang w:val="it-IT"/>
        </w:rPr>
        <w:t>40.000,00</w:t>
      </w:r>
      <w:r w:rsidRPr="006B4006">
        <w:rPr>
          <w:rFonts w:ascii="Arial" w:hAnsi="Arial" w:cs="Arial"/>
          <w:sz w:val="24"/>
          <w:szCs w:val="24"/>
          <w:lang w:val="it-IT"/>
        </w:rPr>
        <w:tab/>
      </w:r>
      <w:r w:rsidRPr="006B4006">
        <w:rPr>
          <w:rFonts w:ascii="Tahoma" w:hAnsi="Tahoma" w:cs="Tahoma"/>
          <w:color w:val="000000"/>
          <w:sz w:val="16"/>
          <w:szCs w:val="16"/>
          <w:lang w:val="it-IT"/>
        </w:rPr>
        <w:t>12.140,15</w:t>
      </w:r>
      <w:r w:rsidRPr="006B4006">
        <w:rPr>
          <w:rFonts w:ascii="Arial" w:hAnsi="Arial" w:cs="Arial"/>
          <w:sz w:val="24"/>
          <w:szCs w:val="24"/>
          <w:lang w:val="it-IT"/>
        </w:rPr>
        <w:tab/>
      </w:r>
      <w:r w:rsidRPr="006B4006">
        <w:rPr>
          <w:rFonts w:ascii="Tahoma" w:hAnsi="Tahoma" w:cs="Tahoma"/>
          <w:color w:val="000000"/>
          <w:sz w:val="16"/>
          <w:szCs w:val="16"/>
          <w:lang w:val="it-IT"/>
        </w:rPr>
        <w:t>30,35%</w:t>
      </w:r>
    </w:p>
    <w:p w14:paraId="16103B0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32342</w:t>
      </w:r>
      <w:r w:rsidRPr="006B4006">
        <w:rPr>
          <w:rFonts w:ascii="Arial" w:hAnsi="Arial" w:cs="Arial"/>
          <w:sz w:val="24"/>
          <w:szCs w:val="24"/>
          <w:lang w:val="it-IT"/>
        </w:rPr>
        <w:tab/>
      </w:r>
      <w:r w:rsidRPr="006B4006">
        <w:rPr>
          <w:rFonts w:ascii="Arial Narrow" w:hAnsi="Arial Narrow" w:cs="Arial Narrow"/>
          <w:color w:val="000000"/>
          <w:sz w:val="12"/>
          <w:szCs w:val="12"/>
          <w:lang w:val="it-IT"/>
        </w:rPr>
        <w:t>121</w:t>
      </w:r>
      <w:r w:rsidRPr="006B4006">
        <w:rPr>
          <w:rFonts w:ascii="Arial" w:hAnsi="Arial" w:cs="Arial"/>
          <w:sz w:val="24"/>
          <w:szCs w:val="24"/>
          <w:lang w:val="it-IT"/>
        </w:rPr>
        <w:tab/>
      </w:r>
      <w:r w:rsidRPr="006B4006">
        <w:rPr>
          <w:rFonts w:ascii="Tahoma" w:hAnsi="Tahoma" w:cs="Tahoma"/>
          <w:color w:val="000000"/>
          <w:sz w:val="16"/>
          <w:szCs w:val="16"/>
          <w:lang w:val="it-IT"/>
        </w:rPr>
        <w:t>Iznošenje i odvoz smeća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7B453E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EKO AKCIJA</w:t>
      </w:r>
    </w:p>
    <w:p w14:paraId="2C049EA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32343</w:t>
      </w:r>
      <w:r w:rsidRPr="006B4006">
        <w:rPr>
          <w:rFonts w:ascii="Arial" w:hAnsi="Arial" w:cs="Arial"/>
          <w:sz w:val="24"/>
          <w:szCs w:val="24"/>
          <w:lang w:val="it-IT"/>
        </w:rPr>
        <w:tab/>
      </w:r>
      <w:r w:rsidRPr="006B4006">
        <w:rPr>
          <w:rFonts w:ascii="Arial Narrow" w:hAnsi="Arial Narrow" w:cs="Arial Narrow"/>
          <w:color w:val="000000"/>
          <w:sz w:val="12"/>
          <w:szCs w:val="12"/>
          <w:lang w:val="it-IT"/>
        </w:rPr>
        <w:t>122</w:t>
      </w:r>
      <w:r w:rsidRPr="006B4006">
        <w:rPr>
          <w:rFonts w:ascii="Arial" w:hAnsi="Arial" w:cs="Arial"/>
          <w:sz w:val="24"/>
          <w:szCs w:val="24"/>
          <w:lang w:val="it-IT"/>
        </w:rPr>
        <w:tab/>
      </w:r>
      <w:r w:rsidRPr="006B4006">
        <w:rPr>
          <w:rFonts w:ascii="Tahoma" w:hAnsi="Tahoma" w:cs="Tahoma"/>
          <w:color w:val="000000"/>
          <w:sz w:val="16"/>
          <w:szCs w:val="16"/>
          <w:lang w:val="it-IT"/>
        </w:rPr>
        <w:t>Deratizacija i dezinsekcija</w:t>
      </w:r>
      <w:r w:rsidRPr="006B4006">
        <w:rPr>
          <w:rFonts w:ascii="Arial" w:hAnsi="Arial" w:cs="Arial"/>
          <w:sz w:val="24"/>
          <w:szCs w:val="24"/>
          <w:lang w:val="it-IT"/>
        </w:rPr>
        <w:tab/>
      </w:r>
      <w:r w:rsidRPr="006B4006">
        <w:rPr>
          <w:rFonts w:ascii="Tahoma" w:hAnsi="Tahoma" w:cs="Tahoma"/>
          <w:color w:val="000000"/>
          <w:sz w:val="16"/>
          <w:szCs w:val="16"/>
          <w:lang w:val="it-IT"/>
        </w:rPr>
        <w:t>42.500,00</w:t>
      </w:r>
      <w:r w:rsidRPr="006B4006">
        <w:rPr>
          <w:rFonts w:ascii="Arial" w:hAnsi="Arial" w:cs="Arial"/>
          <w:sz w:val="24"/>
          <w:szCs w:val="24"/>
          <w:lang w:val="it-IT"/>
        </w:rPr>
        <w:tab/>
      </w:r>
      <w:r w:rsidRPr="006B4006">
        <w:rPr>
          <w:rFonts w:ascii="Tahoma" w:hAnsi="Tahoma" w:cs="Tahoma"/>
          <w:color w:val="000000"/>
          <w:sz w:val="16"/>
          <w:szCs w:val="16"/>
          <w:lang w:val="it-IT"/>
        </w:rPr>
        <w:t>20.575,70</w:t>
      </w:r>
      <w:r w:rsidRPr="006B4006">
        <w:rPr>
          <w:rFonts w:ascii="Arial" w:hAnsi="Arial" w:cs="Arial"/>
          <w:sz w:val="24"/>
          <w:szCs w:val="24"/>
          <w:lang w:val="it-IT"/>
        </w:rPr>
        <w:tab/>
      </w:r>
      <w:r w:rsidRPr="006B4006">
        <w:rPr>
          <w:rFonts w:ascii="Tahoma" w:hAnsi="Tahoma" w:cs="Tahoma"/>
          <w:color w:val="000000"/>
          <w:sz w:val="16"/>
          <w:szCs w:val="16"/>
          <w:lang w:val="it-IT"/>
        </w:rPr>
        <w:t>48,41%</w:t>
      </w:r>
    </w:p>
    <w:p w14:paraId="4846B08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HIGIJENIČARSKE USLUGE</w:t>
      </w:r>
      <w:r w:rsidRPr="006B4006">
        <w:rPr>
          <w:rFonts w:ascii="Arial" w:hAnsi="Arial" w:cs="Arial"/>
          <w:sz w:val="24"/>
          <w:szCs w:val="24"/>
          <w:lang w:val="it-IT"/>
        </w:rPr>
        <w:tab/>
      </w:r>
      <w:r w:rsidRPr="006B4006">
        <w:rPr>
          <w:rFonts w:ascii="Tahoma" w:hAnsi="Tahoma" w:cs="Tahoma"/>
          <w:i/>
          <w:iCs/>
          <w:color w:val="000000"/>
          <w:sz w:val="16"/>
          <w:szCs w:val="16"/>
          <w:lang w:val="it-IT"/>
        </w:rPr>
        <w:t>17.600,00</w:t>
      </w:r>
      <w:r w:rsidRPr="006B4006">
        <w:rPr>
          <w:rFonts w:ascii="Arial" w:hAnsi="Arial" w:cs="Arial"/>
          <w:sz w:val="24"/>
          <w:szCs w:val="24"/>
          <w:lang w:val="it-IT"/>
        </w:rPr>
        <w:tab/>
      </w:r>
      <w:r w:rsidRPr="006B4006">
        <w:rPr>
          <w:rFonts w:ascii="Tahoma" w:hAnsi="Tahoma" w:cs="Tahoma"/>
          <w:i/>
          <w:iCs/>
          <w:color w:val="000000"/>
          <w:sz w:val="16"/>
          <w:szCs w:val="16"/>
          <w:lang w:val="it-IT"/>
        </w:rPr>
        <w:t>8.325,70</w:t>
      </w:r>
      <w:r w:rsidRPr="006B4006">
        <w:rPr>
          <w:rFonts w:ascii="Arial" w:hAnsi="Arial" w:cs="Arial"/>
          <w:sz w:val="24"/>
          <w:szCs w:val="24"/>
          <w:lang w:val="it-IT"/>
        </w:rPr>
        <w:tab/>
      </w:r>
      <w:r w:rsidRPr="006B4006">
        <w:rPr>
          <w:rFonts w:ascii="Tahoma" w:hAnsi="Tahoma" w:cs="Tahoma"/>
          <w:color w:val="000000"/>
          <w:sz w:val="16"/>
          <w:szCs w:val="16"/>
          <w:lang w:val="it-IT"/>
        </w:rPr>
        <w:t>47,31%</w:t>
      </w:r>
    </w:p>
    <w:p w14:paraId="5AEDFDC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DERATIZACIJA, DEZINSEKCIJA</w:t>
      </w:r>
      <w:r w:rsidRPr="006B4006">
        <w:rPr>
          <w:rFonts w:ascii="Arial" w:hAnsi="Arial" w:cs="Arial"/>
          <w:sz w:val="24"/>
          <w:szCs w:val="24"/>
          <w:lang w:val="it-IT"/>
        </w:rPr>
        <w:tab/>
      </w:r>
      <w:r w:rsidRPr="006B4006">
        <w:rPr>
          <w:rFonts w:ascii="Tahoma" w:hAnsi="Tahoma" w:cs="Tahoma"/>
          <w:i/>
          <w:iCs/>
          <w:color w:val="000000"/>
          <w:sz w:val="16"/>
          <w:szCs w:val="16"/>
          <w:lang w:val="it-IT"/>
        </w:rPr>
        <w:t>24.900,00</w:t>
      </w:r>
      <w:r w:rsidRPr="006B4006">
        <w:rPr>
          <w:rFonts w:ascii="Arial" w:hAnsi="Arial" w:cs="Arial"/>
          <w:sz w:val="24"/>
          <w:szCs w:val="24"/>
          <w:lang w:val="it-IT"/>
        </w:rPr>
        <w:tab/>
      </w:r>
      <w:r w:rsidRPr="006B4006">
        <w:rPr>
          <w:rFonts w:ascii="Tahoma" w:hAnsi="Tahoma" w:cs="Tahoma"/>
          <w:i/>
          <w:iCs/>
          <w:color w:val="000000"/>
          <w:sz w:val="16"/>
          <w:szCs w:val="16"/>
          <w:lang w:val="it-IT"/>
        </w:rPr>
        <w:t>12.250,00</w:t>
      </w:r>
      <w:r w:rsidRPr="006B4006">
        <w:rPr>
          <w:rFonts w:ascii="Arial" w:hAnsi="Arial" w:cs="Arial"/>
          <w:sz w:val="24"/>
          <w:szCs w:val="24"/>
          <w:lang w:val="it-IT"/>
        </w:rPr>
        <w:tab/>
      </w:r>
      <w:r w:rsidRPr="006B4006">
        <w:rPr>
          <w:rFonts w:ascii="Tahoma" w:hAnsi="Tahoma" w:cs="Tahoma"/>
          <w:color w:val="000000"/>
          <w:sz w:val="16"/>
          <w:szCs w:val="16"/>
          <w:lang w:val="it-IT"/>
        </w:rPr>
        <w:t>49,20%</w:t>
      </w:r>
    </w:p>
    <w:p w14:paraId="772EC9D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32344</w:t>
      </w:r>
      <w:r w:rsidRPr="006B4006">
        <w:rPr>
          <w:rFonts w:ascii="Arial" w:hAnsi="Arial" w:cs="Arial"/>
          <w:sz w:val="24"/>
          <w:szCs w:val="24"/>
          <w:lang w:val="it-IT"/>
        </w:rPr>
        <w:tab/>
      </w:r>
      <w:r w:rsidRPr="006B4006">
        <w:rPr>
          <w:rFonts w:ascii="Arial Narrow" w:hAnsi="Arial Narrow" w:cs="Arial Narrow"/>
          <w:color w:val="000000"/>
          <w:sz w:val="12"/>
          <w:szCs w:val="12"/>
          <w:lang w:val="it-IT"/>
        </w:rPr>
        <w:t>123</w:t>
      </w:r>
      <w:r w:rsidRPr="006B4006">
        <w:rPr>
          <w:rFonts w:ascii="Arial" w:hAnsi="Arial" w:cs="Arial"/>
          <w:sz w:val="24"/>
          <w:szCs w:val="24"/>
          <w:lang w:val="it-IT"/>
        </w:rPr>
        <w:tab/>
      </w:r>
      <w:r w:rsidRPr="006B4006">
        <w:rPr>
          <w:rFonts w:ascii="Tahoma" w:hAnsi="Tahoma" w:cs="Tahoma"/>
          <w:color w:val="000000"/>
          <w:sz w:val="16"/>
          <w:szCs w:val="16"/>
          <w:lang w:val="it-IT"/>
        </w:rPr>
        <w:t>Dimnjačarske i ekološke usluge</w:t>
      </w:r>
      <w:r w:rsidRPr="006B4006">
        <w:rPr>
          <w:rFonts w:ascii="Arial" w:hAnsi="Arial" w:cs="Arial"/>
          <w:sz w:val="24"/>
          <w:szCs w:val="24"/>
          <w:lang w:val="it-IT"/>
        </w:rPr>
        <w:tab/>
      </w:r>
      <w:r w:rsidRPr="006B4006">
        <w:rPr>
          <w:rFonts w:ascii="Tahoma" w:hAnsi="Tahoma" w:cs="Tahoma"/>
          <w:color w:val="000000"/>
          <w:sz w:val="16"/>
          <w:szCs w:val="16"/>
          <w:lang w:val="it-IT"/>
        </w:rPr>
        <w:t>6.000,00</w:t>
      </w:r>
      <w:r w:rsidRPr="006B4006">
        <w:rPr>
          <w:rFonts w:ascii="Arial" w:hAnsi="Arial" w:cs="Arial"/>
          <w:sz w:val="24"/>
          <w:szCs w:val="24"/>
          <w:lang w:val="it-IT"/>
        </w:rPr>
        <w:tab/>
      </w:r>
      <w:r w:rsidRPr="006B4006">
        <w:rPr>
          <w:rFonts w:ascii="Tahoma" w:hAnsi="Tahoma" w:cs="Tahoma"/>
          <w:color w:val="000000"/>
          <w:sz w:val="16"/>
          <w:szCs w:val="16"/>
          <w:lang w:val="it-IT"/>
        </w:rPr>
        <w:t>1.562,50</w:t>
      </w:r>
      <w:r w:rsidRPr="006B4006">
        <w:rPr>
          <w:rFonts w:ascii="Arial" w:hAnsi="Arial" w:cs="Arial"/>
          <w:sz w:val="24"/>
          <w:szCs w:val="24"/>
          <w:lang w:val="it-IT"/>
        </w:rPr>
        <w:tab/>
      </w:r>
      <w:r w:rsidRPr="006B4006">
        <w:rPr>
          <w:rFonts w:ascii="Tahoma" w:hAnsi="Tahoma" w:cs="Tahoma"/>
          <w:color w:val="000000"/>
          <w:sz w:val="16"/>
          <w:szCs w:val="16"/>
          <w:lang w:val="it-IT"/>
        </w:rPr>
        <w:t>26,04%</w:t>
      </w:r>
    </w:p>
    <w:p w14:paraId="5901F63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32349</w:t>
      </w:r>
      <w:r w:rsidRPr="006B4006">
        <w:rPr>
          <w:rFonts w:ascii="Arial" w:hAnsi="Arial" w:cs="Arial"/>
          <w:sz w:val="24"/>
          <w:szCs w:val="24"/>
          <w:lang w:val="it-IT"/>
        </w:rPr>
        <w:tab/>
      </w:r>
      <w:r w:rsidRPr="006B4006">
        <w:rPr>
          <w:rFonts w:ascii="Arial Narrow" w:hAnsi="Arial Narrow" w:cs="Arial Narrow"/>
          <w:color w:val="000000"/>
          <w:sz w:val="12"/>
          <w:szCs w:val="12"/>
          <w:lang w:val="it-IT"/>
        </w:rPr>
        <w:t>301</w:t>
      </w:r>
      <w:r w:rsidRPr="006B4006">
        <w:rPr>
          <w:rFonts w:ascii="Arial" w:hAnsi="Arial" w:cs="Arial"/>
          <w:sz w:val="24"/>
          <w:szCs w:val="24"/>
          <w:lang w:val="it-IT"/>
        </w:rPr>
        <w:tab/>
      </w:r>
      <w:r w:rsidRPr="006B4006">
        <w:rPr>
          <w:rFonts w:ascii="Tahoma" w:hAnsi="Tahoma" w:cs="Tahoma"/>
          <w:color w:val="000000"/>
          <w:sz w:val="16"/>
          <w:szCs w:val="16"/>
          <w:lang w:val="it-IT"/>
        </w:rPr>
        <w:t>Ostale komunalne usluge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1.071,48</w:t>
      </w:r>
      <w:r w:rsidRPr="006B4006">
        <w:rPr>
          <w:rFonts w:ascii="Arial" w:hAnsi="Arial" w:cs="Arial"/>
          <w:sz w:val="24"/>
          <w:szCs w:val="24"/>
          <w:lang w:val="it-IT"/>
        </w:rPr>
        <w:tab/>
      </w:r>
      <w:r w:rsidRPr="006B4006">
        <w:rPr>
          <w:rFonts w:ascii="Tahoma" w:hAnsi="Tahoma" w:cs="Tahoma"/>
          <w:color w:val="000000"/>
          <w:sz w:val="16"/>
          <w:szCs w:val="16"/>
          <w:lang w:val="it-IT"/>
        </w:rPr>
        <w:t>21,43%</w:t>
      </w:r>
    </w:p>
    <w:p w14:paraId="3B4EEC40"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VODNI DOPRINOS</w:t>
      </w:r>
    </w:p>
    <w:p w14:paraId="5DCA386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32349</w:t>
      </w:r>
      <w:r w:rsidRPr="006B4006">
        <w:rPr>
          <w:rFonts w:ascii="Arial" w:hAnsi="Arial" w:cs="Arial"/>
          <w:sz w:val="24"/>
          <w:szCs w:val="24"/>
          <w:lang w:val="it-IT"/>
        </w:rPr>
        <w:tab/>
      </w:r>
      <w:r w:rsidRPr="006B4006">
        <w:rPr>
          <w:rFonts w:ascii="Arial Narrow" w:hAnsi="Arial Narrow" w:cs="Arial Narrow"/>
          <w:color w:val="000000"/>
          <w:sz w:val="12"/>
          <w:szCs w:val="12"/>
          <w:lang w:val="it-IT"/>
        </w:rPr>
        <w:t>371</w:t>
      </w:r>
      <w:r w:rsidRPr="006B4006">
        <w:rPr>
          <w:rFonts w:ascii="Arial" w:hAnsi="Arial" w:cs="Arial"/>
          <w:sz w:val="24"/>
          <w:szCs w:val="24"/>
          <w:lang w:val="it-IT"/>
        </w:rPr>
        <w:tab/>
      </w:r>
      <w:r w:rsidRPr="006B4006">
        <w:rPr>
          <w:rFonts w:ascii="Tahoma" w:hAnsi="Tahoma" w:cs="Tahoma"/>
          <w:color w:val="000000"/>
          <w:sz w:val="16"/>
          <w:szCs w:val="16"/>
          <w:lang w:val="it-IT"/>
        </w:rPr>
        <w:t>Ostale komunalne usluge</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50.781,25</w:t>
      </w:r>
      <w:r w:rsidRPr="006B4006">
        <w:rPr>
          <w:rFonts w:ascii="Arial" w:hAnsi="Arial" w:cs="Arial"/>
          <w:sz w:val="24"/>
          <w:szCs w:val="24"/>
          <w:lang w:val="it-IT"/>
        </w:rPr>
        <w:tab/>
      </w:r>
      <w:r w:rsidRPr="006B4006">
        <w:rPr>
          <w:rFonts w:ascii="Tahoma" w:hAnsi="Tahoma" w:cs="Tahoma"/>
          <w:color w:val="000000"/>
          <w:sz w:val="16"/>
          <w:szCs w:val="16"/>
          <w:lang w:val="it-IT"/>
        </w:rPr>
        <w:t>101,56%</w:t>
      </w:r>
    </w:p>
    <w:p w14:paraId="31E2A98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DEKORATIVNA JAVNA RASVJETA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50.781,25</w:t>
      </w:r>
      <w:r w:rsidRPr="006B4006">
        <w:rPr>
          <w:rFonts w:ascii="Arial" w:hAnsi="Arial" w:cs="Arial"/>
          <w:sz w:val="24"/>
          <w:szCs w:val="24"/>
          <w:lang w:val="it-IT"/>
        </w:rPr>
        <w:tab/>
      </w:r>
      <w:r w:rsidRPr="006B4006">
        <w:rPr>
          <w:rFonts w:ascii="Tahoma" w:hAnsi="Tahoma" w:cs="Tahoma"/>
          <w:color w:val="000000"/>
          <w:sz w:val="16"/>
          <w:szCs w:val="16"/>
          <w:lang w:val="it-IT"/>
        </w:rPr>
        <w:t>101,56%</w:t>
      </w:r>
    </w:p>
    <w:p w14:paraId="49C66831"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B980E2B"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736476D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02EF8AE"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5507136F"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0B817CA4"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32349</w:t>
      </w:r>
      <w:r w:rsidRPr="006B4006">
        <w:rPr>
          <w:rFonts w:ascii="Arial" w:hAnsi="Arial" w:cs="Arial"/>
          <w:sz w:val="24"/>
          <w:szCs w:val="24"/>
          <w:lang w:val="it-IT"/>
        </w:rPr>
        <w:tab/>
      </w:r>
      <w:r w:rsidRPr="006B4006">
        <w:rPr>
          <w:rFonts w:ascii="Arial Narrow" w:hAnsi="Arial Narrow" w:cs="Arial Narrow"/>
          <w:color w:val="000000"/>
          <w:sz w:val="12"/>
          <w:szCs w:val="12"/>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Ostale komunalne usluge</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4.410,00</w:t>
      </w:r>
    </w:p>
    <w:p w14:paraId="019767F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proofErr w:type="gramStart"/>
      <w:r w:rsidRPr="006B4006">
        <w:rPr>
          <w:rFonts w:ascii="Tahoma" w:hAnsi="Tahoma" w:cs="Tahoma"/>
          <w:color w:val="000000"/>
          <w:sz w:val="16"/>
          <w:szCs w:val="16"/>
          <w:lang w:val="it-IT"/>
        </w:rPr>
        <w:t>PLAN  GOSPODARENJA</w:t>
      </w:r>
      <w:proofErr w:type="gramEnd"/>
      <w:r w:rsidRPr="006B4006">
        <w:rPr>
          <w:rFonts w:ascii="Tahoma" w:hAnsi="Tahoma" w:cs="Tahoma"/>
          <w:color w:val="000000"/>
          <w:sz w:val="16"/>
          <w:szCs w:val="16"/>
          <w:lang w:val="it-IT"/>
        </w:rPr>
        <w:t xml:space="preserve"> OTPADOM</w:t>
      </w:r>
    </w:p>
    <w:p w14:paraId="287C0DA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32355</w:t>
      </w:r>
      <w:r w:rsidRPr="006B4006">
        <w:rPr>
          <w:rFonts w:ascii="Arial" w:hAnsi="Arial" w:cs="Arial"/>
          <w:sz w:val="24"/>
          <w:szCs w:val="24"/>
          <w:lang w:val="it-IT"/>
        </w:rPr>
        <w:tab/>
      </w:r>
      <w:r w:rsidRPr="006B4006">
        <w:rPr>
          <w:rFonts w:ascii="Arial Narrow" w:hAnsi="Arial Narrow" w:cs="Arial Narrow"/>
          <w:color w:val="000000"/>
          <w:sz w:val="12"/>
          <w:szCs w:val="12"/>
          <w:lang w:val="it-IT"/>
        </w:rPr>
        <w:t>434</w:t>
      </w:r>
      <w:r w:rsidRPr="006B4006">
        <w:rPr>
          <w:rFonts w:ascii="Arial" w:hAnsi="Arial" w:cs="Arial"/>
          <w:sz w:val="24"/>
          <w:szCs w:val="24"/>
          <w:lang w:val="it-IT"/>
        </w:rPr>
        <w:tab/>
      </w:r>
      <w:r w:rsidRPr="006B4006">
        <w:rPr>
          <w:rFonts w:ascii="Tahoma" w:hAnsi="Tahoma" w:cs="Tahoma"/>
          <w:color w:val="000000"/>
          <w:sz w:val="16"/>
          <w:szCs w:val="16"/>
          <w:lang w:val="it-IT"/>
        </w:rPr>
        <w:t>Zakupnine i najamnine za prijevozna sredstva</w:t>
      </w:r>
      <w:r w:rsidRPr="006B4006">
        <w:rPr>
          <w:rFonts w:ascii="Arial" w:hAnsi="Arial" w:cs="Arial"/>
          <w:sz w:val="24"/>
          <w:szCs w:val="24"/>
          <w:lang w:val="it-IT"/>
        </w:rPr>
        <w:tab/>
      </w:r>
      <w:r w:rsidRPr="006B4006">
        <w:rPr>
          <w:rFonts w:ascii="Tahoma" w:hAnsi="Tahoma" w:cs="Tahoma"/>
          <w:color w:val="000000"/>
          <w:sz w:val="16"/>
          <w:szCs w:val="16"/>
          <w:lang w:val="it-IT"/>
        </w:rPr>
        <w:t>65.500,00</w:t>
      </w:r>
      <w:r w:rsidRPr="006B4006">
        <w:rPr>
          <w:rFonts w:ascii="Arial" w:hAnsi="Arial" w:cs="Arial"/>
          <w:sz w:val="24"/>
          <w:szCs w:val="24"/>
          <w:lang w:val="it-IT"/>
        </w:rPr>
        <w:tab/>
      </w:r>
      <w:r w:rsidRPr="006B4006">
        <w:rPr>
          <w:rFonts w:ascii="Tahoma" w:hAnsi="Tahoma" w:cs="Tahoma"/>
          <w:color w:val="000000"/>
          <w:sz w:val="16"/>
          <w:szCs w:val="16"/>
          <w:lang w:val="it-IT"/>
        </w:rPr>
        <w:t>36.375,00</w:t>
      </w:r>
      <w:r w:rsidRPr="006B4006">
        <w:rPr>
          <w:rFonts w:ascii="Arial" w:hAnsi="Arial" w:cs="Arial"/>
          <w:sz w:val="24"/>
          <w:szCs w:val="24"/>
          <w:lang w:val="it-IT"/>
        </w:rPr>
        <w:tab/>
      </w:r>
      <w:r w:rsidRPr="006B4006">
        <w:rPr>
          <w:rFonts w:ascii="Tahoma" w:hAnsi="Tahoma" w:cs="Tahoma"/>
          <w:color w:val="000000"/>
          <w:sz w:val="16"/>
          <w:szCs w:val="16"/>
          <w:lang w:val="it-IT"/>
        </w:rPr>
        <w:t>55,53%</w:t>
      </w:r>
    </w:p>
    <w:p w14:paraId="3A25805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NAJAM VOZILA-KOMBI</w:t>
      </w:r>
    </w:p>
    <w:p w14:paraId="4BBA3EF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32362</w:t>
      </w:r>
      <w:r w:rsidRPr="006B4006">
        <w:rPr>
          <w:rFonts w:ascii="Arial" w:hAnsi="Arial" w:cs="Arial"/>
          <w:sz w:val="24"/>
          <w:szCs w:val="24"/>
          <w:lang w:val="it-IT"/>
        </w:rPr>
        <w:tab/>
      </w:r>
      <w:r w:rsidRPr="006B4006">
        <w:rPr>
          <w:rFonts w:ascii="Arial Narrow" w:hAnsi="Arial Narrow" w:cs="Arial Narrow"/>
          <w:color w:val="000000"/>
          <w:sz w:val="12"/>
          <w:szCs w:val="12"/>
          <w:lang w:val="it-IT"/>
        </w:rPr>
        <w:t>37</w:t>
      </w:r>
      <w:r w:rsidRPr="006B4006">
        <w:rPr>
          <w:rFonts w:ascii="Arial" w:hAnsi="Arial" w:cs="Arial"/>
          <w:sz w:val="24"/>
          <w:szCs w:val="24"/>
          <w:lang w:val="it-IT"/>
        </w:rPr>
        <w:tab/>
      </w:r>
      <w:r w:rsidRPr="006B4006">
        <w:rPr>
          <w:rFonts w:ascii="Tahoma" w:hAnsi="Tahoma" w:cs="Tahoma"/>
          <w:color w:val="000000"/>
          <w:sz w:val="16"/>
          <w:szCs w:val="16"/>
          <w:lang w:val="it-IT"/>
        </w:rPr>
        <w:t>Analiza mora</w:t>
      </w:r>
      <w:r w:rsidRPr="006B4006">
        <w:rPr>
          <w:rFonts w:ascii="Arial" w:hAnsi="Arial" w:cs="Arial"/>
          <w:sz w:val="24"/>
          <w:szCs w:val="24"/>
          <w:lang w:val="it-IT"/>
        </w:rPr>
        <w:tab/>
      </w:r>
      <w:r w:rsidRPr="006B4006">
        <w:rPr>
          <w:rFonts w:ascii="Tahoma" w:hAnsi="Tahoma" w:cs="Tahoma"/>
          <w:color w:val="000000"/>
          <w:sz w:val="16"/>
          <w:szCs w:val="16"/>
          <w:lang w:val="it-IT"/>
        </w:rPr>
        <w:t>6.000,00</w:t>
      </w:r>
      <w:r w:rsidRPr="006B4006">
        <w:rPr>
          <w:rFonts w:ascii="Arial" w:hAnsi="Arial" w:cs="Arial"/>
          <w:sz w:val="24"/>
          <w:szCs w:val="24"/>
          <w:lang w:val="it-IT"/>
        </w:rPr>
        <w:tab/>
      </w:r>
      <w:r w:rsidRPr="006B4006">
        <w:rPr>
          <w:rFonts w:ascii="Tahoma" w:hAnsi="Tahoma" w:cs="Tahoma"/>
          <w:color w:val="000000"/>
          <w:sz w:val="16"/>
          <w:szCs w:val="16"/>
          <w:lang w:val="it-IT"/>
        </w:rPr>
        <w:t>750,00</w:t>
      </w:r>
      <w:r w:rsidRPr="006B4006">
        <w:rPr>
          <w:rFonts w:ascii="Arial" w:hAnsi="Arial" w:cs="Arial"/>
          <w:sz w:val="24"/>
          <w:szCs w:val="24"/>
          <w:lang w:val="it-IT"/>
        </w:rPr>
        <w:tab/>
      </w:r>
      <w:r w:rsidRPr="006B4006">
        <w:rPr>
          <w:rFonts w:ascii="Tahoma" w:hAnsi="Tahoma" w:cs="Tahoma"/>
          <w:color w:val="000000"/>
          <w:sz w:val="16"/>
          <w:szCs w:val="16"/>
          <w:lang w:val="it-IT"/>
        </w:rPr>
        <w:t>12,50%</w:t>
      </w:r>
    </w:p>
    <w:p w14:paraId="430DB34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32373</w:t>
      </w:r>
      <w:r w:rsidRPr="006B4006">
        <w:rPr>
          <w:rFonts w:ascii="Arial" w:hAnsi="Arial" w:cs="Arial"/>
          <w:sz w:val="24"/>
          <w:szCs w:val="24"/>
          <w:lang w:val="it-IT"/>
        </w:rPr>
        <w:tab/>
      </w:r>
      <w:r w:rsidRPr="006B4006">
        <w:rPr>
          <w:rFonts w:ascii="Arial Narrow" w:hAnsi="Arial Narrow" w:cs="Arial Narrow"/>
          <w:color w:val="000000"/>
          <w:sz w:val="12"/>
          <w:szCs w:val="12"/>
          <w:lang w:val="it-IT"/>
        </w:rPr>
        <w:t>39</w:t>
      </w:r>
      <w:r w:rsidRPr="006B4006">
        <w:rPr>
          <w:rFonts w:ascii="Arial" w:hAnsi="Arial" w:cs="Arial"/>
          <w:sz w:val="24"/>
          <w:szCs w:val="24"/>
          <w:lang w:val="it-IT"/>
        </w:rPr>
        <w:tab/>
      </w:r>
      <w:r w:rsidRPr="006B4006">
        <w:rPr>
          <w:rFonts w:ascii="Tahoma" w:hAnsi="Tahoma" w:cs="Tahoma"/>
          <w:color w:val="000000"/>
          <w:sz w:val="16"/>
          <w:szCs w:val="16"/>
          <w:lang w:val="it-IT"/>
        </w:rPr>
        <w:t>Izdaci za geodetske usluge</w:t>
      </w:r>
      <w:r w:rsidRPr="006B4006">
        <w:rPr>
          <w:rFonts w:ascii="Arial" w:hAnsi="Arial" w:cs="Arial"/>
          <w:sz w:val="24"/>
          <w:szCs w:val="24"/>
          <w:lang w:val="it-IT"/>
        </w:rPr>
        <w:tab/>
      </w:r>
      <w:r w:rsidRPr="006B4006">
        <w:rPr>
          <w:rFonts w:ascii="Tahoma" w:hAnsi="Tahoma" w:cs="Tahoma"/>
          <w:color w:val="000000"/>
          <w:sz w:val="16"/>
          <w:szCs w:val="16"/>
          <w:lang w:val="it-IT"/>
        </w:rPr>
        <w:t>240.000,00</w:t>
      </w:r>
      <w:r w:rsidRPr="006B4006">
        <w:rPr>
          <w:rFonts w:ascii="Arial" w:hAnsi="Arial" w:cs="Arial"/>
          <w:sz w:val="24"/>
          <w:szCs w:val="24"/>
          <w:lang w:val="it-IT"/>
        </w:rPr>
        <w:tab/>
      </w:r>
      <w:r w:rsidRPr="006B4006">
        <w:rPr>
          <w:rFonts w:ascii="Tahoma" w:hAnsi="Tahoma" w:cs="Tahoma"/>
          <w:color w:val="000000"/>
          <w:sz w:val="16"/>
          <w:szCs w:val="16"/>
          <w:lang w:val="it-IT"/>
        </w:rPr>
        <w:t>70.067,50</w:t>
      </w:r>
      <w:r w:rsidRPr="006B4006">
        <w:rPr>
          <w:rFonts w:ascii="Arial" w:hAnsi="Arial" w:cs="Arial"/>
          <w:sz w:val="24"/>
          <w:szCs w:val="24"/>
          <w:lang w:val="it-IT"/>
        </w:rPr>
        <w:tab/>
      </w:r>
      <w:r w:rsidRPr="006B4006">
        <w:rPr>
          <w:rFonts w:ascii="Tahoma" w:hAnsi="Tahoma" w:cs="Tahoma"/>
          <w:color w:val="000000"/>
          <w:sz w:val="16"/>
          <w:szCs w:val="16"/>
          <w:lang w:val="it-IT"/>
        </w:rPr>
        <w:t>29,19%</w:t>
      </w:r>
    </w:p>
    <w:p w14:paraId="7FA2FA0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32374</w:t>
      </w:r>
      <w:r w:rsidRPr="006B4006">
        <w:rPr>
          <w:rFonts w:ascii="Arial" w:hAnsi="Arial" w:cs="Arial"/>
          <w:sz w:val="24"/>
          <w:szCs w:val="24"/>
          <w:lang w:val="it-IT"/>
        </w:rPr>
        <w:tab/>
      </w:r>
      <w:r w:rsidRPr="006B4006">
        <w:rPr>
          <w:rFonts w:ascii="Arial Narrow" w:hAnsi="Arial Narrow" w:cs="Arial Narrow"/>
          <w:color w:val="000000"/>
          <w:sz w:val="12"/>
          <w:szCs w:val="12"/>
          <w:lang w:val="it-IT"/>
        </w:rPr>
        <w:t>40</w:t>
      </w:r>
      <w:r w:rsidRPr="006B4006">
        <w:rPr>
          <w:rFonts w:ascii="Arial" w:hAnsi="Arial" w:cs="Arial"/>
          <w:sz w:val="24"/>
          <w:szCs w:val="24"/>
          <w:lang w:val="it-IT"/>
        </w:rPr>
        <w:tab/>
      </w:r>
      <w:r w:rsidRPr="006B4006">
        <w:rPr>
          <w:rFonts w:ascii="Tahoma" w:hAnsi="Tahoma" w:cs="Tahoma"/>
          <w:color w:val="000000"/>
          <w:sz w:val="16"/>
          <w:szCs w:val="16"/>
          <w:lang w:val="it-IT"/>
        </w:rPr>
        <w:t>Izdaci za nadzor</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A5E3BC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32381</w:t>
      </w:r>
      <w:r w:rsidRPr="006B4006">
        <w:rPr>
          <w:rFonts w:ascii="Arial" w:hAnsi="Arial" w:cs="Arial"/>
          <w:sz w:val="24"/>
          <w:szCs w:val="24"/>
          <w:lang w:val="it-IT"/>
        </w:rPr>
        <w:tab/>
      </w:r>
      <w:r w:rsidRPr="006B4006">
        <w:rPr>
          <w:rFonts w:ascii="Arial Narrow" w:hAnsi="Arial Narrow" w:cs="Arial Narrow"/>
          <w:color w:val="000000"/>
          <w:sz w:val="12"/>
          <w:szCs w:val="12"/>
          <w:lang w:val="it-IT"/>
        </w:rPr>
        <w:t>419</w:t>
      </w:r>
      <w:r w:rsidRPr="006B4006">
        <w:rPr>
          <w:rFonts w:ascii="Arial" w:hAnsi="Arial" w:cs="Arial"/>
          <w:sz w:val="24"/>
          <w:szCs w:val="24"/>
          <w:lang w:val="it-IT"/>
        </w:rPr>
        <w:tab/>
      </w:r>
      <w:r w:rsidRPr="006B4006">
        <w:rPr>
          <w:rFonts w:ascii="Tahoma" w:hAnsi="Tahoma" w:cs="Tahoma"/>
          <w:color w:val="000000"/>
          <w:sz w:val="16"/>
          <w:szCs w:val="16"/>
          <w:lang w:val="it-IT"/>
        </w:rPr>
        <w:t>Usluge ažuriranja računalnih baza</w:t>
      </w:r>
      <w:r w:rsidRPr="006B4006">
        <w:rPr>
          <w:rFonts w:ascii="Arial" w:hAnsi="Arial" w:cs="Arial"/>
          <w:sz w:val="24"/>
          <w:szCs w:val="24"/>
          <w:lang w:val="it-IT"/>
        </w:rPr>
        <w:tab/>
      </w:r>
      <w:r w:rsidRPr="006B4006">
        <w:rPr>
          <w:rFonts w:ascii="Tahoma" w:hAnsi="Tahoma" w:cs="Tahoma"/>
          <w:color w:val="000000"/>
          <w:sz w:val="16"/>
          <w:szCs w:val="16"/>
          <w:lang w:val="it-IT"/>
        </w:rPr>
        <w:t>73.000,00</w:t>
      </w:r>
      <w:r w:rsidRPr="006B4006">
        <w:rPr>
          <w:rFonts w:ascii="Arial" w:hAnsi="Arial" w:cs="Arial"/>
          <w:sz w:val="24"/>
          <w:szCs w:val="24"/>
          <w:lang w:val="it-IT"/>
        </w:rPr>
        <w:tab/>
      </w:r>
      <w:r w:rsidRPr="006B4006">
        <w:rPr>
          <w:rFonts w:ascii="Tahoma" w:hAnsi="Tahoma" w:cs="Tahoma"/>
          <w:color w:val="000000"/>
          <w:sz w:val="16"/>
          <w:szCs w:val="16"/>
          <w:lang w:val="it-IT"/>
        </w:rPr>
        <w:t>41.809,80</w:t>
      </w:r>
      <w:r w:rsidRPr="006B4006">
        <w:rPr>
          <w:rFonts w:ascii="Arial" w:hAnsi="Arial" w:cs="Arial"/>
          <w:sz w:val="24"/>
          <w:szCs w:val="24"/>
          <w:lang w:val="it-IT"/>
        </w:rPr>
        <w:tab/>
      </w:r>
      <w:r w:rsidRPr="006B4006">
        <w:rPr>
          <w:rFonts w:ascii="Tahoma" w:hAnsi="Tahoma" w:cs="Tahoma"/>
          <w:color w:val="000000"/>
          <w:sz w:val="16"/>
          <w:szCs w:val="16"/>
          <w:lang w:val="it-IT"/>
        </w:rPr>
        <w:t>57,27%</w:t>
      </w:r>
    </w:p>
    <w:p w14:paraId="7C28105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Usluge održavanja računala općinske uprave i servisa</w:t>
      </w:r>
      <w:r w:rsidRPr="006B4006">
        <w:rPr>
          <w:rFonts w:ascii="Arial" w:hAnsi="Arial" w:cs="Arial"/>
          <w:sz w:val="24"/>
          <w:szCs w:val="24"/>
          <w:lang w:val="it-IT"/>
        </w:rPr>
        <w:tab/>
      </w:r>
      <w:r w:rsidRPr="006B4006">
        <w:rPr>
          <w:rFonts w:ascii="Tahoma" w:hAnsi="Tahoma" w:cs="Tahoma"/>
          <w:i/>
          <w:iCs/>
          <w:color w:val="000000"/>
          <w:sz w:val="16"/>
          <w:szCs w:val="16"/>
          <w:lang w:val="it-IT"/>
        </w:rPr>
        <w:t>73.000,00</w:t>
      </w:r>
      <w:r w:rsidRPr="006B4006">
        <w:rPr>
          <w:rFonts w:ascii="Arial" w:hAnsi="Arial" w:cs="Arial"/>
          <w:sz w:val="24"/>
          <w:szCs w:val="24"/>
          <w:lang w:val="it-IT"/>
        </w:rPr>
        <w:tab/>
      </w:r>
      <w:r w:rsidRPr="006B4006">
        <w:rPr>
          <w:rFonts w:ascii="Tahoma" w:hAnsi="Tahoma" w:cs="Tahoma"/>
          <w:i/>
          <w:iCs/>
          <w:color w:val="000000"/>
          <w:sz w:val="16"/>
          <w:szCs w:val="16"/>
          <w:lang w:val="it-IT"/>
        </w:rPr>
        <w:t>41.809,80</w:t>
      </w:r>
      <w:r w:rsidRPr="006B4006">
        <w:rPr>
          <w:rFonts w:ascii="Arial" w:hAnsi="Arial" w:cs="Arial"/>
          <w:sz w:val="24"/>
          <w:szCs w:val="24"/>
          <w:lang w:val="it-IT"/>
        </w:rPr>
        <w:tab/>
      </w:r>
      <w:r w:rsidRPr="006B4006">
        <w:rPr>
          <w:rFonts w:ascii="Tahoma" w:hAnsi="Tahoma" w:cs="Tahoma"/>
          <w:color w:val="000000"/>
          <w:sz w:val="16"/>
          <w:szCs w:val="16"/>
          <w:lang w:val="it-IT"/>
        </w:rPr>
        <w:t>57,27%</w:t>
      </w:r>
    </w:p>
    <w:p w14:paraId="2807CBA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32381</w:t>
      </w:r>
      <w:r w:rsidRPr="006B4006">
        <w:rPr>
          <w:rFonts w:ascii="Arial" w:hAnsi="Arial" w:cs="Arial"/>
          <w:sz w:val="24"/>
          <w:szCs w:val="24"/>
          <w:lang w:val="it-IT"/>
        </w:rPr>
        <w:tab/>
      </w:r>
      <w:r w:rsidRPr="006B4006">
        <w:rPr>
          <w:rFonts w:ascii="Arial Narrow" w:hAnsi="Arial Narrow" w:cs="Arial Narrow"/>
          <w:color w:val="000000"/>
          <w:sz w:val="12"/>
          <w:szCs w:val="12"/>
          <w:lang w:val="it-IT"/>
        </w:rPr>
        <w:t>447</w:t>
      </w:r>
      <w:r w:rsidRPr="006B4006">
        <w:rPr>
          <w:rFonts w:ascii="Arial" w:hAnsi="Arial" w:cs="Arial"/>
          <w:sz w:val="24"/>
          <w:szCs w:val="24"/>
          <w:lang w:val="it-IT"/>
        </w:rPr>
        <w:tab/>
      </w:r>
      <w:r w:rsidRPr="006B4006">
        <w:rPr>
          <w:rFonts w:ascii="Tahoma" w:hAnsi="Tahoma" w:cs="Tahoma"/>
          <w:color w:val="000000"/>
          <w:sz w:val="16"/>
          <w:szCs w:val="16"/>
          <w:lang w:val="it-IT"/>
        </w:rPr>
        <w:t>Usluge ažuriranja računalnih baza</w:t>
      </w:r>
      <w:r w:rsidRPr="006B4006">
        <w:rPr>
          <w:rFonts w:ascii="Arial" w:hAnsi="Arial" w:cs="Arial"/>
          <w:sz w:val="24"/>
          <w:szCs w:val="24"/>
          <w:lang w:val="it-IT"/>
        </w:rPr>
        <w:tab/>
      </w:r>
      <w:r w:rsidRPr="006B4006">
        <w:rPr>
          <w:rFonts w:ascii="Tahoma" w:hAnsi="Tahoma" w:cs="Tahoma"/>
          <w:color w:val="000000"/>
          <w:sz w:val="16"/>
          <w:szCs w:val="16"/>
          <w:lang w:val="it-IT"/>
        </w:rPr>
        <w:t>6.718,00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E1C647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Održavanje WiFi sustava za pristup internetu i god. Licenca </w:t>
      </w:r>
      <w:proofErr w:type="gramStart"/>
      <w:r w:rsidRPr="006B4006">
        <w:rPr>
          <w:rFonts w:ascii="Tahoma" w:hAnsi="Tahoma" w:cs="Tahoma"/>
          <w:color w:val="000000"/>
          <w:sz w:val="16"/>
          <w:szCs w:val="16"/>
          <w:lang w:val="it-IT"/>
        </w:rPr>
        <w:t>sustava(</w:t>
      </w:r>
      <w:proofErr w:type="gramEnd"/>
      <w:r w:rsidRPr="006B4006">
        <w:rPr>
          <w:rFonts w:ascii="Tahoma" w:hAnsi="Tahoma" w:cs="Tahoma"/>
          <w:color w:val="000000"/>
          <w:sz w:val="16"/>
          <w:szCs w:val="16"/>
          <w:lang w:val="it-IT"/>
        </w:rPr>
        <w:t>HotSpot)</w:t>
      </w:r>
    </w:p>
    <w:p w14:paraId="3246F5C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32399</w:t>
      </w:r>
      <w:r w:rsidRPr="006B4006">
        <w:rPr>
          <w:rFonts w:ascii="Arial" w:hAnsi="Arial" w:cs="Arial"/>
          <w:sz w:val="24"/>
          <w:szCs w:val="24"/>
          <w:lang w:val="it-IT"/>
        </w:rPr>
        <w:tab/>
      </w:r>
      <w:r w:rsidRPr="006B4006">
        <w:rPr>
          <w:rFonts w:ascii="Arial Narrow" w:hAnsi="Arial Narrow" w:cs="Arial Narrow"/>
          <w:color w:val="000000"/>
          <w:sz w:val="12"/>
          <w:szCs w:val="12"/>
          <w:lang w:val="it-IT"/>
        </w:rPr>
        <w:t>425</w:t>
      </w:r>
      <w:r w:rsidRPr="006B4006">
        <w:rPr>
          <w:rFonts w:ascii="Arial" w:hAnsi="Arial" w:cs="Arial"/>
          <w:sz w:val="24"/>
          <w:szCs w:val="24"/>
          <w:lang w:val="it-IT"/>
        </w:rPr>
        <w:tab/>
      </w:r>
      <w:r w:rsidRPr="006B4006">
        <w:rPr>
          <w:rFonts w:ascii="Tahoma" w:hAnsi="Tahoma" w:cs="Tahoma"/>
          <w:color w:val="000000"/>
          <w:sz w:val="16"/>
          <w:szCs w:val="16"/>
          <w:lang w:val="it-IT"/>
        </w:rPr>
        <w:t>Ostale nespomenute usluge</w:t>
      </w:r>
      <w:r w:rsidRPr="006B4006">
        <w:rPr>
          <w:rFonts w:ascii="Arial" w:hAnsi="Arial" w:cs="Arial"/>
          <w:sz w:val="24"/>
          <w:szCs w:val="24"/>
          <w:lang w:val="it-IT"/>
        </w:rPr>
        <w:tab/>
      </w:r>
      <w:r w:rsidRPr="006B4006">
        <w:rPr>
          <w:rFonts w:ascii="Tahoma" w:hAnsi="Tahoma" w:cs="Tahoma"/>
          <w:color w:val="000000"/>
          <w:sz w:val="16"/>
          <w:szCs w:val="16"/>
          <w:lang w:val="it-IT"/>
        </w:rPr>
        <w:t>17.000,00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50D21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"EGTS Sjeverni Jadran"</w:t>
      </w:r>
      <w:r w:rsidRPr="006B4006">
        <w:rPr>
          <w:rFonts w:ascii="Arial" w:hAnsi="Arial" w:cs="Arial"/>
          <w:sz w:val="24"/>
          <w:szCs w:val="24"/>
          <w:lang w:val="it-IT"/>
        </w:rPr>
        <w:tab/>
      </w:r>
      <w:r w:rsidRPr="006B4006">
        <w:rPr>
          <w:rFonts w:ascii="Tahoma" w:hAnsi="Tahoma" w:cs="Tahoma"/>
          <w:i/>
          <w:iCs/>
          <w:color w:val="000000"/>
          <w:sz w:val="16"/>
          <w:szCs w:val="16"/>
          <w:lang w:val="it-IT"/>
        </w:rPr>
        <w:t>17.000,00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299095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32399</w:t>
      </w:r>
      <w:r w:rsidRPr="006B4006">
        <w:rPr>
          <w:rFonts w:ascii="Arial" w:hAnsi="Arial" w:cs="Arial"/>
          <w:sz w:val="24"/>
          <w:szCs w:val="24"/>
          <w:lang w:val="it-IT"/>
        </w:rPr>
        <w:tab/>
      </w:r>
      <w:r w:rsidRPr="006B4006">
        <w:rPr>
          <w:rFonts w:ascii="Arial Narrow" w:hAnsi="Arial Narrow" w:cs="Arial Narrow"/>
          <w:color w:val="000000"/>
          <w:sz w:val="12"/>
          <w:szCs w:val="12"/>
          <w:lang w:val="it-IT"/>
        </w:rPr>
        <w:t>435</w:t>
      </w:r>
      <w:r w:rsidRPr="006B4006">
        <w:rPr>
          <w:rFonts w:ascii="Arial" w:hAnsi="Arial" w:cs="Arial"/>
          <w:sz w:val="24"/>
          <w:szCs w:val="24"/>
          <w:lang w:val="it-IT"/>
        </w:rPr>
        <w:tab/>
      </w:r>
      <w:r w:rsidRPr="006B4006">
        <w:rPr>
          <w:rFonts w:ascii="Tahoma" w:hAnsi="Tahoma" w:cs="Tahoma"/>
          <w:color w:val="000000"/>
          <w:sz w:val="16"/>
          <w:szCs w:val="16"/>
          <w:lang w:val="it-IT"/>
        </w:rPr>
        <w:t>Ostale nespomenute usluge</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08E70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SREĐIVANJE ARHIVSKOG I REGISTRATURSKOG GRADIVA</w:t>
      </w:r>
    </w:p>
    <w:p w14:paraId="4495261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32399</w:t>
      </w:r>
      <w:r w:rsidRPr="006B4006">
        <w:rPr>
          <w:rFonts w:ascii="Arial" w:hAnsi="Arial" w:cs="Arial"/>
          <w:sz w:val="24"/>
          <w:szCs w:val="24"/>
          <w:lang w:val="it-IT"/>
        </w:rPr>
        <w:tab/>
      </w:r>
      <w:r w:rsidRPr="006B4006">
        <w:rPr>
          <w:rFonts w:ascii="Arial Narrow" w:hAnsi="Arial Narrow" w:cs="Arial Narrow"/>
          <w:color w:val="000000"/>
          <w:sz w:val="12"/>
          <w:szCs w:val="12"/>
          <w:lang w:val="it-IT"/>
        </w:rPr>
        <w:t>453</w:t>
      </w:r>
      <w:r w:rsidRPr="006B4006">
        <w:rPr>
          <w:rFonts w:ascii="Arial" w:hAnsi="Arial" w:cs="Arial"/>
          <w:sz w:val="24"/>
          <w:szCs w:val="24"/>
          <w:lang w:val="it-IT"/>
        </w:rPr>
        <w:tab/>
      </w:r>
      <w:r w:rsidRPr="006B4006">
        <w:rPr>
          <w:rFonts w:ascii="Tahoma" w:hAnsi="Tahoma" w:cs="Tahoma"/>
          <w:color w:val="000000"/>
          <w:sz w:val="16"/>
          <w:szCs w:val="16"/>
          <w:lang w:val="it-IT"/>
        </w:rPr>
        <w:t>Ostale nespomenute usluge</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8E2C23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PROJEKT MEMA</w:t>
      </w:r>
    </w:p>
    <w:p w14:paraId="1E4219A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471.381,00</w:t>
      </w:r>
      <w:r w:rsidRPr="006B4006">
        <w:rPr>
          <w:rFonts w:ascii="Arial" w:hAnsi="Arial" w:cs="Arial"/>
          <w:sz w:val="24"/>
          <w:szCs w:val="24"/>
          <w:lang w:val="it-IT"/>
        </w:rPr>
        <w:tab/>
      </w:r>
      <w:r w:rsidRPr="006B4006">
        <w:rPr>
          <w:rFonts w:ascii="Tahoma" w:hAnsi="Tahoma" w:cs="Tahoma"/>
          <w:color w:val="000000"/>
          <w:sz w:val="16"/>
          <w:szCs w:val="16"/>
          <w:lang w:val="it-IT"/>
        </w:rPr>
        <w:t>189.442,68</w:t>
      </w:r>
      <w:r w:rsidRPr="006B4006">
        <w:rPr>
          <w:rFonts w:ascii="Arial" w:hAnsi="Arial" w:cs="Arial"/>
          <w:sz w:val="24"/>
          <w:szCs w:val="24"/>
          <w:lang w:val="it-IT"/>
        </w:rPr>
        <w:tab/>
      </w:r>
      <w:r w:rsidRPr="006B4006">
        <w:rPr>
          <w:rFonts w:ascii="Tahoma" w:hAnsi="Tahoma" w:cs="Tahoma"/>
          <w:color w:val="000000"/>
          <w:sz w:val="16"/>
          <w:szCs w:val="16"/>
          <w:lang w:val="it-IT"/>
        </w:rPr>
        <w:t>40,19%</w:t>
      </w:r>
    </w:p>
    <w:p w14:paraId="68DF6C7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32911</w:t>
      </w:r>
      <w:r w:rsidRPr="006B4006">
        <w:rPr>
          <w:rFonts w:ascii="Arial" w:hAnsi="Arial" w:cs="Arial"/>
          <w:sz w:val="24"/>
          <w:szCs w:val="24"/>
          <w:lang w:val="it-IT"/>
        </w:rPr>
        <w:tab/>
      </w:r>
      <w:r w:rsidRPr="006B4006">
        <w:rPr>
          <w:rFonts w:ascii="Arial Narrow" w:hAnsi="Arial Narrow" w:cs="Arial Narrow"/>
          <w:color w:val="000000"/>
          <w:sz w:val="12"/>
          <w:szCs w:val="12"/>
          <w:lang w:val="it-IT"/>
        </w:rPr>
        <w:t>41</w:t>
      </w:r>
      <w:r w:rsidRPr="006B4006">
        <w:rPr>
          <w:rFonts w:ascii="Arial" w:hAnsi="Arial" w:cs="Arial"/>
          <w:sz w:val="24"/>
          <w:szCs w:val="24"/>
          <w:lang w:val="it-IT"/>
        </w:rPr>
        <w:tab/>
      </w:r>
      <w:r w:rsidRPr="006B4006">
        <w:rPr>
          <w:rFonts w:ascii="Tahoma" w:hAnsi="Tahoma" w:cs="Tahoma"/>
          <w:color w:val="000000"/>
          <w:sz w:val="16"/>
          <w:szCs w:val="16"/>
          <w:lang w:val="it-IT"/>
        </w:rPr>
        <w:t xml:space="preserve">Naknade za rad članovima predstavničkih i izvršnih tijela i upravnih vijeća </w:t>
      </w:r>
      <w:r w:rsidRPr="006B4006">
        <w:rPr>
          <w:rFonts w:ascii="Arial" w:hAnsi="Arial" w:cs="Arial"/>
          <w:sz w:val="24"/>
          <w:szCs w:val="24"/>
          <w:lang w:val="it-IT"/>
        </w:rPr>
        <w:tab/>
      </w:r>
      <w:r w:rsidRPr="006B4006">
        <w:rPr>
          <w:rFonts w:ascii="Tahoma" w:hAnsi="Tahoma" w:cs="Tahoma"/>
          <w:color w:val="000000"/>
          <w:sz w:val="16"/>
          <w:szCs w:val="16"/>
          <w:lang w:val="it-IT"/>
        </w:rPr>
        <w:t>110.000,00</w:t>
      </w:r>
      <w:r w:rsidRPr="006B4006">
        <w:rPr>
          <w:rFonts w:ascii="Arial" w:hAnsi="Arial" w:cs="Arial"/>
          <w:sz w:val="24"/>
          <w:szCs w:val="24"/>
          <w:lang w:val="it-IT"/>
        </w:rPr>
        <w:tab/>
      </w:r>
      <w:r w:rsidRPr="006B4006">
        <w:rPr>
          <w:rFonts w:ascii="Tahoma" w:hAnsi="Tahoma" w:cs="Tahoma"/>
          <w:color w:val="000000"/>
          <w:sz w:val="16"/>
          <w:szCs w:val="16"/>
          <w:lang w:val="it-IT"/>
        </w:rPr>
        <w:t>45.640,51</w:t>
      </w:r>
      <w:r w:rsidRPr="006B4006">
        <w:rPr>
          <w:rFonts w:ascii="Arial" w:hAnsi="Arial" w:cs="Arial"/>
          <w:sz w:val="24"/>
          <w:szCs w:val="24"/>
          <w:lang w:val="it-IT"/>
        </w:rPr>
        <w:tab/>
      </w:r>
      <w:r w:rsidRPr="006B4006">
        <w:rPr>
          <w:rFonts w:ascii="Tahoma" w:hAnsi="Tahoma" w:cs="Tahoma"/>
          <w:color w:val="000000"/>
          <w:sz w:val="16"/>
          <w:szCs w:val="16"/>
          <w:lang w:val="it-IT"/>
        </w:rPr>
        <w:t>41,49%</w:t>
      </w:r>
    </w:p>
    <w:p w14:paraId="5E52008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32911</w:t>
      </w:r>
      <w:r w:rsidRPr="006B4006">
        <w:rPr>
          <w:rFonts w:ascii="Arial" w:hAnsi="Arial" w:cs="Arial"/>
          <w:sz w:val="24"/>
          <w:szCs w:val="24"/>
          <w:lang w:val="it-IT"/>
        </w:rPr>
        <w:tab/>
      </w:r>
      <w:r w:rsidRPr="006B4006">
        <w:rPr>
          <w:rFonts w:ascii="Arial Narrow" w:hAnsi="Arial Narrow" w:cs="Arial Narrow"/>
          <w:color w:val="000000"/>
          <w:sz w:val="12"/>
          <w:szCs w:val="12"/>
          <w:lang w:val="it-IT"/>
        </w:rPr>
        <w:t>42</w:t>
      </w:r>
      <w:r w:rsidRPr="006B4006">
        <w:rPr>
          <w:rFonts w:ascii="Arial" w:hAnsi="Arial" w:cs="Arial"/>
          <w:sz w:val="24"/>
          <w:szCs w:val="24"/>
          <w:lang w:val="it-IT"/>
        </w:rPr>
        <w:tab/>
      </w:r>
      <w:r w:rsidRPr="006B4006">
        <w:rPr>
          <w:rFonts w:ascii="Tahoma" w:hAnsi="Tahoma" w:cs="Tahoma"/>
          <w:color w:val="000000"/>
          <w:sz w:val="16"/>
          <w:szCs w:val="16"/>
          <w:lang w:val="it-IT"/>
        </w:rPr>
        <w:t xml:space="preserve">Naknade za rad članovima predstavničkih i izvršnih tijela i upravnih vijeća </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7.779,60</w:t>
      </w:r>
      <w:r w:rsidRPr="006B4006">
        <w:rPr>
          <w:rFonts w:ascii="Arial" w:hAnsi="Arial" w:cs="Arial"/>
          <w:sz w:val="24"/>
          <w:szCs w:val="24"/>
          <w:lang w:val="it-IT"/>
        </w:rPr>
        <w:tab/>
      </w:r>
      <w:r w:rsidRPr="006B4006">
        <w:rPr>
          <w:rFonts w:ascii="Tahoma" w:hAnsi="Tahoma" w:cs="Tahoma"/>
          <w:color w:val="000000"/>
          <w:sz w:val="16"/>
          <w:szCs w:val="16"/>
          <w:lang w:val="it-IT"/>
        </w:rPr>
        <w:t>38,90%</w:t>
      </w:r>
    </w:p>
    <w:p w14:paraId="0AEB245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STRUČNI SURADNICI I UGOVORI O DJELU</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7.779,60</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38,90%</w:t>
      </w:r>
    </w:p>
    <w:p w14:paraId="79DD192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32912</w:t>
      </w:r>
      <w:r w:rsidRPr="006B4006">
        <w:rPr>
          <w:rFonts w:ascii="Arial" w:hAnsi="Arial" w:cs="Arial"/>
          <w:sz w:val="24"/>
          <w:szCs w:val="24"/>
          <w:lang w:val="it-IT"/>
        </w:rPr>
        <w:tab/>
      </w:r>
      <w:r w:rsidRPr="006B4006">
        <w:rPr>
          <w:rFonts w:ascii="Arial Narrow" w:hAnsi="Arial Narrow" w:cs="Arial Narrow"/>
          <w:color w:val="000000"/>
          <w:sz w:val="12"/>
          <w:szCs w:val="12"/>
          <w:lang w:val="it-IT"/>
        </w:rPr>
        <w:t>43</w:t>
      </w:r>
      <w:r w:rsidRPr="006B4006">
        <w:rPr>
          <w:rFonts w:ascii="Arial" w:hAnsi="Arial" w:cs="Arial"/>
          <w:sz w:val="24"/>
          <w:szCs w:val="24"/>
          <w:lang w:val="it-IT"/>
        </w:rPr>
        <w:tab/>
      </w:r>
      <w:r w:rsidRPr="006B4006">
        <w:rPr>
          <w:rFonts w:ascii="Tahoma" w:hAnsi="Tahoma" w:cs="Tahoma"/>
          <w:color w:val="000000"/>
          <w:sz w:val="16"/>
          <w:szCs w:val="16"/>
          <w:lang w:val="it-IT"/>
        </w:rPr>
        <w:t>Naknade članovima povjerenstava</w:t>
      </w:r>
      <w:r w:rsidRPr="006B4006">
        <w:rPr>
          <w:rFonts w:ascii="Arial" w:hAnsi="Arial" w:cs="Arial"/>
          <w:sz w:val="24"/>
          <w:szCs w:val="24"/>
          <w:lang w:val="it-IT"/>
        </w:rPr>
        <w:tab/>
      </w:r>
      <w:r w:rsidRPr="006B4006">
        <w:rPr>
          <w:rFonts w:ascii="Tahoma" w:hAnsi="Tahoma" w:cs="Tahoma"/>
          <w:color w:val="000000"/>
          <w:sz w:val="16"/>
          <w:szCs w:val="16"/>
          <w:lang w:val="it-IT"/>
        </w:rPr>
        <w:t>19.430,00</w:t>
      </w:r>
      <w:r w:rsidRPr="006B4006">
        <w:rPr>
          <w:rFonts w:ascii="Arial" w:hAnsi="Arial" w:cs="Arial"/>
          <w:sz w:val="24"/>
          <w:szCs w:val="24"/>
          <w:lang w:val="it-IT"/>
        </w:rPr>
        <w:tab/>
      </w:r>
      <w:r w:rsidRPr="006B4006">
        <w:rPr>
          <w:rFonts w:ascii="Tahoma" w:hAnsi="Tahoma" w:cs="Tahoma"/>
          <w:color w:val="000000"/>
          <w:sz w:val="16"/>
          <w:szCs w:val="16"/>
          <w:lang w:val="it-IT"/>
        </w:rPr>
        <w:t>9.082,84</w:t>
      </w:r>
      <w:r w:rsidRPr="006B4006">
        <w:rPr>
          <w:rFonts w:ascii="Arial" w:hAnsi="Arial" w:cs="Arial"/>
          <w:sz w:val="24"/>
          <w:szCs w:val="24"/>
          <w:lang w:val="it-IT"/>
        </w:rPr>
        <w:tab/>
      </w:r>
      <w:r w:rsidRPr="006B4006">
        <w:rPr>
          <w:rFonts w:ascii="Tahoma" w:hAnsi="Tahoma" w:cs="Tahoma"/>
          <w:color w:val="000000"/>
          <w:sz w:val="16"/>
          <w:szCs w:val="16"/>
          <w:lang w:val="it-IT"/>
        </w:rPr>
        <w:t>46,75%</w:t>
      </w:r>
    </w:p>
    <w:p w14:paraId="321A01C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NAK. ČL. POVJERENSTVA</w:t>
      </w:r>
      <w:r w:rsidRPr="006B4006">
        <w:rPr>
          <w:rFonts w:ascii="Arial" w:hAnsi="Arial" w:cs="Arial"/>
          <w:sz w:val="24"/>
          <w:szCs w:val="24"/>
          <w:lang w:val="it-IT"/>
        </w:rPr>
        <w:tab/>
      </w:r>
      <w:r w:rsidRPr="006B4006">
        <w:rPr>
          <w:rFonts w:ascii="Tahoma" w:hAnsi="Tahoma" w:cs="Tahoma"/>
          <w:i/>
          <w:iCs/>
          <w:color w:val="000000"/>
          <w:sz w:val="16"/>
          <w:szCs w:val="16"/>
          <w:lang w:val="it-IT"/>
        </w:rPr>
        <w:t>19.430,00</w:t>
      </w:r>
      <w:r w:rsidRPr="006B4006">
        <w:rPr>
          <w:rFonts w:ascii="Arial" w:hAnsi="Arial" w:cs="Arial"/>
          <w:sz w:val="24"/>
          <w:szCs w:val="24"/>
          <w:lang w:val="it-IT"/>
        </w:rPr>
        <w:tab/>
      </w:r>
      <w:r w:rsidRPr="006B4006">
        <w:rPr>
          <w:rFonts w:ascii="Tahoma" w:hAnsi="Tahoma" w:cs="Tahoma"/>
          <w:i/>
          <w:iCs/>
          <w:color w:val="000000"/>
          <w:sz w:val="16"/>
          <w:szCs w:val="16"/>
          <w:lang w:val="it-IT"/>
        </w:rPr>
        <w:t>9.082,84</w:t>
      </w:r>
      <w:r w:rsidRPr="006B4006">
        <w:rPr>
          <w:rFonts w:ascii="Arial" w:hAnsi="Arial" w:cs="Arial"/>
          <w:sz w:val="24"/>
          <w:szCs w:val="24"/>
          <w:lang w:val="it-IT"/>
        </w:rPr>
        <w:tab/>
      </w:r>
      <w:r w:rsidRPr="006B4006">
        <w:rPr>
          <w:rFonts w:ascii="Tahoma" w:hAnsi="Tahoma" w:cs="Tahoma"/>
          <w:color w:val="000000"/>
          <w:sz w:val="16"/>
          <w:szCs w:val="16"/>
          <w:lang w:val="it-IT"/>
        </w:rPr>
        <w:t>46,75%</w:t>
      </w:r>
    </w:p>
    <w:p w14:paraId="2AC3BDD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32921</w:t>
      </w:r>
      <w:r w:rsidRPr="006B4006">
        <w:rPr>
          <w:rFonts w:ascii="Arial" w:hAnsi="Arial" w:cs="Arial"/>
          <w:sz w:val="24"/>
          <w:szCs w:val="24"/>
          <w:lang w:val="it-IT"/>
        </w:rPr>
        <w:tab/>
      </w:r>
      <w:r w:rsidRPr="006B4006">
        <w:rPr>
          <w:rFonts w:ascii="Arial Narrow" w:hAnsi="Arial Narrow" w:cs="Arial Narrow"/>
          <w:color w:val="000000"/>
          <w:sz w:val="12"/>
          <w:szCs w:val="12"/>
          <w:lang w:val="it-IT"/>
        </w:rPr>
        <w:t>45</w:t>
      </w:r>
      <w:r w:rsidRPr="006B4006">
        <w:rPr>
          <w:rFonts w:ascii="Arial" w:hAnsi="Arial" w:cs="Arial"/>
          <w:sz w:val="24"/>
          <w:szCs w:val="24"/>
          <w:lang w:val="it-IT"/>
        </w:rPr>
        <w:tab/>
      </w:r>
      <w:r w:rsidRPr="006B4006">
        <w:rPr>
          <w:rFonts w:ascii="Tahoma" w:hAnsi="Tahoma" w:cs="Tahoma"/>
          <w:color w:val="000000"/>
          <w:sz w:val="16"/>
          <w:szCs w:val="16"/>
          <w:lang w:val="it-IT"/>
        </w:rPr>
        <w:t>Premije osiguranja prijevoznih sredstava</w:t>
      </w:r>
      <w:r w:rsidRPr="006B4006">
        <w:rPr>
          <w:rFonts w:ascii="Arial" w:hAnsi="Arial" w:cs="Arial"/>
          <w:sz w:val="24"/>
          <w:szCs w:val="24"/>
          <w:lang w:val="it-IT"/>
        </w:rPr>
        <w:tab/>
      </w:r>
      <w:r w:rsidRPr="006B4006">
        <w:rPr>
          <w:rFonts w:ascii="Tahoma" w:hAnsi="Tahoma" w:cs="Tahoma"/>
          <w:color w:val="000000"/>
          <w:sz w:val="16"/>
          <w:szCs w:val="16"/>
          <w:lang w:val="it-IT"/>
        </w:rPr>
        <w:t>23.000,00</w:t>
      </w:r>
      <w:r w:rsidRPr="006B4006">
        <w:rPr>
          <w:rFonts w:ascii="Arial" w:hAnsi="Arial" w:cs="Arial"/>
          <w:sz w:val="24"/>
          <w:szCs w:val="24"/>
          <w:lang w:val="it-IT"/>
        </w:rPr>
        <w:tab/>
      </w:r>
      <w:r w:rsidRPr="006B4006">
        <w:rPr>
          <w:rFonts w:ascii="Tahoma" w:hAnsi="Tahoma" w:cs="Tahoma"/>
          <w:color w:val="000000"/>
          <w:sz w:val="16"/>
          <w:szCs w:val="16"/>
          <w:lang w:val="it-IT"/>
        </w:rPr>
        <w:t>3.989,47</w:t>
      </w:r>
      <w:r w:rsidRPr="006B4006">
        <w:rPr>
          <w:rFonts w:ascii="Arial" w:hAnsi="Arial" w:cs="Arial"/>
          <w:sz w:val="24"/>
          <w:szCs w:val="24"/>
          <w:lang w:val="it-IT"/>
        </w:rPr>
        <w:tab/>
      </w:r>
      <w:r w:rsidRPr="006B4006">
        <w:rPr>
          <w:rFonts w:ascii="Tahoma" w:hAnsi="Tahoma" w:cs="Tahoma"/>
          <w:color w:val="000000"/>
          <w:sz w:val="16"/>
          <w:szCs w:val="16"/>
          <w:lang w:val="it-IT"/>
        </w:rPr>
        <w:t>17,35%</w:t>
      </w:r>
    </w:p>
    <w:p w14:paraId="3257771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32922</w:t>
      </w:r>
      <w:r w:rsidRPr="006B4006">
        <w:rPr>
          <w:rFonts w:ascii="Arial" w:hAnsi="Arial" w:cs="Arial"/>
          <w:sz w:val="24"/>
          <w:szCs w:val="24"/>
          <w:lang w:val="it-IT"/>
        </w:rPr>
        <w:tab/>
      </w:r>
      <w:r w:rsidRPr="006B4006">
        <w:rPr>
          <w:rFonts w:ascii="Arial Narrow" w:hAnsi="Arial Narrow" w:cs="Arial Narrow"/>
          <w:color w:val="000000"/>
          <w:sz w:val="12"/>
          <w:szCs w:val="12"/>
          <w:lang w:val="it-IT"/>
        </w:rPr>
        <w:t>46</w:t>
      </w:r>
      <w:r w:rsidRPr="006B4006">
        <w:rPr>
          <w:rFonts w:ascii="Arial" w:hAnsi="Arial" w:cs="Arial"/>
          <w:sz w:val="24"/>
          <w:szCs w:val="24"/>
          <w:lang w:val="it-IT"/>
        </w:rPr>
        <w:tab/>
      </w:r>
      <w:r w:rsidRPr="006B4006">
        <w:rPr>
          <w:rFonts w:ascii="Tahoma" w:hAnsi="Tahoma" w:cs="Tahoma"/>
          <w:color w:val="000000"/>
          <w:sz w:val="16"/>
          <w:szCs w:val="16"/>
          <w:lang w:val="it-IT"/>
        </w:rPr>
        <w:t>Premije osiguranja imovine i zaposlenih</w:t>
      </w:r>
      <w:r w:rsidRPr="006B4006">
        <w:rPr>
          <w:rFonts w:ascii="Arial" w:hAnsi="Arial" w:cs="Arial"/>
          <w:sz w:val="24"/>
          <w:szCs w:val="24"/>
          <w:lang w:val="it-IT"/>
        </w:rPr>
        <w:tab/>
      </w:r>
      <w:r w:rsidRPr="006B4006">
        <w:rPr>
          <w:rFonts w:ascii="Tahoma" w:hAnsi="Tahoma" w:cs="Tahoma"/>
          <w:color w:val="000000"/>
          <w:sz w:val="16"/>
          <w:szCs w:val="16"/>
          <w:lang w:val="it-IT"/>
        </w:rPr>
        <w:t>15.730,00</w:t>
      </w:r>
      <w:r w:rsidRPr="006B4006">
        <w:rPr>
          <w:rFonts w:ascii="Arial" w:hAnsi="Arial" w:cs="Arial"/>
          <w:sz w:val="24"/>
          <w:szCs w:val="24"/>
          <w:lang w:val="it-IT"/>
        </w:rPr>
        <w:tab/>
      </w:r>
      <w:r w:rsidRPr="006B4006">
        <w:rPr>
          <w:rFonts w:ascii="Tahoma" w:hAnsi="Tahoma" w:cs="Tahoma"/>
          <w:color w:val="000000"/>
          <w:sz w:val="16"/>
          <w:szCs w:val="16"/>
          <w:lang w:val="it-IT"/>
        </w:rPr>
        <w:t>17.250,98</w:t>
      </w:r>
      <w:r w:rsidRPr="006B4006">
        <w:rPr>
          <w:rFonts w:ascii="Arial" w:hAnsi="Arial" w:cs="Arial"/>
          <w:sz w:val="24"/>
          <w:szCs w:val="24"/>
          <w:lang w:val="it-IT"/>
        </w:rPr>
        <w:tab/>
      </w:r>
      <w:r w:rsidRPr="006B4006">
        <w:rPr>
          <w:rFonts w:ascii="Tahoma" w:hAnsi="Tahoma" w:cs="Tahoma"/>
          <w:color w:val="000000"/>
          <w:sz w:val="16"/>
          <w:szCs w:val="16"/>
          <w:lang w:val="it-IT"/>
        </w:rPr>
        <w:t>109,67%</w:t>
      </w:r>
    </w:p>
    <w:p w14:paraId="608082D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32931</w:t>
      </w:r>
      <w:r w:rsidRPr="006B4006">
        <w:rPr>
          <w:rFonts w:ascii="Arial" w:hAnsi="Arial" w:cs="Arial"/>
          <w:sz w:val="24"/>
          <w:szCs w:val="24"/>
          <w:lang w:val="it-IT"/>
        </w:rPr>
        <w:tab/>
      </w:r>
      <w:r w:rsidRPr="006B4006">
        <w:rPr>
          <w:rFonts w:ascii="Arial Narrow" w:hAnsi="Arial Narrow" w:cs="Arial Narrow"/>
          <w:color w:val="000000"/>
          <w:sz w:val="12"/>
          <w:szCs w:val="12"/>
          <w:lang w:val="it-IT"/>
        </w:rPr>
        <w:t>47</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3.053,00</w:t>
      </w:r>
      <w:r w:rsidRPr="006B4006">
        <w:rPr>
          <w:rFonts w:ascii="Arial" w:hAnsi="Arial" w:cs="Arial"/>
          <w:sz w:val="24"/>
          <w:szCs w:val="24"/>
          <w:lang w:val="it-IT"/>
        </w:rPr>
        <w:tab/>
      </w:r>
      <w:r w:rsidRPr="006B4006">
        <w:rPr>
          <w:rFonts w:ascii="Tahoma" w:hAnsi="Tahoma" w:cs="Tahoma"/>
          <w:color w:val="000000"/>
          <w:sz w:val="16"/>
          <w:szCs w:val="16"/>
          <w:lang w:val="it-IT"/>
        </w:rPr>
        <w:t>12,21%</w:t>
      </w:r>
    </w:p>
    <w:p w14:paraId="293AC3D1"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4E77011E"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4672ADB8"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387F532C"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7A684F9"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1A47EA9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32931</w:t>
      </w:r>
      <w:r w:rsidRPr="006B4006">
        <w:rPr>
          <w:rFonts w:ascii="Arial" w:hAnsi="Arial" w:cs="Arial"/>
          <w:sz w:val="24"/>
          <w:szCs w:val="24"/>
          <w:lang w:val="it-IT"/>
        </w:rPr>
        <w:tab/>
      </w:r>
      <w:r w:rsidRPr="006B4006">
        <w:rPr>
          <w:rFonts w:ascii="Arial Narrow" w:hAnsi="Arial Narrow" w:cs="Arial Narrow"/>
          <w:color w:val="000000"/>
          <w:sz w:val="12"/>
          <w:szCs w:val="12"/>
          <w:lang w:val="it-IT"/>
        </w:rPr>
        <w:t>48</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16.043,48</w:t>
      </w:r>
      <w:r w:rsidRPr="006B4006">
        <w:rPr>
          <w:rFonts w:ascii="Arial" w:hAnsi="Arial" w:cs="Arial"/>
          <w:sz w:val="24"/>
          <w:szCs w:val="24"/>
          <w:lang w:val="it-IT"/>
        </w:rPr>
        <w:tab/>
      </w:r>
      <w:r w:rsidRPr="006B4006">
        <w:rPr>
          <w:rFonts w:ascii="Tahoma" w:hAnsi="Tahoma" w:cs="Tahoma"/>
          <w:color w:val="000000"/>
          <w:sz w:val="16"/>
          <w:szCs w:val="16"/>
          <w:lang w:val="it-IT"/>
        </w:rPr>
        <w:t>32,09%</w:t>
      </w:r>
    </w:p>
    <w:p w14:paraId="53FFB484"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IZDACI ZA KULTURNE I DRUGE MANIFESTACIJE</w:t>
      </w:r>
    </w:p>
    <w:p w14:paraId="13BD09F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32931</w:t>
      </w:r>
      <w:r w:rsidRPr="006B4006">
        <w:rPr>
          <w:rFonts w:ascii="Arial" w:hAnsi="Arial" w:cs="Arial"/>
          <w:sz w:val="24"/>
          <w:szCs w:val="24"/>
          <w:lang w:val="it-IT"/>
        </w:rPr>
        <w:tab/>
      </w:r>
      <w:r w:rsidRPr="006B4006">
        <w:rPr>
          <w:rFonts w:ascii="Arial Narrow" w:hAnsi="Arial Narrow" w:cs="Arial Narrow"/>
          <w:color w:val="000000"/>
          <w:sz w:val="12"/>
          <w:szCs w:val="12"/>
          <w:lang w:val="it-IT"/>
        </w:rPr>
        <w:t>319</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35072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SUBVENCIONIRANJE TROŠKOVA TURISTIČKOG PRIJEVOZA</w:t>
      </w:r>
    </w:p>
    <w:p w14:paraId="4B61222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32942</w:t>
      </w:r>
      <w:r w:rsidRPr="006B4006">
        <w:rPr>
          <w:rFonts w:ascii="Arial" w:hAnsi="Arial" w:cs="Arial"/>
          <w:sz w:val="24"/>
          <w:szCs w:val="24"/>
          <w:lang w:val="it-IT"/>
        </w:rPr>
        <w:tab/>
      </w:r>
      <w:r w:rsidRPr="006B4006">
        <w:rPr>
          <w:rFonts w:ascii="Arial Narrow" w:hAnsi="Arial Narrow" w:cs="Arial Narrow"/>
          <w:color w:val="000000"/>
          <w:sz w:val="12"/>
          <w:szCs w:val="12"/>
          <w:lang w:val="it-IT"/>
        </w:rPr>
        <w:t>267</w:t>
      </w:r>
      <w:r w:rsidRPr="006B4006">
        <w:rPr>
          <w:rFonts w:ascii="Arial" w:hAnsi="Arial" w:cs="Arial"/>
          <w:sz w:val="24"/>
          <w:szCs w:val="24"/>
          <w:lang w:val="it-IT"/>
        </w:rPr>
        <w:tab/>
      </w:r>
      <w:r w:rsidRPr="006B4006">
        <w:rPr>
          <w:rFonts w:ascii="Tahoma" w:hAnsi="Tahoma" w:cs="Tahoma"/>
          <w:color w:val="000000"/>
          <w:sz w:val="16"/>
          <w:szCs w:val="16"/>
          <w:lang w:val="it-IT"/>
        </w:rPr>
        <w:t>Međunarodne članarine</w:t>
      </w:r>
      <w:r w:rsidRPr="006B4006">
        <w:rPr>
          <w:rFonts w:ascii="Arial" w:hAnsi="Arial" w:cs="Arial"/>
          <w:sz w:val="24"/>
          <w:szCs w:val="24"/>
          <w:lang w:val="it-IT"/>
        </w:rPr>
        <w:tab/>
      </w:r>
      <w:r w:rsidRPr="006B4006">
        <w:rPr>
          <w:rFonts w:ascii="Tahoma" w:hAnsi="Tahoma" w:cs="Tahoma"/>
          <w:color w:val="000000"/>
          <w:sz w:val="16"/>
          <w:szCs w:val="16"/>
          <w:lang w:val="it-IT"/>
        </w:rPr>
        <w:t>1.221,00</w:t>
      </w:r>
      <w:r w:rsidRPr="006B4006">
        <w:rPr>
          <w:rFonts w:ascii="Arial" w:hAnsi="Arial" w:cs="Arial"/>
          <w:sz w:val="24"/>
          <w:szCs w:val="24"/>
          <w:lang w:val="it-IT"/>
        </w:rPr>
        <w:tab/>
      </w:r>
      <w:r w:rsidRPr="006B4006">
        <w:rPr>
          <w:rFonts w:ascii="Tahoma" w:hAnsi="Tahoma" w:cs="Tahoma"/>
          <w:color w:val="000000"/>
          <w:sz w:val="16"/>
          <w:szCs w:val="16"/>
          <w:lang w:val="it-IT"/>
        </w:rPr>
        <w:t>1.214,50</w:t>
      </w:r>
      <w:r w:rsidRPr="006B4006">
        <w:rPr>
          <w:rFonts w:ascii="Arial" w:hAnsi="Arial" w:cs="Arial"/>
          <w:sz w:val="24"/>
          <w:szCs w:val="24"/>
          <w:lang w:val="it-IT"/>
        </w:rPr>
        <w:tab/>
      </w:r>
      <w:r w:rsidRPr="006B4006">
        <w:rPr>
          <w:rFonts w:ascii="Tahoma" w:hAnsi="Tahoma" w:cs="Tahoma"/>
          <w:color w:val="000000"/>
          <w:sz w:val="16"/>
          <w:szCs w:val="16"/>
          <w:lang w:val="it-IT"/>
        </w:rPr>
        <w:t>99,47%</w:t>
      </w:r>
    </w:p>
    <w:p w14:paraId="68677BE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ČLANARINA ZA ALDA</w:t>
      </w:r>
    </w:p>
    <w:p w14:paraId="6509D31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32961</w:t>
      </w:r>
      <w:r w:rsidRPr="006B4006">
        <w:rPr>
          <w:rFonts w:ascii="Arial" w:hAnsi="Arial" w:cs="Arial"/>
          <w:sz w:val="24"/>
          <w:szCs w:val="24"/>
          <w:lang w:val="it-IT"/>
        </w:rPr>
        <w:tab/>
      </w:r>
      <w:r w:rsidRPr="006B4006">
        <w:rPr>
          <w:rFonts w:ascii="Arial Narrow" w:hAnsi="Arial Narrow" w:cs="Arial Narrow"/>
          <w:color w:val="000000"/>
          <w:sz w:val="12"/>
          <w:szCs w:val="12"/>
          <w:lang w:val="it-IT"/>
        </w:rPr>
        <w:t>38</w:t>
      </w:r>
      <w:r w:rsidRPr="006B4006">
        <w:rPr>
          <w:rFonts w:ascii="Arial" w:hAnsi="Arial" w:cs="Arial"/>
          <w:sz w:val="24"/>
          <w:szCs w:val="24"/>
          <w:lang w:val="it-IT"/>
        </w:rPr>
        <w:tab/>
      </w:r>
      <w:r w:rsidRPr="006B4006">
        <w:rPr>
          <w:rFonts w:ascii="Tahoma" w:hAnsi="Tahoma" w:cs="Tahoma"/>
          <w:color w:val="000000"/>
          <w:sz w:val="16"/>
          <w:szCs w:val="16"/>
          <w:lang w:val="it-IT"/>
        </w:rPr>
        <w:t>Troškovi sudskih postupaka</w:t>
      </w:r>
      <w:r w:rsidRPr="006B4006">
        <w:rPr>
          <w:rFonts w:ascii="Arial" w:hAnsi="Arial" w:cs="Arial"/>
          <w:sz w:val="24"/>
          <w:szCs w:val="24"/>
          <w:lang w:val="it-IT"/>
        </w:rPr>
        <w:tab/>
      </w:r>
      <w:r w:rsidRPr="006B4006">
        <w:rPr>
          <w:rFonts w:ascii="Tahoma" w:hAnsi="Tahoma" w:cs="Tahoma"/>
          <w:color w:val="000000"/>
          <w:sz w:val="16"/>
          <w:szCs w:val="16"/>
          <w:lang w:val="it-IT"/>
        </w:rPr>
        <w:t>150.000,00</w:t>
      </w:r>
      <w:r w:rsidRPr="006B4006">
        <w:rPr>
          <w:rFonts w:ascii="Arial" w:hAnsi="Arial" w:cs="Arial"/>
          <w:sz w:val="24"/>
          <w:szCs w:val="24"/>
          <w:lang w:val="it-IT"/>
        </w:rPr>
        <w:tab/>
      </w:r>
      <w:r w:rsidRPr="006B4006">
        <w:rPr>
          <w:rFonts w:ascii="Tahoma" w:hAnsi="Tahoma" w:cs="Tahoma"/>
          <w:color w:val="000000"/>
          <w:sz w:val="16"/>
          <w:szCs w:val="16"/>
          <w:lang w:val="it-IT"/>
        </w:rPr>
        <w:t>85.388,30</w:t>
      </w:r>
      <w:r w:rsidRPr="006B4006">
        <w:rPr>
          <w:rFonts w:ascii="Arial" w:hAnsi="Arial" w:cs="Arial"/>
          <w:sz w:val="24"/>
          <w:szCs w:val="24"/>
          <w:lang w:val="it-IT"/>
        </w:rPr>
        <w:tab/>
      </w:r>
      <w:r w:rsidRPr="006B4006">
        <w:rPr>
          <w:rFonts w:ascii="Tahoma" w:hAnsi="Tahoma" w:cs="Tahoma"/>
          <w:color w:val="000000"/>
          <w:sz w:val="16"/>
          <w:szCs w:val="16"/>
          <w:lang w:val="it-IT"/>
        </w:rPr>
        <w:t>56,93%</w:t>
      </w:r>
    </w:p>
    <w:p w14:paraId="44F408B3"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ODVJETNIČKE USLUGE</w:t>
      </w:r>
    </w:p>
    <w:p w14:paraId="60FE91B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32999</w:t>
      </w:r>
      <w:r w:rsidRPr="006B4006">
        <w:rPr>
          <w:rFonts w:ascii="Arial" w:hAnsi="Arial" w:cs="Arial"/>
          <w:sz w:val="24"/>
          <w:szCs w:val="24"/>
          <w:lang w:val="it-IT"/>
        </w:rPr>
        <w:tab/>
      </w:r>
      <w:r w:rsidRPr="006B4006">
        <w:rPr>
          <w:rFonts w:ascii="Arial Narrow" w:hAnsi="Arial Narrow" w:cs="Arial Narrow"/>
          <w:color w:val="000000"/>
          <w:sz w:val="12"/>
          <w:szCs w:val="12"/>
          <w:lang w:val="it-IT"/>
        </w:rPr>
        <w:t>365</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1291FC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POVRAT JAMČEVINA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1B3F5C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6.464,11</w:t>
      </w:r>
      <w:r w:rsidRPr="006B4006">
        <w:rPr>
          <w:rFonts w:ascii="Arial" w:hAnsi="Arial" w:cs="Arial"/>
          <w:sz w:val="24"/>
          <w:szCs w:val="24"/>
          <w:lang w:val="it-IT"/>
        </w:rPr>
        <w:tab/>
      </w:r>
      <w:r w:rsidRPr="006B4006">
        <w:rPr>
          <w:rFonts w:ascii="Tahoma" w:hAnsi="Tahoma" w:cs="Tahoma"/>
          <w:b/>
          <w:bCs/>
          <w:color w:val="000000"/>
          <w:sz w:val="16"/>
          <w:szCs w:val="16"/>
          <w:lang w:val="it-IT"/>
        </w:rPr>
        <w:t>21,55%</w:t>
      </w:r>
    </w:p>
    <w:p w14:paraId="2FE86B6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6.464,11</w:t>
      </w:r>
      <w:r w:rsidRPr="006B4006">
        <w:rPr>
          <w:rFonts w:ascii="Arial" w:hAnsi="Arial" w:cs="Arial"/>
          <w:sz w:val="24"/>
          <w:szCs w:val="24"/>
          <w:lang w:val="it-IT"/>
        </w:rPr>
        <w:tab/>
      </w:r>
      <w:r w:rsidRPr="006B4006">
        <w:rPr>
          <w:rFonts w:ascii="Tahoma" w:hAnsi="Tahoma" w:cs="Tahoma"/>
          <w:color w:val="000000"/>
          <w:sz w:val="16"/>
          <w:szCs w:val="16"/>
          <w:lang w:val="it-IT"/>
        </w:rPr>
        <w:t>21,55%</w:t>
      </w:r>
    </w:p>
    <w:p w14:paraId="026DD47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34311</w:t>
      </w:r>
      <w:r w:rsidRPr="006B4006">
        <w:rPr>
          <w:rFonts w:ascii="Arial" w:hAnsi="Arial" w:cs="Arial"/>
          <w:sz w:val="24"/>
          <w:szCs w:val="24"/>
          <w:lang w:val="it-IT"/>
        </w:rPr>
        <w:tab/>
      </w:r>
      <w:r w:rsidRPr="006B4006">
        <w:rPr>
          <w:rFonts w:ascii="Arial Narrow" w:hAnsi="Arial Narrow" w:cs="Arial Narrow"/>
          <w:color w:val="000000"/>
          <w:sz w:val="12"/>
          <w:szCs w:val="12"/>
          <w:lang w:val="it-IT"/>
        </w:rPr>
        <w:t>49</w:t>
      </w:r>
      <w:r w:rsidRPr="006B4006">
        <w:rPr>
          <w:rFonts w:ascii="Arial" w:hAnsi="Arial" w:cs="Arial"/>
          <w:sz w:val="24"/>
          <w:szCs w:val="24"/>
          <w:lang w:val="it-IT"/>
        </w:rPr>
        <w:tab/>
      </w:r>
      <w:r w:rsidRPr="006B4006">
        <w:rPr>
          <w:rFonts w:ascii="Tahoma" w:hAnsi="Tahoma" w:cs="Tahoma"/>
          <w:color w:val="000000"/>
          <w:sz w:val="16"/>
          <w:szCs w:val="16"/>
          <w:lang w:val="it-IT"/>
        </w:rPr>
        <w:t>Usluge banaka</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6.464,11</w:t>
      </w:r>
      <w:r w:rsidRPr="006B4006">
        <w:rPr>
          <w:rFonts w:ascii="Arial" w:hAnsi="Arial" w:cs="Arial"/>
          <w:sz w:val="24"/>
          <w:szCs w:val="24"/>
          <w:lang w:val="it-IT"/>
        </w:rPr>
        <w:tab/>
      </w:r>
      <w:r w:rsidRPr="006B4006">
        <w:rPr>
          <w:rFonts w:ascii="Tahoma" w:hAnsi="Tahoma" w:cs="Tahoma"/>
          <w:color w:val="000000"/>
          <w:sz w:val="16"/>
          <w:szCs w:val="16"/>
          <w:lang w:val="it-IT"/>
        </w:rPr>
        <w:t>21,55%</w:t>
      </w:r>
    </w:p>
    <w:p w14:paraId="4A7BD47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215.500,00</w:t>
      </w:r>
      <w:r w:rsidRPr="006B4006">
        <w:rPr>
          <w:rFonts w:ascii="Arial" w:hAnsi="Arial" w:cs="Arial"/>
          <w:sz w:val="24"/>
          <w:szCs w:val="24"/>
          <w:lang w:val="it-IT"/>
        </w:rPr>
        <w:tab/>
      </w:r>
      <w:r w:rsidRPr="006B4006">
        <w:rPr>
          <w:rFonts w:ascii="Tahoma" w:hAnsi="Tahoma" w:cs="Tahoma"/>
          <w:b/>
          <w:bCs/>
          <w:color w:val="000000"/>
          <w:sz w:val="16"/>
          <w:szCs w:val="16"/>
          <w:lang w:val="it-IT"/>
        </w:rPr>
        <w:t>9.223,22</w:t>
      </w:r>
      <w:r w:rsidRPr="006B4006">
        <w:rPr>
          <w:rFonts w:ascii="Arial" w:hAnsi="Arial" w:cs="Arial"/>
          <w:sz w:val="24"/>
          <w:szCs w:val="24"/>
          <w:lang w:val="it-IT"/>
        </w:rPr>
        <w:tab/>
      </w:r>
      <w:r w:rsidRPr="006B4006">
        <w:rPr>
          <w:rFonts w:ascii="Tahoma" w:hAnsi="Tahoma" w:cs="Tahoma"/>
          <w:b/>
          <w:bCs/>
          <w:color w:val="000000"/>
          <w:sz w:val="16"/>
          <w:szCs w:val="16"/>
          <w:lang w:val="it-IT"/>
        </w:rPr>
        <w:t>4,28%</w:t>
      </w:r>
    </w:p>
    <w:p w14:paraId="0B926B72"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Subvencije trgovačkim društvima, poljoprivrednicima i obrtnicima izvan javnog sektora</w:t>
      </w:r>
      <w:r w:rsidRPr="006B4006">
        <w:rPr>
          <w:rFonts w:ascii="Arial" w:hAnsi="Arial" w:cs="Arial"/>
          <w:sz w:val="24"/>
          <w:szCs w:val="24"/>
          <w:lang w:val="it-IT"/>
        </w:rPr>
        <w:tab/>
      </w:r>
      <w:r w:rsidRPr="006B4006">
        <w:rPr>
          <w:rFonts w:ascii="Tahoma" w:hAnsi="Tahoma" w:cs="Tahoma"/>
          <w:color w:val="000000"/>
          <w:sz w:val="16"/>
          <w:szCs w:val="16"/>
          <w:lang w:val="it-IT"/>
        </w:rPr>
        <w:t>215.500,00</w:t>
      </w:r>
      <w:r w:rsidRPr="006B4006">
        <w:rPr>
          <w:rFonts w:ascii="Arial" w:hAnsi="Arial" w:cs="Arial"/>
          <w:sz w:val="24"/>
          <w:szCs w:val="24"/>
          <w:lang w:val="it-IT"/>
        </w:rPr>
        <w:tab/>
      </w:r>
      <w:r w:rsidRPr="006B4006">
        <w:rPr>
          <w:rFonts w:ascii="Tahoma" w:hAnsi="Tahoma" w:cs="Tahoma"/>
          <w:color w:val="000000"/>
          <w:sz w:val="16"/>
          <w:szCs w:val="16"/>
          <w:lang w:val="it-IT"/>
        </w:rPr>
        <w:t>9.223,22</w:t>
      </w:r>
      <w:r w:rsidRPr="006B4006">
        <w:rPr>
          <w:rFonts w:ascii="Arial" w:hAnsi="Arial" w:cs="Arial"/>
          <w:sz w:val="24"/>
          <w:szCs w:val="24"/>
          <w:lang w:val="it-IT"/>
        </w:rPr>
        <w:tab/>
      </w:r>
      <w:r w:rsidRPr="006B4006">
        <w:rPr>
          <w:rFonts w:ascii="Tahoma" w:hAnsi="Tahoma" w:cs="Tahoma"/>
          <w:color w:val="000000"/>
          <w:sz w:val="16"/>
          <w:szCs w:val="16"/>
          <w:lang w:val="it-IT"/>
        </w:rPr>
        <w:t>4,28%</w:t>
      </w:r>
    </w:p>
    <w:p w14:paraId="0B309DD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77</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32478D4"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RJEŠAVANJE PROBLEMATIKE NUTRIJA</w:t>
      </w:r>
    </w:p>
    <w:p w14:paraId="093C458B"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78</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844A7E1"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HRVATSKA UDRUGA GRADOVA MASLINA - ČLANARINA</w:t>
      </w:r>
    </w:p>
    <w:p w14:paraId="2CE9606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79</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023CD9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FOND ZA RAZVOJ POLJOPRIVREDE</w:t>
      </w:r>
    </w:p>
    <w:p w14:paraId="489418D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282</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1.723,22</w:t>
      </w:r>
      <w:r w:rsidRPr="006B4006">
        <w:rPr>
          <w:rFonts w:ascii="Arial" w:hAnsi="Arial" w:cs="Arial"/>
          <w:sz w:val="24"/>
          <w:szCs w:val="24"/>
          <w:lang w:val="it-IT"/>
        </w:rPr>
        <w:tab/>
      </w:r>
      <w:r w:rsidRPr="006B4006">
        <w:rPr>
          <w:rFonts w:ascii="Tahoma" w:hAnsi="Tahoma" w:cs="Tahoma"/>
          <w:color w:val="000000"/>
          <w:sz w:val="16"/>
          <w:szCs w:val="16"/>
          <w:lang w:val="it-IT"/>
        </w:rPr>
        <w:t>3,45%</w:t>
      </w:r>
    </w:p>
    <w:p w14:paraId="7488CB69"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SUFIN. KAMATA ZA POTREBE PODUZETNIŠTVA I OBRTNIŠTVA</w:t>
      </w:r>
    </w:p>
    <w:p w14:paraId="3EF071E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94EA760"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proofErr w:type="gramStart"/>
      <w:r w:rsidRPr="006B4006">
        <w:rPr>
          <w:rFonts w:ascii="Tahoma" w:hAnsi="Tahoma" w:cs="Tahoma"/>
          <w:color w:val="000000"/>
          <w:sz w:val="16"/>
          <w:szCs w:val="16"/>
          <w:lang w:val="it-IT"/>
        </w:rPr>
        <w:t>TROŠKOVI  LAG</w:t>
      </w:r>
      <w:proofErr w:type="gramEnd"/>
      <w:r w:rsidRPr="006B4006">
        <w:rPr>
          <w:rFonts w:ascii="Tahoma" w:hAnsi="Tahoma" w:cs="Tahoma"/>
          <w:color w:val="000000"/>
          <w:sz w:val="16"/>
          <w:szCs w:val="16"/>
          <w:lang w:val="it-IT"/>
        </w:rPr>
        <w:t>-a</w:t>
      </w:r>
    </w:p>
    <w:p w14:paraId="4977DC6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35231</w:t>
      </w:r>
      <w:r w:rsidRPr="006B4006">
        <w:rPr>
          <w:rFonts w:ascii="Arial" w:hAnsi="Arial" w:cs="Arial"/>
          <w:sz w:val="24"/>
          <w:szCs w:val="24"/>
          <w:lang w:val="it-IT"/>
        </w:rPr>
        <w:tab/>
      </w:r>
      <w:r w:rsidRPr="006B4006">
        <w:rPr>
          <w:rFonts w:ascii="Arial Narrow" w:hAnsi="Arial Narrow" w:cs="Arial Narrow"/>
          <w:color w:val="000000"/>
          <w:sz w:val="12"/>
          <w:szCs w:val="12"/>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Subvencije poljoprivrednicima</w:t>
      </w:r>
      <w:r w:rsidRPr="006B4006">
        <w:rPr>
          <w:rFonts w:ascii="Arial" w:hAnsi="Arial" w:cs="Arial"/>
          <w:sz w:val="24"/>
          <w:szCs w:val="24"/>
          <w:lang w:val="it-IT"/>
        </w:rPr>
        <w:tab/>
      </w:r>
      <w:r w:rsidRPr="006B4006">
        <w:rPr>
          <w:rFonts w:ascii="Tahoma" w:hAnsi="Tahoma" w:cs="Tahoma"/>
          <w:color w:val="000000"/>
          <w:sz w:val="16"/>
          <w:szCs w:val="16"/>
          <w:lang w:val="it-IT"/>
        </w:rPr>
        <w:t>500,00</w:t>
      </w:r>
      <w:r w:rsidRPr="006B4006">
        <w:rPr>
          <w:rFonts w:ascii="Arial" w:hAnsi="Arial" w:cs="Arial"/>
          <w:sz w:val="24"/>
          <w:szCs w:val="24"/>
          <w:lang w:val="it-IT"/>
        </w:rPr>
        <w:tab/>
      </w:r>
      <w:r w:rsidRPr="006B4006">
        <w:rPr>
          <w:rFonts w:ascii="Tahoma" w:hAnsi="Tahoma" w:cs="Tahoma"/>
          <w:color w:val="000000"/>
          <w:sz w:val="16"/>
          <w:szCs w:val="16"/>
          <w:lang w:val="it-IT"/>
        </w:rPr>
        <w:t>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64F1CA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MODELNA ŠUMA</w:t>
      </w:r>
    </w:p>
    <w:p w14:paraId="740C211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441</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70,00%</w:t>
      </w:r>
    </w:p>
    <w:p w14:paraId="105D6B8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LAGUR "Pinna nobilis"</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70,00%</w:t>
      </w:r>
    </w:p>
    <w:p w14:paraId="4FE96BAF"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48D4F93B"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2D6A326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5E1CC826"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1374A20"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11236BD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35231</w:t>
      </w:r>
      <w:r w:rsidRPr="006B4006">
        <w:rPr>
          <w:rFonts w:ascii="Arial" w:hAnsi="Arial" w:cs="Arial"/>
          <w:sz w:val="24"/>
          <w:szCs w:val="24"/>
          <w:lang w:val="it-IT"/>
        </w:rPr>
        <w:tab/>
      </w:r>
      <w:r w:rsidRPr="006B4006">
        <w:rPr>
          <w:rFonts w:ascii="Arial Narrow" w:hAnsi="Arial Narrow" w:cs="Arial Narrow"/>
          <w:color w:val="000000"/>
          <w:sz w:val="12"/>
          <w:szCs w:val="12"/>
          <w:lang w:val="it-IT"/>
        </w:rPr>
        <w:t>442</w:t>
      </w:r>
      <w:r w:rsidRPr="006B4006">
        <w:rPr>
          <w:rFonts w:ascii="Arial" w:hAnsi="Arial" w:cs="Arial"/>
          <w:sz w:val="24"/>
          <w:szCs w:val="24"/>
          <w:lang w:val="it-IT"/>
        </w:rPr>
        <w:tab/>
      </w:r>
      <w:r w:rsidRPr="006B4006">
        <w:rPr>
          <w:rFonts w:ascii="Tahoma" w:hAnsi="Tahoma" w:cs="Tahoma"/>
          <w:color w:val="000000"/>
          <w:sz w:val="16"/>
          <w:szCs w:val="16"/>
          <w:lang w:val="it-IT"/>
        </w:rPr>
        <w:t>Subvencije poljoprivrednicima</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6EC01A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PROBLEMATIKA </w:t>
      </w:r>
      <w:proofErr w:type="gramStart"/>
      <w:r w:rsidRPr="006B4006">
        <w:rPr>
          <w:rFonts w:ascii="Tahoma" w:hAnsi="Tahoma" w:cs="Tahoma"/>
          <w:i/>
          <w:iCs/>
          <w:color w:val="000000"/>
          <w:sz w:val="16"/>
          <w:szCs w:val="16"/>
          <w:lang w:val="it-IT"/>
        </w:rPr>
        <w:t>RJEŠAVANJA  ZLATNE</w:t>
      </w:r>
      <w:proofErr w:type="gramEnd"/>
      <w:r w:rsidRPr="006B4006">
        <w:rPr>
          <w:rFonts w:ascii="Tahoma" w:hAnsi="Tahoma" w:cs="Tahoma"/>
          <w:i/>
          <w:iCs/>
          <w:color w:val="000000"/>
          <w:sz w:val="16"/>
          <w:szCs w:val="16"/>
          <w:lang w:val="it-IT"/>
        </w:rPr>
        <w:t xml:space="preserve"> ŽUTICE</w:t>
      </w:r>
      <w:r w:rsidRPr="006B4006">
        <w:rPr>
          <w:rFonts w:ascii="Arial" w:hAnsi="Arial" w:cs="Arial"/>
          <w:sz w:val="24"/>
          <w:szCs w:val="24"/>
          <w:lang w:val="it-IT"/>
        </w:rPr>
        <w:tab/>
      </w:r>
      <w:r w:rsidRPr="006B4006">
        <w:rPr>
          <w:rFonts w:ascii="Tahoma" w:hAnsi="Tahoma" w:cs="Tahoma"/>
          <w:i/>
          <w:iCs/>
          <w:color w:val="000000"/>
          <w:sz w:val="16"/>
          <w:szCs w:val="16"/>
          <w:lang w:val="it-IT"/>
        </w:rPr>
        <w:t>95.000,00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70722A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35232</w:t>
      </w:r>
      <w:r w:rsidRPr="006B4006">
        <w:rPr>
          <w:rFonts w:ascii="Arial" w:hAnsi="Arial" w:cs="Arial"/>
          <w:sz w:val="24"/>
          <w:szCs w:val="24"/>
          <w:lang w:val="it-IT"/>
        </w:rPr>
        <w:tab/>
      </w:r>
      <w:r w:rsidRPr="006B4006">
        <w:rPr>
          <w:rFonts w:ascii="Arial Narrow" w:hAnsi="Arial Narrow" w:cs="Arial Narrow"/>
          <w:color w:val="000000"/>
          <w:sz w:val="12"/>
          <w:szCs w:val="12"/>
          <w:lang w:val="it-IT"/>
        </w:rPr>
        <w:t>461</w:t>
      </w:r>
      <w:r w:rsidRPr="006B4006">
        <w:rPr>
          <w:rFonts w:ascii="Arial" w:hAnsi="Arial" w:cs="Arial"/>
          <w:sz w:val="24"/>
          <w:szCs w:val="24"/>
          <w:lang w:val="it-IT"/>
        </w:rPr>
        <w:tab/>
      </w:r>
      <w:r w:rsidRPr="006B4006">
        <w:rPr>
          <w:rFonts w:ascii="Tahoma" w:hAnsi="Tahoma" w:cs="Tahoma"/>
          <w:color w:val="000000"/>
          <w:sz w:val="16"/>
          <w:szCs w:val="16"/>
          <w:lang w:val="it-IT"/>
        </w:rPr>
        <w:t>Subvencije obrtnicima</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C93E1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POTPORE UDRUGAMA POLJOPRIVREDNOG ZNAČAJA</w:t>
      </w:r>
    </w:p>
    <w:p w14:paraId="2E6058C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36</w:t>
      </w:r>
      <w:r w:rsidRPr="006B4006">
        <w:rPr>
          <w:rFonts w:ascii="Arial" w:hAnsi="Arial" w:cs="Arial"/>
          <w:sz w:val="24"/>
          <w:szCs w:val="24"/>
          <w:lang w:val="it-IT"/>
        </w:rPr>
        <w:tab/>
      </w:r>
      <w:r w:rsidRPr="006B4006">
        <w:rPr>
          <w:rFonts w:ascii="Tahoma" w:hAnsi="Tahoma" w:cs="Tahoma"/>
          <w:b/>
          <w:bCs/>
          <w:color w:val="000000"/>
          <w:sz w:val="16"/>
          <w:szCs w:val="16"/>
          <w:lang w:val="it-IT"/>
        </w:rPr>
        <w:t>Pomoći dane u inozemstvo i unutar opće države</w:t>
      </w:r>
      <w:r w:rsidRPr="006B4006">
        <w:rPr>
          <w:rFonts w:ascii="Arial" w:hAnsi="Arial" w:cs="Arial"/>
          <w:sz w:val="24"/>
          <w:szCs w:val="24"/>
          <w:lang w:val="it-IT"/>
        </w:rPr>
        <w:tab/>
      </w:r>
      <w:r w:rsidRPr="006B4006">
        <w:rPr>
          <w:rFonts w:ascii="Tahoma" w:hAnsi="Tahoma" w:cs="Tahoma"/>
          <w:b/>
          <w:bCs/>
          <w:color w:val="000000"/>
          <w:sz w:val="16"/>
          <w:szCs w:val="16"/>
          <w:lang w:val="it-IT"/>
        </w:rPr>
        <w:t>248.000,00</w:t>
      </w:r>
      <w:r w:rsidRPr="006B4006">
        <w:rPr>
          <w:rFonts w:ascii="Arial" w:hAnsi="Arial" w:cs="Arial"/>
          <w:sz w:val="24"/>
          <w:szCs w:val="24"/>
          <w:lang w:val="it-IT"/>
        </w:rPr>
        <w:tab/>
      </w:r>
      <w:r w:rsidRPr="006B4006">
        <w:rPr>
          <w:rFonts w:ascii="Tahoma" w:hAnsi="Tahoma" w:cs="Tahoma"/>
          <w:b/>
          <w:bCs/>
          <w:color w:val="000000"/>
          <w:sz w:val="16"/>
          <w:szCs w:val="16"/>
          <w:lang w:val="it-IT"/>
        </w:rPr>
        <w:t>103.892,11</w:t>
      </w:r>
      <w:r w:rsidRPr="006B4006">
        <w:rPr>
          <w:rFonts w:ascii="Arial" w:hAnsi="Arial" w:cs="Arial"/>
          <w:sz w:val="24"/>
          <w:szCs w:val="24"/>
          <w:lang w:val="it-IT"/>
        </w:rPr>
        <w:tab/>
      </w:r>
      <w:r w:rsidRPr="006B4006">
        <w:rPr>
          <w:rFonts w:ascii="Tahoma" w:hAnsi="Tahoma" w:cs="Tahoma"/>
          <w:b/>
          <w:bCs/>
          <w:color w:val="000000"/>
          <w:sz w:val="16"/>
          <w:szCs w:val="16"/>
          <w:lang w:val="it-IT"/>
        </w:rPr>
        <w:t>41,89%</w:t>
      </w:r>
    </w:p>
    <w:p w14:paraId="413A3191"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366</w:t>
      </w:r>
      <w:r w:rsidRPr="006B4006">
        <w:rPr>
          <w:rFonts w:ascii="Arial" w:hAnsi="Arial" w:cs="Arial"/>
          <w:sz w:val="24"/>
          <w:szCs w:val="24"/>
          <w:lang w:val="it-IT"/>
        </w:rPr>
        <w:tab/>
      </w:r>
      <w:r w:rsidRPr="006B4006">
        <w:rPr>
          <w:rFonts w:ascii="Tahoma" w:hAnsi="Tahoma" w:cs="Tahoma"/>
          <w:color w:val="000000"/>
          <w:sz w:val="16"/>
          <w:szCs w:val="16"/>
          <w:lang w:val="it-IT"/>
        </w:rPr>
        <w:t>Pomoći proračunskim korisnicima drugih proračuna</w:t>
      </w:r>
      <w:r w:rsidRPr="006B4006">
        <w:rPr>
          <w:rFonts w:ascii="Arial" w:hAnsi="Arial" w:cs="Arial"/>
          <w:sz w:val="24"/>
          <w:szCs w:val="24"/>
          <w:lang w:val="it-IT"/>
        </w:rPr>
        <w:tab/>
      </w:r>
      <w:r w:rsidRPr="006B4006">
        <w:rPr>
          <w:rFonts w:ascii="Tahoma" w:hAnsi="Tahoma" w:cs="Tahoma"/>
          <w:color w:val="000000"/>
          <w:sz w:val="16"/>
          <w:szCs w:val="16"/>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41,89%</w:t>
      </w:r>
    </w:p>
    <w:p w14:paraId="708C63C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36611</w:t>
      </w:r>
      <w:r w:rsidRPr="006B4006">
        <w:rPr>
          <w:rFonts w:ascii="Arial" w:hAnsi="Arial" w:cs="Arial"/>
          <w:sz w:val="24"/>
          <w:szCs w:val="24"/>
          <w:lang w:val="it-IT"/>
        </w:rPr>
        <w:tab/>
      </w:r>
      <w:r w:rsidRPr="006B4006">
        <w:rPr>
          <w:rFonts w:ascii="Arial Narrow" w:hAnsi="Arial Narrow" w:cs="Arial Narrow"/>
          <w:color w:val="000000"/>
          <w:sz w:val="12"/>
          <w:szCs w:val="12"/>
          <w:lang w:val="it-IT"/>
        </w:rPr>
        <w:t>344</w:t>
      </w:r>
      <w:r w:rsidRPr="006B4006">
        <w:rPr>
          <w:rFonts w:ascii="Arial" w:hAnsi="Arial" w:cs="Arial"/>
          <w:sz w:val="24"/>
          <w:szCs w:val="24"/>
          <w:lang w:val="it-IT"/>
        </w:rPr>
        <w:tab/>
      </w:r>
      <w:r w:rsidRPr="006B4006">
        <w:rPr>
          <w:rFonts w:ascii="Tahoma" w:hAnsi="Tahoma" w:cs="Tahoma"/>
          <w:color w:val="000000"/>
          <w:sz w:val="16"/>
          <w:szCs w:val="16"/>
          <w:lang w:val="it-IT"/>
        </w:rPr>
        <w:t>Tekuće pomoći proračunskim korisnicima drugih proračuna</w:t>
      </w:r>
      <w:r w:rsidRPr="006B4006">
        <w:rPr>
          <w:rFonts w:ascii="Arial" w:hAnsi="Arial" w:cs="Arial"/>
          <w:sz w:val="24"/>
          <w:szCs w:val="24"/>
          <w:lang w:val="it-IT"/>
        </w:rPr>
        <w:tab/>
      </w:r>
      <w:r w:rsidRPr="006B4006">
        <w:rPr>
          <w:rFonts w:ascii="Tahoma" w:hAnsi="Tahoma" w:cs="Tahoma"/>
          <w:color w:val="000000"/>
          <w:sz w:val="16"/>
          <w:szCs w:val="16"/>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103.892,11</w:t>
      </w:r>
      <w:r w:rsidRPr="006B4006">
        <w:rPr>
          <w:rFonts w:ascii="Arial" w:hAnsi="Arial" w:cs="Arial"/>
          <w:sz w:val="24"/>
          <w:szCs w:val="24"/>
          <w:lang w:val="it-IT"/>
        </w:rPr>
        <w:tab/>
      </w:r>
      <w:r w:rsidRPr="006B4006">
        <w:rPr>
          <w:rFonts w:ascii="Tahoma" w:hAnsi="Tahoma" w:cs="Tahoma"/>
          <w:color w:val="000000"/>
          <w:sz w:val="16"/>
          <w:szCs w:val="16"/>
          <w:lang w:val="it-IT"/>
        </w:rPr>
        <w:t>41,89%</w:t>
      </w:r>
    </w:p>
    <w:p w14:paraId="54DC12B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DIO POREZA NA DOHODAK ZA </w:t>
      </w:r>
      <w:proofErr w:type="gramStart"/>
      <w:r w:rsidRPr="006B4006">
        <w:rPr>
          <w:rFonts w:ascii="Tahoma" w:hAnsi="Tahoma" w:cs="Tahoma"/>
          <w:color w:val="000000"/>
          <w:sz w:val="16"/>
          <w:szCs w:val="16"/>
          <w:lang w:val="it-IT"/>
        </w:rPr>
        <w:t>FINANCIRANJE  DECENTRALIZACIJSKIH</w:t>
      </w:r>
      <w:proofErr w:type="gramEnd"/>
      <w:r w:rsidRPr="006B4006">
        <w:rPr>
          <w:rFonts w:ascii="Tahoma" w:hAnsi="Tahoma" w:cs="Tahoma"/>
          <w:color w:val="000000"/>
          <w:sz w:val="16"/>
          <w:szCs w:val="16"/>
          <w:lang w:val="it-IT"/>
        </w:rPr>
        <w:t xml:space="preserve"> FUNKCIJA</w:t>
      </w:r>
    </w:p>
    <w:p w14:paraId="19C7FA3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6"/>
          <w:szCs w:val="16"/>
          <w:lang w:val="it-IT"/>
        </w:rPr>
        <w:t>544.500,00</w:t>
      </w:r>
      <w:r w:rsidRPr="006B4006">
        <w:rPr>
          <w:rFonts w:ascii="Arial" w:hAnsi="Arial" w:cs="Arial"/>
          <w:sz w:val="24"/>
          <w:szCs w:val="24"/>
          <w:lang w:val="it-IT"/>
        </w:rPr>
        <w:tab/>
      </w:r>
      <w:r w:rsidRPr="006B4006">
        <w:rPr>
          <w:rFonts w:ascii="Tahoma" w:hAnsi="Tahoma" w:cs="Tahoma"/>
          <w:b/>
          <w:bCs/>
          <w:color w:val="000000"/>
          <w:sz w:val="16"/>
          <w:szCs w:val="16"/>
          <w:lang w:val="it-IT"/>
        </w:rPr>
        <w:t>220.579,57</w:t>
      </w:r>
      <w:r w:rsidRPr="006B4006">
        <w:rPr>
          <w:rFonts w:ascii="Arial" w:hAnsi="Arial" w:cs="Arial"/>
          <w:sz w:val="24"/>
          <w:szCs w:val="24"/>
          <w:lang w:val="it-IT"/>
        </w:rPr>
        <w:tab/>
      </w:r>
      <w:r w:rsidRPr="006B4006">
        <w:rPr>
          <w:rFonts w:ascii="Tahoma" w:hAnsi="Tahoma" w:cs="Tahoma"/>
          <w:b/>
          <w:bCs/>
          <w:color w:val="000000"/>
          <w:sz w:val="16"/>
          <w:szCs w:val="16"/>
          <w:lang w:val="it-IT"/>
        </w:rPr>
        <w:t>40,51%</w:t>
      </w:r>
    </w:p>
    <w:p w14:paraId="27D7A94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371</w:t>
      </w:r>
      <w:r w:rsidRPr="006B4006">
        <w:rPr>
          <w:rFonts w:ascii="Arial" w:hAnsi="Arial" w:cs="Arial"/>
          <w:sz w:val="24"/>
          <w:szCs w:val="24"/>
          <w:lang w:val="it-IT"/>
        </w:rPr>
        <w:tab/>
      </w:r>
      <w:r w:rsidRPr="006B4006">
        <w:rPr>
          <w:rFonts w:ascii="Tahoma" w:hAnsi="Tahoma" w:cs="Tahoma"/>
          <w:color w:val="000000"/>
          <w:sz w:val="16"/>
          <w:szCs w:val="16"/>
          <w:lang w:val="it-IT"/>
        </w:rPr>
        <w:t>Naknade građanima i kućanstvima na temelju osiguranja</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14.878,00</w:t>
      </w:r>
      <w:r w:rsidRPr="006B4006">
        <w:rPr>
          <w:rFonts w:ascii="Arial" w:hAnsi="Arial" w:cs="Arial"/>
          <w:sz w:val="24"/>
          <w:szCs w:val="24"/>
          <w:lang w:val="it-IT"/>
        </w:rPr>
        <w:tab/>
      </w:r>
      <w:r w:rsidRPr="006B4006">
        <w:rPr>
          <w:rFonts w:ascii="Tahoma" w:hAnsi="Tahoma" w:cs="Tahoma"/>
          <w:color w:val="000000"/>
          <w:sz w:val="16"/>
          <w:szCs w:val="16"/>
          <w:lang w:val="it-IT"/>
        </w:rPr>
        <w:t>49,59%</w:t>
      </w:r>
    </w:p>
    <w:p w14:paraId="1785448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37141</w:t>
      </w:r>
      <w:r w:rsidRPr="006B4006">
        <w:rPr>
          <w:rFonts w:ascii="Arial" w:hAnsi="Arial" w:cs="Arial"/>
          <w:sz w:val="24"/>
          <w:szCs w:val="24"/>
          <w:lang w:val="it-IT"/>
        </w:rPr>
        <w:tab/>
      </w:r>
      <w:r w:rsidRPr="006B4006">
        <w:rPr>
          <w:rFonts w:ascii="Arial Narrow" w:hAnsi="Arial Narrow" w:cs="Arial Narrow"/>
          <w:color w:val="000000"/>
          <w:sz w:val="12"/>
          <w:szCs w:val="12"/>
          <w:lang w:val="it-IT"/>
        </w:rPr>
        <w:t>427</w:t>
      </w:r>
      <w:r w:rsidRPr="006B4006">
        <w:rPr>
          <w:rFonts w:ascii="Arial" w:hAnsi="Arial" w:cs="Arial"/>
          <w:sz w:val="24"/>
          <w:szCs w:val="24"/>
          <w:lang w:val="it-IT"/>
        </w:rPr>
        <w:tab/>
      </w:r>
      <w:r w:rsidRPr="006B4006">
        <w:rPr>
          <w:rFonts w:ascii="Tahoma" w:hAnsi="Tahoma" w:cs="Tahoma"/>
          <w:color w:val="000000"/>
          <w:sz w:val="16"/>
          <w:szCs w:val="16"/>
          <w:lang w:val="it-IT"/>
        </w:rPr>
        <w:t xml:space="preserve">Medicinske (zdravstvene) usluge </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14.878,00</w:t>
      </w:r>
      <w:r w:rsidRPr="006B4006">
        <w:rPr>
          <w:rFonts w:ascii="Arial" w:hAnsi="Arial" w:cs="Arial"/>
          <w:sz w:val="24"/>
          <w:szCs w:val="24"/>
          <w:lang w:val="it-IT"/>
        </w:rPr>
        <w:tab/>
      </w:r>
      <w:r w:rsidRPr="006B4006">
        <w:rPr>
          <w:rFonts w:ascii="Tahoma" w:hAnsi="Tahoma" w:cs="Tahoma"/>
          <w:color w:val="000000"/>
          <w:sz w:val="16"/>
          <w:szCs w:val="16"/>
          <w:lang w:val="it-IT"/>
        </w:rPr>
        <w:t>49,59%</w:t>
      </w:r>
    </w:p>
    <w:p w14:paraId="6EA3036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SUFINANCIRANJE HITNE MEDICINSKE POMOĆI</w:t>
      </w:r>
    </w:p>
    <w:p w14:paraId="7EC652C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6"/>
          <w:szCs w:val="16"/>
          <w:lang w:val="it-IT"/>
        </w:rPr>
        <w:t>514.500,00</w:t>
      </w:r>
      <w:r w:rsidRPr="006B4006">
        <w:rPr>
          <w:rFonts w:ascii="Arial" w:hAnsi="Arial" w:cs="Arial"/>
          <w:sz w:val="24"/>
          <w:szCs w:val="24"/>
          <w:lang w:val="it-IT"/>
        </w:rPr>
        <w:tab/>
      </w:r>
      <w:r w:rsidRPr="006B4006">
        <w:rPr>
          <w:rFonts w:ascii="Tahoma" w:hAnsi="Tahoma" w:cs="Tahoma"/>
          <w:color w:val="000000"/>
          <w:sz w:val="16"/>
          <w:szCs w:val="16"/>
          <w:lang w:val="it-IT"/>
        </w:rPr>
        <w:t>205.701,57</w:t>
      </w:r>
      <w:r w:rsidRPr="006B4006">
        <w:rPr>
          <w:rFonts w:ascii="Arial" w:hAnsi="Arial" w:cs="Arial"/>
          <w:sz w:val="24"/>
          <w:szCs w:val="24"/>
          <w:lang w:val="it-IT"/>
        </w:rPr>
        <w:tab/>
      </w:r>
      <w:r w:rsidRPr="006B4006">
        <w:rPr>
          <w:rFonts w:ascii="Tahoma" w:hAnsi="Tahoma" w:cs="Tahoma"/>
          <w:color w:val="000000"/>
          <w:sz w:val="16"/>
          <w:szCs w:val="16"/>
          <w:lang w:val="it-IT"/>
        </w:rPr>
        <w:t>39,98%</w:t>
      </w:r>
    </w:p>
    <w:p w14:paraId="19622D0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37211</w:t>
      </w:r>
      <w:r w:rsidRPr="006B4006">
        <w:rPr>
          <w:rFonts w:ascii="Arial" w:hAnsi="Arial" w:cs="Arial"/>
          <w:sz w:val="24"/>
          <w:szCs w:val="24"/>
          <w:lang w:val="it-IT"/>
        </w:rPr>
        <w:tab/>
      </w:r>
      <w:r w:rsidRPr="006B4006">
        <w:rPr>
          <w:rFonts w:ascii="Arial Narrow" w:hAnsi="Arial Narrow" w:cs="Arial Narrow"/>
          <w:color w:val="000000"/>
          <w:sz w:val="12"/>
          <w:szCs w:val="12"/>
          <w:lang w:val="it-IT"/>
        </w:rPr>
        <w:t>80</w:t>
      </w:r>
      <w:r w:rsidRPr="006B4006">
        <w:rPr>
          <w:rFonts w:ascii="Arial" w:hAnsi="Arial" w:cs="Arial"/>
          <w:sz w:val="24"/>
          <w:szCs w:val="24"/>
          <w:lang w:val="it-IT"/>
        </w:rPr>
        <w:tab/>
      </w:r>
      <w:r w:rsidRPr="006B4006">
        <w:rPr>
          <w:rFonts w:ascii="Tahoma" w:hAnsi="Tahoma" w:cs="Tahoma"/>
          <w:color w:val="000000"/>
          <w:sz w:val="16"/>
          <w:szCs w:val="16"/>
          <w:lang w:val="it-IT"/>
        </w:rPr>
        <w:t>Prijenos sredstava za pomoć</w:t>
      </w:r>
      <w:r w:rsidRPr="006B4006">
        <w:rPr>
          <w:rFonts w:ascii="Arial" w:hAnsi="Arial" w:cs="Arial"/>
          <w:sz w:val="24"/>
          <w:szCs w:val="24"/>
          <w:lang w:val="it-IT"/>
        </w:rPr>
        <w:tab/>
      </w:r>
      <w:r w:rsidRPr="006B4006">
        <w:rPr>
          <w:rFonts w:ascii="Tahoma" w:hAnsi="Tahoma" w:cs="Tahoma"/>
          <w:color w:val="000000"/>
          <w:sz w:val="16"/>
          <w:szCs w:val="16"/>
          <w:lang w:val="it-IT"/>
        </w:rPr>
        <w:t>126.000,00</w:t>
      </w:r>
      <w:r w:rsidRPr="006B4006">
        <w:rPr>
          <w:rFonts w:ascii="Arial" w:hAnsi="Arial" w:cs="Arial"/>
          <w:sz w:val="24"/>
          <w:szCs w:val="24"/>
          <w:lang w:val="it-IT"/>
        </w:rPr>
        <w:tab/>
      </w:r>
      <w:r w:rsidRPr="006B4006">
        <w:rPr>
          <w:rFonts w:ascii="Tahoma" w:hAnsi="Tahoma" w:cs="Tahoma"/>
          <w:color w:val="000000"/>
          <w:sz w:val="16"/>
          <w:szCs w:val="16"/>
          <w:lang w:val="it-IT"/>
        </w:rPr>
        <w:t>32.123,91</w:t>
      </w:r>
      <w:r w:rsidRPr="006B4006">
        <w:rPr>
          <w:rFonts w:ascii="Arial" w:hAnsi="Arial" w:cs="Arial"/>
          <w:sz w:val="24"/>
          <w:szCs w:val="24"/>
          <w:lang w:val="it-IT"/>
        </w:rPr>
        <w:tab/>
      </w:r>
      <w:r w:rsidRPr="006B4006">
        <w:rPr>
          <w:rFonts w:ascii="Tahoma" w:hAnsi="Tahoma" w:cs="Tahoma"/>
          <w:color w:val="000000"/>
          <w:sz w:val="16"/>
          <w:szCs w:val="16"/>
          <w:lang w:val="it-IT"/>
        </w:rPr>
        <w:t>25,50%</w:t>
      </w:r>
    </w:p>
    <w:p w14:paraId="6665465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SUBVENCIJA ZA POD. TROŠKOVA BORAVKA DJECE U JASLICAMA I VRTIĆU</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47922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JEDNOKRATNA NOVČANA POMOĆ</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5.800,00</w:t>
      </w:r>
      <w:r w:rsidRPr="006B4006">
        <w:rPr>
          <w:rFonts w:ascii="Arial" w:hAnsi="Arial" w:cs="Arial"/>
          <w:sz w:val="24"/>
          <w:szCs w:val="24"/>
          <w:lang w:val="it-IT"/>
        </w:rPr>
        <w:tab/>
      </w:r>
      <w:r w:rsidRPr="006B4006">
        <w:rPr>
          <w:rFonts w:ascii="Tahoma" w:hAnsi="Tahoma" w:cs="Tahoma"/>
          <w:color w:val="000000"/>
          <w:sz w:val="16"/>
          <w:szCs w:val="16"/>
          <w:lang w:val="it-IT"/>
        </w:rPr>
        <w:t>29,00%</w:t>
      </w:r>
    </w:p>
    <w:p w14:paraId="12BEBE4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POMOĆ TROŠKOVA STANOVANJA</w:t>
      </w:r>
      <w:r w:rsidRPr="006B4006">
        <w:rPr>
          <w:rFonts w:ascii="Arial" w:hAnsi="Arial" w:cs="Arial"/>
          <w:sz w:val="24"/>
          <w:szCs w:val="24"/>
          <w:lang w:val="it-IT"/>
        </w:rPr>
        <w:tab/>
      </w:r>
      <w:r w:rsidRPr="006B4006">
        <w:rPr>
          <w:rFonts w:ascii="Tahoma" w:hAnsi="Tahoma" w:cs="Tahoma"/>
          <w:i/>
          <w:iCs/>
          <w:color w:val="000000"/>
          <w:sz w:val="16"/>
          <w:szCs w:val="16"/>
          <w:lang w:val="it-IT"/>
        </w:rPr>
        <w:t>18.000,00</w:t>
      </w:r>
      <w:r w:rsidRPr="006B4006">
        <w:rPr>
          <w:rFonts w:ascii="Arial" w:hAnsi="Arial" w:cs="Arial"/>
          <w:sz w:val="24"/>
          <w:szCs w:val="24"/>
          <w:lang w:val="it-IT"/>
        </w:rPr>
        <w:tab/>
      </w:r>
      <w:r w:rsidRPr="006B4006">
        <w:rPr>
          <w:rFonts w:ascii="Tahoma" w:hAnsi="Tahoma" w:cs="Tahoma"/>
          <w:i/>
          <w:iCs/>
          <w:color w:val="000000"/>
          <w:sz w:val="16"/>
          <w:szCs w:val="16"/>
          <w:lang w:val="it-IT"/>
        </w:rPr>
        <w:t>14.921,59</w:t>
      </w:r>
      <w:r w:rsidRPr="006B4006">
        <w:rPr>
          <w:rFonts w:ascii="Arial" w:hAnsi="Arial" w:cs="Arial"/>
          <w:sz w:val="24"/>
          <w:szCs w:val="24"/>
          <w:lang w:val="it-IT"/>
        </w:rPr>
        <w:tab/>
      </w:r>
      <w:r w:rsidRPr="006B4006">
        <w:rPr>
          <w:rFonts w:ascii="Tahoma" w:hAnsi="Tahoma" w:cs="Tahoma"/>
          <w:color w:val="000000"/>
          <w:sz w:val="16"/>
          <w:szCs w:val="16"/>
          <w:lang w:val="it-IT"/>
        </w:rPr>
        <w:t>82,90%</w:t>
      </w:r>
    </w:p>
    <w:p w14:paraId="3A95A68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8</w:t>
      </w:r>
      <w:r w:rsidRPr="006B4006">
        <w:rPr>
          <w:rFonts w:ascii="Arial" w:hAnsi="Arial" w:cs="Arial"/>
          <w:sz w:val="24"/>
          <w:szCs w:val="24"/>
          <w:lang w:val="it-IT"/>
        </w:rPr>
        <w:tab/>
      </w:r>
      <w:r w:rsidRPr="006B4006">
        <w:rPr>
          <w:rFonts w:ascii="Tahoma" w:hAnsi="Tahoma" w:cs="Tahoma"/>
          <w:i/>
          <w:iCs/>
          <w:color w:val="000000"/>
          <w:sz w:val="16"/>
          <w:szCs w:val="16"/>
          <w:lang w:val="it-IT"/>
        </w:rPr>
        <w:t>PREVENTIVNA ZDRAVSTVENA AKCIJA</w:t>
      </w:r>
      <w:r w:rsidRPr="006B4006">
        <w:rPr>
          <w:rFonts w:ascii="Arial" w:hAnsi="Arial" w:cs="Arial"/>
          <w:sz w:val="24"/>
          <w:szCs w:val="24"/>
          <w:lang w:val="it-IT"/>
        </w:rPr>
        <w:tab/>
      </w:r>
      <w:r w:rsidRPr="006B4006">
        <w:rPr>
          <w:rFonts w:ascii="Tahoma" w:hAnsi="Tahoma" w:cs="Tahoma"/>
          <w:i/>
          <w:iCs/>
          <w:color w:val="000000"/>
          <w:sz w:val="16"/>
          <w:szCs w:val="16"/>
          <w:lang w:val="it-IT"/>
        </w:rPr>
        <w:t>7.000,00</w:t>
      </w:r>
      <w:r w:rsidRPr="006B4006">
        <w:rPr>
          <w:rFonts w:ascii="Arial" w:hAnsi="Arial" w:cs="Arial"/>
          <w:sz w:val="24"/>
          <w:szCs w:val="24"/>
          <w:lang w:val="it-IT"/>
        </w:rPr>
        <w:tab/>
      </w:r>
      <w:r w:rsidRPr="006B4006">
        <w:rPr>
          <w:rFonts w:ascii="Tahoma" w:hAnsi="Tahoma" w:cs="Tahoma"/>
          <w:i/>
          <w:iCs/>
          <w:color w:val="000000"/>
          <w:sz w:val="16"/>
          <w:szCs w:val="16"/>
          <w:lang w:val="it-IT"/>
        </w:rPr>
        <w:t>9.994,72</w:t>
      </w:r>
      <w:r w:rsidRPr="006B4006">
        <w:rPr>
          <w:rFonts w:ascii="Arial" w:hAnsi="Arial" w:cs="Arial"/>
          <w:sz w:val="24"/>
          <w:szCs w:val="24"/>
          <w:lang w:val="it-IT"/>
        </w:rPr>
        <w:tab/>
      </w:r>
      <w:r w:rsidRPr="006B4006">
        <w:rPr>
          <w:rFonts w:ascii="Tahoma" w:hAnsi="Tahoma" w:cs="Tahoma"/>
          <w:color w:val="000000"/>
          <w:sz w:val="16"/>
          <w:szCs w:val="16"/>
          <w:lang w:val="it-IT"/>
        </w:rPr>
        <w:t>142,78%</w:t>
      </w:r>
    </w:p>
    <w:p w14:paraId="1A220D2B"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w:t>
      </w:r>
      <w:r w:rsidRPr="006B4006">
        <w:rPr>
          <w:rFonts w:ascii="Arial" w:hAnsi="Arial" w:cs="Arial"/>
          <w:sz w:val="24"/>
          <w:szCs w:val="24"/>
          <w:lang w:val="it-IT"/>
        </w:rPr>
        <w:tab/>
      </w:r>
      <w:r w:rsidRPr="006B4006">
        <w:rPr>
          <w:rFonts w:ascii="Tahoma" w:hAnsi="Tahoma" w:cs="Tahoma"/>
          <w:i/>
          <w:iCs/>
          <w:color w:val="000000"/>
          <w:sz w:val="16"/>
          <w:szCs w:val="16"/>
          <w:lang w:val="it-IT"/>
        </w:rPr>
        <w:t>OSTALA MATERIJALNA POTPORE I DR. POMOĆI</w:t>
      </w:r>
      <w:r w:rsidRPr="006B4006">
        <w:rPr>
          <w:rFonts w:ascii="Arial" w:hAnsi="Arial" w:cs="Arial"/>
          <w:sz w:val="24"/>
          <w:szCs w:val="24"/>
          <w:lang w:val="it-IT"/>
        </w:rPr>
        <w:tab/>
      </w:r>
      <w:r w:rsidRPr="006B4006">
        <w:rPr>
          <w:rFonts w:ascii="Tahoma" w:hAnsi="Tahoma" w:cs="Tahoma"/>
          <w:i/>
          <w:iCs/>
          <w:color w:val="000000"/>
          <w:sz w:val="16"/>
          <w:szCs w:val="16"/>
          <w:lang w:val="it-IT"/>
        </w:rPr>
        <w:t>49.000,00</w:t>
      </w:r>
      <w:r w:rsidRPr="006B4006">
        <w:rPr>
          <w:rFonts w:ascii="Arial" w:hAnsi="Arial" w:cs="Arial"/>
          <w:sz w:val="24"/>
          <w:szCs w:val="24"/>
          <w:lang w:val="it-IT"/>
        </w:rPr>
        <w:tab/>
      </w:r>
      <w:r w:rsidRPr="006B4006">
        <w:rPr>
          <w:rFonts w:ascii="Tahoma" w:hAnsi="Tahoma" w:cs="Tahoma"/>
          <w:i/>
          <w:iCs/>
          <w:color w:val="000000"/>
          <w:sz w:val="16"/>
          <w:szCs w:val="16"/>
          <w:lang w:val="it-IT"/>
        </w:rPr>
        <w:t>1.407,60</w:t>
      </w:r>
      <w:r w:rsidRPr="006B4006">
        <w:rPr>
          <w:rFonts w:ascii="Arial" w:hAnsi="Arial" w:cs="Arial"/>
          <w:sz w:val="24"/>
          <w:szCs w:val="24"/>
          <w:lang w:val="it-IT"/>
        </w:rPr>
        <w:tab/>
      </w:r>
      <w:r w:rsidRPr="006B4006">
        <w:rPr>
          <w:rFonts w:ascii="Tahoma" w:hAnsi="Tahoma" w:cs="Tahoma"/>
          <w:color w:val="000000"/>
          <w:sz w:val="16"/>
          <w:szCs w:val="16"/>
          <w:lang w:val="it-IT"/>
        </w:rPr>
        <w:t>2,87%</w:t>
      </w:r>
    </w:p>
    <w:p w14:paraId="275FDDB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6</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SUBVENCIJA ZA POD. </w:t>
      </w:r>
      <w:proofErr w:type="gramStart"/>
      <w:r w:rsidRPr="006B4006">
        <w:rPr>
          <w:rFonts w:ascii="Tahoma" w:hAnsi="Tahoma" w:cs="Tahoma"/>
          <w:i/>
          <w:iCs/>
          <w:color w:val="000000"/>
          <w:sz w:val="16"/>
          <w:szCs w:val="16"/>
          <w:lang w:val="it-IT"/>
        </w:rPr>
        <w:t>TROŠKOVA  POMOĆI</w:t>
      </w:r>
      <w:proofErr w:type="gramEnd"/>
      <w:r w:rsidRPr="006B4006">
        <w:rPr>
          <w:rFonts w:ascii="Tahoma" w:hAnsi="Tahoma" w:cs="Tahoma"/>
          <w:i/>
          <w:iCs/>
          <w:color w:val="000000"/>
          <w:sz w:val="16"/>
          <w:szCs w:val="16"/>
          <w:lang w:val="it-IT"/>
        </w:rPr>
        <w:t xml:space="preserve"> I NJEGE U KUĆI</w:t>
      </w:r>
      <w:r w:rsidRPr="006B4006">
        <w:rPr>
          <w:rFonts w:ascii="Arial" w:hAnsi="Arial" w:cs="Arial"/>
          <w:sz w:val="24"/>
          <w:szCs w:val="24"/>
          <w:lang w:val="it-IT"/>
        </w:rPr>
        <w:tab/>
      </w:r>
      <w:r w:rsidRPr="006B4006">
        <w:rPr>
          <w:rFonts w:ascii="Tahoma" w:hAnsi="Tahoma" w:cs="Tahoma"/>
          <w:i/>
          <w:iCs/>
          <w:color w:val="000000"/>
          <w:sz w:val="16"/>
          <w:szCs w:val="16"/>
          <w:lang w:val="it-IT"/>
        </w:rPr>
        <w:t>13.000,00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3C9D76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4</w:t>
      </w:r>
      <w:r w:rsidRPr="006B4006">
        <w:rPr>
          <w:rFonts w:ascii="Arial" w:hAnsi="Arial" w:cs="Arial"/>
          <w:sz w:val="24"/>
          <w:szCs w:val="24"/>
          <w:lang w:val="it-IT"/>
        </w:rPr>
        <w:tab/>
      </w:r>
      <w:r w:rsidRPr="006B4006">
        <w:rPr>
          <w:rFonts w:ascii="Tahoma" w:hAnsi="Tahoma" w:cs="Tahoma"/>
          <w:i/>
          <w:iCs/>
          <w:color w:val="000000"/>
          <w:sz w:val="16"/>
          <w:szCs w:val="16"/>
          <w:lang w:val="it-IT"/>
        </w:rPr>
        <w:t>SUBVENCIJA ZA POMOĆ TROŠKOVA ŠKOLSKE MARENDE</w:t>
      </w:r>
      <w:r w:rsidRPr="006B4006">
        <w:rPr>
          <w:rFonts w:ascii="Arial" w:hAnsi="Arial" w:cs="Arial"/>
          <w:sz w:val="24"/>
          <w:szCs w:val="24"/>
          <w:lang w:val="it-IT"/>
        </w:rPr>
        <w:tab/>
      </w:r>
      <w:r w:rsidRPr="006B4006">
        <w:rPr>
          <w:rFonts w:ascii="Tahoma" w:hAnsi="Tahoma" w:cs="Tahoma"/>
          <w:i/>
          <w:iCs/>
          <w:color w:val="000000"/>
          <w:sz w:val="16"/>
          <w:szCs w:val="16"/>
          <w:lang w:val="it-IT"/>
        </w:rPr>
        <w:t>4.000,00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159520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SUBVENCIJA ZA POD. POGREBNIH TROŠKOVA</w:t>
      </w:r>
      <w:r w:rsidRPr="006B4006">
        <w:rPr>
          <w:rFonts w:ascii="Arial" w:hAnsi="Arial" w:cs="Arial"/>
          <w:sz w:val="24"/>
          <w:szCs w:val="24"/>
          <w:lang w:val="it-IT"/>
        </w:rPr>
        <w:tab/>
      </w:r>
      <w:r w:rsidRPr="006B4006">
        <w:rPr>
          <w:rFonts w:ascii="Tahoma" w:hAnsi="Tahoma" w:cs="Tahoma"/>
          <w:i/>
          <w:iCs/>
          <w:color w:val="000000"/>
          <w:sz w:val="16"/>
          <w:szCs w:val="16"/>
          <w:lang w:val="it-IT"/>
        </w:rPr>
        <w:t>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AAD891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37215</w:t>
      </w:r>
      <w:r w:rsidRPr="006B4006">
        <w:rPr>
          <w:rFonts w:ascii="Arial" w:hAnsi="Arial" w:cs="Arial"/>
          <w:sz w:val="24"/>
          <w:szCs w:val="24"/>
          <w:lang w:val="it-IT"/>
        </w:rPr>
        <w:tab/>
      </w:r>
      <w:r w:rsidRPr="006B4006">
        <w:rPr>
          <w:rFonts w:ascii="Arial Narrow" w:hAnsi="Arial Narrow" w:cs="Arial Narrow"/>
          <w:color w:val="000000"/>
          <w:sz w:val="12"/>
          <w:szCs w:val="12"/>
          <w:lang w:val="it-IT"/>
        </w:rPr>
        <w:t>112</w:t>
      </w:r>
      <w:r w:rsidRPr="006B4006">
        <w:rPr>
          <w:rFonts w:ascii="Arial" w:hAnsi="Arial" w:cs="Arial"/>
          <w:sz w:val="24"/>
          <w:szCs w:val="24"/>
          <w:lang w:val="it-IT"/>
        </w:rPr>
        <w:tab/>
      </w:r>
      <w:r w:rsidRPr="006B4006">
        <w:rPr>
          <w:rFonts w:ascii="Tahoma" w:hAnsi="Tahoma" w:cs="Tahoma"/>
          <w:color w:val="000000"/>
          <w:sz w:val="16"/>
          <w:szCs w:val="16"/>
          <w:lang w:val="it-IT"/>
        </w:rPr>
        <w:t>Stipendije i školarine</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33.000,00</w:t>
      </w:r>
      <w:r w:rsidRPr="006B4006">
        <w:rPr>
          <w:rFonts w:ascii="Arial" w:hAnsi="Arial" w:cs="Arial"/>
          <w:sz w:val="24"/>
          <w:szCs w:val="24"/>
          <w:lang w:val="it-IT"/>
        </w:rPr>
        <w:tab/>
      </w:r>
      <w:r w:rsidRPr="006B4006">
        <w:rPr>
          <w:rFonts w:ascii="Tahoma" w:hAnsi="Tahoma" w:cs="Tahoma"/>
          <w:color w:val="000000"/>
          <w:sz w:val="16"/>
          <w:szCs w:val="16"/>
          <w:lang w:val="it-IT"/>
        </w:rPr>
        <w:t>33,00%</w:t>
      </w:r>
    </w:p>
    <w:p w14:paraId="5E707B43"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IZDACI ZA STIPENDIJE</w:t>
      </w:r>
    </w:p>
    <w:p w14:paraId="1C359F9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37214</w:t>
      </w:r>
      <w:r w:rsidRPr="006B4006">
        <w:rPr>
          <w:rFonts w:ascii="Arial" w:hAnsi="Arial" w:cs="Arial"/>
          <w:sz w:val="24"/>
          <w:szCs w:val="24"/>
          <w:lang w:val="it-IT"/>
        </w:rPr>
        <w:tab/>
      </w:r>
      <w:r w:rsidRPr="006B4006">
        <w:rPr>
          <w:rFonts w:ascii="Arial Narrow" w:hAnsi="Arial Narrow" w:cs="Arial Narrow"/>
          <w:color w:val="000000"/>
          <w:sz w:val="12"/>
          <w:szCs w:val="12"/>
          <w:lang w:val="it-IT"/>
        </w:rPr>
        <w:t>292</w:t>
      </w:r>
      <w:r w:rsidRPr="006B4006">
        <w:rPr>
          <w:rFonts w:ascii="Arial" w:hAnsi="Arial" w:cs="Arial"/>
          <w:sz w:val="24"/>
          <w:szCs w:val="24"/>
          <w:lang w:val="it-IT"/>
        </w:rPr>
        <w:tab/>
      </w:r>
      <w:r w:rsidRPr="006B4006">
        <w:rPr>
          <w:rFonts w:ascii="Tahoma" w:hAnsi="Tahoma" w:cs="Tahoma"/>
          <w:color w:val="000000"/>
          <w:sz w:val="16"/>
          <w:szCs w:val="16"/>
          <w:lang w:val="it-IT"/>
        </w:rPr>
        <w:t>Naknade za mirovine i dodatke</w:t>
      </w:r>
      <w:r w:rsidRPr="006B4006">
        <w:rPr>
          <w:rFonts w:ascii="Arial" w:hAnsi="Arial" w:cs="Arial"/>
          <w:sz w:val="24"/>
          <w:szCs w:val="24"/>
          <w:lang w:val="it-IT"/>
        </w:rPr>
        <w:tab/>
      </w:r>
      <w:r w:rsidRPr="006B4006">
        <w:rPr>
          <w:rFonts w:ascii="Tahoma" w:hAnsi="Tahoma" w:cs="Tahoma"/>
          <w:color w:val="000000"/>
          <w:sz w:val="16"/>
          <w:szCs w:val="16"/>
          <w:lang w:val="it-IT"/>
        </w:rPr>
        <w:t>60.000,00</w:t>
      </w:r>
      <w:r w:rsidRPr="006B4006">
        <w:rPr>
          <w:rFonts w:ascii="Arial" w:hAnsi="Arial" w:cs="Arial"/>
          <w:sz w:val="24"/>
          <w:szCs w:val="24"/>
          <w:lang w:val="it-IT"/>
        </w:rPr>
        <w:tab/>
      </w:r>
      <w:r w:rsidRPr="006B4006">
        <w:rPr>
          <w:rFonts w:ascii="Tahoma" w:hAnsi="Tahoma" w:cs="Tahoma"/>
          <w:color w:val="000000"/>
          <w:sz w:val="16"/>
          <w:szCs w:val="16"/>
          <w:lang w:val="it-IT"/>
        </w:rPr>
        <w:t>36.000,00</w:t>
      </w:r>
      <w:r w:rsidRPr="006B4006">
        <w:rPr>
          <w:rFonts w:ascii="Arial" w:hAnsi="Arial" w:cs="Arial"/>
          <w:sz w:val="24"/>
          <w:szCs w:val="24"/>
          <w:lang w:val="it-IT"/>
        </w:rPr>
        <w:tab/>
      </w:r>
      <w:r w:rsidRPr="006B4006">
        <w:rPr>
          <w:rFonts w:ascii="Tahoma" w:hAnsi="Tahoma" w:cs="Tahoma"/>
          <w:color w:val="000000"/>
          <w:sz w:val="16"/>
          <w:szCs w:val="16"/>
          <w:lang w:val="it-IT"/>
        </w:rPr>
        <w:t>60,00%</w:t>
      </w:r>
    </w:p>
    <w:p w14:paraId="503947E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NOVČANA POMOĆ UMIROVLJENICIMA</w:t>
      </w:r>
    </w:p>
    <w:p w14:paraId="4088BBD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37217</w:t>
      </w:r>
      <w:r w:rsidRPr="006B4006">
        <w:rPr>
          <w:rFonts w:ascii="Arial" w:hAnsi="Arial" w:cs="Arial"/>
          <w:sz w:val="24"/>
          <w:szCs w:val="24"/>
          <w:lang w:val="it-IT"/>
        </w:rPr>
        <w:tab/>
      </w:r>
      <w:r w:rsidRPr="006B4006">
        <w:rPr>
          <w:rFonts w:ascii="Arial Narrow" w:hAnsi="Arial Narrow" w:cs="Arial Narrow"/>
          <w:color w:val="000000"/>
          <w:sz w:val="12"/>
          <w:szCs w:val="12"/>
          <w:lang w:val="it-IT"/>
        </w:rPr>
        <w:t>298</w:t>
      </w:r>
      <w:r w:rsidRPr="006B4006">
        <w:rPr>
          <w:rFonts w:ascii="Arial" w:hAnsi="Arial" w:cs="Arial"/>
          <w:sz w:val="24"/>
          <w:szCs w:val="24"/>
          <w:lang w:val="it-IT"/>
        </w:rPr>
        <w:tab/>
      </w:r>
      <w:r w:rsidRPr="006B4006">
        <w:rPr>
          <w:rFonts w:ascii="Tahoma" w:hAnsi="Tahoma" w:cs="Tahoma"/>
          <w:color w:val="000000"/>
          <w:sz w:val="16"/>
          <w:szCs w:val="16"/>
          <w:lang w:val="it-IT"/>
        </w:rPr>
        <w:t>Porodiljne naknade i oprema za novorođenčad</w:t>
      </w:r>
      <w:r w:rsidRPr="006B4006">
        <w:rPr>
          <w:rFonts w:ascii="Arial" w:hAnsi="Arial" w:cs="Arial"/>
          <w:sz w:val="24"/>
          <w:szCs w:val="24"/>
          <w:lang w:val="it-IT"/>
        </w:rPr>
        <w:tab/>
      </w:r>
      <w:r w:rsidRPr="006B4006">
        <w:rPr>
          <w:rFonts w:ascii="Tahoma" w:hAnsi="Tahoma" w:cs="Tahoma"/>
          <w:color w:val="000000"/>
          <w:sz w:val="16"/>
          <w:szCs w:val="16"/>
          <w:lang w:val="it-IT"/>
        </w:rPr>
        <w:t>70.000,00</w:t>
      </w:r>
      <w:r w:rsidRPr="006B4006">
        <w:rPr>
          <w:rFonts w:ascii="Arial" w:hAnsi="Arial" w:cs="Arial"/>
          <w:sz w:val="24"/>
          <w:szCs w:val="24"/>
          <w:lang w:val="it-IT"/>
        </w:rPr>
        <w:tab/>
      </w:r>
      <w:r w:rsidRPr="006B4006">
        <w:rPr>
          <w:rFonts w:ascii="Tahoma" w:hAnsi="Tahoma" w:cs="Tahoma"/>
          <w:color w:val="000000"/>
          <w:sz w:val="16"/>
          <w:szCs w:val="16"/>
          <w:lang w:val="it-IT"/>
        </w:rPr>
        <w:t>45.000,00</w:t>
      </w:r>
      <w:r w:rsidRPr="006B4006">
        <w:rPr>
          <w:rFonts w:ascii="Arial" w:hAnsi="Arial" w:cs="Arial"/>
          <w:sz w:val="24"/>
          <w:szCs w:val="24"/>
          <w:lang w:val="it-IT"/>
        </w:rPr>
        <w:tab/>
      </w:r>
      <w:r w:rsidRPr="006B4006">
        <w:rPr>
          <w:rFonts w:ascii="Tahoma" w:hAnsi="Tahoma" w:cs="Tahoma"/>
          <w:color w:val="000000"/>
          <w:sz w:val="16"/>
          <w:szCs w:val="16"/>
          <w:lang w:val="it-IT"/>
        </w:rPr>
        <w:t>64,29%</w:t>
      </w:r>
    </w:p>
    <w:p w14:paraId="589B0D2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37219</w:t>
      </w:r>
      <w:r w:rsidRPr="006B4006">
        <w:rPr>
          <w:rFonts w:ascii="Arial" w:hAnsi="Arial" w:cs="Arial"/>
          <w:sz w:val="24"/>
          <w:szCs w:val="24"/>
          <w:lang w:val="it-IT"/>
        </w:rPr>
        <w:tab/>
      </w:r>
      <w:r w:rsidRPr="006B4006">
        <w:rPr>
          <w:rFonts w:ascii="Arial Narrow" w:hAnsi="Arial Narrow" w:cs="Arial Narrow"/>
          <w:color w:val="000000"/>
          <w:sz w:val="12"/>
          <w:szCs w:val="12"/>
          <w:lang w:val="it-IT"/>
        </w:rPr>
        <w:t>390</w:t>
      </w:r>
      <w:r w:rsidRPr="006B4006">
        <w:rPr>
          <w:rFonts w:ascii="Arial" w:hAnsi="Arial" w:cs="Arial"/>
          <w:sz w:val="24"/>
          <w:szCs w:val="24"/>
          <w:lang w:val="it-IT"/>
        </w:rPr>
        <w:tab/>
      </w:r>
      <w:r w:rsidRPr="006B4006">
        <w:rPr>
          <w:rFonts w:ascii="Tahoma" w:hAnsi="Tahoma" w:cs="Tahoma"/>
          <w:color w:val="000000"/>
          <w:sz w:val="16"/>
          <w:szCs w:val="16"/>
          <w:lang w:val="it-IT"/>
        </w:rPr>
        <w:t>Ostale naknade iz proračuna u novcu</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F54A081"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NABAVA KNJIGA ZA UČENIKE</w:t>
      </w:r>
    </w:p>
    <w:p w14:paraId="53EA937D"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92906A9"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65F182F2"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D3959EC"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C3BB50A"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99CEF5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37219</w:t>
      </w:r>
      <w:r w:rsidRPr="006B4006">
        <w:rPr>
          <w:rFonts w:ascii="Arial" w:hAnsi="Arial" w:cs="Arial"/>
          <w:sz w:val="24"/>
          <w:szCs w:val="24"/>
          <w:lang w:val="it-IT"/>
        </w:rPr>
        <w:tab/>
      </w:r>
      <w:r w:rsidRPr="006B4006">
        <w:rPr>
          <w:rFonts w:ascii="Arial Narrow" w:hAnsi="Arial Narrow" w:cs="Arial Narrow"/>
          <w:color w:val="000000"/>
          <w:sz w:val="12"/>
          <w:szCs w:val="12"/>
          <w:lang w:val="it-IT"/>
        </w:rPr>
        <w:t>391</w:t>
      </w:r>
      <w:r w:rsidRPr="006B4006">
        <w:rPr>
          <w:rFonts w:ascii="Arial" w:hAnsi="Arial" w:cs="Arial"/>
          <w:sz w:val="24"/>
          <w:szCs w:val="24"/>
          <w:lang w:val="it-IT"/>
        </w:rPr>
        <w:tab/>
      </w:r>
      <w:r w:rsidRPr="006B4006">
        <w:rPr>
          <w:rFonts w:ascii="Tahoma" w:hAnsi="Tahoma" w:cs="Tahoma"/>
          <w:color w:val="000000"/>
          <w:sz w:val="16"/>
          <w:szCs w:val="16"/>
          <w:lang w:val="it-IT"/>
        </w:rPr>
        <w:t>Ostale naknade iz proračuna u novcu</w:t>
      </w:r>
      <w:r w:rsidRPr="006B4006">
        <w:rPr>
          <w:rFonts w:ascii="Arial" w:hAnsi="Arial" w:cs="Arial"/>
          <w:sz w:val="24"/>
          <w:szCs w:val="24"/>
          <w:lang w:val="it-IT"/>
        </w:rPr>
        <w:tab/>
      </w:r>
      <w:r w:rsidRPr="006B4006">
        <w:rPr>
          <w:rFonts w:ascii="Tahoma" w:hAnsi="Tahoma" w:cs="Tahoma"/>
          <w:color w:val="000000"/>
          <w:sz w:val="16"/>
          <w:szCs w:val="16"/>
          <w:lang w:val="it-IT"/>
        </w:rPr>
        <w:t>90.000,00</w:t>
      </w:r>
      <w:r w:rsidRPr="006B4006">
        <w:rPr>
          <w:rFonts w:ascii="Arial" w:hAnsi="Arial" w:cs="Arial"/>
          <w:sz w:val="24"/>
          <w:szCs w:val="24"/>
          <w:lang w:val="it-IT"/>
        </w:rPr>
        <w:tab/>
      </w:r>
      <w:r w:rsidRPr="006B4006">
        <w:rPr>
          <w:rFonts w:ascii="Tahoma" w:hAnsi="Tahoma" w:cs="Tahoma"/>
          <w:color w:val="000000"/>
          <w:sz w:val="16"/>
          <w:szCs w:val="16"/>
          <w:lang w:val="it-IT"/>
        </w:rPr>
        <w:t>37.484,65</w:t>
      </w:r>
      <w:r w:rsidRPr="006B4006">
        <w:rPr>
          <w:rFonts w:ascii="Arial" w:hAnsi="Arial" w:cs="Arial"/>
          <w:sz w:val="24"/>
          <w:szCs w:val="24"/>
          <w:lang w:val="it-IT"/>
        </w:rPr>
        <w:tab/>
      </w:r>
      <w:r w:rsidRPr="006B4006">
        <w:rPr>
          <w:rFonts w:ascii="Tahoma" w:hAnsi="Tahoma" w:cs="Tahoma"/>
          <w:color w:val="000000"/>
          <w:sz w:val="16"/>
          <w:szCs w:val="16"/>
          <w:lang w:val="it-IT"/>
        </w:rPr>
        <w:t>41,65%</w:t>
      </w:r>
    </w:p>
    <w:p w14:paraId="5495B01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PRODUŽENI BORAVAK</w:t>
      </w:r>
    </w:p>
    <w:p w14:paraId="0D9269D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37229</w:t>
      </w:r>
      <w:r w:rsidRPr="006B4006">
        <w:rPr>
          <w:rFonts w:ascii="Arial" w:hAnsi="Arial" w:cs="Arial"/>
          <w:sz w:val="24"/>
          <w:szCs w:val="24"/>
          <w:lang w:val="it-IT"/>
        </w:rPr>
        <w:tab/>
      </w:r>
      <w:r w:rsidRPr="006B4006">
        <w:rPr>
          <w:rFonts w:ascii="Arial Narrow" w:hAnsi="Arial Narrow" w:cs="Arial Narrow"/>
          <w:color w:val="000000"/>
          <w:sz w:val="12"/>
          <w:szCs w:val="12"/>
          <w:lang w:val="it-IT"/>
        </w:rPr>
        <w:t>294</w:t>
      </w:r>
      <w:r w:rsidRPr="006B4006">
        <w:rPr>
          <w:rFonts w:ascii="Arial" w:hAnsi="Arial" w:cs="Arial"/>
          <w:sz w:val="24"/>
          <w:szCs w:val="24"/>
          <w:lang w:val="it-IT"/>
        </w:rPr>
        <w:tab/>
      </w:r>
      <w:r w:rsidRPr="006B4006">
        <w:rPr>
          <w:rFonts w:ascii="Tahoma" w:hAnsi="Tahoma" w:cs="Tahoma"/>
          <w:color w:val="000000"/>
          <w:sz w:val="16"/>
          <w:szCs w:val="16"/>
          <w:lang w:val="it-IT"/>
        </w:rPr>
        <w:t>Ostale naknade iz proračuna</w:t>
      </w:r>
      <w:r w:rsidRPr="006B4006">
        <w:rPr>
          <w:rFonts w:ascii="Arial" w:hAnsi="Arial" w:cs="Arial"/>
          <w:sz w:val="24"/>
          <w:szCs w:val="24"/>
          <w:lang w:val="it-IT"/>
        </w:rPr>
        <w:tab/>
      </w:r>
      <w:r w:rsidRPr="006B4006">
        <w:rPr>
          <w:rFonts w:ascii="Tahoma" w:hAnsi="Tahoma" w:cs="Tahoma"/>
          <w:color w:val="000000"/>
          <w:sz w:val="16"/>
          <w:szCs w:val="16"/>
          <w:lang w:val="it-IT"/>
        </w:rPr>
        <w:t>5.700,00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4F3D32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NAGRADE ODLIKAŠIMA</w:t>
      </w:r>
    </w:p>
    <w:p w14:paraId="58F905F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37223</w:t>
      </w:r>
      <w:r w:rsidRPr="006B4006">
        <w:rPr>
          <w:rFonts w:ascii="Arial" w:hAnsi="Arial" w:cs="Arial"/>
          <w:sz w:val="24"/>
          <w:szCs w:val="24"/>
          <w:lang w:val="it-IT"/>
        </w:rPr>
        <w:tab/>
      </w:r>
      <w:r w:rsidRPr="006B4006">
        <w:rPr>
          <w:rFonts w:ascii="Arial Narrow" w:hAnsi="Arial Narrow" w:cs="Arial Narrow"/>
          <w:color w:val="000000"/>
          <w:sz w:val="12"/>
          <w:szCs w:val="12"/>
          <w:lang w:val="it-IT"/>
        </w:rPr>
        <w:t>317</w:t>
      </w:r>
      <w:r w:rsidRPr="006B4006">
        <w:rPr>
          <w:rFonts w:ascii="Arial" w:hAnsi="Arial" w:cs="Arial"/>
          <w:sz w:val="24"/>
          <w:szCs w:val="24"/>
          <w:lang w:val="it-IT"/>
        </w:rPr>
        <w:tab/>
      </w:r>
      <w:r w:rsidRPr="006B4006">
        <w:rPr>
          <w:rFonts w:ascii="Tahoma" w:hAnsi="Tahoma" w:cs="Tahoma"/>
          <w:color w:val="000000"/>
          <w:sz w:val="16"/>
          <w:szCs w:val="16"/>
          <w:lang w:val="it-IT"/>
        </w:rPr>
        <w:t>Stanovanje</w:t>
      </w:r>
      <w:r w:rsidRPr="006B4006">
        <w:rPr>
          <w:rFonts w:ascii="Arial" w:hAnsi="Arial" w:cs="Arial"/>
          <w:sz w:val="24"/>
          <w:szCs w:val="24"/>
          <w:lang w:val="it-IT"/>
        </w:rPr>
        <w:tab/>
      </w:r>
      <w:r w:rsidRPr="006B4006">
        <w:rPr>
          <w:rFonts w:ascii="Tahoma" w:hAnsi="Tahoma" w:cs="Tahoma"/>
          <w:color w:val="000000"/>
          <w:sz w:val="16"/>
          <w:szCs w:val="16"/>
          <w:lang w:val="it-IT"/>
        </w:rPr>
        <w:t>52.800,00</w:t>
      </w:r>
      <w:r w:rsidRPr="006B4006">
        <w:rPr>
          <w:rFonts w:ascii="Arial" w:hAnsi="Arial" w:cs="Arial"/>
          <w:sz w:val="24"/>
          <w:szCs w:val="24"/>
          <w:lang w:val="it-IT"/>
        </w:rPr>
        <w:tab/>
      </w:r>
      <w:r w:rsidRPr="006B4006">
        <w:rPr>
          <w:rFonts w:ascii="Tahoma" w:hAnsi="Tahoma" w:cs="Tahoma"/>
          <w:color w:val="000000"/>
          <w:sz w:val="16"/>
          <w:szCs w:val="16"/>
          <w:lang w:val="it-IT"/>
        </w:rPr>
        <w:t>22.093,01</w:t>
      </w:r>
      <w:r w:rsidRPr="006B4006">
        <w:rPr>
          <w:rFonts w:ascii="Arial" w:hAnsi="Arial" w:cs="Arial"/>
          <w:sz w:val="24"/>
          <w:szCs w:val="24"/>
          <w:lang w:val="it-IT"/>
        </w:rPr>
        <w:tab/>
      </w:r>
      <w:r w:rsidRPr="006B4006">
        <w:rPr>
          <w:rFonts w:ascii="Tahoma" w:hAnsi="Tahoma" w:cs="Tahoma"/>
          <w:color w:val="000000"/>
          <w:sz w:val="16"/>
          <w:szCs w:val="16"/>
          <w:lang w:val="it-IT"/>
        </w:rPr>
        <w:t>41,84%</w:t>
      </w:r>
    </w:p>
    <w:p w14:paraId="6465C8E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SUBVENCIONIRANJE PROGRAMA RJEŠAVANJA STAMBENIH PITANJA</w:t>
      </w:r>
    </w:p>
    <w:p w14:paraId="2FD9951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1.801.474,00</w:t>
      </w:r>
      <w:r w:rsidRPr="006B4006">
        <w:rPr>
          <w:rFonts w:ascii="Arial" w:hAnsi="Arial" w:cs="Arial"/>
          <w:sz w:val="24"/>
          <w:szCs w:val="24"/>
          <w:lang w:val="it-IT"/>
        </w:rPr>
        <w:tab/>
      </w:r>
      <w:r w:rsidRPr="006B4006">
        <w:rPr>
          <w:rFonts w:ascii="Tahoma" w:hAnsi="Tahoma" w:cs="Tahoma"/>
          <w:b/>
          <w:bCs/>
          <w:color w:val="000000"/>
          <w:sz w:val="16"/>
          <w:szCs w:val="16"/>
          <w:lang w:val="it-IT"/>
        </w:rPr>
        <w:t>227.822,57</w:t>
      </w:r>
      <w:r w:rsidRPr="006B4006">
        <w:rPr>
          <w:rFonts w:ascii="Arial" w:hAnsi="Arial" w:cs="Arial"/>
          <w:sz w:val="24"/>
          <w:szCs w:val="24"/>
          <w:lang w:val="it-IT"/>
        </w:rPr>
        <w:tab/>
      </w:r>
      <w:r w:rsidRPr="006B4006">
        <w:rPr>
          <w:rFonts w:ascii="Tahoma" w:hAnsi="Tahoma" w:cs="Tahoma"/>
          <w:b/>
          <w:bCs/>
          <w:color w:val="000000"/>
          <w:sz w:val="16"/>
          <w:szCs w:val="16"/>
          <w:lang w:val="it-IT"/>
        </w:rPr>
        <w:t>12,65%</w:t>
      </w:r>
    </w:p>
    <w:p w14:paraId="49399CA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1.287.954,00</w:t>
      </w:r>
      <w:r w:rsidRPr="006B4006">
        <w:rPr>
          <w:rFonts w:ascii="Arial" w:hAnsi="Arial" w:cs="Arial"/>
          <w:sz w:val="24"/>
          <w:szCs w:val="24"/>
          <w:lang w:val="it-IT"/>
        </w:rPr>
        <w:tab/>
      </w:r>
      <w:r w:rsidRPr="006B4006">
        <w:rPr>
          <w:rFonts w:ascii="Tahoma" w:hAnsi="Tahoma" w:cs="Tahoma"/>
          <w:color w:val="000000"/>
          <w:sz w:val="16"/>
          <w:szCs w:val="16"/>
          <w:lang w:val="it-IT"/>
        </w:rPr>
        <w:t>217.672,31</w:t>
      </w:r>
      <w:r w:rsidRPr="006B4006">
        <w:rPr>
          <w:rFonts w:ascii="Arial" w:hAnsi="Arial" w:cs="Arial"/>
          <w:sz w:val="24"/>
          <w:szCs w:val="24"/>
          <w:lang w:val="it-IT"/>
        </w:rPr>
        <w:tab/>
      </w:r>
      <w:r w:rsidRPr="006B4006">
        <w:rPr>
          <w:rFonts w:ascii="Tahoma" w:hAnsi="Tahoma" w:cs="Tahoma"/>
          <w:color w:val="000000"/>
          <w:sz w:val="16"/>
          <w:szCs w:val="16"/>
          <w:lang w:val="it-IT"/>
        </w:rPr>
        <w:t>16,90%</w:t>
      </w:r>
    </w:p>
    <w:p w14:paraId="423A76F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38112</w:t>
      </w:r>
      <w:r w:rsidRPr="006B4006">
        <w:rPr>
          <w:rFonts w:ascii="Arial" w:hAnsi="Arial" w:cs="Arial"/>
          <w:sz w:val="24"/>
          <w:szCs w:val="24"/>
          <w:lang w:val="it-IT"/>
        </w:rPr>
        <w:tab/>
      </w:r>
      <w:r w:rsidRPr="006B4006">
        <w:rPr>
          <w:rFonts w:ascii="Arial Narrow" w:hAnsi="Arial Narrow" w:cs="Arial Narrow"/>
          <w:color w:val="000000"/>
          <w:sz w:val="12"/>
          <w:szCs w:val="12"/>
          <w:lang w:val="it-IT"/>
        </w:rPr>
        <w:t>93</w:t>
      </w:r>
      <w:r w:rsidRPr="006B4006">
        <w:rPr>
          <w:rFonts w:ascii="Arial" w:hAnsi="Arial" w:cs="Arial"/>
          <w:sz w:val="24"/>
          <w:szCs w:val="24"/>
          <w:lang w:val="it-IT"/>
        </w:rPr>
        <w:tab/>
      </w:r>
      <w:r w:rsidRPr="006B4006">
        <w:rPr>
          <w:rFonts w:ascii="Tahoma" w:hAnsi="Tahoma" w:cs="Tahoma"/>
          <w:color w:val="000000"/>
          <w:sz w:val="16"/>
          <w:szCs w:val="16"/>
          <w:lang w:val="it-IT"/>
        </w:rPr>
        <w:t>Tekuće donacije vjerskim zajednicama</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7F307E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OBNOVA CRKVI</w:t>
      </w:r>
    </w:p>
    <w:p w14:paraId="2183BDEE"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38113</w:t>
      </w:r>
      <w:r w:rsidRPr="006B4006">
        <w:rPr>
          <w:rFonts w:ascii="Arial" w:hAnsi="Arial" w:cs="Arial"/>
          <w:sz w:val="24"/>
          <w:szCs w:val="24"/>
          <w:lang w:val="it-IT"/>
        </w:rPr>
        <w:tab/>
      </w:r>
      <w:r w:rsidRPr="006B4006">
        <w:rPr>
          <w:rFonts w:ascii="Arial Narrow" w:hAnsi="Arial Narrow" w:cs="Arial Narrow"/>
          <w:color w:val="000000"/>
          <w:sz w:val="12"/>
          <w:szCs w:val="12"/>
          <w:lang w:val="it-IT"/>
        </w:rPr>
        <w:t>94</w:t>
      </w:r>
      <w:r w:rsidRPr="006B4006">
        <w:rPr>
          <w:rFonts w:ascii="Arial" w:hAnsi="Arial" w:cs="Arial"/>
          <w:sz w:val="24"/>
          <w:szCs w:val="24"/>
          <w:lang w:val="it-IT"/>
        </w:rPr>
        <w:tab/>
      </w:r>
      <w:r w:rsidRPr="006B4006">
        <w:rPr>
          <w:rFonts w:ascii="Tahoma" w:hAnsi="Tahoma" w:cs="Tahoma"/>
          <w:color w:val="000000"/>
          <w:sz w:val="16"/>
          <w:szCs w:val="16"/>
          <w:lang w:val="it-IT"/>
        </w:rPr>
        <w:t>Tekuće donacije nacionalnim zajednicama i manjinama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1A1B1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ZAJEDNICA TALIJANA BRTONIGLA</w:t>
      </w:r>
    </w:p>
    <w:p w14:paraId="428E3412"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38113</w:t>
      </w:r>
      <w:r w:rsidRPr="006B4006">
        <w:rPr>
          <w:rFonts w:ascii="Arial" w:hAnsi="Arial" w:cs="Arial"/>
          <w:sz w:val="24"/>
          <w:szCs w:val="24"/>
          <w:lang w:val="it-IT"/>
        </w:rPr>
        <w:tab/>
      </w:r>
      <w:r w:rsidRPr="006B4006">
        <w:rPr>
          <w:rFonts w:ascii="Arial Narrow" w:hAnsi="Arial Narrow" w:cs="Arial Narrow"/>
          <w:color w:val="000000"/>
          <w:sz w:val="12"/>
          <w:szCs w:val="12"/>
          <w:lang w:val="it-IT"/>
        </w:rPr>
        <w:t>95</w:t>
      </w:r>
      <w:r w:rsidRPr="006B4006">
        <w:rPr>
          <w:rFonts w:ascii="Arial" w:hAnsi="Arial" w:cs="Arial"/>
          <w:sz w:val="24"/>
          <w:szCs w:val="24"/>
          <w:lang w:val="it-IT"/>
        </w:rPr>
        <w:tab/>
      </w:r>
      <w:r w:rsidRPr="006B4006">
        <w:rPr>
          <w:rFonts w:ascii="Tahoma" w:hAnsi="Tahoma" w:cs="Tahoma"/>
          <w:color w:val="000000"/>
          <w:sz w:val="16"/>
          <w:szCs w:val="16"/>
          <w:lang w:val="it-IT"/>
        </w:rPr>
        <w:t>Tekuće donacije nacionalnim zajednicama i manjinama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7073E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ZAJEDNICA TALIJANA NOVA VAS</w:t>
      </w:r>
    </w:p>
    <w:p w14:paraId="491B24D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109</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1.570,00</w:t>
      </w:r>
      <w:r w:rsidRPr="006B4006">
        <w:rPr>
          <w:rFonts w:ascii="Arial" w:hAnsi="Arial" w:cs="Arial"/>
          <w:sz w:val="24"/>
          <w:szCs w:val="24"/>
          <w:lang w:val="it-IT"/>
        </w:rPr>
        <w:tab/>
      </w:r>
      <w:r w:rsidRPr="006B4006">
        <w:rPr>
          <w:rFonts w:ascii="Tahoma" w:hAnsi="Tahoma" w:cs="Tahoma"/>
          <w:color w:val="000000"/>
          <w:sz w:val="16"/>
          <w:szCs w:val="16"/>
          <w:lang w:val="it-IT"/>
        </w:rPr>
        <w:t>500,00</w:t>
      </w:r>
      <w:r w:rsidRPr="006B4006">
        <w:rPr>
          <w:rFonts w:ascii="Arial" w:hAnsi="Arial" w:cs="Arial"/>
          <w:sz w:val="24"/>
          <w:szCs w:val="24"/>
          <w:lang w:val="it-IT"/>
        </w:rPr>
        <w:tab/>
      </w:r>
      <w:r w:rsidRPr="006B4006">
        <w:rPr>
          <w:rFonts w:ascii="Tahoma" w:hAnsi="Tahoma" w:cs="Tahoma"/>
          <w:color w:val="000000"/>
          <w:sz w:val="16"/>
          <w:szCs w:val="16"/>
          <w:lang w:val="it-IT"/>
        </w:rPr>
        <w:t>31,85%</w:t>
      </w:r>
    </w:p>
    <w:p w14:paraId="3160D6E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PROTUPOŽARNA ZAŠTITA</w:t>
      </w:r>
    </w:p>
    <w:p w14:paraId="6B20EF0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125</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133.517,00</w:t>
      </w:r>
      <w:r w:rsidRPr="006B4006">
        <w:rPr>
          <w:rFonts w:ascii="Arial" w:hAnsi="Arial" w:cs="Arial"/>
          <w:sz w:val="24"/>
          <w:szCs w:val="24"/>
          <w:lang w:val="it-IT"/>
        </w:rPr>
        <w:tab/>
      </w:r>
      <w:r w:rsidRPr="006B4006">
        <w:rPr>
          <w:rFonts w:ascii="Tahoma" w:hAnsi="Tahoma" w:cs="Tahoma"/>
          <w:color w:val="000000"/>
          <w:sz w:val="16"/>
          <w:szCs w:val="16"/>
          <w:lang w:val="it-IT"/>
        </w:rPr>
        <w:t>61.616,44</w:t>
      </w:r>
      <w:r w:rsidRPr="006B4006">
        <w:rPr>
          <w:rFonts w:ascii="Arial" w:hAnsi="Arial" w:cs="Arial"/>
          <w:sz w:val="24"/>
          <w:szCs w:val="24"/>
          <w:lang w:val="it-IT"/>
        </w:rPr>
        <w:tab/>
      </w:r>
      <w:r w:rsidRPr="006B4006">
        <w:rPr>
          <w:rFonts w:ascii="Tahoma" w:hAnsi="Tahoma" w:cs="Tahoma"/>
          <w:color w:val="000000"/>
          <w:sz w:val="16"/>
          <w:szCs w:val="16"/>
          <w:lang w:val="it-IT"/>
        </w:rPr>
        <w:t>46,15%</w:t>
      </w:r>
    </w:p>
    <w:p w14:paraId="697E9F3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JVP - UMAG</w:t>
      </w:r>
    </w:p>
    <w:p w14:paraId="39AF838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126</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124.000,00</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16,13%</w:t>
      </w:r>
    </w:p>
    <w:p w14:paraId="1D56D8B9"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PODRUČNA VATROGASNA ZAJEDNICA</w:t>
      </w:r>
    </w:p>
    <w:p w14:paraId="27C4E78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127</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7F31A5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STOŽER CIVILNE ZAŠTITE</w:t>
      </w:r>
    </w:p>
    <w:p w14:paraId="5446051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6.156,00</w:t>
      </w:r>
      <w:r w:rsidRPr="006B4006">
        <w:rPr>
          <w:rFonts w:ascii="Arial" w:hAnsi="Arial" w:cs="Arial"/>
          <w:sz w:val="24"/>
          <w:szCs w:val="24"/>
          <w:lang w:val="it-IT"/>
        </w:rPr>
        <w:tab/>
      </w:r>
      <w:r w:rsidRPr="006B4006">
        <w:rPr>
          <w:rFonts w:ascii="Tahoma" w:hAnsi="Tahoma" w:cs="Tahoma"/>
          <w:color w:val="000000"/>
          <w:sz w:val="16"/>
          <w:szCs w:val="16"/>
          <w:lang w:val="it-IT"/>
        </w:rPr>
        <w:t>6.155,87</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D3F52B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VATROGASNOJ ZAJEDNICI ISTARSKE ŽUPANIJE</w:t>
      </w:r>
    </w:p>
    <w:p w14:paraId="21556298"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38115</w:t>
      </w:r>
      <w:r w:rsidRPr="006B4006">
        <w:rPr>
          <w:rFonts w:ascii="Arial" w:hAnsi="Arial" w:cs="Arial"/>
          <w:sz w:val="24"/>
          <w:szCs w:val="24"/>
          <w:lang w:val="it-IT"/>
        </w:rPr>
        <w:tab/>
      </w:r>
      <w:r w:rsidRPr="006B4006">
        <w:rPr>
          <w:rFonts w:ascii="Arial Narrow" w:hAnsi="Arial Narrow" w:cs="Arial Narrow"/>
          <w:color w:val="000000"/>
          <w:sz w:val="12"/>
          <w:szCs w:val="12"/>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Tekuće donacije sportskim društvima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99.400,00</w:t>
      </w:r>
    </w:p>
    <w:p w14:paraId="63B41D7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NK BRTONIGLA-NOVA VAS</w:t>
      </w:r>
    </w:p>
    <w:p w14:paraId="0FDB133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w:t>
      </w:r>
    </w:p>
    <w:p w14:paraId="627C9BD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TURISTIČKA ZAJEDNICA</w:t>
      </w:r>
      <w:r w:rsidRPr="006B4006">
        <w:rPr>
          <w:rFonts w:ascii="Arial" w:hAnsi="Arial" w:cs="Arial"/>
          <w:sz w:val="24"/>
          <w:szCs w:val="24"/>
          <w:lang w:val="it-IT"/>
        </w:rPr>
        <w:tab/>
      </w:r>
      <w:r w:rsidRPr="006B4006">
        <w:rPr>
          <w:rFonts w:ascii="Tahoma" w:hAnsi="Tahoma" w:cs="Tahoma"/>
          <w:i/>
          <w:iCs/>
          <w:color w:val="000000"/>
          <w:sz w:val="16"/>
          <w:szCs w:val="16"/>
          <w:lang w:val="it-IT"/>
        </w:rPr>
        <w:t>300.000,00</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w:t>
      </w:r>
    </w:p>
    <w:p w14:paraId="61735AC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38114</w:t>
      </w:r>
      <w:r w:rsidRPr="006B4006">
        <w:rPr>
          <w:rFonts w:ascii="Arial" w:hAnsi="Arial" w:cs="Arial"/>
          <w:sz w:val="24"/>
          <w:szCs w:val="24"/>
          <w:lang w:val="it-IT"/>
        </w:rPr>
        <w:tab/>
      </w:r>
      <w:r w:rsidRPr="006B4006">
        <w:rPr>
          <w:rFonts w:ascii="Arial Narrow" w:hAnsi="Arial Narrow" w:cs="Arial Narrow"/>
          <w:color w:val="000000"/>
          <w:sz w:val="12"/>
          <w:szCs w:val="12"/>
          <w:lang w:val="it-IT"/>
        </w:rPr>
        <w:t>424</w:t>
      </w:r>
      <w:r w:rsidRPr="006B4006">
        <w:rPr>
          <w:rFonts w:ascii="Arial" w:hAnsi="Arial" w:cs="Arial"/>
          <w:sz w:val="24"/>
          <w:szCs w:val="24"/>
          <w:lang w:val="it-IT"/>
        </w:rPr>
        <w:tab/>
      </w:r>
      <w:r w:rsidRPr="006B4006">
        <w:rPr>
          <w:rFonts w:ascii="Tahoma" w:hAnsi="Tahoma" w:cs="Tahoma"/>
          <w:color w:val="000000"/>
          <w:sz w:val="16"/>
          <w:szCs w:val="16"/>
          <w:lang w:val="it-IT"/>
        </w:rPr>
        <w:t>Tekuće donacije udrugama i političkim strankama</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16F403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POTPORE </w:t>
      </w:r>
      <w:proofErr w:type="gramStart"/>
      <w:r w:rsidRPr="006B4006">
        <w:rPr>
          <w:rFonts w:ascii="Tahoma" w:hAnsi="Tahoma" w:cs="Tahoma"/>
          <w:i/>
          <w:iCs/>
          <w:color w:val="000000"/>
          <w:sz w:val="16"/>
          <w:szCs w:val="16"/>
          <w:lang w:val="it-IT"/>
        </w:rPr>
        <w:t>UDRUGAMA  SOCIJALNOG</w:t>
      </w:r>
      <w:proofErr w:type="gramEnd"/>
      <w:r w:rsidRPr="006B4006">
        <w:rPr>
          <w:rFonts w:ascii="Tahoma" w:hAnsi="Tahoma" w:cs="Tahoma"/>
          <w:i/>
          <w:iCs/>
          <w:color w:val="000000"/>
          <w:sz w:val="16"/>
          <w:szCs w:val="16"/>
          <w:lang w:val="it-IT"/>
        </w:rPr>
        <w:t xml:space="preserve"> KARAKTERA</w:t>
      </w:r>
      <w:r w:rsidRPr="006B4006">
        <w:rPr>
          <w:rFonts w:ascii="Arial" w:hAnsi="Arial" w:cs="Arial"/>
          <w:sz w:val="24"/>
          <w:szCs w:val="24"/>
          <w:lang w:val="it-IT"/>
        </w:rPr>
        <w:tab/>
      </w:r>
      <w:r w:rsidRPr="006B4006">
        <w:rPr>
          <w:rFonts w:ascii="Tahoma" w:hAnsi="Tahoma" w:cs="Tahoma"/>
          <w:i/>
          <w:iCs/>
          <w:color w:val="000000"/>
          <w:sz w:val="16"/>
          <w:szCs w:val="16"/>
          <w:lang w:val="it-IT"/>
        </w:rPr>
        <w:t>8.000,00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342D60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7618FEB6"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37F09337"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234C6BA4"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45CA3111"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8C945B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38115</w:t>
      </w:r>
      <w:r w:rsidRPr="006B4006">
        <w:rPr>
          <w:rFonts w:ascii="Arial" w:hAnsi="Arial" w:cs="Arial"/>
          <w:sz w:val="24"/>
          <w:szCs w:val="24"/>
          <w:lang w:val="it-IT"/>
        </w:rPr>
        <w:tab/>
      </w:r>
      <w:r w:rsidRPr="006B4006">
        <w:rPr>
          <w:rFonts w:ascii="Arial Narrow" w:hAnsi="Arial Narrow" w:cs="Arial Narrow"/>
          <w:color w:val="000000"/>
          <w:sz w:val="12"/>
          <w:szCs w:val="12"/>
          <w:lang w:val="it-IT"/>
        </w:rPr>
        <w:t>439</w:t>
      </w:r>
      <w:r w:rsidRPr="006B4006">
        <w:rPr>
          <w:rFonts w:ascii="Arial" w:hAnsi="Arial" w:cs="Arial"/>
          <w:sz w:val="24"/>
          <w:szCs w:val="24"/>
          <w:lang w:val="it-IT"/>
        </w:rPr>
        <w:tab/>
      </w:r>
      <w:r w:rsidRPr="006B4006">
        <w:rPr>
          <w:rFonts w:ascii="Tahoma" w:hAnsi="Tahoma" w:cs="Tahoma"/>
          <w:color w:val="000000"/>
          <w:sz w:val="16"/>
          <w:szCs w:val="16"/>
          <w:lang w:val="it-IT"/>
        </w:rPr>
        <w:t>Tekuće donacije sportskim društvima</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C8591CB"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POTPORE UDRUGAMA U SPORTU</w:t>
      </w:r>
      <w:r w:rsidRPr="006B4006">
        <w:rPr>
          <w:rFonts w:ascii="Arial" w:hAnsi="Arial" w:cs="Arial"/>
          <w:sz w:val="24"/>
          <w:szCs w:val="24"/>
          <w:lang w:val="it-IT"/>
        </w:rPr>
        <w:tab/>
      </w:r>
      <w:r w:rsidRPr="006B4006">
        <w:rPr>
          <w:rFonts w:ascii="Tahoma" w:hAnsi="Tahoma" w:cs="Tahoma"/>
          <w:i/>
          <w:iCs/>
          <w:color w:val="000000"/>
          <w:sz w:val="16"/>
          <w:szCs w:val="16"/>
          <w:lang w:val="it-IT"/>
        </w:rPr>
        <w:t>250.000,00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B36F7A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38112</w:t>
      </w:r>
      <w:r w:rsidRPr="006B4006">
        <w:rPr>
          <w:rFonts w:ascii="Arial" w:hAnsi="Arial" w:cs="Arial"/>
          <w:sz w:val="24"/>
          <w:szCs w:val="24"/>
          <w:lang w:val="it-IT"/>
        </w:rPr>
        <w:tab/>
      </w:r>
      <w:r w:rsidRPr="006B4006">
        <w:rPr>
          <w:rFonts w:ascii="Arial Narrow" w:hAnsi="Arial Narrow" w:cs="Arial Narrow"/>
          <w:color w:val="000000"/>
          <w:sz w:val="12"/>
          <w:szCs w:val="12"/>
          <w:lang w:val="it-IT"/>
        </w:rPr>
        <w:t>454</w:t>
      </w:r>
      <w:r w:rsidRPr="006B4006">
        <w:rPr>
          <w:rFonts w:ascii="Arial" w:hAnsi="Arial" w:cs="Arial"/>
          <w:sz w:val="24"/>
          <w:szCs w:val="24"/>
          <w:lang w:val="it-IT"/>
        </w:rPr>
        <w:tab/>
      </w:r>
      <w:r w:rsidRPr="006B4006">
        <w:rPr>
          <w:rFonts w:ascii="Tahoma" w:hAnsi="Tahoma" w:cs="Tahoma"/>
          <w:color w:val="000000"/>
          <w:sz w:val="16"/>
          <w:szCs w:val="16"/>
          <w:lang w:val="it-IT"/>
        </w:rPr>
        <w:t>Tekuće donacije vjerskim zajednicama</w:t>
      </w:r>
      <w:r w:rsidRPr="006B4006">
        <w:rPr>
          <w:rFonts w:ascii="Arial" w:hAnsi="Arial" w:cs="Arial"/>
          <w:sz w:val="24"/>
          <w:szCs w:val="24"/>
          <w:lang w:val="it-IT"/>
        </w:rPr>
        <w:tab/>
      </w:r>
      <w:r w:rsidRPr="006B4006">
        <w:rPr>
          <w:rFonts w:ascii="Tahoma" w:hAnsi="Tahoma" w:cs="Tahoma"/>
          <w:color w:val="000000"/>
          <w:sz w:val="16"/>
          <w:szCs w:val="16"/>
          <w:lang w:val="it-IT"/>
        </w:rPr>
        <w:t>169.711,00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C8AD5E"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prihvat reljefa BDM sa djetetom</w:t>
      </w:r>
    </w:p>
    <w:p w14:paraId="6BAFE33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38113</w:t>
      </w:r>
      <w:r w:rsidRPr="006B4006">
        <w:rPr>
          <w:rFonts w:ascii="Arial" w:hAnsi="Arial" w:cs="Arial"/>
          <w:sz w:val="24"/>
          <w:szCs w:val="24"/>
          <w:lang w:val="it-IT"/>
        </w:rPr>
        <w:tab/>
      </w:r>
      <w:r w:rsidRPr="006B4006">
        <w:rPr>
          <w:rFonts w:ascii="Arial Narrow" w:hAnsi="Arial Narrow" w:cs="Arial Narrow"/>
          <w:color w:val="000000"/>
          <w:sz w:val="12"/>
          <w:szCs w:val="12"/>
          <w:lang w:val="it-IT"/>
        </w:rPr>
        <w:t>459</w:t>
      </w:r>
      <w:r w:rsidRPr="006B4006">
        <w:rPr>
          <w:rFonts w:ascii="Arial" w:hAnsi="Arial" w:cs="Arial"/>
          <w:sz w:val="24"/>
          <w:szCs w:val="24"/>
          <w:lang w:val="it-IT"/>
        </w:rPr>
        <w:tab/>
      </w:r>
      <w:r w:rsidRPr="006B4006">
        <w:rPr>
          <w:rFonts w:ascii="Tahoma" w:hAnsi="Tahoma" w:cs="Tahoma"/>
          <w:color w:val="000000"/>
          <w:sz w:val="16"/>
          <w:szCs w:val="16"/>
          <w:lang w:val="it-IT"/>
        </w:rPr>
        <w:t>Tekuće donacije nacionalnim zajednicama i manjinama</w:t>
      </w:r>
      <w:r w:rsidRPr="006B4006">
        <w:rPr>
          <w:rFonts w:ascii="Arial" w:hAnsi="Arial" w:cs="Arial"/>
          <w:sz w:val="24"/>
          <w:szCs w:val="24"/>
          <w:lang w:val="it-IT"/>
        </w:rPr>
        <w:tab/>
      </w:r>
      <w:r w:rsidRPr="006B4006">
        <w:rPr>
          <w:rFonts w:ascii="Tahoma" w:hAnsi="Tahoma" w:cs="Tahoma"/>
          <w:color w:val="000000"/>
          <w:sz w:val="16"/>
          <w:szCs w:val="16"/>
          <w:lang w:val="it-IT"/>
        </w:rPr>
        <w:t>180.000,00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5AC7651"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POTPORE UDRUGAMA NACIONALNE MANJINE</w:t>
      </w:r>
    </w:p>
    <w:p w14:paraId="5443EA4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38111</w:t>
      </w:r>
      <w:r w:rsidRPr="006B4006">
        <w:rPr>
          <w:rFonts w:ascii="Arial" w:hAnsi="Arial" w:cs="Arial"/>
          <w:sz w:val="24"/>
          <w:szCs w:val="24"/>
          <w:lang w:val="it-IT"/>
        </w:rPr>
        <w:tab/>
      </w:r>
      <w:r w:rsidRPr="006B4006">
        <w:rPr>
          <w:rFonts w:ascii="Arial Narrow" w:hAnsi="Arial Narrow" w:cs="Arial Narrow"/>
          <w:color w:val="000000"/>
          <w:sz w:val="12"/>
          <w:szCs w:val="12"/>
          <w:lang w:val="it-IT"/>
        </w:rPr>
        <w:t>462</w:t>
      </w:r>
      <w:r w:rsidRPr="006B4006">
        <w:rPr>
          <w:rFonts w:ascii="Arial" w:hAnsi="Arial" w:cs="Arial"/>
          <w:sz w:val="24"/>
          <w:szCs w:val="24"/>
          <w:lang w:val="it-IT"/>
        </w:rPr>
        <w:tab/>
      </w:r>
      <w:r w:rsidRPr="006B4006">
        <w:rPr>
          <w:rFonts w:ascii="Tahoma" w:hAnsi="Tahoma" w:cs="Tahoma"/>
          <w:color w:val="000000"/>
          <w:sz w:val="16"/>
          <w:szCs w:val="16"/>
          <w:lang w:val="it-IT"/>
        </w:rPr>
        <w:t>Tekuće donacije zdravstvenim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C7E778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DOM ZA STARIJE OSOBE NOVIGRAD</w:t>
      </w:r>
    </w:p>
    <w:p w14:paraId="2ABBA366"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104.964,00</w:t>
      </w:r>
      <w:r w:rsidRPr="006B4006">
        <w:rPr>
          <w:rFonts w:ascii="Arial" w:hAnsi="Arial" w:cs="Arial"/>
          <w:sz w:val="24"/>
          <w:szCs w:val="24"/>
          <w:lang w:val="it-IT"/>
        </w:rPr>
        <w:tab/>
      </w:r>
      <w:r w:rsidRPr="006B4006">
        <w:rPr>
          <w:rFonts w:ascii="Tahoma" w:hAnsi="Tahoma" w:cs="Tahoma"/>
          <w:color w:val="000000"/>
          <w:sz w:val="16"/>
          <w:szCs w:val="16"/>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7,89%</w:t>
      </w:r>
    </w:p>
    <w:p w14:paraId="7B784C7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38219</w:t>
      </w:r>
      <w:r w:rsidRPr="006B4006">
        <w:rPr>
          <w:rFonts w:ascii="Arial" w:hAnsi="Arial" w:cs="Arial"/>
          <w:sz w:val="24"/>
          <w:szCs w:val="24"/>
          <w:lang w:val="it-IT"/>
        </w:rPr>
        <w:tab/>
      </w:r>
      <w:r w:rsidRPr="006B4006">
        <w:rPr>
          <w:rFonts w:ascii="Arial Narrow" w:hAnsi="Arial Narrow" w:cs="Arial Narrow"/>
          <w:color w:val="000000"/>
          <w:sz w:val="12"/>
          <w:szCs w:val="12"/>
          <w:lang w:val="it-IT"/>
        </w:rPr>
        <w:t>436</w:t>
      </w:r>
      <w:r w:rsidRPr="006B4006">
        <w:rPr>
          <w:rFonts w:ascii="Arial" w:hAnsi="Arial" w:cs="Arial"/>
          <w:sz w:val="24"/>
          <w:szCs w:val="24"/>
          <w:lang w:val="it-IT"/>
        </w:rPr>
        <w:tab/>
      </w:r>
      <w:r w:rsidRPr="006B4006">
        <w:rPr>
          <w:rFonts w:ascii="Tahoma" w:hAnsi="Tahoma" w:cs="Tahoma"/>
          <w:color w:val="000000"/>
          <w:sz w:val="16"/>
          <w:szCs w:val="16"/>
          <w:lang w:val="it-IT"/>
        </w:rPr>
        <w:t>Kapitalne donacije ostalim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35.271,00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11AEF0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ŽCGO "KAŠTIJUM"</w:t>
      </w:r>
      <w:r w:rsidRPr="006B4006">
        <w:rPr>
          <w:rFonts w:ascii="Arial" w:hAnsi="Arial" w:cs="Arial"/>
          <w:sz w:val="24"/>
          <w:szCs w:val="24"/>
          <w:lang w:val="it-IT"/>
        </w:rPr>
        <w:tab/>
      </w:r>
      <w:r w:rsidRPr="006B4006">
        <w:rPr>
          <w:rFonts w:ascii="Tahoma" w:hAnsi="Tahoma" w:cs="Tahoma"/>
          <w:i/>
          <w:iCs/>
          <w:color w:val="000000"/>
          <w:sz w:val="16"/>
          <w:szCs w:val="16"/>
          <w:lang w:val="it-IT"/>
        </w:rPr>
        <w:t>35.271,00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150285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38211</w:t>
      </w:r>
      <w:r w:rsidRPr="006B4006">
        <w:rPr>
          <w:rFonts w:ascii="Arial" w:hAnsi="Arial" w:cs="Arial"/>
          <w:sz w:val="24"/>
          <w:szCs w:val="24"/>
          <w:lang w:val="it-IT"/>
        </w:rPr>
        <w:tab/>
      </w:r>
      <w:r w:rsidRPr="006B4006">
        <w:rPr>
          <w:rFonts w:ascii="Arial Narrow" w:hAnsi="Arial Narrow" w:cs="Arial Narrow"/>
          <w:color w:val="000000"/>
          <w:sz w:val="12"/>
          <w:szCs w:val="12"/>
          <w:lang w:val="it-IT"/>
        </w:rPr>
        <w:t>437</w:t>
      </w:r>
      <w:r w:rsidRPr="006B4006">
        <w:rPr>
          <w:rFonts w:ascii="Arial" w:hAnsi="Arial" w:cs="Arial"/>
          <w:sz w:val="24"/>
          <w:szCs w:val="24"/>
          <w:lang w:val="it-IT"/>
        </w:rPr>
        <w:tab/>
      </w:r>
      <w:r w:rsidRPr="006B4006">
        <w:rPr>
          <w:rFonts w:ascii="Tahoma" w:hAnsi="Tahoma" w:cs="Tahoma"/>
          <w:color w:val="000000"/>
          <w:sz w:val="16"/>
          <w:szCs w:val="16"/>
          <w:lang w:val="it-IT"/>
        </w:rPr>
        <w:t>Kapitalne donacije zdravstvenim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34.693,00</w:t>
      </w:r>
      <w:r w:rsidRPr="006B4006">
        <w:rPr>
          <w:rFonts w:ascii="Arial" w:hAnsi="Arial" w:cs="Arial"/>
          <w:sz w:val="24"/>
          <w:szCs w:val="24"/>
          <w:lang w:val="it-IT"/>
        </w:rPr>
        <w:tab/>
      </w:r>
      <w:r w:rsidRPr="006B4006">
        <w:rPr>
          <w:rFonts w:ascii="Tahoma" w:hAnsi="Tahoma" w:cs="Tahoma"/>
          <w:color w:val="000000"/>
          <w:sz w:val="16"/>
          <w:szCs w:val="16"/>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23,88%</w:t>
      </w:r>
    </w:p>
    <w:p w14:paraId="4B27B0A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SUFINANCIRANJE KREDITA ZA OPĆU BOLNICU PULA</w:t>
      </w:r>
      <w:r w:rsidRPr="006B4006">
        <w:rPr>
          <w:rFonts w:ascii="Arial" w:hAnsi="Arial" w:cs="Arial"/>
          <w:sz w:val="24"/>
          <w:szCs w:val="24"/>
          <w:lang w:val="it-IT"/>
        </w:rPr>
        <w:tab/>
      </w:r>
      <w:r w:rsidRPr="006B4006">
        <w:rPr>
          <w:rFonts w:ascii="Tahoma" w:hAnsi="Tahoma" w:cs="Tahoma"/>
          <w:i/>
          <w:iCs/>
          <w:color w:val="000000"/>
          <w:sz w:val="16"/>
          <w:szCs w:val="16"/>
          <w:lang w:val="it-IT"/>
        </w:rPr>
        <w:t>34.693,00</w:t>
      </w:r>
      <w:r w:rsidRPr="006B4006">
        <w:rPr>
          <w:rFonts w:ascii="Arial" w:hAnsi="Arial" w:cs="Arial"/>
          <w:sz w:val="24"/>
          <w:szCs w:val="24"/>
          <w:lang w:val="it-IT"/>
        </w:rPr>
        <w:tab/>
      </w:r>
      <w:r w:rsidRPr="006B4006">
        <w:rPr>
          <w:rFonts w:ascii="Tahoma" w:hAnsi="Tahoma" w:cs="Tahoma"/>
          <w:i/>
          <w:iCs/>
          <w:color w:val="000000"/>
          <w:sz w:val="16"/>
          <w:szCs w:val="16"/>
          <w:lang w:val="it-IT"/>
        </w:rPr>
        <w:t>8.283,38</w:t>
      </w:r>
      <w:r w:rsidRPr="006B4006">
        <w:rPr>
          <w:rFonts w:ascii="Arial" w:hAnsi="Arial" w:cs="Arial"/>
          <w:sz w:val="24"/>
          <w:szCs w:val="24"/>
          <w:lang w:val="it-IT"/>
        </w:rPr>
        <w:tab/>
      </w:r>
      <w:r w:rsidRPr="006B4006">
        <w:rPr>
          <w:rFonts w:ascii="Tahoma" w:hAnsi="Tahoma" w:cs="Tahoma"/>
          <w:color w:val="000000"/>
          <w:sz w:val="16"/>
          <w:szCs w:val="16"/>
          <w:lang w:val="it-IT"/>
        </w:rPr>
        <w:t>23,88%</w:t>
      </w:r>
    </w:p>
    <w:p w14:paraId="4CB0A87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38219</w:t>
      </w:r>
      <w:r w:rsidRPr="006B4006">
        <w:rPr>
          <w:rFonts w:ascii="Arial" w:hAnsi="Arial" w:cs="Arial"/>
          <w:sz w:val="24"/>
          <w:szCs w:val="24"/>
          <w:lang w:val="it-IT"/>
        </w:rPr>
        <w:tab/>
      </w:r>
      <w:r w:rsidRPr="006B4006">
        <w:rPr>
          <w:rFonts w:ascii="Arial Narrow" w:hAnsi="Arial Narrow" w:cs="Arial Narrow"/>
          <w:color w:val="000000"/>
          <w:sz w:val="12"/>
          <w:szCs w:val="12"/>
          <w:lang w:val="it-IT"/>
        </w:rPr>
        <w:t>438</w:t>
      </w:r>
      <w:r w:rsidRPr="006B4006">
        <w:rPr>
          <w:rFonts w:ascii="Arial" w:hAnsi="Arial" w:cs="Arial"/>
          <w:sz w:val="24"/>
          <w:szCs w:val="24"/>
          <w:lang w:val="it-IT"/>
        </w:rPr>
        <w:tab/>
      </w:r>
      <w:r w:rsidRPr="006B4006">
        <w:rPr>
          <w:rFonts w:ascii="Tahoma" w:hAnsi="Tahoma" w:cs="Tahoma"/>
          <w:color w:val="000000"/>
          <w:sz w:val="16"/>
          <w:szCs w:val="16"/>
          <w:lang w:val="it-IT"/>
        </w:rPr>
        <w:t>Kapitalne donacije ostalim neprofitnim organizacijama</w:t>
      </w:r>
      <w:r w:rsidRPr="006B4006">
        <w:rPr>
          <w:rFonts w:ascii="Arial" w:hAnsi="Arial" w:cs="Arial"/>
          <w:sz w:val="24"/>
          <w:szCs w:val="24"/>
          <w:lang w:val="it-IT"/>
        </w:rPr>
        <w:tab/>
      </w:r>
      <w:r w:rsidRPr="006B4006">
        <w:rPr>
          <w:rFonts w:ascii="Tahoma" w:hAnsi="Tahoma" w:cs="Tahoma"/>
          <w:color w:val="000000"/>
          <w:sz w:val="16"/>
          <w:szCs w:val="16"/>
          <w:lang w:val="it-IT"/>
        </w:rPr>
        <w:t>35.000,00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03CE1F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PROJEKT RAZVOJA INFRASTRUKTURE ŠIROKOPOJASNOG PRISTUPA INTERNETU</w:t>
      </w:r>
      <w:r w:rsidRPr="006B4006">
        <w:rPr>
          <w:rFonts w:ascii="Arial" w:hAnsi="Arial" w:cs="Arial"/>
          <w:sz w:val="24"/>
          <w:szCs w:val="24"/>
          <w:lang w:val="it-IT"/>
        </w:rPr>
        <w:tab/>
      </w:r>
      <w:r w:rsidRPr="006B4006">
        <w:rPr>
          <w:rFonts w:ascii="Tahoma" w:hAnsi="Tahoma" w:cs="Tahoma"/>
          <w:i/>
          <w:iCs/>
          <w:color w:val="000000"/>
          <w:sz w:val="16"/>
          <w:szCs w:val="16"/>
          <w:lang w:val="it-IT"/>
        </w:rPr>
        <w:t>35.000,00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AB55B5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386</w:t>
      </w:r>
      <w:r w:rsidRPr="006B4006">
        <w:rPr>
          <w:rFonts w:ascii="Arial" w:hAnsi="Arial" w:cs="Arial"/>
          <w:sz w:val="24"/>
          <w:szCs w:val="24"/>
          <w:lang w:val="it-IT"/>
        </w:rPr>
        <w:tab/>
      </w:r>
      <w:r w:rsidRPr="006B4006">
        <w:rPr>
          <w:rFonts w:ascii="Tahoma" w:hAnsi="Tahoma" w:cs="Tahoma"/>
          <w:color w:val="000000"/>
          <w:sz w:val="16"/>
          <w:szCs w:val="16"/>
          <w:lang w:val="it-IT"/>
        </w:rPr>
        <w:t xml:space="preserve">Kapitalne pomoći </w:t>
      </w:r>
      <w:r w:rsidRPr="006B4006">
        <w:rPr>
          <w:rFonts w:ascii="Arial" w:hAnsi="Arial" w:cs="Arial"/>
          <w:sz w:val="24"/>
          <w:szCs w:val="24"/>
          <w:lang w:val="it-IT"/>
        </w:rPr>
        <w:tab/>
      </w:r>
      <w:r w:rsidRPr="006B4006">
        <w:rPr>
          <w:rFonts w:ascii="Tahoma" w:hAnsi="Tahoma" w:cs="Tahoma"/>
          <w:color w:val="000000"/>
          <w:sz w:val="16"/>
          <w:szCs w:val="16"/>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1.866,88</w:t>
      </w:r>
      <w:r w:rsidRPr="006B4006">
        <w:rPr>
          <w:rFonts w:ascii="Arial" w:hAnsi="Arial" w:cs="Arial"/>
          <w:sz w:val="24"/>
          <w:szCs w:val="24"/>
          <w:lang w:val="it-IT"/>
        </w:rPr>
        <w:tab/>
      </w:r>
      <w:r w:rsidRPr="006B4006">
        <w:rPr>
          <w:rFonts w:ascii="Tahoma" w:hAnsi="Tahoma" w:cs="Tahoma"/>
          <w:color w:val="000000"/>
          <w:sz w:val="16"/>
          <w:szCs w:val="16"/>
          <w:lang w:val="it-IT"/>
        </w:rPr>
        <w:t>0,46%</w:t>
      </w:r>
    </w:p>
    <w:p w14:paraId="0A7D91D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38612</w:t>
      </w:r>
      <w:r w:rsidRPr="006B4006">
        <w:rPr>
          <w:rFonts w:ascii="Arial" w:hAnsi="Arial" w:cs="Arial"/>
          <w:sz w:val="24"/>
          <w:szCs w:val="24"/>
          <w:lang w:val="it-IT"/>
        </w:rPr>
        <w:tab/>
      </w:r>
      <w:r w:rsidRPr="006B4006">
        <w:rPr>
          <w:rFonts w:ascii="Arial Narrow" w:hAnsi="Arial Narrow" w:cs="Arial Narrow"/>
          <w:color w:val="000000"/>
          <w:sz w:val="12"/>
          <w:szCs w:val="12"/>
          <w:lang w:val="it-IT"/>
        </w:rPr>
        <w:t>362</w:t>
      </w:r>
      <w:r w:rsidRPr="006B4006">
        <w:rPr>
          <w:rFonts w:ascii="Arial" w:hAnsi="Arial" w:cs="Arial"/>
          <w:sz w:val="24"/>
          <w:szCs w:val="24"/>
          <w:lang w:val="it-IT"/>
        </w:rPr>
        <w:tab/>
      </w:r>
      <w:r w:rsidRPr="006B4006">
        <w:rPr>
          <w:rFonts w:ascii="Tahoma" w:hAnsi="Tahoma" w:cs="Tahoma"/>
          <w:color w:val="000000"/>
          <w:sz w:val="16"/>
          <w:szCs w:val="16"/>
          <w:lang w:val="it-IT"/>
        </w:rPr>
        <w:t>Kapitalne pomoći trgovačkim društvima u javnom sektoru</w:t>
      </w:r>
      <w:r w:rsidRPr="006B4006">
        <w:rPr>
          <w:rFonts w:ascii="Arial" w:hAnsi="Arial" w:cs="Arial"/>
          <w:sz w:val="24"/>
          <w:szCs w:val="24"/>
          <w:lang w:val="it-IT"/>
        </w:rPr>
        <w:tab/>
      </w:r>
      <w:r w:rsidRPr="006B4006">
        <w:rPr>
          <w:rFonts w:ascii="Tahoma" w:hAnsi="Tahoma" w:cs="Tahoma"/>
          <w:color w:val="000000"/>
          <w:sz w:val="16"/>
          <w:szCs w:val="16"/>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1.866,88</w:t>
      </w:r>
      <w:r w:rsidRPr="006B4006">
        <w:rPr>
          <w:rFonts w:ascii="Arial" w:hAnsi="Arial" w:cs="Arial"/>
          <w:sz w:val="24"/>
          <w:szCs w:val="24"/>
          <w:lang w:val="it-IT"/>
        </w:rPr>
        <w:tab/>
      </w:r>
      <w:r w:rsidRPr="006B4006">
        <w:rPr>
          <w:rFonts w:ascii="Tahoma" w:hAnsi="Tahoma" w:cs="Tahoma"/>
          <w:color w:val="000000"/>
          <w:sz w:val="16"/>
          <w:szCs w:val="16"/>
          <w:lang w:val="it-IT"/>
        </w:rPr>
        <w:t>0,46%</w:t>
      </w:r>
    </w:p>
    <w:p w14:paraId="0E5197C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STRATEŠKI PROGRAM RAZVOJA OPĆINE </w:t>
      </w:r>
      <w:proofErr w:type="gramStart"/>
      <w:r w:rsidRPr="006B4006">
        <w:rPr>
          <w:rFonts w:ascii="Tahoma" w:hAnsi="Tahoma" w:cs="Tahoma"/>
          <w:color w:val="000000"/>
          <w:sz w:val="16"/>
          <w:szCs w:val="16"/>
          <w:lang w:val="it-IT"/>
        </w:rPr>
        <w:t>BRTONIGLA( RAZVOJ</w:t>
      </w:r>
      <w:proofErr w:type="gramEnd"/>
      <w:r w:rsidRPr="006B4006">
        <w:rPr>
          <w:rFonts w:ascii="Tahoma" w:hAnsi="Tahoma" w:cs="Tahoma"/>
          <w:color w:val="000000"/>
          <w:sz w:val="16"/>
          <w:szCs w:val="16"/>
          <w:lang w:val="it-IT"/>
        </w:rPr>
        <w:t xml:space="preserve"> POLJOPRIVREDE, TURIZMA,PROMOCIJA)</w:t>
      </w:r>
    </w:p>
    <w:p w14:paraId="6B38E551"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nefinancijske imovine</w:t>
      </w:r>
      <w:r w:rsidRPr="006B4006">
        <w:rPr>
          <w:rFonts w:ascii="Arial" w:hAnsi="Arial" w:cs="Arial"/>
          <w:sz w:val="24"/>
          <w:szCs w:val="24"/>
          <w:lang w:val="it-IT"/>
        </w:rPr>
        <w:tab/>
      </w:r>
      <w:r w:rsidRPr="006B4006">
        <w:rPr>
          <w:rFonts w:ascii="Tahoma" w:hAnsi="Tahoma" w:cs="Tahoma"/>
          <w:b/>
          <w:bCs/>
          <w:color w:val="000000"/>
          <w:sz w:val="16"/>
          <w:szCs w:val="16"/>
          <w:lang w:val="it-IT"/>
        </w:rPr>
        <w:t>22.436.069,00</w:t>
      </w:r>
      <w:r w:rsidRPr="006B4006">
        <w:rPr>
          <w:rFonts w:ascii="Arial" w:hAnsi="Arial" w:cs="Arial"/>
          <w:sz w:val="24"/>
          <w:szCs w:val="24"/>
          <w:lang w:val="it-IT"/>
        </w:rPr>
        <w:tab/>
      </w:r>
      <w:r w:rsidRPr="006B4006">
        <w:rPr>
          <w:rFonts w:ascii="Tahoma" w:hAnsi="Tahoma" w:cs="Tahoma"/>
          <w:b/>
          <w:bCs/>
          <w:color w:val="000000"/>
          <w:sz w:val="16"/>
          <w:szCs w:val="16"/>
          <w:lang w:val="it-IT"/>
        </w:rPr>
        <w:t>546.952,87</w:t>
      </w:r>
      <w:r w:rsidRPr="006B4006">
        <w:rPr>
          <w:rFonts w:ascii="Arial" w:hAnsi="Arial" w:cs="Arial"/>
          <w:sz w:val="24"/>
          <w:szCs w:val="24"/>
          <w:lang w:val="it-IT"/>
        </w:rPr>
        <w:tab/>
      </w:r>
      <w:r w:rsidRPr="006B4006">
        <w:rPr>
          <w:rFonts w:ascii="Tahoma" w:hAnsi="Tahoma" w:cs="Tahoma"/>
          <w:b/>
          <w:bCs/>
          <w:color w:val="000000"/>
          <w:sz w:val="16"/>
          <w:szCs w:val="16"/>
          <w:lang w:val="it-IT"/>
        </w:rPr>
        <w:t>2,44%</w:t>
      </w:r>
    </w:p>
    <w:p w14:paraId="00C2327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6"/>
          <w:szCs w:val="16"/>
          <w:lang w:val="it-IT"/>
        </w:rPr>
        <w:t>2.858.444,00</w:t>
      </w:r>
      <w:r w:rsidRPr="006B4006">
        <w:rPr>
          <w:rFonts w:ascii="Arial" w:hAnsi="Arial" w:cs="Arial"/>
          <w:sz w:val="24"/>
          <w:szCs w:val="24"/>
          <w:lang w:val="it-IT"/>
        </w:rPr>
        <w:tab/>
      </w:r>
      <w:r w:rsidRPr="006B4006">
        <w:rPr>
          <w:rFonts w:ascii="Tahoma" w:hAnsi="Tahoma" w:cs="Tahoma"/>
          <w:b/>
          <w:bCs/>
          <w:color w:val="000000"/>
          <w:sz w:val="16"/>
          <w:szCs w:val="16"/>
          <w:lang w:val="it-IT"/>
        </w:rPr>
        <w:t>189.996,73</w:t>
      </w:r>
      <w:r w:rsidRPr="006B4006">
        <w:rPr>
          <w:rFonts w:ascii="Arial" w:hAnsi="Arial" w:cs="Arial"/>
          <w:sz w:val="24"/>
          <w:szCs w:val="24"/>
          <w:lang w:val="it-IT"/>
        </w:rPr>
        <w:tab/>
      </w:r>
      <w:r w:rsidRPr="006B4006">
        <w:rPr>
          <w:rFonts w:ascii="Tahoma" w:hAnsi="Tahoma" w:cs="Tahoma"/>
          <w:b/>
          <w:bCs/>
          <w:color w:val="000000"/>
          <w:sz w:val="16"/>
          <w:szCs w:val="16"/>
          <w:lang w:val="it-IT"/>
        </w:rPr>
        <w:t>6,65%</w:t>
      </w:r>
    </w:p>
    <w:p w14:paraId="3516B13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430.944,00</w:t>
      </w:r>
      <w:r w:rsidRPr="006B4006">
        <w:rPr>
          <w:rFonts w:ascii="Arial" w:hAnsi="Arial" w:cs="Arial"/>
          <w:sz w:val="24"/>
          <w:szCs w:val="24"/>
          <w:lang w:val="it-IT"/>
        </w:rPr>
        <w:tab/>
      </w:r>
      <w:r w:rsidRPr="006B4006">
        <w:rPr>
          <w:rFonts w:ascii="Tahoma" w:hAnsi="Tahoma" w:cs="Tahoma"/>
          <w:color w:val="000000"/>
          <w:sz w:val="16"/>
          <w:szCs w:val="16"/>
          <w:lang w:val="it-IT"/>
        </w:rPr>
        <w:t>27.152,98</w:t>
      </w:r>
      <w:r w:rsidRPr="006B4006">
        <w:rPr>
          <w:rFonts w:ascii="Arial" w:hAnsi="Arial" w:cs="Arial"/>
          <w:sz w:val="24"/>
          <w:szCs w:val="24"/>
          <w:lang w:val="it-IT"/>
        </w:rPr>
        <w:tab/>
      </w:r>
      <w:r w:rsidRPr="006B4006">
        <w:rPr>
          <w:rFonts w:ascii="Tahoma" w:hAnsi="Tahoma" w:cs="Tahoma"/>
          <w:color w:val="000000"/>
          <w:sz w:val="16"/>
          <w:szCs w:val="16"/>
          <w:lang w:val="it-IT"/>
        </w:rPr>
        <w:t>6,30%</w:t>
      </w:r>
    </w:p>
    <w:p w14:paraId="42991E0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41112</w:t>
      </w:r>
      <w:r w:rsidRPr="006B4006">
        <w:rPr>
          <w:rFonts w:ascii="Arial" w:hAnsi="Arial" w:cs="Arial"/>
          <w:sz w:val="24"/>
          <w:szCs w:val="24"/>
          <w:lang w:val="it-IT"/>
        </w:rPr>
        <w:tab/>
      </w:r>
      <w:r w:rsidRPr="006B4006">
        <w:rPr>
          <w:rFonts w:ascii="Arial Narrow" w:hAnsi="Arial Narrow" w:cs="Arial Narrow"/>
          <w:color w:val="000000"/>
          <w:sz w:val="12"/>
          <w:szCs w:val="12"/>
          <w:lang w:val="it-IT"/>
        </w:rPr>
        <w:t>277</w:t>
      </w:r>
      <w:r w:rsidRPr="006B4006">
        <w:rPr>
          <w:rFonts w:ascii="Arial" w:hAnsi="Arial" w:cs="Arial"/>
          <w:sz w:val="24"/>
          <w:szCs w:val="24"/>
          <w:lang w:val="it-IT"/>
        </w:rPr>
        <w:tab/>
      </w:r>
      <w:r w:rsidRPr="006B4006">
        <w:rPr>
          <w:rFonts w:ascii="Tahoma" w:hAnsi="Tahoma" w:cs="Tahoma"/>
          <w:color w:val="000000"/>
          <w:sz w:val="16"/>
          <w:szCs w:val="16"/>
          <w:lang w:val="it-IT"/>
        </w:rPr>
        <w:t>Građevinsko zemljište</w:t>
      </w:r>
      <w:r w:rsidRPr="006B4006">
        <w:rPr>
          <w:rFonts w:ascii="Arial" w:hAnsi="Arial" w:cs="Arial"/>
          <w:sz w:val="24"/>
          <w:szCs w:val="24"/>
          <w:lang w:val="it-IT"/>
        </w:rPr>
        <w:tab/>
      </w:r>
      <w:r w:rsidRPr="006B4006">
        <w:rPr>
          <w:rFonts w:ascii="Tahoma" w:hAnsi="Tahoma" w:cs="Tahoma"/>
          <w:color w:val="000000"/>
          <w:sz w:val="16"/>
          <w:szCs w:val="16"/>
          <w:lang w:val="it-IT"/>
        </w:rPr>
        <w:t>290.944,00</w:t>
      </w:r>
      <w:r w:rsidRPr="006B4006">
        <w:rPr>
          <w:rFonts w:ascii="Arial" w:hAnsi="Arial" w:cs="Arial"/>
          <w:sz w:val="24"/>
          <w:szCs w:val="24"/>
          <w:lang w:val="it-IT"/>
        </w:rPr>
        <w:tab/>
      </w:r>
      <w:r w:rsidRPr="006B4006">
        <w:rPr>
          <w:rFonts w:ascii="Tahoma" w:hAnsi="Tahoma" w:cs="Tahoma"/>
          <w:color w:val="000000"/>
          <w:sz w:val="16"/>
          <w:szCs w:val="16"/>
          <w:lang w:val="it-IT"/>
        </w:rPr>
        <w:t>15.685,98</w:t>
      </w:r>
      <w:r w:rsidRPr="006B4006">
        <w:rPr>
          <w:rFonts w:ascii="Arial" w:hAnsi="Arial" w:cs="Arial"/>
          <w:sz w:val="24"/>
          <w:szCs w:val="24"/>
          <w:lang w:val="it-IT"/>
        </w:rPr>
        <w:tab/>
      </w:r>
      <w:r w:rsidRPr="006B4006">
        <w:rPr>
          <w:rFonts w:ascii="Tahoma" w:hAnsi="Tahoma" w:cs="Tahoma"/>
          <w:color w:val="000000"/>
          <w:sz w:val="16"/>
          <w:szCs w:val="16"/>
          <w:lang w:val="it-IT"/>
        </w:rPr>
        <w:t>5,39%</w:t>
      </w:r>
    </w:p>
    <w:p w14:paraId="072143AE"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KUPNJA I IZVLAŠTENJE NEKRETNINE</w:t>
      </w:r>
    </w:p>
    <w:p w14:paraId="222E194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41139</w:t>
      </w:r>
      <w:r w:rsidRPr="006B4006">
        <w:rPr>
          <w:rFonts w:ascii="Arial" w:hAnsi="Arial" w:cs="Arial"/>
          <w:sz w:val="24"/>
          <w:szCs w:val="24"/>
          <w:lang w:val="it-IT"/>
        </w:rPr>
        <w:tab/>
      </w:r>
      <w:r w:rsidRPr="006B4006">
        <w:rPr>
          <w:rFonts w:ascii="Arial Narrow" w:hAnsi="Arial Narrow" w:cs="Arial Narrow"/>
          <w:color w:val="000000"/>
          <w:sz w:val="12"/>
          <w:szCs w:val="12"/>
          <w:lang w:val="it-IT"/>
        </w:rPr>
        <w:t>354</w:t>
      </w:r>
      <w:r w:rsidRPr="006B4006">
        <w:rPr>
          <w:rFonts w:ascii="Arial" w:hAnsi="Arial" w:cs="Arial"/>
          <w:sz w:val="24"/>
          <w:szCs w:val="24"/>
          <w:lang w:val="it-IT"/>
        </w:rPr>
        <w:tab/>
      </w:r>
      <w:r w:rsidRPr="006B4006">
        <w:rPr>
          <w:rFonts w:ascii="Tahoma" w:hAnsi="Tahoma" w:cs="Tahoma"/>
          <w:color w:val="000000"/>
          <w:sz w:val="16"/>
          <w:szCs w:val="16"/>
          <w:lang w:val="it-IT"/>
        </w:rPr>
        <w:t>Ostala nespomenuta prorodna materijalna imovina</w:t>
      </w:r>
      <w:r w:rsidRPr="006B4006">
        <w:rPr>
          <w:rFonts w:ascii="Arial" w:hAnsi="Arial" w:cs="Arial"/>
          <w:sz w:val="24"/>
          <w:szCs w:val="24"/>
          <w:lang w:val="it-IT"/>
        </w:rPr>
        <w:tab/>
      </w:r>
      <w:r w:rsidRPr="006B4006">
        <w:rPr>
          <w:rFonts w:ascii="Tahoma" w:hAnsi="Tahoma" w:cs="Tahoma"/>
          <w:color w:val="000000"/>
          <w:sz w:val="16"/>
          <w:szCs w:val="16"/>
          <w:lang w:val="it-IT"/>
        </w:rPr>
        <w:t>140.000,00</w:t>
      </w:r>
      <w:r w:rsidRPr="006B4006">
        <w:rPr>
          <w:rFonts w:ascii="Arial" w:hAnsi="Arial" w:cs="Arial"/>
          <w:sz w:val="24"/>
          <w:szCs w:val="24"/>
          <w:lang w:val="it-IT"/>
        </w:rPr>
        <w:tab/>
      </w:r>
      <w:r w:rsidRPr="006B4006">
        <w:rPr>
          <w:rFonts w:ascii="Tahoma" w:hAnsi="Tahoma" w:cs="Tahoma"/>
          <w:color w:val="000000"/>
          <w:sz w:val="16"/>
          <w:szCs w:val="16"/>
          <w:lang w:val="it-IT"/>
        </w:rPr>
        <w:t>11.467,00</w:t>
      </w:r>
      <w:r w:rsidRPr="006B4006">
        <w:rPr>
          <w:rFonts w:ascii="Arial" w:hAnsi="Arial" w:cs="Arial"/>
          <w:sz w:val="24"/>
          <w:szCs w:val="24"/>
          <w:lang w:val="it-IT"/>
        </w:rPr>
        <w:tab/>
      </w:r>
      <w:r w:rsidRPr="006B4006">
        <w:rPr>
          <w:rFonts w:ascii="Tahoma" w:hAnsi="Tahoma" w:cs="Tahoma"/>
          <w:color w:val="000000"/>
          <w:sz w:val="16"/>
          <w:szCs w:val="16"/>
          <w:lang w:val="it-IT"/>
        </w:rPr>
        <w:t>8,19%</w:t>
      </w:r>
    </w:p>
    <w:p w14:paraId="5D8C223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6</w:t>
      </w:r>
      <w:r w:rsidRPr="006B4006">
        <w:rPr>
          <w:rFonts w:ascii="Arial" w:hAnsi="Arial" w:cs="Arial"/>
          <w:sz w:val="24"/>
          <w:szCs w:val="24"/>
          <w:lang w:val="it-IT"/>
        </w:rPr>
        <w:tab/>
      </w:r>
      <w:r w:rsidRPr="006B4006">
        <w:rPr>
          <w:rFonts w:ascii="Tahoma" w:hAnsi="Tahoma" w:cs="Tahoma"/>
          <w:i/>
          <w:iCs/>
          <w:color w:val="000000"/>
          <w:sz w:val="16"/>
          <w:szCs w:val="16"/>
          <w:lang w:val="it-IT"/>
        </w:rPr>
        <w:t>UREĐENJE OSTALIH PARKOVA I ZELENIH POVRŠINA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11.467,00</w:t>
      </w:r>
      <w:r w:rsidRPr="006B4006">
        <w:rPr>
          <w:rFonts w:ascii="Arial" w:hAnsi="Arial" w:cs="Arial"/>
          <w:sz w:val="24"/>
          <w:szCs w:val="24"/>
          <w:lang w:val="it-IT"/>
        </w:rPr>
        <w:tab/>
      </w:r>
      <w:r w:rsidRPr="006B4006">
        <w:rPr>
          <w:rFonts w:ascii="Tahoma" w:hAnsi="Tahoma" w:cs="Tahoma"/>
          <w:color w:val="000000"/>
          <w:sz w:val="16"/>
          <w:szCs w:val="16"/>
          <w:lang w:val="it-IT"/>
        </w:rPr>
        <w:t>22,93%</w:t>
      </w:r>
    </w:p>
    <w:p w14:paraId="640A648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PARK U CENTRU SERBANI</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DBED41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PARK KOD ŠKOLE U NOVA VASI</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CDAB89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PARKIRALIŠTE GROBLJE BRTONIGLA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DE94577"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2.427.500,00</w:t>
      </w:r>
      <w:r w:rsidRPr="006B4006">
        <w:rPr>
          <w:rFonts w:ascii="Arial" w:hAnsi="Arial" w:cs="Arial"/>
          <w:sz w:val="24"/>
          <w:szCs w:val="24"/>
          <w:lang w:val="it-IT"/>
        </w:rPr>
        <w:tab/>
      </w:r>
      <w:r w:rsidRPr="006B4006">
        <w:rPr>
          <w:rFonts w:ascii="Tahoma" w:hAnsi="Tahoma" w:cs="Tahoma"/>
          <w:color w:val="000000"/>
          <w:sz w:val="16"/>
          <w:szCs w:val="16"/>
          <w:lang w:val="it-IT"/>
        </w:rPr>
        <w:t>162.843,75</w:t>
      </w:r>
      <w:r w:rsidRPr="006B4006">
        <w:rPr>
          <w:rFonts w:ascii="Arial" w:hAnsi="Arial" w:cs="Arial"/>
          <w:sz w:val="24"/>
          <w:szCs w:val="24"/>
          <w:lang w:val="it-IT"/>
        </w:rPr>
        <w:tab/>
      </w:r>
      <w:r w:rsidRPr="006B4006">
        <w:rPr>
          <w:rFonts w:ascii="Tahoma" w:hAnsi="Tahoma" w:cs="Tahoma"/>
          <w:color w:val="000000"/>
          <w:sz w:val="16"/>
          <w:szCs w:val="16"/>
          <w:lang w:val="it-IT"/>
        </w:rPr>
        <w:t>6,71%</w:t>
      </w:r>
    </w:p>
    <w:p w14:paraId="5ADEFA0A"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372B3391"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0F6604A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57CDB011"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8E872DE"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588B575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41261</w:t>
      </w:r>
      <w:r w:rsidRPr="006B4006">
        <w:rPr>
          <w:rFonts w:ascii="Arial" w:hAnsi="Arial" w:cs="Arial"/>
          <w:sz w:val="24"/>
          <w:szCs w:val="24"/>
          <w:lang w:val="it-IT"/>
        </w:rPr>
        <w:tab/>
      </w:r>
      <w:r w:rsidRPr="006B4006">
        <w:rPr>
          <w:rFonts w:ascii="Arial Narrow" w:hAnsi="Arial Narrow" w:cs="Arial Narrow"/>
          <w:color w:val="000000"/>
          <w:sz w:val="12"/>
          <w:szCs w:val="12"/>
          <w:lang w:val="it-IT"/>
        </w:rPr>
        <w:t>51</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215.000,00</w:t>
      </w:r>
      <w:r w:rsidRPr="006B4006">
        <w:rPr>
          <w:rFonts w:ascii="Arial" w:hAnsi="Arial" w:cs="Arial"/>
          <w:sz w:val="24"/>
          <w:szCs w:val="24"/>
          <w:lang w:val="it-IT"/>
        </w:rPr>
        <w:tab/>
      </w:r>
      <w:r w:rsidRPr="006B4006">
        <w:rPr>
          <w:rFonts w:ascii="Tahoma" w:hAnsi="Tahoma" w:cs="Tahoma"/>
          <w:color w:val="000000"/>
          <w:sz w:val="16"/>
          <w:szCs w:val="16"/>
          <w:lang w:val="it-IT"/>
        </w:rPr>
        <w:t>10.250,00</w:t>
      </w:r>
      <w:r w:rsidRPr="006B4006">
        <w:rPr>
          <w:rFonts w:ascii="Arial" w:hAnsi="Arial" w:cs="Arial"/>
          <w:sz w:val="24"/>
          <w:szCs w:val="24"/>
          <w:lang w:val="it-IT"/>
        </w:rPr>
        <w:tab/>
      </w:r>
      <w:r w:rsidRPr="006B4006">
        <w:rPr>
          <w:rFonts w:ascii="Tahoma" w:hAnsi="Tahoma" w:cs="Tahoma"/>
          <w:color w:val="000000"/>
          <w:sz w:val="16"/>
          <w:szCs w:val="16"/>
          <w:lang w:val="it-IT"/>
        </w:rPr>
        <w:t>4,77%</w:t>
      </w:r>
    </w:p>
    <w:p w14:paraId="74A249EB"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94</w:t>
      </w:r>
      <w:r w:rsidRPr="006B4006">
        <w:rPr>
          <w:rFonts w:ascii="Arial" w:hAnsi="Arial" w:cs="Arial"/>
          <w:sz w:val="24"/>
          <w:szCs w:val="24"/>
          <w:lang w:val="it-IT"/>
        </w:rPr>
        <w:tab/>
      </w:r>
      <w:r w:rsidRPr="006B4006">
        <w:rPr>
          <w:rFonts w:ascii="Tahoma" w:hAnsi="Tahoma" w:cs="Tahoma"/>
          <w:i/>
          <w:iCs/>
          <w:color w:val="000000"/>
          <w:sz w:val="16"/>
          <w:szCs w:val="16"/>
          <w:lang w:val="it-IT"/>
        </w:rPr>
        <w:t>ELABORATI IZVLAŠTENJA</w:t>
      </w:r>
      <w:r w:rsidRPr="006B4006">
        <w:rPr>
          <w:rFonts w:ascii="Arial" w:hAnsi="Arial" w:cs="Arial"/>
          <w:sz w:val="24"/>
          <w:szCs w:val="24"/>
          <w:lang w:val="it-IT"/>
        </w:rPr>
        <w:tab/>
      </w:r>
      <w:r w:rsidRPr="006B4006">
        <w:rPr>
          <w:rFonts w:ascii="Tahoma" w:hAnsi="Tahoma" w:cs="Tahoma"/>
          <w:i/>
          <w:iCs/>
          <w:color w:val="000000"/>
          <w:sz w:val="16"/>
          <w:szCs w:val="16"/>
          <w:lang w:val="it-IT"/>
        </w:rPr>
        <w:t>15.000,00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0FAA7B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118</w:t>
      </w:r>
      <w:r w:rsidRPr="006B4006">
        <w:rPr>
          <w:rFonts w:ascii="Arial" w:hAnsi="Arial" w:cs="Arial"/>
          <w:sz w:val="24"/>
          <w:szCs w:val="24"/>
          <w:lang w:val="it-IT"/>
        </w:rPr>
        <w:tab/>
      </w:r>
      <w:r w:rsidRPr="006B4006">
        <w:rPr>
          <w:rFonts w:ascii="Tahoma" w:hAnsi="Tahoma" w:cs="Tahoma"/>
          <w:i/>
          <w:iCs/>
          <w:color w:val="000000"/>
          <w:sz w:val="16"/>
          <w:szCs w:val="16"/>
          <w:lang w:val="it-IT"/>
        </w:rPr>
        <w:t>PROMETNI PROJEKT OPĆINE BRTONIGLA-VERTENEGLIO</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B02091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70</w:t>
      </w:r>
      <w:r w:rsidRPr="006B4006">
        <w:rPr>
          <w:rFonts w:ascii="Arial" w:hAnsi="Arial" w:cs="Arial"/>
          <w:sz w:val="24"/>
          <w:szCs w:val="24"/>
          <w:lang w:val="it-IT"/>
        </w:rPr>
        <w:tab/>
      </w:r>
      <w:r w:rsidRPr="006B4006">
        <w:rPr>
          <w:rFonts w:ascii="Tahoma" w:hAnsi="Tahoma" w:cs="Tahoma"/>
          <w:i/>
          <w:iCs/>
          <w:color w:val="000000"/>
          <w:sz w:val="16"/>
          <w:szCs w:val="16"/>
          <w:lang w:val="it-IT"/>
        </w:rPr>
        <w:t>PROCJENA NEKRETNINA</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5.250,00</w:t>
      </w:r>
      <w:r w:rsidRPr="006B4006">
        <w:rPr>
          <w:rFonts w:ascii="Arial" w:hAnsi="Arial" w:cs="Arial"/>
          <w:sz w:val="24"/>
          <w:szCs w:val="24"/>
          <w:lang w:val="it-IT"/>
        </w:rPr>
        <w:tab/>
      </w:r>
      <w:r w:rsidRPr="006B4006">
        <w:rPr>
          <w:rFonts w:ascii="Tahoma" w:hAnsi="Tahoma" w:cs="Tahoma"/>
          <w:color w:val="000000"/>
          <w:sz w:val="16"/>
          <w:szCs w:val="16"/>
          <w:lang w:val="it-IT"/>
        </w:rPr>
        <w:t>17,50%</w:t>
      </w:r>
    </w:p>
    <w:p w14:paraId="1824059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84</w:t>
      </w:r>
      <w:r w:rsidRPr="006B4006">
        <w:rPr>
          <w:rFonts w:ascii="Arial" w:hAnsi="Arial" w:cs="Arial"/>
          <w:sz w:val="24"/>
          <w:szCs w:val="24"/>
          <w:lang w:val="it-IT"/>
        </w:rPr>
        <w:tab/>
      </w:r>
      <w:r w:rsidRPr="006B4006">
        <w:rPr>
          <w:rFonts w:ascii="Tahoma" w:hAnsi="Tahoma" w:cs="Tahoma"/>
          <w:i/>
          <w:iCs/>
          <w:color w:val="000000"/>
          <w:sz w:val="16"/>
          <w:szCs w:val="16"/>
          <w:lang w:val="it-IT"/>
        </w:rPr>
        <w:t>USLUGE IZRADE ETAŽNIH ELABORATA</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8F613F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153</w:t>
      </w:r>
      <w:r w:rsidRPr="006B4006">
        <w:rPr>
          <w:rFonts w:ascii="Arial" w:hAnsi="Arial" w:cs="Arial"/>
          <w:sz w:val="24"/>
          <w:szCs w:val="24"/>
          <w:lang w:val="it-IT"/>
        </w:rPr>
        <w:tab/>
      </w:r>
      <w:r w:rsidRPr="006B4006">
        <w:rPr>
          <w:rFonts w:ascii="Tahoma" w:hAnsi="Tahoma" w:cs="Tahoma"/>
          <w:i/>
          <w:iCs/>
          <w:color w:val="000000"/>
          <w:sz w:val="16"/>
          <w:szCs w:val="16"/>
          <w:lang w:val="it-IT"/>
        </w:rPr>
        <w:t>SNIMCI IZVEDENOG STANJA</w:t>
      </w:r>
      <w:r w:rsidRPr="006B4006">
        <w:rPr>
          <w:rFonts w:ascii="Arial" w:hAnsi="Arial" w:cs="Arial"/>
          <w:sz w:val="24"/>
          <w:szCs w:val="24"/>
          <w:lang w:val="it-IT"/>
        </w:rPr>
        <w:tab/>
      </w:r>
      <w:r w:rsidRPr="006B4006">
        <w:rPr>
          <w:rFonts w:ascii="Tahoma" w:hAnsi="Tahoma" w:cs="Tahoma"/>
          <w:i/>
          <w:iCs/>
          <w:color w:val="000000"/>
          <w:sz w:val="16"/>
          <w:szCs w:val="16"/>
          <w:lang w:val="it-IT"/>
        </w:rPr>
        <w:t>25.000,00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369D75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147</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IZRADA </w:t>
      </w:r>
      <w:proofErr w:type="gramStart"/>
      <w:r w:rsidRPr="006B4006">
        <w:rPr>
          <w:rFonts w:ascii="Tahoma" w:hAnsi="Tahoma" w:cs="Tahoma"/>
          <w:i/>
          <w:iCs/>
          <w:color w:val="000000"/>
          <w:sz w:val="16"/>
          <w:szCs w:val="16"/>
          <w:lang w:val="it-IT"/>
        </w:rPr>
        <w:t>IZVJEŠĆA  STANJA</w:t>
      </w:r>
      <w:proofErr w:type="gramEnd"/>
      <w:r w:rsidRPr="006B4006">
        <w:rPr>
          <w:rFonts w:ascii="Tahoma" w:hAnsi="Tahoma" w:cs="Tahoma"/>
          <w:i/>
          <w:iCs/>
          <w:color w:val="000000"/>
          <w:sz w:val="16"/>
          <w:szCs w:val="16"/>
          <w:lang w:val="it-IT"/>
        </w:rPr>
        <w:t xml:space="preserve"> U PROSTORU</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E76AC7A"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155</w:t>
      </w:r>
      <w:r w:rsidRPr="006B4006">
        <w:rPr>
          <w:rFonts w:ascii="Arial" w:hAnsi="Arial" w:cs="Arial"/>
          <w:sz w:val="24"/>
          <w:szCs w:val="24"/>
          <w:lang w:val="it-IT"/>
        </w:rPr>
        <w:tab/>
      </w:r>
      <w:r w:rsidRPr="006B4006">
        <w:rPr>
          <w:rFonts w:ascii="Tahoma" w:hAnsi="Tahoma" w:cs="Tahoma"/>
          <w:i/>
          <w:iCs/>
          <w:color w:val="000000"/>
          <w:sz w:val="16"/>
          <w:szCs w:val="16"/>
          <w:lang w:val="it-IT"/>
        </w:rPr>
        <w:t>PROVOĐENJE ENERGETSKOG PREGLEDA I IZRADA ENER. CERTIFIKATA ZGR. U VL. OPĆINE BRTONIGLA</w:t>
      </w:r>
      <w:r w:rsidRPr="006B4006">
        <w:rPr>
          <w:rFonts w:ascii="Arial" w:hAnsi="Arial" w:cs="Arial"/>
          <w:sz w:val="24"/>
          <w:szCs w:val="24"/>
          <w:lang w:val="it-IT"/>
        </w:rPr>
        <w:tab/>
      </w:r>
      <w:r w:rsidRPr="006B4006">
        <w:rPr>
          <w:rFonts w:ascii="Tahoma" w:hAnsi="Tahoma" w:cs="Tahoma"/>
          <w:i/>
          <w:iCs/>
          <w:color w:val="000000"/>
          <w:sz w:val="16"/>
          <w:szCs w:val="16"/>
          <w:lang w:val="it-IT"/>
        </w:rPr>
        <w:t>15.000,00</w:t>
      </w:r>
      <w:r w:rsidRPr="006B4006">
        <w:rPr>
          <w:rFonts w:ascii="Arial" w:hAnsi="Arial" w:cs="Arial"/>
          <w:sz w:val="24"/>
          <w:szCs w:val="24"/>
          <w:lang w:val="it-IT"/>
        </w:rPr>
        <w:tab/>
      </w:r>
      <w:r w:rsidRPr="006B4006">
        <w:rPr>
          <w:rFonts w:ascii="Tahoma" w:hAnsi="Tahoma" w:cs="Tahoma"/>
          <w:i/>
          <w:iCs/>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33,33%</w:t>
      </w:r>
    </w:p>
    <w:p w14:paraId="49C37A9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41261</w:t>
      </w:r>
      <w:r w:rsidRPr="006B4006">
        <w:rPr>
          <w:rFonts w:ascii="Arial" w:hAnsi="Arial" w:cs="Arial"/>
          <w:sz w:val="24"/>
          <w:szCs w:val="24"/>
          <w:lang w:val="it-IT"/>
        </w:rPr>
        <w:tab/>
      </w:r>
      <w:r w:rsidRPr="006B4006">
        <w:rPr>
          <w:rFonts w:ascii="Arial Narrow" w:hAnsi="Arial Narrow" w:cs="Arial Narrow"/>
          <w:color w:val="000000"/>
          <w:sz w:val="12"/>
          <w:szCs w:val="12"/>
          <w:lang w:val="it-IT"/>
        </w:rPr>
        <w:t>400</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1.379.375,00</w:t>
      </w:r>
      <w:r w:rsidRPr="006B4006">
        <w:rPr>
          <w:rFonts w:ascii="Arial" w:hAnsi="Arial" w:cs="Arial"/>
          <w:sz w:val="24"/>
          <w:szCs w:val="24"/>
          <w:lang w:val="it-IT"/>
        </w:rPr>
        <w:tab/>
      </w:r>
      <w:r w:rsidRPr="006B4006">
        <w:rPr>
          <w:rFonts w:ascii="Tahoma" w:hAnsi="Tahoma" w:cs="Tahoma"/>
          <w:color w:val="000000"/>
          <w:sz w:val="16"/>
          <w:szCs w:val="16"/>
          <w:lang w:val="it-IT"/>
        </w:rPr>
        <w:t>34.500,00</w:t>
      </w:r>
      <w:r w:rsidRPr="006B4006">
        <w:rPr>
          <w:rFonts w:ascii="Arial" w:hAnsi="Arial" w:cs="Arial"/>
          <w:sz w:val="24"/>
          <w:szCs w:val="24"/>
          <w:lang w:val="it-IT"/>
        </w:rPr>
        <w:tab/>
      </w:r>
      <w:r w:rsidRPr="006B4006">
        <w:rPr>
          <w:rFonts w:ascii="Tahoma" w:hAnsi="Tahoma" w:cs="Tahoma"/>
          <w:color w:val="000000"/>
          <w:sz w:val="16"/>
          <w:szCs w:val="16"/>
          <w:lang w:val="it-IT"/>
        </w:rPr>
        <w:t>2,50%</w:t>
      </w:r>
    </w:p>
    <w:p w14:paraId="6B41F9F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169</w:t>
      </w:r>
      <w:r w:rsidRPr="006B4006">
        <w:rPr>
          <w:rFonts w:ascii="Arial" w:hAnsi="Arial" w:cs="Arial"/>
          <w:sz w:val="24"/>
          <w:szCs w:val="24"/>
          <w:lang w:val="it-IT"/>
        </w:rPr>
        <w:tab/>
      </w:r>
      <w:r w:rsidRPr="006B4006">
        <w:rPr>
          <w:rFonts w:ascii="Tahoma" w:hAnsi="Tahoma" w:cs="Tahoma"/>
          <w:i/>
          <w:iCs/>
          <w:color w:val="000000"/>
          <w:sz w:val="16"/>
          <w:szCs w:val="16"/>
          <w:lang w:val="it-IT"/>
        </w:rPr>
        <w:t>PROJEKTNA DOK. STRATEŠKI PLAN RAZVOJA TURIZMA</w:t>
      </w:r>
      <w:r w:rsidRPr="006B4006">
        <w:rPr>
          <w:rFonts w:ascii="Arial" w:hAnsi="Arial" w:cs="Arial"/>
          <w:sz w:val="24"/>
          <w:szCs w:val="24"/>
          <w:lang w:val="it-IT"/>
        </w:rPr>
        <w:tab/>
      </w:r>
      <w:r w:rsidRPr="006B4006">
        <w:rPr>
          <w:rFonts w:ascii="Tahoma" w:hAnsi="Tahoma" w:cs="Tahoma"/>
          <w:i/>
          <w:iCs/>
          <w:color w:val="000000"/>
          <w:sz w:val="16"/>
          <w:szCs w:val="16"/>
          <w:lang w:val="it-IT"/>
        </w:rPr>
        <w:t>119.375,00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D20860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166</w:t>
      </w:r>
      <w:r w:rsidRPr="006B4006">
        <w:rPr>
          <w:rFonts w:ascii="Arial" w:hAnsi="Arial" w:cs="Arial"/>
          <w:sz w:val="24"/>
          <w:szCs w:val="24"/>
          <w:lang w:val="it-IT"/>
        </w:rPr>
        <w:tab/>
      </w:r>
      <w:r w:rsidRPr="006B4006">
        <w:rPr>
          <w:rFonts w:ascii="Tahoma" w:hAnsi="Tahoma" w:cs="Tahoma"/>
          <w:i/>
          <w:iCs/>
          <w:color w:val="000000"/>
          <w:sz w:val="16"/>
          <w:szCs w:val="16"/>
          <w:lang w:val="it-IT"/>
        </w:rPr>
        <w:t>PROJEKTNA DOK. ZA KOM. INFRASTRUKTURU</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3C18A3D" w14:textId="77777777" w:rsidR="006B4006" w:rsidRPr="006B4006" w:rsidRDefault="006B4006" w:rsidP="006B4006">
      <w:pPr>
        <w:widowControl w:val="0"/>
        <w:tabs>
          <w:tab w:val="right" w:pos="1650"/>
          <w:tab w:val="left" w:pos="1740"/>
          <w:tab w:val="right" w:pos="12503"/>
          <w:tab w:val="right" w:pos="14340"/>
        </w:tabs>
        <w:autoSpaceDE w:val="0"/>
        <w:autoSpaceDN w:val="0"/>
        <w:adjustRightInd w:val="0"/>
        <w:rPr>
          <w:rFonts w:ascii="Tahoma" w:hAnsi="Tahoma" w:cs="Tahoma"/>
          <w:i/>
          <w:iCs/>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10</w:t>
      </w:r>
      <w:r w:rsidRPr="006B4006">
        <w:rPr>
          <w:rFonts w:ascii="Arial" w:hAnsi="Arial" w:cs="Arial"/>
          <w:sz w:val="24"/>
          <w:szCs w:val="24"/>
          <w:lang w:val="it-IT"/>
        </w:rPr>
        <w:tab/>
      </w:r>
      <w:r w:rsidRPr="006B4006">
        <w:rPr>
          <w:rFonts w:ascii="Tahoma" w:hAnsi="Tahoma" w:cs="Tahoma"/>
          <w:i/>
          <w:iCs/>
          <w:color w:val="000000"/>
          <w:sz w:val="16"/>
          <w:szCs w:val="16"/>
          <w:lang w:val="it-IT"/>
        </w:rPr>
        <w:t>PROJEKTNA DOK. KANALIZACIJSKOG SUSTAVA ŠTROLIGARIJA</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i/>
          <w:iCs/>
          <w:color w:val="000000"/>
          <w:sz w:val="16"/>
          <w:szCs w:val="16"/>
          <w:lang w:val="it-IT"/>
        </w:rPr>
        <w:t>0,00</w:t>
      </w:r>
    </w:p>
    <w:p w14:paraId="72E110A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PROJEKTNA DOK. PRENAMJENA </w:t>
      </w:r>
      <w:proofErr w:type="gramStart"/>
      <w:r w:rsidRPr="006B4006">
        <w:rPr>
          <w:rFonts w:ascii="Tahoma" w:hAnsi="Tahoma" w:cs="Tahoma"/>
          <w:i/>
          <w:iCs/>
          <w:color w:val="000000"/>
          <w:sz w:val="16"/>
          <w:szCs w:val="16"/>
          <w:lang w:val="it-IT"/>
        </w:rPr>
        <w:t>STARE  ŠKOLE</w:t>
      </w:r>
      <w:proofErr w:type="gramEnd"/>
      <w:r w:rsidRPr="006B4006">
        <w:rPr>
          <w:rFonts w:ascii="Tahoma" w:hAnsi="Tahoma" w:cs="Tahoma"/>
          <w:i/>
          <w:iCs/>
          <w:color w:val="000000"/>
          <w:sz w:val="16"/>
          <w:szCs w:val="16"/>
          <w:lang w:val="it-IT"/>
        </w:rPr>
        <w:t xml:space="preserve"> U BRTONIGLI</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F482C2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125</w:t>
      </w:r>
      <w:r w:rsidRPr="006B4006">
        <w:rPr>
          <w:rFonts w:ascii="Arial" w:hAnsi="Arial" w:cs="Arial"/>
          <w:sz w:val="24"/>
          <w:szCs w:val="24"/>
          <w:lang w:val="it-IT"/>
        </w:rPr>
        <w:tab/>
      </w:r>
      <w:r w:rsidRPr="006B4006">
        <w:rPr>
          <w:rFonts w:ascii="Tahoma" w:hAnsi="Tahoma" w:cs="Tahoma"/>
          <w:i/>
          <w:iCs/>
          <w:color w:val="000000"/>
          <w:sz w:val="16"/>
          <w:szCs w:val="16"/>
          <w:lang w:val="it-IT"/>
        </w:rPr>
        <w:t>PRIPREMA PROJEKATA ZA EUROPSKE FONDOVE</w:t>
      </w:r>
      <w:r w:rsidRPr="006B4006">
        <w:rPr>
          <w:rFonts w:ascii="Arial" w:hAnsi="Arial" w:cs="Arial"/>
          <w:sz w:val="24"/>
          <w:szCs w:val="24"/>
          <w:lang w:val="it-IT"/>
        </w:rPr>
        <w:tab/>
      </w:r>
      <w:r w:rsidRPr="006B4006">
        <w:rPr>
          <w:rFonts w:ascii="Tahoma" w:hAnsi="Tahoma" w:cs="Tahoma"/>
          <w:i/>
          <w:iCs/>
          <w:color w:val="000000"/>
          <w:sz w:val="16"/>
          <w:szCs w:val="16"/>
          <w:lang w:val="it-IT"/>
        </w:rPr>
        <w:t>150.000,00</w:t>
      </w:r>
      <w:r w:rsidRPr="006B4006">
        <w:rPr>
          <w:rFonts w:ascii="Arial" w:hAnsi="Arial" w:cs="Arial"/>
          <w:sz w:val="24"/>
          <w:szCs w:val="24"/>
          <w:lang w:val="it-IT"/>
        </w:rPr>
        <w:tab/>
      </w:r>
      <w:r w:rsidRPr="006B4006">
        <w:rPr>
          <w:rFonts w:ascii="Tahoma" w:hAnsi="Tahoma" w:cs="Tahoma"/>
          <w:i/>
          <w:iCs/>
          <w:color w:val="000000"/>
          <w:sz w:val="16"/>
          <w:szCs w:val="16"/>
          <w:lang w:val="it-IT"/>
        </w:rPr>
        <w:t>9.500,00</w:t>
      </w:r>
      <w:r w:rsidRPr="006B4006">
        <w:rPr>
          <w:rFonts w:ascii="Arial" w:hAnsi="Arial" w:cs="Arial"/>
          <w:sz w:val="24"/>
          <w:szCs w:val="24"/>
          <w:lang w:val="it-IT"/>
        </w:rPr>
        <w:tab/>
      </w:r>
      <w:r w:rsidRPr="006B4006">
        <w:rPr>
          <w:rFonts w:ascii="Tahoma" w:hAnsi="Tahoma" w:cs="Tahoma"/>
          <w:color w:val="000000"/>
          <w:sz w:val="16"/>
          <w:szCs w:val="16"/>
          <w:lang w:val="it-IT"/>
        </w:rPr>
        <w:t>6,33%</w:t>
      </w:r>
    </w:p>
    <w:p w14:paraId="4ED3E15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171</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PROJEKTNA DOK. ZA ENERGETSKU </w:t>
      </w:r>
      <w:proofErr w:type="gramStart"/>
      <w:r w:rsidRPr="006B4006">
        <w:rPr>
          <w:rFonts w:ascii="Tahoma" w:hAnsi="Tahoma" w:cs="Tahoma"/>
          <w:i/>
          <w:iCs/>
          <w:color w:val="000000"/>
          <w:sz w:val="16"/>
          <w:szCs w:val="16"/>
          <w:lang w:val="it-IT"/>
        </w:rPr>
        <w:t>OBNOVU  ZGRADA</w:t>
      </w:r>
      <w:proofErr w:type="gramEnd"/>
      <w:r w:rsidRPr="006B4006">
        <w:rPr>
          <w:rFonts w:ascii="Tahoma" w:hAnsi="Tahoma" w:cs="Tahoma"/>
          <w:i/>
          <w:iCs/>
          <w:color w:val="000000"/>
          <w:sz w:val="16"/>
          <w:szCs w:val="16"/>
          <w:lang w:val="it-IT"/>
        </w:rPr>
        <w:t xml:space="preserve"> U VL. OPĆINE BRTONIGLA</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17981E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170</w:t>
      </w:r>
      <w:r w:rsidRPr="006B4006">
        <w:rPr>
          <w:rFonts w:ascii="Arial" w:hAnsi="Arial" w:cs="Arial"/>
          <w:sz w:val="24"/>
          <w:szCs w:val="24"/>
          <w:lang w:val="it-IT"/>
        </w:rPr>
        <w:tab/>
      </w:r>
      <w:r w:rsidRPr="006B4006">
        <w:rPr>
          <w:rFonts w:ascii="Tahoma" w:hAnsi="Tahoma" w:cs="Tahoma"/>
          <w:i/>
          <w:iCs/>
          <w:color w:val="000000"/>
          <w:sz w:val="16"/>
          <w:szCs w:val="16"/>
          <w:lang w:val="it-IT"/>
        </w:rPr>
        <w:t>PROJEKTNA DOK.  ZA LEGALIZACIJU OBJEKATA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D7961F2" w14:textId="77777777" w:rsidR="006B4006" w:rsidRPr="006B4006" w:rsidRDefault="006B4006" w:rsidP="006B4006">
      <w:pPr>
        <w:widowControl w:val="0"/>
        <w:tabs>
          <w:tab w:val="right" w:pos="1650"/>
          <w:tab w:val="left" w:pos="1740"/>
          <w:tab w:val="right" w:pos="12503"/>
          <w:tab w:val="right" w:pos="14340"/>
        </w:tabs>
        <w:autoSpaceDE w:val="0"/>
        <w:autoSpaceDN w:val="0"/>
        <w:adjustRightInd w:val="0"/>
        <w:rPr>
          <w:rFonts w:ascii="Tahoma" w:hAnsi="Tahoma" w:cs="Tahoma"/>
          <w:i/>
          <w:iCs/>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12</w:t>
      </w:r>
      <w:r w:rsidRPr="006B4006">
        <w:rPr>
          <w:rFonts w:ascii="Arial" w:hAnsi="Arial" w:cs="Arial"/>
          <w:sz w:val="24"/>
          <w:szCs w:val="24"/>
          <w:lang w:val="it-IT"/>
        </w:rPr>
        <w:tab/>
      </w:r>
      <w:r w:rsidRPr="006B4006">
        <w:rPr>
          <w:rFonts w:ascii="Tahoma" w:hAnsi="Tahoma" w:cs="Tahoma"/>
          <w:i/>
          <w:iCs/>
          <w:color w:val="000000"/>
          <w:sz w:val="16"/>
          <w:szCs w:val="16"/>
          <w:lang w:val="it-IT"/>
        </w:rPr>
        <w:t>PROJEKTNA DOK. TENIS IGRALIŠTA U BRTONIGLI</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i/>
          <w:iCs/>
          <w:color w:val="000000"/>
          <w:sz w:val="16"/>
          <w:szCs w:val="16"/>
          <w:lang w:val="it-IT"/>
        </w:rPr>
        <w:t>0,00</w:t>
      </w:r>
    </w:p>
    <w:p w14:paraId="54AF516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138</w:t>
      </w:r>
      <w:r w:rsidRPr="006B4006">
        <w:rPr>
          <w:rFonts w:ascii="Arial" w:hAnsi="Arial" w:cs="Arial"/>
          <w:sz w:val="24"/>
          <w:szCs w:val="24"/>
          <w:lang w:val="it-IT"/>
        </w:rPr>
        <w:tab/>
      </w:r>
      <w:r w:rsidRPr="006B4006">
        <w:rPr>
          <w:rFonts w:ascii="Tahoma" w:hAnsi="Tahoma" w:cs="Tahoma"/>
          <w:i/>
          <w:iCs/>
          <w:color w:val="000000"/>
          <w:sz w:val="16"/>
          <w:szCs w:val="16"/>
          <w:lang w:val="it-IT"/>
        </w:rPr>
        <w:t>PROJEKTNA DOK. OPREMANJA KOMUNALNO SERV. ZONE K3</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D21FF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49</w:t>
      </w:r>
      <w:r w:rsidRPr="006B4006">
        <w:rPr>
          <w:rFonts w:ascii="Arial" w:hAnsi="Arial" w:cs="Arial"/>
          <w:sz w:val="24"/>
          <w:szCs w:val="24"/>
          <w:lang w:val="it-IT"/>
        </w:rPr>
        <w:tab/>
      </w:r>
      <w:r w:rsidRPr="006B4006">
        <w:rPr>
          <w:rFonts w:ascii="Tahoma" w:hAnsi="Tahoma" w:cs="Tahoma"/>
          <w:i/>
          <w:iCs/>
          <w:color w:val="000000"/>
          <w:sz w:val="16"/>
          <w:szCs w:val="16"/>
          <w:lang w:val="it-IT"/>
        </w:rPr>
        <w:t>PROJEKTNA DOK. SPORTSKE ZONE U BRTONIGLI</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C20971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79</w:t>
      </w:r>
      <w:r w:rsidRPr="006B4006">
        <w:rPr>
          <w:rFonts w:ascii="Arial" w:hAnsi="Arial" w:cs="Arial"/>
          <w:sz w:val="24"/>
          <w:szCs w:val="24"/>
          <w:lang w:val="it-IT"/>
        </w:rPr>
        <w:tab/>
      </w:r>
      <w:r w:rsidRPr="006B4006">
        <w:rPr>
          <w:rFonts w:ascii="Tahoma" w:hAnsi="Tahoma" w:cs="Tahoma"/>
          <w:i/>
          <w:iCs/>
          <w:color w:val="000000"/>
          <w:sz w:val="16"/>
          <w:szCs w:val="16"/>
          <w:lang w:val="it-IT"/>
        </w:rPr>
        <w:t>PROJEKTNA DOK. ZA IZGR. TRŽNICE U BRTONIGLI</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950A00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85</w:t>
      </w:r>
      <w:r w:rsidRPr="006B4006">
        <w:rPr>
          <w:rFonts w:ascii="Arial" w:hAnsi="Arial" w:cs="Arial"/>
          <w:sz w:val="24"/>
          <w:szCs w:val="24"/>
          <w:lang w:val="it-IT"/>
        </w:rPr>
        <w:tab/>
      </w:r>
      <w:r w:rsidRPr="006B4006">
        <w:rPr>
          <w:rFonts w:ascii="Tahoma" w:hAnsi="Tahoma" w:cs="Tahoma"/>
          <w:i/>
          <w:iCs/>
          <w:color w:val="000000"/>
          <w:sz w:val="16"/>
          <w:szCs w:val="16"/>
          <w:lang w:val="it-IT"/>
        </w:rPr>
        <w:t>PROJEKTNA DOK. ZA OBORINSKU ODVODNJU I REKONSTRUKCIJA TRGA U BRTONIGLI</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0,00%</w:t>
      </w:r>
    </w:p>
    <w:p w14:paraId="6517E43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91</w:t>
      </w:r>
      <w:r w:rsidRPr="006B4006">
        <w:rPr>
          <w:rFonts w:ascii="Arial" w:hAnsi="Arial" w:cs="Arial"/>
          <w:sz w:val="24"/>
          <w:szCs w:val="24"/>
          <w:lang w:val="it-IT"/>
        </w:rPr>
        <w:tab/>
      </w:r>
      <w:r w:rsidRPr="006B4006">
        <w:rPr>
          <w:rFonts w:ascii="Tahoma" w:hAnsi="Tahoma" w:cs="Tahoma"/>
          <w:i/>
          <w:iCs/>
          <w:color w:val="000000"/>
          <w:sz w:val="16"/>
          <w:szCs w:val="16"/>
          <w:lang w:val="it-IT"/>
        </w:rPr>
        <w:t>PROJEKTNA DOK. PRISTUPNIH PROMETNICA DO PODUZETNIČKIH ZONA</w:t>
      </w:r>
      <w:r w:rsidRPr="006B4006">
        <w:rPr>
          <w:rFonts w:ascii="Arial" w:hAnsi="Arial" w:cs="Arial"/>
          <w:sz w:val="24"/>
          <w:szCs w:val="24"/>
          <w:lang w:val="it-IT"/>
        </w:rPr>
        <w:tab/>
      </w:r>
      <w:r w:rsidRPr="006B4006">
        <w:rPr>
          <w:rFonts w:ascii="Tahoma" w:hAnsi="Tahoma" w:cs="Tahoma"/>
          <w:i/>
          <w:iCs/>
          <w:color w:val="000000"/>
          <w:sz w:val="16"/>
          <w:szCs w:val="16"/>
          <w:lang w:val="it-IT"/>
        </w:rPr>
        <w:t>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09AEA3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93</w:t>
      </w:r>
      <w:r w:rsidRPr="006B4006">
        <w:rPr>
          <w:rFonts w:ascii="Arial" w:hAnsi="Arial" w:cs="Arial"/>
          <w:sz w:val="24"/>
          <w:szCs w:val="24"/>
          <w:lang w:val="it-IT"/>
        </w:rPr>
        <w:tab/>
      </w:r>
      <w:r w:rsidRPr="006B4006">
        <w:rPr>
          <w:rFonts w:ascii="Tahoma" w:hAnsi="Tahoma" w:cs="Tahoma"/>
          <w:i/>
          <w:iCs/>
          <w:color w:val="000000"/>
          <w:sz w:val="16"/>
          <w:szCs w:val="16"/>
          <w:lang w:val="it-IT"/>
        </w:rPr>
        <w:t>PROJEKTNA DOK. IDEJNI PROJEKT REKONSTRUKCIJE STARE ŠKOLE U NOVOJ VASI-HOSTEL-DRUŠTVENI DOM</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2194BA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96</w:t>
      </w:r>
      <w:r w:rsidRPr="006B4006">
        <w:rPr>
          <w:rFonts w:ascii="Arial" w:hAnsi="Arial" w:cs="Arial"/>
          <w:sz w:val="24"/>
          <w:szCs w:val="24"/>
          <w:lang w:val="it-IT"/>
        </w:rPr>
        <w:tab/>
      </w:r>
      <w:r w:rsidRPr="006B4006">
        <w:rPr>
          <w:rFonts w:ascii="Tahoma" w:hAnsi="Tahoma" w:cs="Tahoma"/>
          <w:i/>
          <w:iCs/>
          <w:color w:val="000000"/>
          <w:sz w:val="16"/>
          <w:szCs w:val="16"/>
          <w:lang w:val="it-IT"/>
        </w:rPr>
        <w:t>PROJEKTNA DOK.PROMETNE INF. U NASELJIMA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F790F0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105</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 PROJEKTNA DOK. ULICA U KARIGADORU SU2 I OU4</w:t>
      </w:r>
      <w:r w:rsidRPr="006B4006">
        <w:rPr>
          <w:rFonts w:ascii="Arial" w:hAnsi="Arial" w:cs="Arial"/>
          <w:sz w:val="24"/>
          <w:szCs w:val="24"/>
          <w:lang w:val="it-IT"/>
        </w:rPr>
        <w:tab/>
      </w:r>
      <w:r w:rsidRPr="006B4006">
        <w:rPr>
          <w:rFonts w:ascii="Tahoma" w:hAnsi="Tahoma" w:cs="Tahoma"/>
          <w:i/>
          <w:iCs/>
          <w:color w:val="000000"/>
          <w:sz w:val="16"/>
          <w:szCs w:val="16"/>
          <w:lang w:val="it-IT"/>
        </w:rPr>
        <w:t>40.000,00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243527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168</w:t>
      </w:r>
      <w:r w:rsidRPr="006B4006">
        <w:rPr>
          <w:rFonts w:ascii="Arial" w:hAnsi="Arial" w:cs="Arial"/>
          <w:sz w:val="24"/>
          <w:szCs w:val="24"/>
          <w:lang w:val="it-IT"/>
        </w:rPr>
        <w:tab/>
      </w:r>
      <w:r w:rsidRPr="006B4006">
        <w:rPr>
          <w:rFonts w:ascii="Tahoma" w:hAnsi="Tahoma" w:cs="Tahoma"/>
          <w:i/>
          <w:iCs/>
          <w:color w:val="000000"/>
          <w:sz w:val="16"/>
          <w:szCs w:val="16"/>
          <w:lang w:val="it-IT"/>
        </w:rPr>
        <w:t>PROJEKTNA DOK.ULICA U NASELJU NOVA VAS</w:t>
      </w:r>
      <w:r w:rsidRPr="006B4006">
        <w:rPr>
          <w:rFonts w:ascii="Arial" w:hAnsi="Arial" w:cs="Arial"/>
          <w:sz w:val="24"/>
          <w:szCs w:val="24"/>
          <w:lang w:val="it-IT"/>
        </w:rPr>
        <w:tab/>
      </w:r>
      <w:r w:rsidRPr="006B4006">
        <w:rPr>
          <w:rFonts w:ascii="Tahoma" w:hAnsi="Tahoma" w:cs="Tahoma"/>
          <w:i/>
          <w:iCs/>
          <w:color w:val="000000"/>
          <w:sz w:val="16"/>
          <w:szCs w:val="16"/>
          <w:lang w:val="it-IT"/>
        </w:rPr>
        <w:t>40.000,00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BBEA865"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137</w:t>
      </w:r>
      <w:r>
        <w:rPr>
          <w:rFonts w:ascii="Arial" w:hAnsi="Arial" w:cs="Arial"/>
          <w:sz w:val="24"/>
          <w:szCs w:val="24"/>
        </w:rPr>
        <w:tab/>
      </w:r>
      <w:r>
        <w:rPr>
          <w:rFonts w:ascii="Tahoma" w:hAnsi="Tahoma" w:cs="Tahoma"/>
          <w:i/>
          <w:iCs/>
          <w:color w:val="000000"/>
          <w:sz w:val="16"/>
          <w:szCs w:val="16"/>
        </w:rPr>
        <w:t>PROJEKTNA DOK. PROMETNE SIGNALIZACIJE</w:t>
      </w:r>
      <w:r>
        <w:rPr>
          <w:rFonts w:ascii="Arial" w:hAnsi="Arial" w:cs="Arial"/>
          <w:sz w:val="24"/>
          <w:szCs w:val="24"/>
        </w:rPr>
        <w:tab/>
      </w:r>
      <w:r>
        <w:rPr>
          <w:rFonts w:ascii="Tahoma" w:hAnsi="Tahoma" w:cs="Tahoma"/>
          <w:i/>
          <w:iCs/>
          <w:color w:val="000000"/>
          <w:sz w:val="16"/>
          <w:szCs w:val="16"/>
        </w:rPr>
        <w:t>20.000,00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3C4F0162"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164</w:t>
      </w:r>
      <w:r>
        <w:rPr>
          <w:rFonts w:ascii="Arial" w:hAnsi="Arial" w:cs="Arial"/>
          <w:sz w:val="24"/>
          <w:szCs w:val="24"/>
        </w:rPr>
        <w:tab/>
      </w:r>
      <w:r>
        <w:rPr>
          <w:rFonts w:ascii="Tahoma" w:hAnsi="Tahoma" w:cs="Tahoma"/>
          <w:i/>
          <w:iCs/>
          <w:color w:val="000000"/>
          <w:sz w:val="16"/>
          <w:szCs w:val="16"/>
        </w:rPr>
        <w:t>PROJEKTNA DOK. ŠKOLSKE DVORANE</w:t>
      </w:r>
      <w:r>
        <w:rPr>
          <w:rFonts w:ascii="Arial" w:hAnsi="Arial" w:cs="Arial"/>
          <w:sz w:val="24"/>
          <w:szCs w:val="24"/>
        </w:rPr>
        <w:tab/>
      </w:r>
      <w:r>
        <w:rPr>
          <w:rFonts w:ascii="Tahoma" w:hAnsi="Tahoma" w:cs="Tahoma"/>
          <w:i/>
          <w:iCs/>
          <w:color w:val="000000"/>
          <w:sz w:val="16"/>
          <w:szCs w:val="16"/>
        </w:rPr>
        <w:t>190.000,00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3DF4EC83"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140</w:t>
      </w:r>
      <w:r>
        <w:rPr>
          <w:rFonts w:ascii="Arial" w:hAnsi="Arial" w:cs="Arial"/>
          <w:sz w:val="24"/>
          <w:szCs w:val="24"/>
        </w:rPr>
        <w:tab/>
      </w:r>
      <w:r>
        <w:rPr>
          <w:rFonts w:ascii="Tahoma" w:hAnsi="Tahoma" w:cs="Tahoma"/>
          <w:i/>
          <w:iCs/>
          <w:color w:val="000000"/>
          <w:sz w:val="16"/>
          <w:szCs w:val="16"/>
        </w:rPr>
        <w:t xml:space="preserve">PROJEKTNA DOK. ZA </w:t>
      </w:r>
      <w:proofErr w:type="gramStart"/>
      <w:r>
        <w:rPr>
          <w:rFonts w:ascii="Tahoma" w:hAnsi="Tahoma" w:cs="Tahoma"/>
          <w:i/>
          <w:iCs/>
          <w:color w:val="000000"/>
          <w:sz w:val="16"/>
          <w:szCs w:val="16"/>
        </w:rPr>
        <w:t>REKONSTRUKCIJU  NERAZVRSTANIH</w:t>
      </w:r>
      <w:proofErr w:type="gramEnd"/>
      <w:r>
        <w:rPr>
          <w:rFonts w:ascii="Tahoma" w:hAnsi="Tahoma" w:cs="Tahoma"/>
          <w:i/>
          <w:iCs/>
          <w:color w:val="000000"/>
          <w:sz w:val="16"/>
          <w:szCs w:val="16"/>
        </w:rPr>
        <w:t xml:space="preserve"> CESTA</w:t>
      </w:r>
      <w:r>
        <w:rPr>
          <w:rFonts w:ascii="Arial" w:hAnsi="Arial" w:cs="Arial"/>
          <w:sz w:val="24"/>
          <w:szCs w:val="24"/>
        </w:rPr>
        <w:tab/>
      </w:r>
      <w:r>
        <w:rPr>
          <w:rFonts w:ascii="Tahoma" w:hAnsi="Tahoma" w:cs="Tahoma"/>
          <w:i/>
          <w:iCs/>
          <w:color w:val="000000"/>
          <w:sz w:val="16"/>
          <w:szCs w:val="16"/>
        </w:rPr>
        <w:t>10.000,00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7822243E"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148</w:t>
      </w:r>
      <w:r>
        <w:rPr>
          <w:rFonts w:ascii="Arial" w:hAnsi="Arial" w:cs="Arial"/>
          <w:sz w:val="24"/>
          <w:szCs w:val="24"/>
        </w:rPr>
        <w:tab/>
      </w:r>
      <w:r>
        <w:rPr>
          <w:rFonts w:ascii="Tahoma" w:hAnsi="Tahoma" w:cs="Tahoma"/>
          <w:i/>
          <w:iCs/>
          <w:color w:val="000000"/>
          <w:sz w:val="16"/>
          <w:szCs w:val="16"/>
        </w:rPr>
        <w:t>PROJEKTNA DOK. KANALIZACIJA ŽMERGO</w:t>
      </w:r>
      <w:r>
        <w:rPr>
          <w:rFonts w:ascii="Arial" w:hAnsi="Arial" w:cs="Arial"/>
          <w:sz w:val="24"/>
          <w:szCs w:val="24"/>
        </w:rPr>
        <w:tab/>
      </w:r>
      <w:r>
        <w:rPr>
          <w:rFonts w:ascii="Tahoma" w:hAnsi="Tahoma" w:cs="Tahoma"/>
          <w:i/>
          <w:iCs/>
          <w:color w:val="000000"/>
          <w:sz w:val="16"/>
          <w:szCs w:val="16"/>
        </w:rPr>
        <w:t>10.000,00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50D569BD" w14:textId="77777777" w:rsidR="006B4006" w:rsidRDefault="006B4006" w:rsidP="006B4006">
      <w:pPr>
        <w:widowControl w:val="0"/>
        <w:tabs>
          <w:tab w:val="right" w:pos="1650"/>
          <w:tab w:val="left" w:pos="1740"/>
          <w:tab w:val="right" w:pos="12503"/>
          <w:tab w:val="right" w:pos="14340"/>
        </w:tabs>
        <w:autoSpaceDE w:val="0"/>
        <w:autoSpaceDN w:val="0"/>
        <w:adjustRightInd w:val="0"/>
        <w:rPr>
          <w:rFonts w:ascii="Tahoma" w:hAnsi="Tahoma" w:cs="Tahoma"/>
          <w:i/>
          <w:iCs/>
          <w:color w:val="000000"/>
        </w:rPr>
      </w:pPr>
      <w:r>
        <w:rPr>
          <w:rFonts w:ascii="Arial" w:hAnsi="Arial" w:cs="Arial"/>
          <w:sz w:val="24"/>
          <w:szCs w:val="24"/>
        </w:rPr>
        <w:tab/>
      </w:r>
      <w:r>
        <w:rPr>
          <w:rFonts w:ascii="Tahoma" w:hAnsi="Tahoma" w:cs="Tahoma"/>
          <w:color w:val="000000"/>
          <w:sz w:val="16"/>
          <w:szCs w:val="16"/>
        </w:rPr>
        <w:t>162</w:t>
      </w:r>
      <w:r>
        <w:rPr>
          <w:rFonts w:ascii="Arial" w:hAnsi="Arial" w:cs="Arial"/>
          <w:sz w:val="24"/>
          <w:szCs w:val="24"/>
        </w:rPr>
        <w:tab/>
      </w:r>
      <w:r>
        <w:rPr>
          <w:rFonts w:ascii="Tahoma" w:hAnsi="Tahoma" w:cs="Tahoma"/>
          <w:i/>
          <w:iCs/>
          <w:color w:val="000000"/>
          <w:sz w:val="16"/>
          <w:szCs w:val="16"/>
        </w:rPr>
        <w:t>PROJEKTNA DOK. REKONSTRUKCIJE ZGRADE DOM ŠPINUTIJA</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i/>
          <w:iCs/>
          <w:color w:val="000000"/>
          <w:sz w:val="16"/>
          <w:szCs w:val="16"/>
        </w:rPr>
        <w:t>0,00</w:t>
      </w:r>
    </w:p>
    <w:p w14:paraId="26466462"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165</w:t>
      </w:r>
      <w:r>
        <w:rPr>
          <w:rFonts w:ascii="Arial" w:hAnsi="Arial" w:cs="Arial"/>
          <w:sz w:val="24"/>
          <w:szCs w:val="24"/>
        </w:rPr>
        <w:tab/>
      </w:r>
      <w:r>
        <w:rPr>
          <w:rFonts w:ascii="Tahoma" w:hAnsi="Tahoma" w:cs="Tahoma"/>
          <w:i/>
          <w:iCs/>
          <w:color w:val="000000"/>
          <w:sz w:val="16"/>
          <w:szCs w:val="16"/>
        </w:rPr>
        <w:t>PROJEKTNA DOK. ZA IZGRADNJE KANALIZACIJE OSTALIH NASELJA</w:t>
      </w:r>
      <w:r>
        <w:rPr>
          <w:rFonts w:ascii="Arial" w:hAnsi="Arial" w:cs="Arial"/>
          <w:sz w:val="24"/>
          <w:szCs w:val="24"/>
        </w:rPr>
        <w:tab/>
      </w:r>
      <w:r>
        <w:rPr>
          <w:rFonts w:ascii="Tahoma" w:hAnsi="Tahoma" w:cs="Tahoma"/>
          <w:i/>
          <w:iCs/>
          <w:color w:val="000000"/>
          <w:sz w:val="16"/>
          <w:szCs w:val="16"/>
        </w:rPr>
        <w:t>50.000,00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7585CC94" w14:textId="77777777" w:rsidR="006B4006" w:rsidRPr="00796B08"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sidRPr="00796B08">
        <w:rPr>
          <w:rFonts w:ascii="Tahoma" w:hAnsi="Tahoma" w:cs="Tahoma"/>
          <w:color w:val="000000"/>
          <w:sz w:val="16"/>
          <w:szCs w:val="16"/>
        </w:rPr>
        <w:t>20</w:t>
      </w:r>
      <w:r w:rsidRPr="00796B08">
        <w:rPr>
          <w:rFonts w:ascii="Arial" w:hAnsi="Arial" w:cs="Arial"/>
          <w:sz w:val="24"/>
          <w:szCs w:val="24"/>
        </w:rPr>
        <w:tab/>
      </w:r>
      <w:r w:rsidRPr="00796B08">
        <w:rPr>
          <w:rFonts w:ascii="Tahoma" w:hAnsi="Tahoma" w:cs="Tahoma"/>
          <w:i/>
          <w:iCs/>
          <w:color w:val="000000"/>
          <w:sz w:val="16"/>
          <w:szCs w:val="16"/>
        </w:rPr>
        <w:t>PROJEKTNA DOK. - SANACIJA ZALJEVA</w:t>
      </w:r>
      <w:r w:rsidRPr="00796B08">
        <w:rPr>
          <w:rFonts w:ascii="Arial" w:hAnsi="Arial" w:cs="Arial"/>
          <w:sz w:val="24"/>
          <w:szCs w:val="24"/>
        </w:rPr>
        <w:tab/>
      </w:r>
      <w:r w:rsidRPr="00796B08">
        <w:rPr>
          <w:rFonts w:ascii="Tahoma" w:hAnsi="Tahoma" w:cs="Tahoma"/>
          <w:i/>
          <w:iCs/>
          <w:color w:val="000000"/>
          <w:sz w:val="16"/>
          <w:szCs w:val="16"/>
        </w:rPr>
        <w:t>25.000,00</w:t>
      </w:r>
      <w:r w:rsidRPr="00796B08">
        <w:rPr>
          <w:rFonts w:ascii="Arial" w:hAnsi="Arial" w:cs="Arial"/>
          <w:sz w:val="24"/>
          <w:szCs w:val="24"/>
        </w:rPr>
        <w:tab/>
      </w:r>
      <w:r w:rsidRPr="00796B08">
        <w:rPr>
          <w:rFonts w:ascii="Tahoma" w:hAnsi="Tahoma" w:cs="Tahoma"/>
          <w:i/>
          <w:iCs/>
          <w:color w:val="000000"/>
          <w:sz w:val="16"/>
          <w:szCs w:val="16"/>
        </w:rPr>
        <w:t>0,00</w:t>
      </w:r>
      <w:r w:rsidRPr="00796B08">
        <w:rPr>
          <w:rFonts w:ascii="Arial" w:hAnsi="Arial" w:cs="Arial"/>
          <w:sz w:val="24"/>
          <w:szCs w:val="24"/>
        </w:rPr>
        <w:tab/>
      </w:r>
      <w:r w:rsidRPr="00796B08">
        <w:rPr>
          <w:rFonts w:ascii="Tahoma" w:hAnsi="Tahoma" w:cs="Tahoma"/>
          <w:color w:val="000000"/>
          <w:sz w:val="16"/>
          <w:szCs w:val="16"/>
        </w:rPr>
        <w:t>0,00%</w:t>
      </w:r>
    </w:p>
    <w:p w14:paraId="20DE390F" w14:textId="46C71696" w:rsidR="006B4006" w:rsidRPr="00796B08" w:rsidRDefault="006B4006" w:rsidP="006B4006">
      <w:pPr>
        <w:widowControl w:val="0"/>
        <w:tabs>
          <w:tab w:val="center" w:pos="7756"/>
        </w:tabs>
        <w:autoSpaceDE w:val="0"/>
        <w:autoSpaceDN w:val="0"/>
        <w:adjustRightInd w:val="0"/>
        <w:spacing w:before="56"/>
        <w:rPr>
          <w:b/>
          <w:bCs/>
          <w:color w:val="000000"/>
          <w:sz w:val="28"/>
          <w:szCs w:val="28"/>
        </w:rPr>
      </w:pPr>
      <w:r w:rsidRPr="00796B08">
        <w:rPr>
          <w:rFonts w:ascii="Arial" w:hAnsi="Arial" w:cs="Arial"/>
          <w:sz w:val="24"/>
          <w:szCs w:val="24"/>
        </w:rPr>
        <w:br w:type="page"/>
      </w:r>
      <w:r w:rsidRPr="00796B08">
        <w:rPr>
          <w:rFonts w:ascii="Arial" w:hAnsi="Arial" w:cs="Arial"/>
          <w:sz w:val="22"/>
          <w:szCs w:val="24"/>
        </w:rPr>
        <w:lastRenderedPageBreak/>
        <w:tab/>
      </w:r>
      <w:r w:rsidRPr="00796B08">
        <w:rPr>
          <w:b/>
          <w:bCs/>
          <w:color w:val="000000"/>
          <w:sz w:val="28"/>
          <w:szCs w:val="28"/>
        </w:rPr>
        <w:t>POLUGODIŠNJI IZVJEŠTAJ O IZVRŠENJU PRORAČUNA OPĆINE ZA PERIOD 01.01. - 30.06. 2018. GODINE</w:t>
      </w:r>
    </w:p>
    <w:p w14:paraId="5EBA60DE" w14:textId="77777777" w:rsidR="00666C05" w:rsidRPr="00796B08" w:rsidRDefault="00666C05" w:rsidP="006B4006">
      <w:pPr>
        <w:widowControl w:val="0"/>
        <w:tabs>
          <w:tab w:val="center" w:pos="7756"/>
        </w:tabs>
        <w:autoSpaceDE w:val="0"/>
        <w:autoSpaceDN w:val="0"/>
        <w:adjustRightInd w:val="0"/>
        <w:spacing w:before="56"/>
        <w:rPr>
          <w:b/>
          <w:bCs/>
          <w:color w:val="000000"/>
          <w:sz w:val="36"/>
          <w:szCs w:val="34"/>
        </w:rPr>
      </w:pPr>
    </w:p>
    <w:p w14:paraId="083FAED2" w14:textId="77777777" w:rsidR="006B4006" w:rsidRPr="00796B08" w:rsidRDefault="006B4006" w:rsidP="006B4006">
      <w:pPr>
        <w:widowControl w:val="0"/>
        <w:tabs>
          <w:tab w:val="center" w:pos="7756"/>
        </w:tabs>
        <w:autoSpaceDE w:val="0"/>
        <w:autoSpaceDN w:val="0"/>
        <w:adjustRightInd w:val="0"/>
        <w:spacing w:before="19"/>
        <w:rPr>
          <w:color w:val="000000"/>
          <w:sz w:val="28"/>
          <w:szCs w:val="28"/>
        </w:rPr>
      </w:pPr>
      <w:r w:rsidRPr="00796B08">
        <w:rPr>
          <w:rFonts w:ascii="Arial" w:hAnsi="Arial" w:cs="Arial"/>
          <w:sz w:val="24"/>
          <w:szCs w:val="24"/>
        </w:rPr>
        <w:tab/>
      </w:r>
      <w:r w:rsidRPr="00796B08">
        <w:rPr>
          <w:color w:val="000000"/>
        </w:rPr>
        <w:t>POSEBNI DIO PREMA ORGANIZACIJSKOJ KLASIFIKACIJI [T-10]</w:t>
      </w:r>
    </w:p>
    <w:p w14:paraId="0E2274E0" w14:textId="77777777" w:rsidR="006B4006" w:rsidRPr="00796B08"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rPr>
      </w:pPr>
      <w:r w:rsidRPr="00796B08">
        <w:rPr>
          <w:rFonts w:ascii="Arial" w:hAnsi="Arial" w:cs="Arial"/>
          <w:sz w:val="24"/>
          <w:szCs w:val="24"/>
        </w:rPr>
        <w:tab/>
      </w:r>
      <w:r w:rsidRPr="00796B08">
        <w:rPr>
          <w:rFonts w:ascii="Tahoma" w:hAnsi="Tahoma" w:cs="Tahoma"/>
          <w:color w:val="000000"/>
        </w:rPr>
        <w:t>Račun/</w:t>
      </w:r>
      <w:r w:rsidRPr="00796B08">
        <w:rPr>
          <w:rFonts w:ascii="Arial" w:hAnsi="Arial" w:cs="Arial"/>
          <w:sz w:val="24"/>
          <w:szCs w:val="24"/>
        </w:rPr>
        <w:tab/>
      </w:r>
      <w:r w:rsidRPr="00796B08">
        <w:rPr>
          <w:rFonts w:ascii="Tahoma" w:hAnsi="Tahoma" w:cs="Tahoma"/>
          <w:color w:val="000000"/>
        </w:rPr>
        <w:t>Opis</w:t>
      </w:r>
      <w:r w:rsidRPr="00796B08">
        <w:rPr>
          <w:rFonts w:ascii="Arial" w:hAnsi="Arial" w:cs="Arial"/>
          <w:sz w:val="24"/>
          <w:szCs w:val="24"/>
        </w:rPr>
        <w:tab/>
      </w:r>
      <w:r w:rsidRPr="00796B08">
        <w:rPr>
          <w:rFonts w:ascii="Tahoma" w:hAnsi="Tahoma" w:cs="Tahoma"/>
          <w:color w:val="000000"/>
        </w:rPr>
        <w:t xml:space="preserve">Plan proračuna </w:t>
      </w:r>
      <w:r w:rsidRPr="00796B08">
        <w:rPr>
          <w:rFonts w:ascii="Arial" w:hAnsi="Arial" w:cs="Arial"/>
          <w:sz w:val="24"/>
          <w:szCs w:val="24"/>
        </w:rPr>
        <w:tab/>
      </w:r>
      <w:r w:rsidRPr="00796B08">
        <w:rPr>
          <w:rFonts w:ascii="Tahoma" w:hAnsi="Tahoma" w:cs="Tahoma"/>
          <w:color w:val="000000"/>
        </w:rPr>
        <w:t>Ostvarenje 2018</w:t>
      </w:r>
      <w:r w:rsidRPr="00796B08">
        <w:rPr>
          <w:rFonts w:ascii="Arial" w:hAnsi="Arial" w:cs="Arial"/>
          <w:sz w:val="24"/>
          <w:szCs w:val="24"/>
        </w:rPr>
        <w:tab/>
      </w:r>
      <w:r w:rsidRPr="00796B08">
        <w:rPr>
          <w:rFonts w:ascii="Tahoma" w:hAnsi="Tahoma" w:cs="Tahoma"/>
          <w:color w:val="000000"/>
        </w:rPr>
        <w:t>Indeks</w:t>
      </w:r>
    </w:p>
    <w:p w14:paraId="5AEA6CE5" w14:textId="77777777" w:rsidR="006B4006" w:rsidRPr="00796B08"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rPr>
      </w:pPr>
      <w:r w:rsidRPr="00796B08">
        <w:rPr>
          <w:rFonts w:ascii="Arial" w:hAnsi="Arial" w:cs="Arial"/>
          <w:sz w:val="24"/>
          <w:szCs w:val="24"/>
        </w:rPr>
        <w:tab/>
      </w:r>
      <w:r w:rsidRPr="00796B08">
        <w:rPr>
          <w:rFonts w:ascii="Tahoma" w:hAnsi="Tahoma" w:cs="Tahoma"/>
          <w:color w:val="000000"/>
        </w:rPr>
        <w:t>Pozicija</w:t>
      </w:r>
      <w:r w:rsidRPr="00796B08">
        <w:rPr>
          <w:rFonts w:ascii="Arial" w:hAnsi="Arial" w:cs="Arial"/>
          <w:sz w:val="24"/>
          <w:szCs w:val="24"/>
        </w:rPr>
        <w:tab/>
      </w:r>
      <w:r w:rsidRPr="00796B08">
        <w:rPr>
          <w:rFonts w:ascii="Tahoma" w:hAnsi="Tahoma" w:cs="Tahoma"/>
          <w:color w:val="000000"/>
        </w:rPr>
        <w:t>2018</w:t>
      </w:r>
      <w:r w:rsidRPr="00796B08">
        <w:rPr>
          <w:rFonts w:ascii="Arial" w:hAnsi="Arial" w:cs="Arial"/>
          <w:sz w:val="24"/>
          <w:szCs w:val="24"/>
        </w:rPr>
        <w:tab/>
      </w:r>
      <w:r w:rsidRPr="00796B08">
        <w:rPr>
          <w:rFonts w:ascii="Tahoma" w:hAnsi="Tahoma" w:cs="Tahoma"/>
          <w:color w:val="000000"/>
        </w:rPr>
        <w:t>4/3</w:t>
      </w:r>
    </w:p>
    <w:p w14:paraId="6E607DE2" w14:textId="77777777" w:rsidR="006B4006" w:rsidRPr="00796B08"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rPr>
      </w:pPr>
      <w:r w:rsidRPr="00796B08">
        <w:rPr>
          <w:rFonts w:ascii="Arial" w:hAnsi="Arial" w:cs="Arial"/>
          <w:sz w:val="24"/>
          <w:szCs w:val="24"/>
        </w:rPr>
        <w:tab/>
      </w:r>
      <w:r w:rsidRPr="00796B08">
        <w:rPr>
          <w:rFonts w:ascii="Tahoma" w:hAnsi="Tahoma" w:cs="Tahoma"/>
          <w:color w:val="000000"/>
          <w:sz w:val="18"/>
          <w:szCs w:val="18"/>
        </w:rPr>
        <w:t>1</w:t>
      </w:r>
      <w:r w:rsidRPr="00796B08">
        <w:rPr>
          <w:rFonts w:ascii="Arial" w:hAnsi="Arial" w:cs="Arial"/>
          <w:sz w:val="24"/>
          <w:szCs w:val="24"/>
        </w:rPr>
        <w:tab/>
      </w:r>
      <w:r w:rsidRPr="00796B08">
        <w:rPr>
          <w:rFonts w:ascii="Tahoma" w:hAnsi="Tahoma" w:cs="Tahoma"/>
          <w:color w:val="000000"/>
          <w:sz w:val="18"/>
          <w:szCs w:val="18"/>
        </w:rPr>
        <w:t>2</w:t>
      </w:r>
      <w:r w:rsidRPr="00796B08">
        <w:rPr>
          <w:rFonts w:ascii="Arial" w:hAnsi="Arial" w:cs="Arial"/>
          <w:sz w:val="24"/>
          <w:szCs w:val="24"/>
        </w:rPr>
        <w:tab/>
      </w:r>
      <w:r w:rsidRPr="00796B08">
        <w:rPr>
          <w:rFonts w:ascii="Tahoma" w:hAnsi="Tahoma" w:cs="Tahoma"/>
          <w:color w:val="000000"/>
          <w:sz w:val="18"/>
          <w:szCs w:val="18"/>
        </w:rPr>
        <w:t>3</w:t>
      </w:r>
      <w:r w:rsidRPr="00796B08">
        <w:rPr>
          <w:rFonts w:ascii="Arial" w:hAnsi="Arial" w:cs="Arial"/>
          <w:sz w:val="24"/>
          <w:szCs w:val="24"/>
        </w:rPr>
        <w:tab/>
      </w:r>
      <w:r w:rsidRPr="00796B08">
        <w:rPr>
          <w:rFonts w:ascii="Tahoma" w:hAnsi="Tahoma" w:cs="Tahoma"/>
          <w:color w:val="000000"/>
          <w:sz w:val="18"/>
          <w:szCs w:val="18"/>
        </w:rPr>
        <w:t>4</w:t>
      </w:r>
      <w:r w:rsidRPr="00796B08">
        <w:rPr>
          <w:rFonts w:ascii="Arial" w:hAnsi="Arial" w:cs="Arial"/>
          <w:sz w:val="24"/>
          <w:szCs w:val="24"/>
        </w:rPr>
        <w:tab/>
      </w:r>
      <w:r w:rsidRPr="00796B08">
        <w:rPr>
          <w:rFonts w:ascii="Tahoma" w:hAnsi="Tahoma" w:cs="Tahoma"/>
          <w:color w:val="000000"/>
          <w:sz w:val="18"/>
          <w:szCs w:val="18"/>
        </w:rPr>
        <w:t>5</w:t>
      </w:r>
    </w:p>
    <w:p w14:paraId="06CA2823" w14:textId="77777777" w:rsidR="006B4006" w:rsidRPr="00796B08" w:rsidRDefault="006B4006" w:rsidP="006B4006">
      <w:pPr>
        <w:widowControl w:val="0"/>
        <w:tabs>
          <w:tab w:val="right" w:pos="1650"/>
          <w:tab w:val="left" w:pos="1740"/>
          <w:tab w:val="right" w:pos="12503"/>
          <w:tab w:val="right" w:pos="14340"/>
          <w:tab w:val="right" w:pos="15531"/>
        </w:tabs>
        <w:autoSpaceDE w:val="0"/>
        <w:autoSpaceDN w:val="0"/>
        <w:adjustRightInd w:val="0"/>
        <w:spacing w:before="17"/>
        <w:rPr>
          <w:rFonts w:ascii="Tahoma" w:hAnsi="Tahoma" w:cs="Tahoma"/>
          <w:color w:val="000000"/>
        </w:rPr>
      </w:pPr>
      <w:r w:rsidRPr="00796B08">
        <w:rPr>
          <w:rFonts w:ascii="Arial" w:hAnsi="Arial" w:cs="Arial"/>
          <w:sz w:val="24"/>
          <w:szCs w:val="24"/>
        </w:rPr>
        <w:tab/>
      </w:r>
      <w:r w:rsidRPr="00796B08">
        <w:rPr>
          <w:rFonts w:ascii="Tahoma" w:hAnsi="Tahoma" w:cs="Tahoma"/>
          <w:color w:val="000000"/>
          <w:sz w:val="16"/>
          <w:szCs w:val="16"/>
        </w:rPr>
        <w:t>17</w:t>
      </w:r>
      <w:r w:rsidRPr="00796B08">
        <w:rPr>
          <w:rFonts w:ascii="Arial" w:hAnsi="Arial" w:cs="Arial"/>
          <w:sz w:val="24"/>
          <w:szCs w:val="24"/>
        </w:rPr>
        <w:tab/>
      </w:r>
      <w:r w:rsidRPr="00796B08">
        <w:rPr>
          <w:rFonts w:ascii="Tahoma" w:hAnsi="Tahoma" w:cs="Tahoma"/>
          <w:i/>
          <w:iCs/>
          <w:color w:val="000000"/>
          <w:sz w:val="16"/>
          <w:szCs w:val="16"/>
        </w:rPr>
        <w:t>PROJEKTNA DOK. PROŠIRENJE P.Š. i VRTIĆA U BRTONIGLI</w:t>
      </w:r>
      <w:r w:rsidRPr="00796B08">
        <w:rPr>
          <w:rFonts w:ascii="Arial" w:hAnsi="Arial" w:cs="Arial"/>
          <w:sz w:val="24"/>
          <w:szCs w:val="24"/>
        </w:rPr>
        <w:tab/>
      </w:r>
      <w:r w:rsidRPr="00796B08">
        <w:rPr>
          <w:rFonts w:ascii="Tahoma" w:hAnsi="Tahoma" w:cs="Tahoma"/>
          <w:i/>
          <w:iCs/>
          <w:color w:val="000000"/>
          <w:sz w:val="16"/>
          <w:szCs w:val="16"/>
        </w:rPr>
        <w:t>25.000,00</w:t>
      </w:r>
      <w:r w:rsidRPr="00796B08">
        <w:rPr>
          <w:rFonts w:ascii="Arial" w:hAnsi="Arial" w:cs="Arial"/>
          <w:sz w:val="24"/>
          <w:szCs w:val="24"/>
        </w:rPr>
        <w:tab/>
      </w:r>
      <w:r w:rsidRPr="00796B08">
        <w:rPr>
          <w:rFonts w:ascii="Tahoma" w:hAnsi="Tahoma" w:cs="Tahoma"/>
          <w:i/>
          <w:iCs/>
          <w:color w:val="000000"/>
          <w:sz w:val="16"/>
          <w:szCs w:val="16"/>
        </w:rPr>
        <w:t>0,00</w:t>
      </w:r>
      <w:r w:rsidRPr="00796B08">
        <w:rPr>
          <w:rFonts w:ascii="Arial" w:hAnsi="Arial" w:cs="Arial"/>
          <w:sz w:val="24"/>
          <w:szCs w:val="24"/>
        </w:rPr>
        <w:tab/>
      </w:r>
      <w:r w:rsidRPr="00796B08">
        <w:rPr>
          <w:rFonts w:ascii="Tahoma" w:hAnsi="Tahoma" w:cs="Tahoma"/>
          <w:color w:val="000000"/>
          <w:sz w:val="16"/>
          <w:szCs w:val="16"/>
        </w:rPr>
        <w:t>0,00%</w:t>
      </w:r>
    </w:p>
    <w:p w14:paraId="147282E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796B08">
        <w:rPr>
          <w:rFonts w:ascii="Arial" w:hAnsi="Arial" w:cs="Arial"/>
          <w:sz w:val="24"/>
          <w:szCs w:val="24"/>
        </w:rPr>
        <w:tab/>
      </w:r>
      <w:r w:rsidRPr="006B4006">
        <w:rPr>
          <w:rFonts w:ascii="Tahoma" w:hAnsi="Tahoma" w:cs="Tahoma"/>
          <w:color w:val="000000"/>
          <w:sz w:val="16"/>
          <w:szCs w:val="16"/>
          <w:lang w:val="it-IT"/>
        </w:rPr>
        <w:t>27</w:t>
      </w:r>
      <w:r w:rsidRPr="006B4006">
        <w:rPr>
          <w:rFonts w:ascii="Arial" w:hAnsi="Arial" w:cs="Arial"/>
          <w:sz w:val="24"/>
          <w:szCs w:val="24"/>
          <w:lang w:val="it-IT"/>
        </w:rPr>
        <w:tab/>
      </w:r>
      <w:r w:rsidRPr="006B4006">
        <w:rPr>
          <w:rFonts w:ascii="Tahoma" w:hAnsi="Tahoma" w:cs="Tahoma"/>
          <w:i/>
          <w:iCs/>
          <w:color w:val="000000"/>
          <w:sz w:val="16"/>
          <w:szCs w:val="16"/>
          <w:lang w:val="it-IT"/>
        </w:rPr>
        <w:t>PROJEKTNA DOK. PRISTUPNE CESTE DVORANE U BRONIGLI</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813EC7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167</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PROJEKTNA DOK. PRISTUPNA </w:t>
      </w:r>
      <w:proofErr w:type="gramStart"/>
      <w:r w:rsidRPr="006B4006">
        <w:rPr>
          <w:rFonts w:ascii="Tahoma" w:hAnsi="Tahoma" w:cs="Tahoma"/>
          <w:i/>
          <w:iCs/>
          <w:color w:val="000000"/>
          <w:sz w:val="16"/>
          <w:szCs w:val="16"/>
          <w:lang w:val="it-IT"/>
        </w:rPr>
        <w:t>PROMETNICA  Arheološkog</w:t>
      </w:r>
      <w:proofErr w:type="gramEnd"/>
      <w:r w:rsidRPr="006B4006">
        <w:rPr>
          <w:rFonts w:ascii="Tahoma" w:hAnsi="Tahoma" w:cs="Tahoma"/>
          <w:i/>
          <w:iCs/>
          <w:color w:val="000000"/>
          <w:sz w:val="16"/>
          <w:szCs w:val="16"/>
          <w:lang w:val="it-IT"/>
        </w:rPr>
        <w:t xml:space="preserve"> parka Santi Quaranti</w:t>
      </w:r>
      <w:r w:rsidRPr="006B4006">
        <w:rPr>
          <w:rFonts w:ascii="Arial" w:hAnsi="Arial" w:cs="Arial"/>
          <w:sz w:val="24"/>
          <w:szCs w:val="24"/>
          <w:lang w:val="it-IT"/>
        </w:rPr>
        <w:tab/>
      </w:r>
      <w:r w:rsidRPr="006B4006">
        <w:rPr>
          <w:rFonts w:ascii="Tahoma" w:hAnsi="Tahoma" w:cs="Tahoma"/>
          <w:i/>
          <w:iCs/>
          <w:color w:val="000000"/>
          <w:sz w:val="16"/>
          <w:szCs w:val="16"/>
          <w:lang w:val="it-IT"/>
        </w:rPr>
        <w:t>80.000,00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F63A5A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135</w:t>
      </w:r>
      <w:r w:rsidRPr="006B4006">
        <w:rPr>
          <w:rFonts w:ascii="Arial" w:hAnsi="Arial" w:cs="Arial"/>
          <w:sz w:val="24"/>
          <w:szCs w:val="24"/>
          <w:lang w:val="it-IT"/>
        </w:rPr>
        <w:tab/>
      </w:r>
      <w:r w:rsidRPr="006B4006">
        <w:rPr>
          <w:rFonts w:ascii="Tahoma" w:hAnsi="Tahoma" w:cs="Tahoma"/>
          <w:i/>
          <w:iCs/>
          <w:color w:val="000000"/>
          <w:sz w:val="16"/>
          <w:szCs w:val="16"/>
          <w:lang w:val="it-IT"/>
        </w:rPr>
        <w:t>PROJEKTNA DOK. CESTOVNE INFRASTRUKTURE DONJI SERBANI</w:t>
      </w:r>
      <w:r w:rsidRPr="006B4006">
        <w:rPr>
          <w:rFonts w:ascii="Arial" w:hAnsi="Arial" w:cs="Arial"/>
          <w:sz w:val="24"/>
          <w:szCs w:val="24"/>
          <w:lang w:val="it-IT"/>
        </w:rPr>
        <w:tab/>
      </w:r>
      <w:r w:rsidRPr="006B4006">
        <w:rPr>
          <w:rFonts w:ascii="Tahoma" w:hAnsi="Tahoma" w:cs="Tahoma"/>
          <w:i/>
          <w:iCs/>
          <w:color w:val="000000"/>
          <w:sz w:val="16"/>
          <w:szCs w:val="16"/>
          <w:lang w:val="it-IT"/>
        </w:rPr>
        <w:t>40.000,00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CD73E14"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163</w:t>
      </w:r>
      <w:r w:rsidRPr="006B4006">
        <w:rPr>
          <w:rFonts w:ascii="Arial" w:hAnsi="Arial" w:cs="Arial"/>
          <w:sz w:val="24"/>
          <w:szCs w:val="24"/>
          <w:lang w:val="it-IT"/>
        </w:rPr>
        <w:tab/>
      </w:r>
      <w:r w:rsidRPr="006B4006">
        <w:rPr>
          <w:rFonts w:ascii="Tahoma" w:hAnsi="Tahoma" w:cs="Tahoma"/>
          <w:i/>
          <w:iCs/>
          <w:color w:val="000000"/>
          <w:sz w:val="16"/>
          <w:szCs w:val="16"/>
          <w:lang w:val="it-IT"/>
        </w:rPr>
        <w:t>PROJEKTNA DOK. PROMETNICE UNUTAR ZONE ŠTRPE II FAZA</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50,00%</w:t>
      </w:r>
    </w:p>
    <w:p w14:paraId="58755E8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41261</w:t>
      </w:r>
      <w:r w:rsidRPr="006B4006">
        <w:rPr>
          <w:rFonts w:ascii="Arial" w:hAnsi="Arial" w:cs="Arial"/>
          <w:sz w:val="24"/>
          <w:szCs w:val="24"/>
          <w:lang w:val="it-IT"/>
        </w:rPr>
        <w:tab/>
      </w:r>
      <w:r w:rsidRPr="006B4006">
        <w:rPr>
          <w:rFonts w:ascii="Arial Narrow" w:hAnsi="Arial Narrow" w:cs="Arial Narrow"/>
          <w:color w:val="000000"/>
          <w:sz w:val="12"/>
          <w:szCs w:val="12"/>
          <w:lang w:val="it-IT"/>
        </w:rPr>
        <w:t>401</w:t>
      </w:r>
      <w:r w:rsidRPr="006B4006">
        <w:rPr>
          <w:rFonts w:ascii="Arial" w:hAnsi="Arial" w:cs="Arial"/>
          <w:sz w:val="24"/>
          <w:szCs w:val="24"/>
          <w:lang w:val="it-IT"/>
        </w:rPr>
        <w:tab/>
      </w:r>
      <w:r w:rsidRPr="006B4006">
        <w:rPr>
          <w:rFonts w:ascii="Tahoma" w:hAnsi="Tahoma" w:cs="Tahoma"/>
          <w:color w:val="000000"/>
          <w:sz w:val="16"/>
          <w:szCs w:val="16"/>
          <w:lang w:val="it-IT"/>
        </w:rPr>
        <w:t>Ostala nematerijalna imovina</w:t>
      </w:r>
      <w:r w:rsidRPr="006B4006">
        <w:rPr>
          <w:rFonts w:ascii="Arial" w:hAnsi="Arial" w:cs="Arial"/>
          <w:sz w:val="24"/>
          <w:szCs w:val="24"/>
          <w:lang w:val="it-IT"/>
        </w:rPr>
        <w:tab/>
      </w:r>
      <w:r w:rsidRPr="006B4006">
        <w:rPr>
          <w:rFonts w:ascii="Tahoma" w:hAnsi="Tahoma" w:cs="Tahoma"/>
          <w:color w:val="000000"/>
          <w:sz w:val="16"/>
          <w:szCs w:val="16"/>
          <w:lang w:val="it-IT"/>
        </w:rPr>
        <w:t>833.125,00</w:t>
      </w:r>
      <w:r w:rsidRPr="006B4006">
        <w:rPr>
          <w:rFonts w:ascii="Arial" w:hAnsi="Arial" w:cs="Arial"/>
          <w:sz w:val="24"/>
          <w:szCs w:val="24"/>
          <w:lang w:val="it-IT"/>
        </w:rPr>
        <w:tab/>
      </w:r>
      <w:r w:rsidRPr="006B4006">
        <w:rPr>
          <w:rFonts w:ascii="Tahoma" w:hAnsi="Tahoma" w:cs="Tahoma"/>
          <w:color w:val="000000"/>
          <w:sz w:val="16"/>
          <w:szCs w:val="16"/>
          <w:lang w:val="it-IT"/>
        </w:rPr>
        <w:t>118.093,75</w:t>
      </w:r>
      <w:r w:rsidRPr="006B4006">
        <w:rPr>
          <w:rFonts w:ascii="Arial" w:hAnsi="Arial" w:cs="Arial"/>
          <w:sz w:val="24"/>
          <w:szCs w:val="24"/>
          <w:lang w:val="it-IT"/>
        </w:rPr>
        <w:tab/>
      </w:r>
      <w:r w:rsidRPr="006B4006">
        <w:rPr>
          <w:rFonts w:ascii="Tahoma" w:hAnsi="Tahoma" w:cs="Tahoma"/>
          <w:color w:val="000000"/>
          <w:sz w:val="16"/>
          <w:szCs w:val="16"/>
          <w:lang w:val="it-IT"/>
        </w:rPr>
        <w:t>14,17%</w:t>
      </w:r>
    </w:p>
    <w:p w14:paraId="29B76184"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2</w:t>
      </w:r>
      <w:r>
        <w:rPr>
          <w:rFonts w:ascii="Arial" w:hAnsi="Arial" w:cs="Arial"/>
          <w:sz w:val="24"/>
          <w:szCs w:val="24"/>
        </w:rPr>
        <w:tab/>
      </w:r>
      <w:proofErr w:type="gramStart"/>
      <w:r>
        <w:rPr>
          <w:rFonts w:ascii="Tahoma" w:hAnsi="Tahoma" w:cs="Tahoma"/>
          <w:i/>
          <w:iCs/>
          <w:color w:val="000000"/>
          <w:sz w:val="16"/>
          <w:szCs w:val="16"/>
        </w:rPr>
        <w:t>UPU  PARK</w:t>
      </w:r>
      <w:proofErr w:type="gramEnd"/>
      <w:r>
        <w:rPr>
          <w:rFonts w:ascii="Tahoma" w:hAnsi="Tahoma" w:cs="Tahoma"/>
          <w:i/>
          <w:iCs/>
          <w:color w:val="000000"/>
          <w:sz w:val="16"/>
          <w:szCs w:val="16"/>
        </w:rPr>
        <w:t xml:space="preserve"> UMAG</w:t>
      </w:r>
      <w:r>
        <w:rPr>
          <w:rFonts w:ascii="Arial" w:hAnsi="Arial" w:cs="Arial"/>
          <w:sz w:val="24"/>
          <w:szCs w:val="24"/>
        </w:rPr>
        <w:tab/>
      </w:r>
      <w:r>
        <w:rPr>
          <w:rFonts w:ascii="Tahoma" w:hAnsi="Tahoma" w:cs="Tahoma"/>
          <w:i/>
          <w:iCs/>
          <w:color w:val="000000"/>
          <w:sz w:val="16"/>
          <w:szCs w:val="16"/>
        </w:rPr>
        <w:t>100.000,00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7B24D8F2"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43</w:t>
      </w:r>
      <w:r>
        <w:rPr>
          <w:rFonts w:ascii="Arial" w:hAnsi="Arial" w:cs="Arial"/>
          <w:sz w:val="24"/>
          <w:szCs w:val="24"/>
        </w:rPr>
        <w:tab/>
      </w:r>
      <w:r>
        <w:rPr>
          <w:rFonts w:ascii="Tahoma" w:hAnsi="Tahoma" w:cs="Tahoma"/>
          <w:i/>
          <w:iCs/>
          <w:color w:val="000000"/>
          <w:sz w:val="16"/>
          <w:szCs w:val="16"/>
        </w:rPr>
        <w:t>UPU BRTONIGLA</w:t>
      </w:r>
      <w:r>
        <w:rPr>
          <w:rFonts w:ascii="Arial" w:hAnsi="Arial" w:cs="Arial"/>
          <w:sz w:val="24"/>
          <w:szCs w:val="24"/>
        </w:rPr>
        <w:tab/>
      </w:r>
      <w:r>
        <w:rPr>
          <w:rFonts w:ascii="Tahoma" w:hAnsi="Tahoma" w:cs="Tahoma"/>
          <w:i/>
          <w:iCs/>
          <w:color w:val="000000"/>
          <w:sz w:val="16"/>
          <w:szCs w:val="16"/>
        </w:rPr>
        <w:t>211.875,00</w:t>
      </w:r>
      <w:r>
        <w:rPr>
          <w:rFonts w:ascii="Arial" w:hAnsi="Arial" w:cs="Arial"/>
          <w:sz w:val="24"/>
          <w:szCs w:val="24"/>
        </w:rPr>
        <w:tab/>
      </w:r>
      <w:r>
        <w:rPr>
          <w:rFonts w:ascii="Tahoma" w:hAnsi="Tahoma" w:cs="Tahoma"/>
          <w:i/>
          <w:iCs/>
          <w:color w:val="000000"/>
          <w:sz w:val="16"/>
          <w:szCs w:val="16"/>
        </w:rPr>
        <w:t>41.250,00</w:t>
      </w:r>
      <w:r>
        <w:rPr>
          <w:rFonts w:ascii="Arial" w:hAnsi="Arial" w:cs="Arial"/>
          <w:sz w:val="24"/>
          <w:szCs w:val="24"/>
        </w:rPr>
        <w:tab/>
      </w:r>
      <w:r>
        <w:rPr>
          <w:rFonts w:ascii="Tahoma" w:hAnsi="Tahoma" w:cs="Tahoma"/>
          <w:color w:val="000000"/>
          <w:sz w:val="16"/>
          <w:szCs w:val="16"/>
        </w:rPr>
        <w:t>19,47%</w:t>
      </w:r>
    </w:p>
    <w:p w14:paraId="4FA3AD8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47</w:t>
      </w:r>
      <w:r w:rsidRPr="006B4006">
        <w:rPr>
          <w:rFonts w:ascii="Arial" w:hAnsi="Arial" w:cs="Arial"/>
          <w:sz w:val="24"/>
          <w:szCs w:val="24"/>
          <w:lang w:val="it-IT"/>
        </w:rPr>
        <w:tab/>
      </w:r>
      <w:r w:rsidRPr="006B4006">
        <w:rPr>
          <w:rFonts w:ascii="Tahoma" w:hAnsi="Tahoma" w:cs="Tahoma"/>
          <w:i/>
          <w:iCs/>
          <w:color w:val="000000"/>
          <w:sz w:val="16"/>
          <w:szCs w:val="16"/>
          <w:lang w:val="it-IT"/>
        </w:rPr>
        <w:t>UPU FIORINI</w:t>
      </w:r>
      <w:r w:rsidRPr="006B4006">
        <w:rPr>
          <w:rFonts w:ascii="Arial" w:hAnsi="Arial" w:cs="Arial"/>
          <w:sz w:val="24"/>
          <w:szCs w:val="24"/>
          <w:lang w:val="it-IT"/>
        </w:rPr>
        <w:tab/>
      </w:r>
      <w:r w:rsidRPr="006B4006">
        <w:rPr>
          <w:rFonts w:ascii="Tahoma" w:hAnsi="Tahoma" w:cs="Tahoma"/>
          <w:i/>
          <w:iCs/>
          <w:color w:val="000000"/>
          <w:sz w:val="16"/>
          <w:szCs w:val="16"/>
          <w:lang w:val="it-IT"/>
        </w:rPr>
        <w:t>131.250,00</w:t>
      </w:r>
      <w:r w:rsidRPr="006B4006">
        <w:rPr>
          <w:rFonts w:ascii="Arial" w:hAnsi="Arial" w:cs="Arial"/>
          <w:sz w:val="24"/>
          <w:szCs w:val="24"/>
          <w:lang w:val="it-IT"/>
        </w:rPr>
        <w:tab/>
      </w:r>
      <w:r w:rsidRPr="006B4006">
        <w:rPr>
          <w:rFonts w:ascii="Tahoma" w:hAnsi="Tahoma" w:cs="Tahoma"/>
          <w:i/>
          <w:iCs/>
          <w:color w:val="000000"/>
          <w:sz w:val="16"/>
          <w:szCs w:val="16"/>
          <w:lang w:val="it-IT"/>
        </w:rPr>
        <w:t>25.500,00</w:t>
      </w:r>
      <w:r w:rsidRPr="006B4006">
        <w:rPr>
          <w:rFonts w:ascii="Arial" w:hAnsi="Arial" w:cs="Arial"/>
          <w:sz w:val="24"/>
          <w:szCs w:val="24"/>
          <w:lang w:val="it-IT"/>
        </w:rPr>
        <w:tab/>
      </w:r>
      <w:r w:rsidRPr="006B4006">
        <w:rPr>
          <w:rFonts w:ascii="Tahoma" w:hAnsi="Tahoma" w:cs="Tahoma"/>
          <w:color w:val="000000"/>
          <w:sz w:val="16"/>
          <w:szCs w:val="16"/>
          <w:lang w:val="it-IT"/>
        </w:rPr>
        <w:t>19,43%</w:t>
      </w:r>
    </w:p>
    <w:p w14:paraId="554415CA"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76</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UPU </w:t>
      </w:r>
      <w:proofErr w:type="gramStart"/>
      <w:r w:rsidRPr="006B4006">
        <w:rPr>
          <w:rFonts w:ascii="Tahoma" w:hAnsi="Tahoma" w:cs="Tahoma"/>
          <w:i/>
          <w:iCs/>
          <w:color w:val="000000"/>
          <w:sz w:val="16"/>
          <w:szCs w:val="16"/>
          <w:lang w:val="it-IT"/>
        </w:rPr>
        <w:t>OSTALIH  G.P.</w:t>
      </w:r>
      <w:proofErr w:type="gramEnd"/>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51.343,75</w:t>
      </w:r>
      <w:r w:rsidRPr="006B4006">
        <w:rPr>
          <w:rFonts w:ascii="Arial" w:hAnsi="Arial" w:cs="Arial"/>
          <w:sz w:val="24"/>
          <w:szCs w:val="24"/>
          <w:lang w:val="it-IT"/>
        </w:rPr>
        <w:tab/>
      </w:r>
      <w:r w:rsidRPr="006B4006">
        <w:rPr>
          <w:rFonts w:ascii="Tahoma" w:hAnsi="Tahoma" w:cs="Tahoma"/>
          <w:color w:val="000000"/>
          <w:sz w:val="16"/>
          <w:szCs w:val="16"/>
          <w:lang w:val="it-IT"/>
        </w:rPr>
        <w:t>51,34%</w:t>
      </w:r>
    </w:p>
    <w:p w14:paraId="3004BDC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148</w:t>
      </w:r>
      <w:r w:rsidRPr="006B4006">
        <w:rPr>
          <w:rFonts w:ascii="Arial" w:hAnsi="Arial" w:cs="Arial"/>
          <w:sz w:val="24"/>
          <w:szCs w:val="24"/>
          <w:lang w:val="it-IT"/>
        </w:rPr>
        <w:tab/>
      </w:r>
      <w:r w:rsidRPr="006B4006">
        <w:rPr>
          <w:rFonts w:ascii="Tahoma" w:hAnsi="Tahoma" w:cs="Tahoma"/>
          <w:i/>
          <w:iCs/>
          <w:color w:val="000000"/>
          <w:sz w:val="16"/>
          <w:szCs w:val="16"/>
          <w:lang w:val="it-IT"/>
        </w:rPr>
        <w:t>UPU Prezentacijski centar Sv. Juraj</w:t>
      </w:r>
      <w:r w:rsidRPr="006B4006">
        <w:rPr>
          <w:rFonts w:ascii="Arial" w:hAnsi="Arial" w:cs="Arial"/>
          <w:sz w:val="24"/>
          <w:szCs w:val="24"/>
          <w:lang w:val="it-IT"/>
        </w:rPr>
        <w:tab/>
      </w:r>
      <w:r w:rsidRPr="006B4006">
        <w:rPr>
          <w:rFonts w:ascii="Tahoma" w:hAnsi="Tahoma" w:cs="Tahoma"/>
          <w:i/>
          <w:iCs/>
          <w:color w:val="000000"/>
          <w:sz w:val="16"/>
          <w:szCs w:val="16"/>
          <w:lang w:val="it-IT"/>
        </w:rPr>
        <w:t>80.000,00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0F040A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w:t>
      </w:r>
      <w:r w:rsidRPr="006B4006">
        <w:rPr>
          <w:rFonts w:ascii="Arial" w:hAnsi="Arial" w:cs="Arial"/>
          <w:sz w:val="24"/>
          <w:szCs w:val="24"/>
          <w:lang w:val="it-IT"/>
        </w:rPr>
        <w:tab/>
      </w:r>
      <w:r w:rsidRPr="006B4006">
        <w:rPr>
          <w:rFonts w:ascii="Tahoma" w:hAnsi="Tahoma" w:cs="Tahoma"/>
          <w:i/>
          <w:iCs/>
          <w:color w:val="000000"/>
          <w:sz w:val="16"/>
          <w:szCs w:val="16"/>
          <w:lang w:val="it-IT"/>
        </w:rPr>
        <w:t>IZMJENE I DOPUNE PROSTORNOG PLANA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BECE83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w:t>
      </w:r>
      <w:r w:rsidRPr="006B4006">
        <w:rPr>
          <w:rFonts w:ascii="Arial" w:hAnsi="Arial" w:cs="Arial"/>
          <w:sz w:val="24"/>
          <w:szCs w:val="24"/>
          <w:lang w:val="it-IT"/>
        </w:rPr>
        <w:tab/>
      </w:r>
      <w:r w:rsidRPr="006B4006">
        <w:rPr>
          <w:rFonts w:ascii="Tahoma" w:hAnsi="Tahoma" w:cs="Tahoma"/>
          <w:i/>
          <w:iCs/>
          <w:color w:val="000000"/>
          <w:sz w:val="16"/>
          <w:szCs w:val="16"/>
          <w:lang w:val="it-IT"/>
        </w:rPr>
        <w:t>IZMJENE I DOPUNE POSTOJEĆIH UPU-a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A962E0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147</w:t>
      </w:r>
      <w:r w:rsidRPr="006B4006">
        <w:rPr>
          <w:rFonts w:ascii="Arial" w:hAnsi="Arial" w:cs="Arial"/>
          <w:sz w:val="24"/>
          <w:szCs w:val="24"/>
          <w:lang w:val="it-IT"/>
        </w:rPr>
        <w:tab/>
      </w:r>
      <w:r w:rsidRPr="006B4006">
        <w:rPr>
          <w:rFonts w:ascii="Tahoma" w:hAnsi="Tahoma" w:cs="Tahoma"/>
          <w:i/>
          <w:iCs/>
          <w:color w:val="000000"/>
          <w:sz w:val="16"/>
          <w:szCs w:val="16"/>
          <w:lang w:val="it-IT"/>
        </w:rPr>
        <w:t>IZMJENA I DOPUNA STRATEGIJE RAZVOJA</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E70690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19.077.625,00</w:t>
      </w:r>
      <w:r w:rsidRPr="006B4006">
        <w:rPr>
          <w:rFonts w:ascii="Arial" w:hAnsi="Arial" w:cs="Arial"/>
          <w:sz w:val="24"/>
          <w:szCs w:val="24"/>
          <w:lang w:val="it-IT"/>
        </w:rPr>
        <w:tab/>
      </w:r>
      <w:r w:rsidRPr="006B4006">
        <w:rPr>
          <w:rFonts w:ascii="Tahoma" w:hAnsi="Tahoma" w:cs="Tahoma"/>
          <w:b/>
          <w:bCs/>
          <w:color w:val="000000"/>
          <w:sz w:val="16"/>
          <w:szCs w:val="16"/>
          <w:lang w:val="it-IT"/>
        </w:rPr>
        <w:t>356.956,14</w:t>
      </w:r>
      <w:r w:rsidRPr="006B4006">
        <w:rPr>
          <w:rFonts w:ascii="Arial" w:hAnsi="Arial" w:cs="Arial"/>
          <w:sz w:val="24"/>
          <w:szCs w:val="24"/>
          <w:lang w:val="it-IT"/>
        </w:rPr>
        <w:tab/>
      </w:r>
      <w:r w:rsidRPr="006B4006">
        <w:rPr>
          <w:rFonts w:ascii="Tahoma" w:hAnsi="Tahoma" w:cs="Tahoma"/>
          <w:b/>
          <w:bCs/>
          <w:color w:val="000000"/>
          <w:sz w:val="16"/>
          <w:szCs w:val="16"/>
          <w:lang w:val="it-IT"/>
        </w:rPr>
        <w:t>1,87%</w:t>
      </w:r>
    </w:p>
    <w:p w14:paraId="197B25DD"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18.602.125,00</w:t>
      </w:r>
      <w:r w:rsidRPr="006B4006">
        <w:rPr>
          <w:rFonts w:ascii="Arial" w:hAnsi="Arial" w:cs="Arial"/>
          <w:sz w:val="24"/>
          <w:szCs w:val="24"/>
          <w:lang w:val="it-IT"/>
        </w:rPr>
        <w:tab/>
      </w:r>
      <w:r w:rsidRPr="006B4006">
        <w:rPr>
          <w:rFonts w:ascii="Tahoma" w:hAnsi="Tahoma" w:cs="Tahoma"/>
          <w:color w:val="000000"/>
          <w:sz w:val="16"/>
          <w:szCs w:val="16"/>
          <w:lang w:val="it-IT"/>
        </w:rPr>
        <w:t>233.393,78</w:t>
      </w:r>
      <w:r w:rsidRPr="006B4006">
        <w:rPr>
          <w:rFonts w:ascii="Arial" w:hAnsi="Arial" w:cs="Arial"/>
          <w:sz w:val="24"/>
          <w:szCs w:val="24"/>
          <w:lang w:val="it-IT"/>
        </w:rPr>
        <w:tab/>
      </w:r>
      <w:r w:rsidRPr="006B4006">
        <w:rPr>
          <w:rFonts w:ascii="Tahoma" w:hAnsi="Tahoma" w:cs="Tahoma"/>
          <w:color w:val="000000"/>
          <w:sz w:val="16"/>
          <w:szCs w:val="16"/>
          <w:lang w:val="it-IT"/>
        </w:rPr>
        <w:t>1,25%</w:t>
      </w:r>
    </w:p>
    <w:p w14:paraId="246858B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42119</w:t>
      </w:r>
      <w:r w:rsidRPr="006B4006">
        <w:rPr>
          <w:rFonts w:ascii="Arial" w:hAnsi="Arial" w:cs="Arial"/>
          <w:sz w:val="24"/>
          <w:szCs w:val="24"/>
          <w:lang w:val="it-IT"/>
        </w:rPr>
        <w:tab/>
      </w:r>
      <w:r w:rsidRPr="006B4006">
        <w:rPr>
          <w:rFonts w:ascii="Arial Narrow" w:hAnsi="Arial Narrow" w:cs="Arial Narrow"/>
          <w:color w:val="000000"/>
          <w:sz w:val="12"/>
          <w:szCs w:val="12"/>
          <w:lang w:val="it-IT"/>
        </w:rPr>
        <w:t>445</w:t>
      </w:r>
      <w:r w:rsidRPr="006B4006">
        <w:rPr>
          <w:rFonts w:ascii="Arial" w:hAnsi="Arial" w:cs="Arial"/>
          <w:sz w:val="24"/>
          <w:szCs w:val="24"/>
          <w:lang w:val="it-IT"/>
        </w:rPr>
        <w:tab/>
      </w:r>
      <w:r w:rsidRPr="006B4006">
        <w:rPr>
          <w:rFonts w:ascii="Tahoma" w:hAnsi="Tahoma" w:cs="Tahoma"/>
          <w:color w:val="000000"/>
          <w:sz w:val="16"/>
          <w:szCs w:val="16"/>
          <w:lang w:val="it-IT"/>
        </w:rPr>
        <w:t>Ostali stambeni objekti</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2203E9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ULAGANJA U STAMBENE OBJEKTE</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A0F20F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42123</w:t>
      </w:r>
      <w:r w:rsidRPr="006B4006">
        <w:rPr>
          <w:rFonts w:ascii="Arial" w:hAnsi="Arial" w:cs="Arial"/>
          <w:sz w:val="24"/>
          <w:szCs w:val="24"/>
          <w:lang w:val="it-IT"/>
        </w:rPr>
        <w:tab/>
      </w:r>
      <w:r w:rsidRPr="006B4006">
        <w:rPr>
          <w:rFonts w:ascii="Arial Narrow" w:hAnsi="Arial Narrow" w:cs="Arial Narrow"/>
          <w:color w:val="000000"/>
          <w:sz w:val="12"/>
          <w:szCs w:val="12"/>
          <w:lang w:val="it-IT"/>
        </w:rPr>
        <w:t>131</w:t>
      </w:r>
      <w:r w:rsidRPr="006B4006">
        <w:rPr>
          <w:rFonts w:ascii="Arial" w:hAnsi="Arial" w:cs="Arial"/>
          <w:sz w:val="24"/>
          <w:szCs w:val="24"/>
          <w:lang w:val="it-IT"/>
        </w:rPr>
        <w:tab/>
      </w:r>
      <w:r w:rsidRPr="006B4006">
        <w:rPr>
          <w:rFonts w:ascii="Tahoma" w:hAnsi="Tahoma" w:cs="Tahoma"/>
          <w:color w:val="000000"/>
          <w:sz w:val="16"/>
          <w:szCs w:val="16"/>
          <w:lang w:val="it-IT"/>
        </w:rPr>
        <w:t>Zgrade znanstvenih i obrazovnih institucija (fakulteti, škole, vrtići i slično)</w:t>
      </w:r>
      <w:r w:rsidRPr="006B4006">
        <w:rPr>
          <w:rFonts w:ascii="Arial" w:hAnsi="Arial" w:cs="Arial"/>
          <w:sz w:val="24"/>
          <w:szCs w:val="24"/>
          <w:lang w:val="it-IT"/>
        </w:rPr>
        <w:tab/>
      </w:r>
      <w:r w:rsidRPr="006B4006">
        <w:rPr>
          <w:rFonts w:ascii="Tahoma" w:hAnsi="Tahoma" w:cs="Tahoma"/>
          <w:color w:val="000000"/>
          <w:sz w:val="16"/>
          <w:szCs w:val="16"/>
          <w:lang w:val="it-IT"/>
        </w:rPr>
        <w:t>310.000,00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16FACD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ŠKOLA NOVA VAS</w:t>
      </w:r>
      <w:r w:rsidRPr="006B4006">
        <w:rPr>
          <w:rFonts w:ascii="Arial" w:hAnsi="Arial" w:cs="Arial"/>
          <w:sz w:val="24"/>
          <w:szCs w:val="24"/>
          <w:lang w:val="it-IT"/>
        </w:rPr>
        <w:tab/>
      </w:r>
      <w:r w:rsidRPr="006B4006">
        <w:rPr>
          <w:rFonts w:ascii="Tahoma" w:hAnsi="Tahoma" w:cs="Tahoma"/>
          <w:i/>
          <w:iCs/>
          <w:color w:val="000000"/>
          <w:sz w:val="16"/>
          <w:szCs w:val="16"/>
          <w:lang w:val="it-IT"/>
        </w:rPr>
        <w:t>310.000,00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45C40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42124</w:t>
      </w:r>
      <w:r w:rsidRPr="006B4006">
        <w:rPr>
          <w:rFonts w:ascii="Arial" w:hAnsi="Arial" w:cs="Arial"/>
          <w:sz w:val="24"/>
          <w:szCs w:val="24"/>
          <w:lang w:val="it-IT"/>
        </w:rPr>
        <w:tab/>
      </w:r>
      <w:r w:rsidRPr="006B4006">
        <w:rPr>
          <w:rFonts w:ascii="Arial Narrow" w:hAnsi="Arial Narrow" w:cs="Arial Narrow"/>
          <w:color w:val="000000"/>
          <w:sz w:val="12"/>
          <w:szCs w:val="12"/>
          <w:lang w:val="it-IT"/>
        </w:rPr>
        <w:t>134</w:t>
      </w:r>
      <w:r w:rsidRPr="006B4006">
        <w:rPr>
          <w:rFonts w:ascii="Arial" w:hAnsi="Arial" w:cs="Arial"/>
          <w:sz w:val="24"/>
          <w:szCs w:val="24"/>
          <w:lang w:val="it-IT"/>
        </w:rPr>
        <w:tab/>
      </w:r>
      <w:r w:rsidRPr="006B4006">
        <w:rPr>
          <w:rFonts w:ascii="Tahoma" w:hAnsi="Tahoma" w:cs="Tahoma"/>
          <w:color w:val="000000"/>
          <w:sz w:val="16"/>
          <w:szCs w:val="16"/>
          <w:lang w:val="it-IT"/>
        </w:rPr>
        <w:t>Zgrade kulturnih institucija (kazališta, muzeji, galerije, domovi kulture, knjižnice i slično)</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37D8B1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CENTAR ISTARSKIH OKUSA I STALNA IZLOŽBA VINSKE TRADICIJE</w:t>
      </w:r>
      <w:r w:rsidRPr="006B4006">
        <w:rPr>
          <w:rFonts w:ascii="Arial" w:hAnsi="Arial" w:cs="Arial"/>
          <w:sz w:val="24"/>
          <w:szCs w:val="24"/>
          <w:lang w:val="it-IT"/>
        </w:rPr>
        <w:tab/>
      </w:r>
      <w:r w:rsidRPr="006B4006">
        <w:rPr>
          <w:rFonts w:ascii="Tahoma" w:hAnsi="Tahoma" w:cs="Tahoma"/>
          <w:i/>
          <w:iCs/>
          <w:color w:val="000000"/>
          <w:sz w:val="16"/>
          <w:szCs w:val="16"/>
          <w:lang w:val="it-IT"/>
        </w:rPr>
        <w:t>250.000,00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24EEA8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42129</w:t>
      </w:r>
      <w:r w:rsidRPr="006B4006">
        <w:rPr>
          <w:rFonts w:ascii="Arial" w:hAnsi="Arial" w:cs="Arial"/>
          <w:sz w:val="24"/>
          <w:szCs w:val="24"/>
          <w:lang w:val="it-IT"/>
        </w:rPr>
        <w:tab/>
      </w:r>
      <w:r w:rsidRPr="006B4006">
        <w:rPr>
          <w:rFonts w:ascii="Arial Narrow" w:hAnsi="Arial Narrow" w:cs="Arial Narrow"/>
          <w:color w:val="000000"/>
          <w:sz w:val="12"/>
          <w:szCs w:val="12"/>
          <w:lang w:val="it-IT"/>
        </w:rPr>
        <w:t>357</w:t>
      </w:r>
      <w:r w:rsidRPr="006B4006">
        <w:rPr>
          <w:rFonts w:ascii="Arial" w:hAnsi="Arial" w:cs="Arial"/>
          <w:sz w:val="24"/>
          <w:szCs w:val="24"/>
          <w:lang w:val="it-IT"/>
        </w:rPr>
        <w:tab/>
      </w:r>
      <w:r w:rsidRPr="006B4006">
        <w:rPr>
          <w:rFonts w:ascii="Tahoma" w:hAnsi="Tahoma" w:cs="Tahoma"/>
          <w:color w:val="000000"/>
          <w:sz w:val="16"/>
          <w:szCs w:val="16"/>
          <w:lang w:val="it-IT"/>
        </w:rPr>
        <w:t>Ostali poslovni građevinski objekti</w:t>
      </w:r>
      <w:r w:rsidRPr="006B4006">
        <w:rPr>
          <w:rFonts w:ascii="Arial" w:hAnsi="Arial" w:cs="Arial"/>
          <w:sz w:val="24"/>
          <w:szCs w:val="24"/>
          <w:lang w:val="it-IT"/>
        </w:rPr>
        <w:tab/>
      </w:r>
      <w:r w:rsidRPr="006B4006">
        <w:rPr>
          <w:rFonts w:ascii="Tahoma" w:hAnsi="Tahoma" w:cs="Tahoma"/>
          <w:color w:val="000000"/>
          <w:sz w:val="16"/>
          <w:szCs w:val="16"/>
          <w:lang w:val="it-IT"/>
        </w:rPr>
        <w:t>190.000,00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888BEE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FOTONAPONSKI SOLARNI SUSTAV ZA MRTVAČNICE U BRTONIGLI I SERBANIMA</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10F4BD4"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II FAZA DOGRADNJE GROBLJA SERBANI</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2DCBD3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UREĐENJE STAZE UNUTAR GROBLJA SERBANI</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952A49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42122</w:t>
      </w:r>
      <w:r w:rsidRPr="006B4006">
        <w:rPr>
          <w:rFonts w:ascii="Arial" w:hAnsi="Arial" w:cs="Arial"/>
          <w:sz w:val="24"/>
          <w:szCs w:val="24"/>
          <w:lang w:val="it-IT"/>
        </w:rPr>
        <w:tab/>
      </w:r>
      <w:r w:rsidRPr="006B4006">
        <w:rPr>
          <w:rFonts w:ascii="Arial Narrow" w:hAnsi="Arial Narrow" w:cs="Arial Narrow"/>
          <w:color w:val="000000"/>
          <w:sz w:val="12"/>
          <w:szCs w:val="12"/>
          <w:lang w:val="it-IT"/>
        </w:rPr>
        <w:t>414</w:t>
      </w:r>
      <w:r w:rsidRPr="006B4006">
        <w:rPr>
          <w:rFonts w:ascii="Arial" w:hAnsi="Arial" w:cs="Arial"/>
          <w:sz w:val="24"/>
          <w:szCs w:val="24"/>
          <w:lang w:val="it-IT"/>
        </w:rPr>
        <w:tab/>
      </w:r>
      <w:r w:rsidRPr="006B4006">
        <w:rPr>
          <w:rFonts w:ascii="Tahoma" w:hAnsi="Tahoma" w:cs="Tahoma"/>
          <w:color w:val="000000"/>
          <w:sz w:val="16"/>
          <w:szCs w:val="16"/>
          <w:lang w:val="it-IT"/>
        </w:rPr>
        <w:t>Bolnice, ostali zdravstveni objekti, laboratoriji, umirovljenički domovi i centri za socijalnu skrb</w:t>
      </w:r>
      <w:r w:rsidRPr="006B4006">
        <w:rPr>
          <w:rFonts w:ascii="Arial" w:hAnsi="Arial" w:cs="Arial"/>
          <w:sz w:val="24"/>
          <w:szCs w:val="24"/>
          <w:lang w:val="it-IT"/>
        </w:rPr>
        <w:tab/>
      </w:r>
      <w:r w:rsidRPr="006B4006">
        <w:rPr>
          <w:rFonts w:ascii="Tahoma" w:hAnsi="Tahoma" w:cs="Tahoma"/>
          <w:color w:val="000000"/>
          <w:sz w:val="16"/>
          <w:szCs w:val="16"/>
          <w:lang w:val="it-IT"/>
        </w:rPr>
        <w:t>85.200,00</w:t>
      </w:r>
      <w:r w:rsidRPr="006B4006">
        <w:rPr>
          <w:rFonts w:ascii="Arial" w:hAnsi="Arial" w:cs="Arial"/>
          <w:sz w:val="24"/>
          <w:szCs w:val="24"/>
          <w:lang w:val="it-IT"/>
        </w:rPr>
        <w:tab/>
      </w:r>
      <w:r w:rsidRPr="006B4006">
        <w:rPr>
          <w:rFonts w:ascii="Tahoma" w:hAnsi="Tahoma" w:cs="Tahoma"/>
          <w:color w:val="000000"/>
          <w:sz w:val="16"/>
          <w:szCs w:val="16"/>
          <w:lang w:val="it-IT"/>
        </w:rPr>
        <w:t>26.250,00</w:t>
      </w:r>
      <w:r w:rsidRPr="006B4006">
        <w:rPr>
          <w:rFonts w:ascii="Arial" w:hAnsi="Arial" w:cs="Arial"/>
          <w:sz w:val="24"/>
          <w:szCs w:val="24"/>
          <w:lang w:val="it-IT"/>
        </w:rPr>
        <w:tab/>
      </w:r>
      <w:r w:rsidRPr="006B4006">
        <w:rPr>
          <w:rFonts w:ascii="Tahoma" w:hAnsi="Tahoma" w:cs="Tahoma"/>
          <w:color w:val="000000"/>
          <w:sz w:val="16"/>
          <w:szCs w:val="16"/>
          <w:lang w:val="it-IT"/>
        </w:rPr>
        <w:t>30,81%</w:t>
      </w:r>
    </w:p>
    <w:p w14:paraId="62821FF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UREĐENJE LJEKARNE</w:t>
      </w:r>
      <w:r w:rsidRPr="006B4006">
        <w:rPr>
          <w:rFonts w:ascii="Arial" w:hAnsi="Arial" w:cs="Arial"/>
          <w:sz w:val="24"/>
          <w:szCs w:val="24"/>
          <w:lang w:val="it-IT"/>
        </w:rPr>
        <w:tab/>
      </w:r>
      <w:r w:rsidRPr="006B4006">
        <w:rPr>
          <w:rFonts w:ascii="Tahoma" w:hAnsi="Tahoma" w:cs="Tahoma"/>
          <w:i/>
          <w:iCs/>
          <w:color w:val="000000"/>
          <w:sz w:val="16"/>
          <w:szCs w:val="16"/>
          <w:lang w:val="it-IT"/>
        </w:rPr>
        <w:t>85.200,00</w:t>
      </w:r>
      <w:r w:rsidRPr="006B4006">
        <w:rPr>
          <w:rFonts w:ascii="Arial" w:hAnsi="Arial" w:cs="Arial"/>
          <w:sz w:val="24"/>
          <w:szCs w:val="24"/>
          <w:lang w:val="it-IT"/>
        </w:rPr>
        <w:tab/>
      </w:r>
      <w:r w:rsidRPr="006B4006">
        <w:rPr>
          <w:rFonts w:ascii="Tahoma" w:hAnsi="Tahoma" w:cs="Tahoma"/>
          <w:i/>
          <w:iCs/>
          <w:color w:val="000000"/>
          <w:sz w:val="16"/>
          <w:szCs w:val="16"/>
          <w:lang w:val="it-IT"/>
        </w:rPr>
        <w:t>26.250,00</w:t>
      </w:r>
      <w:r w:rsidRPr="006B4006">
        <w:rPr>
          <w:rFonts w:ascii="Arial" w:hAnsi="Arial" w:cs="Arial"/>
          <w:sz w:val="24"/>
          <w:szCs w:val="24"/>
          <w:lang w:val="it-IT"/>
        </w:rPr>
        <w:tab/>
      </w:r>
      <w:r w:rsidRPr="006B4006">
        <w:rPr>
          <w:rFonts w:ascii="Tahoma" w:hAnsi="Tahoma" w:cs="Tahoma"/>
          <w:color w:val="000000"/>
          <w:sz w:val="16"/>
          <w:szCs w:val="16"/>
          <w:lang w:val="it-IT"/>
        </w:rPr>
        <w:t>30,81%</w:t>
      </w:r>
    </w:p>
    <w:p w14:paraId="3510DCA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42123</w:t>
      </w:r>
      <w:r w:rsidRPr="006B4006">
        <w:rPr>
          <w:rFonts w:ascii="Arial" w:hAnsi="Arial" w:cs="Arial"/>
          <w:sz w:val="24"/>
          <w:szCs w:val="24"/>
          <w:lang w:val="it-IT"/>
        </w:rPr>
        <w:tab/>
      </w:r>
      <w:r w:rsidRPr="006B4006">
        <w:rPr>
          <w:rFonts w:ascii="Arial Narrow" w:hAnsi="Arial Narrow" w:cs="Arial Narrow"/>
          <w:color w:val="000000"/>
          <w:sz w:val="12"/>
          <w:szCs w:val="12"/>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Zgrade znanstvenih i obrazovnih institucija (fakulteti, škole, vrtići i slično)</w:t>
      </w:r>
      <w:r w:rsidRPr="006B4006">
        <w:rPr>
          <w:rFonts w:ascii="Arial" w:hAnsi="Arial" w:cs="Arial"/>
          <w:sz w:val="24"/>
          <w:szCs w:val="24"/>
          <w:lang w:val="it-IT"/>
        </w:rPr>
        <w:tab/>
      </w:r>
      <w:r w:rsidRPr="006B4006">
        <w:rPr>
          <w:rFonts w:ascii="Tahoma" w:hAnsi="Tahoma" w:cs="Tahoma"/>
          <w:color w:val="000000"/>
          <w:sz w:val="16"/>
          <w:szCs w:val="16"/>
          <w:lang w:val="it-IT"/>
        </w:rPr>
        <w:t>5.568.175,00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2EF07E1"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DOGRADNJA DJEČJEG VRTIĆA KALIMERO U BRTONIGLI</w:t>
      </w:r>
    </w:p>
    <w:p w14:paraId="6D706F95"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0D758AF0"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715FCA90"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2EAEB0E"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9482B91"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0BC04F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8</w:t>
      </w:r>
      <w:r w:rsidRPr="006B4006">
        <w:rPr>
          <w:rFonts w:ascii="Arial" w:hAnsi="Arial" w:cs="Arial"/>
          <w:sz w:val="24"/>
          <w:szCs w:val="24"/>
          <w:lang w:val="it-IT"/>
        </w:rPr>
        <w:tab/>
      </w:r>
      <w:r w:rsidRPr="006B4006">
        <w:rPr>
          <w:rFonts w:ascii="Tahoma" w:hAnsi="Tahoma" w:cs="Tahoma"/>
          <w:i/>
          <w:iCs/>
          <w:color w:val="000000"/>
          <w:sz w:val="16"/>
          <w:szCs w:val="16"/>
          <w:lang w:val="it-IT"/>
        </w:rPr>
        <w:t>Opremanje interijera</w:t>
      </w:r>
      <w:r w:rsidRPr="006B4006">
        <w:rPr>
          <w:rFonts w:ascii="Arial" w:hAnsi="Arial" w:cs="Arial"/>
          <w:sz w:val="24"/>
          <w:szCs w:val="24"/>
          <w:lang w:val="it-IT"/>
        </w:rPr>
        <w:tab/>
      </w:r>
      <w:r w:rsidRPr="006B4006">
        <w:rPr>
          <w:rFonts w:ascii="Tahoma" w:hAnsi="Tahoma" w:cs="Tahoma"/>
          <w:i/>
          <w:iCs/>
          <w:color w:val="000000"/>
          <w:sz w:val="16"/>
          <w:szCs w:val="16"/>
          <w:lang w:val="it-IT"/>
        </w:rPr>
        <w:t>450.000,00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81827E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Građevinsko-obrtnički radovi</w:t>
      </w:r>
      <w:r w:rsidRPr="006B4006">
        <w:rPr>
          <w:rFonts w:ascii="Arial" w:hAnsi="Arial" w:cs="Arial"/>
          <w:sz w:val="24"/>
          <w:szCs w:val="24"/>
          <w:lang w:val="it-IT"/>
        </w:rPr>
        <w:tab/>
      </w:r>
      <w:r w:rsidRPr="006B4006">
        <w:rPr>
          <w:rFonts w:ascii="Tahoma" w:hAnsi="Tahoma" w:cs="Tahoma"/>
          <w:i/>
          <w:iCs/>
          <w:color w:val="000000"/>
          <w:sz w:val="16"/>
          <w:szCs w:val="16"/>
          <w:lang w:val="it-IT"/>
        </w:rPr>
        <w:t>2.914.600,00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1C0B1B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Hidroinstalacija</w:t>
      </w:r>
      <w:r w:rsidRPr="006B4006">
        <w:rPr>
          <w:rFonts w:ascii="Arial" w:hAnsi="Arial" w:cs="Arial"/>
          <w:sz w:val="24"/>
          <w:szCs w:val="24"/>
          <w:lang w:val="it-IT"/>
        </w:rPr>
        <w:tab/>
      </w:r>
      <w:r w:rsidRPr="006B4006">
        <w:rPr>
          <w:rFonts w:ascii="Tahoma" w:hAnsi="Tahoma" w:cs="Tahoma"/>
          <w:i/>
          <w:iCs/>
          <w:color w:val="000000"/>
          <w:sz w:val="16"/>
          <w:szCs w:val="16"/>
          <w:lang w:val="it-IT"/>
        </w:rPr>
        <w:t>155.000,00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86F5A6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Projekt opremanja interijera i vanjskih prostora</w:t>
      </w:r>
      <w:r w:rsidRPr="006B4006">
        <w:rPr>
          <w:rFonts w:ascii="Arial" w:hAnsi="Arial" w:cs="Arial"/>
          <w:sz w:val="24"/>
          <w:szCs w:val="24"/>
          <w:lang w:val="it-IT"/>
        </w:rPr>
        <w:tab/>
      </w:r>
      <w:r w:rsidRPr="006B4006">
        <w:rPr>
          <w:rFonts w:ascii="Tahoma" w:hAnsi="Tahoma" w:cs="Tahoma"/>
          <w:i/>
          <w:iCs/>
          <w:color w:val="000000"/>
          <w:sz w:val="16"/>
          <w:szCs w:val="16"/>
          <w:lang w:val="it-IT"/>
        </w:rPr>
        <w:t>16.250,00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2EC0AD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w:t>
      </w:r>
      <w:r w:rsidRPr="006B4006">
        <w:rPr>
          <w:rFonts w:ascii="Arial" w:hAnsi="Arial" w:cs="Arial"/>
          <w:sz w:val="24"/>
          <w:szCs w:val="24"/>
          <w:lang w:val="it-IT"/>
        </w:rPr>
        <w:tab/>
      </w:r>
      <w:r w:rsidRPr="006B4006">
        <w:rPr>
          <w:rFonts w:ascii="Tahoma" w:hAnsi="Tahoma" w:cs="Tahoma"/>
          <w:i/>
          <w:iCs/>
          <w:color w:val="000000"/>
          <w:sz w:val="16"/>
          <w:szCs w:val="16"/>
          <w:lang w:val="it-IT"/>
        </w:rPr>
        <w:t>Opremanje dječjeg igrališta</w:t>
      </w:r>
      <w:r w:rsidRPr="006B4006">
        <w:rPr>
          <w:rFonts w:ascii="Arial" w:hAnsi="Arial" w:cs="Arial"/>
          <w:sz w:val="24"/>
          <w:szCs w:val="24"/>
          <w:lang w:val="it-IT"/>
        </w:rPr>
        <w:tab/>
      </w:r>
      <w:r w:rsidRPr="006B4006">
        <w:rPr>
          <w:rFonts w:ascii="Tahoma" w:hAnsi="Tahoma" w:cs="Tahoma"/>
          <w:i/>
          <w:iCs/>
          <w:color w:val="000000"/>
          <w:sz w:val="16"/>
          <w:szCs w:val="16"/>
          <w:lang w:val="it-IT"/>
        </w:rPr>
        <w:t>319.200,00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468C9C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w:t>
      </w:r>
      <w:r w:rsidRPr="006B4006">
        <w:rPr>
          <w:rFonts w:ascii="Arial" w:hAnsi="Arial" w:cs="Arial"/>
          <w:sz w:val="24"/>
          <w:szCs w:val="24"/>
          <w:lang w:val="it-IT"/>
        </w:rPr>
        <w:tab/>
      </w:r>
      <w:r w:rsidRPr="006B4006">
        <w:rPr>
          <w:rFonts w:ascii="Tahoma" w:hAnsi="Tahoma" w:cs="Tahoma"/>
          <w:i/>
          <w:iCs/>
          <w:color w:val="000000"/>
          <w:sz w:val="16"/>
          <w:szCs w:val="16"/>
          <w:lang w:val="it-IT"/>
        </w:rPr>
        <w:t>Uređenje okoliša</w:t>
      </w:r>
      <w:r w:rsidRPr="006B4006">
        <w:rPr>
          <w:rFonts w:ascii="Arial" w:hAnsi="Arial" w:cs="Arial"/>
          <w:sz w:val="24"/>
          <w:szCs w:val="24"/>
          <w:lang w:val="it-IT"/>
        </w:rPr>
        <w:tab/>
      </w:r>
      <w:r w:rsidRPr="006B4006">
        <w:rPr>
          <w:rFonts w:ascii="Tahoma" w:hAnsi="Tahoma" w:cs="Tahoma"/>
          <w:i/>
          <w:iCs/>
          <w:color w:val="000000"/>
          <w:sz w:val="16"/>
          <w:szCs w:val="16"/>
          <w:lang w:val="it-IT"/>
        </w:rPr>
        <w:t>280.000,00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31096F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9</w:t>
      </w:r>
      <w:r w:rsidRPr="006B4006">
        <w:rPr>
          <w:rFonts w:ascii="Arial" w:hAnsi="Arial" w:cs="Arial"/>
          <w:sz w:val="24"/>
          <w:szCs w:val="24"/>
          <w:lang w:val="it-IT"/>
        </w:rPr>
        <w:tab/>
      </w:r>
      <w:r w:rsidRPr="006B4006">
        <w:rPr>
          <w:rFonts w:ascii="Tahoma" w:hAnsi="Tahoma" w:cs="Tahoma"/>
          <w:i/>
          <w:iCs/>
          <w:color w:val="000000"/>
          <w:sz w:val="16"/>
          <w:szCs w:val="16"/>
          <w:lang w:val="it-IT"/>
        </w:rPr>
        <w:t>Stručni nadzor</w:t>
      </w:r>
      <w:r w:rsidRPr="006B4006">
        <w:rPr>
          <w:rFonts w:ascii="Arial" w:hAnsi="Arial" w:cs="Arial"/>
          <w:sz w:val="24"/>
          <w:szCs w:val="24"/>
          <w:lang w:val="it-IT"/>
        </w:rPr>
        <w:tab/>
      </w:r>
      <w:r w:rsidRPr="006B4006">
        <w:rPr>
          <w:rFonts w:ascii="Tahoma" w:hAnsi="Tahoma" w:cs="Tahoma"/>
          <w:i/>
          <w:iCs/>
          <w:color w:val="000000"/>
          <w:sz w:val="16"/>
          <w:szCs w:val="16"/>
          <w:lang w:val="it-IT"/>
        </w:rPr>
        <w:t>98.750,00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E7BDE1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10</w:t>
      </w:r>
      <w:r w:rsidRPr="006B4006">
        <w:rPr>
          <w:rFonts w:ascii="Arial" w:hAnsi="Arial" w:cs="Arial"/>
          <w:sz w:val="24"/>
          <w:szCs w:val="24"/>
          <w:lang w:val="it-IT"/>
        </w:rPr>
        <w:tab/>
      </w:r>
      <w:r w:rsidRPr="006B4006">
        <w:rPr>
          <w:rFonts w:ascii="Tahoma" w:hAnsi="Tahoma" w:cs="Tahoma"/>
          <w:i/>
          <w:iCs/>
          <w:color w:val="000000"/>
          <w:sz w:val="16"/>
          <w:szCs w:val="16"/>
          <w:lang w:val="it-IT"/>
        </w:rPr>
        <w:t>Konzultanske usluge</w:t>
      </w:r>
      <w:r w:rsidRPr="006B4006">
        <w:rPr>
          <w:rFonts w:ascii="Arial" w:hAnsi="Arial" w:cs="Arial"/>
          <w:sz w:val="24"/>
          <w:szCs w:val="24"/>
          <w:lang w:val="it-IT"/>
        </w:rPr>
        <w:tab/>
      </w:r>
      <w:r w:rsidRPr="006B4006">
        <w:rPr>
          <w:rFonts w:ascii="Tahoma" w:hAnsi="Tahoma" w:cs="Tahoma"/>
          <w:i/>
          <w:iCs/>
          <w:color w:val="000000"/>
          <w:sz w:val="16"/>
          <w:szCs w:val="16"/>
          <w:lang w:val="it-IT"/>
        </w:rPr>
        <w:t>98.750,00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102FA5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11</w:t>
      </w:r>
      <w:r w:rsidRPr="006B4006">
        <w:rPr>
          <w:rFonts w:ascii="Arial" w:hAnsi="Arial" w:cs="Arial"/>
          <w:sz w:val="24"/>
          <w:szCs w:val="24"/>
          <w:lang w:val="it-IT"/>
        </w:rPr>
        <w:tab/>
      </w:r>
      <w:r w:rsidRPr="006B4006">
        <w:rPr>
          <w:rFonts w:ascii="Tahoma" w:hAnsi="Tahoma" w:cs="Tahoma"/>
          <w:i/>
          <w:iCs/>
          <w:color w:val="000000"/>
          <w:sz w:val="16"/>
          <w:szCs w:val="16"/>
          <w:lang w:val="it-IT"/>
        </w:rPr>
        <w:t>Sustav za dojavu požara</w:t>
      </w:r>
      <w:r w:rsidRPr="006B4006">
        <w:rPr>
          <w:rFonts w:ascii="Arial" w:hAnsi="Arial" w:cs="Arial"/>
          <w:sz w:val="24"/>
          <w:szCs w:val="24"/>
          <w:lang w:val="it-IT"/>
        </w:rPr>
        <w:tab/>
      </w:r>
      <w:r w:rsidRPr="006B4006">
        <w:rPr>
          <w:rFonts w:ascii="Tahoma" w:hAnsi="Tahoma" w:cs="Tahoma"/>
          <w:i/>
          <w:iCs/>
          <w:color w:val="000000"/>
          <w:sz w:val="16"/>
          <w:szCs w:val="16"/>
          <w:lang w:val="it-IT"/>
        </w:rPr>
        <w:t>143.125,00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A4A7CA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12</w:t>
      </w:r>
      <w:r w:rsidRPr="006B4006">
        <w:rPr>
          <w:rFonts w:ascii="Arial" w:hAnsi="Arial" w:cs="Arial"/>
          <w:sz w:val="24"/>
          <w:szCs w:val="24"/>
          <w:lang w:val="it-IT"/>
        </w:rPr>
        <w:tab/>
      </w:r>
      <w:r w:rsidRPr="006B4006">
        <w:rPr>
          <w:rFonts w:ascii="Tahoma" w:hAnsi="Tahoma" w:cs="Tahoma"/>
          <w:i/>
          <w:iCs/>
          <w:color w:val="000000"/>
          <w:sz w:val="16"/>
          <w:szCs w:val="16"/>
          <w:lang w:val="it-IT"/>
        </w:rPr>
        <w:t>Strojarske (termotehničkih) instalacija</w:t>
      </w:r>
      <w:r w:rsidRPr="006B4006">
        <w:rPr>
          <w:rFonts w:ascii="Arial" w:hAnsi="Arial" w:cs="Arial"/>
          <w:sz w:val="24"/>
          <w:szCs w:val="24"/>
          <w:lang w:val="it-IT"/>
        </w:rPr>
        <w:tab/>
      </w:r>
      <w:r w:rsidRPr="006B4006">
        <w:rPr>
          <w:rFonts w:ascii="Tahoma" w:hAnsi="Tahoma" w:cs="Tahoma"/>
          <w:i/>
          <w:iCs/>
          <w:color w:val="000000"/>
          <w:sz w:val="16"/>
          <w:szCs w:val="16"/>
          <w:lang w:val="it-IT"/>
        </w:rPr>
        <w:t>400.000,00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69CCA1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Izvedbeni projekti</w:t>
      </w:r>
      <w:r w:rsidRPr="006B4006">
        <w:rPr>
          <w:rFonts w:ascii="Arial" w:hAnsi="Arial" w:cs="Arial"/>
          <w:sz w:val="24"/>
          <w:szCs w:val="24"/>
          <w:lang w:val="it-IT"/>
        </w:rPr>
        <w:tab/>
      </w:r>
      <w:r w:rsidRPr="006B4006">
        <w:rPr>
          <w:rFonts w:ascii="Tahoma" w:hAnsi="Tahoma" w:cs="Tahoma"/>
          <w:i/>
          <w:iCs/>
          <w:color w:val="000000"/>
          <w:sz w:val="16"/>
          <w:szCs w:val="16"/>
          <w:lang w:val="it-IT"/>
        </w:rPr>
        <w:t>53.750,00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802A44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6</w:t>
      </w:r>
      <w:r w:rsidRPr="006B4006">
        <w:rPr>
          <w:rFonts w:ascii="Arial" w:hAnsi="Arial" w:cs="Arial"/>
          <w:sz w:val="24"/>
          <w:szCs w:val="24"/>
          <w:lang w:val="it-IT"/>
        </w:rPr>
        <w:tab/>
      </w:r>
      <w:r w:rsidRPr="006B4006">
        <w:rPr>
          <w:rFonts w:ascii="Tahoma" w:hAnsi="Tahoma" w:cs="Tahoma"/>
          <w:i/>
          <w:iCs/>
          <w:color w:val="000000"/>
          <w:sz w:val="16"/>
          <w:szCs w:val="16"/>
          <w:lang w:val="it-IT"/>
        </w:rPr>
        <w:t>Elektroinstalacija</w:t>
      </w:r>
      <w:r w:rsidRPr="006B4006">
        <w:rPr>
          <w:rFonts w:ascii="Arial" w:hAnsi="Arial" w:cs="Arial"/>
          <w:sz w:val="24"/>
          <w:szCs w:val="24"/>
          <w:lang w:val="it-IT"/>
        </w:rPr>
        <w:tab/>
      </w:r>
      <w:r w:rsidRPr="006B4006">
        <w:rPr>
          <w:rFonts w:ascii="Tahoma" w:hAnsi="Tahoma" w:cs="Tahoma"/>
          <w:i/>
          <w:iCs/>
          <w:color w:val="000000"/>
          <w:sz w:val="16"/>
          <w:szCs w:val="16"/>
          <w:lang w:val="it-IT"/>
        </w:rPr>
        <w:t>638.750,00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8645D2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42124</w:t>
      </w:r>
      <w:r w:rsidRPr="006B4006">
        <w:rPr>
          <w:rFonts w:ascii="Arial" w:hAnsi="Arial" w:cs="Arial"/>
          <w:sz w:val="24"/>
          <w:szCs w:val="24"/>
          <w:lang w:val="it-IT"/>
        </w:rPr>
        <w:tab/>
      </w:r>
      <w:r w:rsidRPr="006B4006">
        <w:rPr>
          <w:rFonts w:ascii="Arial Narrow" w:hAnsi="Arial Narrow" w:cs="Arial Narrow"/>
          <w:color w:val="000000"/>
          <w:sz w:val="12"/>
          <w:szCs w:val="12"/>
          <w:lang w:val="it-IT"/>
        </w:rPr>
        <w:t>460</w:t>
      </w:r>
      <w:r w:rsidRPr="006B4006">
        <w:rPr>
          <w:rFonts w:ascii="Arial" w:hAnsi="Arial" w:cs="Arial"/>
          <w:sz w:val="24"/>
          <w:szCs w:val="24"/>
          <w:lang w:val="it-IT"/>
        </w:rPr>
        <w:tab/>
      </w:r>
      <w:r w:rsidRPr="006B4006">
        <w:rPr>
          <w:rFonts w:ascii="Tahoma" w:hAnsi="Tahoma" w:cs="Tahoma"/>
          <w:color w:val="000000"/>
          <w:sz w:val="16"/>
          <w:szCs w:val="16"/>
          <w:lang w:val="it-IT"/>
        </w:rPr>
        <w:t>Zgrade kulturnih institucija (kazališta, muzeji, galerije, domovi kulture, knjižnice i slično)</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D559D1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UREĐENJE MUZEJA VINA I SELJAČKOG STVARALAŠTVA IV ETAPA</w:t>
      </w:r>
    </w:p>
    <w:p w14:paraId="68778C7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42126</w:t>
      </w:r>
      <w:r w:rsidRPr="006B4006">
        <w:rPr>
          <w:rFonts w:ascii="Arial" w:hAnsi="Arial" w:cs="Arial"/>
          <w:sz w:val="24"/>
          <w:szCs w:val="24"/>
          <w:lang w:val="it-IT"/>
        </w:rPr>
        <w:tab/>
      </w:r>
      <w:r w:rsidRPr="006B4006">
        <w:rPr>
          <w:rFonts w:ascii="Arial Narrow" w:hAnsi="Arial Narrow" w:cs="Arial Narrow"/>
          <w:color w:val="000000"/>
          <w:sz w:val="12"/>
          <w:szCs w:val="12"/>
          <w:lang w:val="it-IT"/>
        </w:rPr>
        <w:t>465</w:t>
      </w:r>
      <w:r w:rsidRPr="006B4006">
        <w:rPr>
          <w:rFonts w:ascii="Arial" w:hAnsi="Arial" w:cs="Arial"/>
          <w:sz w:val="24"/>
          <w:szCs w:val="24"/>
          <w:lang w:val="it-IT"/>
        </w:rPr>
        <w:tab/>
      </w:r>
      <w:r w:rsidRPr="006B4006">
        <w:rPr>
          <w:rFonts w:ascii="Tahoma" w:hAnsi="Tahoma" w:cs="Tahoma"/>
          <w:color w:val="000000"/>
          <w:sz w:val="16"/>
          <w:szCs w:val="16"/>
          <w:lang w:val="it-IT"/>
        </w:rPr>
        <w:t>Sportske dvorane i rekreacijski objekti</w:t>
      </w:r>
      <w:r w:rsidRPr="006B4006">
        <w:rPr>
          <w:rFonts w:ascii="Arial" w:hAnsi="Arial" w:cs="Arial"/>
          <w:sz w:val="24"/>
          <w:szCs w:val="24"/>
          <w:lang w:val="it-IT"/>
        </w:rPr>
        <w:tab/>
      </w:r>
      <w:r w:rsidRPr="006B4006">
        <w:rPr>
          <w:rFonts w:ascii="Tahoma" w:hAnsi="Tahoma" w:cs="Tahoma"/>
          <w:color w:val="000000"/>
          <w:sz w:val="16"/>
          <w:szCs w:val="16"/>
          <w:lang w:val="it-IT"/>
        </w:rPr>
        <w:t>5.000.000,00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D546B4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IZGRADNJA ŠKOLSKE DVORANE</w:t>
      </w:r>
    </w:p>
    <w:p w14:paraId="3AA53A0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42131</w:t>
      </w:r>
      <w:r w:rsidRPr="006B4006">
        <w:rPr>
          <w:rFonts w:ascii="Arial" w:hAnsi="Arial" w:cs="Arial"/>
          <w:sz w:val="24"/>
          <w:szCs w:val="24"/>
          <w:lang w:val="it-IT"/>
        </w:rPr>
        <w:tab/>
      </w:r>
      <w:r w:rsidRPr="006B4006">
        <w:rPr>
          <w:rFonts w:ascii="Arial Narrow" w:hAnsi="Arial Narrow" w:cs="Arial Narrow"/>
          <w:color w:val="000000"/>
          <w:sz w:val="12"/>
          <w:szCs w:val="12"/>
          <w:lang w:val="it-IT"/>
        </w:rPr>
        <w:t>359</w:t>
      </w:r>
      <w:r w:rsidRPr="006B4006">
        <w:rPr>
          <w:rFonts w:ascii="Arial" w:hAnsi="Arial" w:cs="Arial"/>
          <w:sz w:val="24"/>
          <w:szCs w:val="24"/>
          <w:lang w:val="it-IT"/>
        </w:rPr>
        <w:tab/>
      </w:r>
      <w:r w:rsidRPr="006B4006">
        <w:rPr>
          <w:rFonts w:ascii="Tahoma" w:hAnsi="Tahoma" w:cs="Tahoma"/>
          <w:color w:val="000000"/>
          <w:sz w:val="16"/>
          <w:szCs w:val="16"/>
          <w:lang w:val="it-IT"/>
        </w:rPr>
        <w:t>Ceste</w:t>
      </w:r>
      <w:r w:rsidRPr="006B4006">
        <w:rPr>
          <w:rFonts w:ascii="Arial" w:hAnsi="Arial" w:cs="Arial"/>
          <w:sz w:val="24"/>
          <w:szCs w:val="24"/>
          <w:lang w:val="it-IT"/>
        </w:rPr>
        <w:tab/>
      </w:r>
      <w:r w:rsidRPr="006B4006">
        <w:rPr>
          <w:rFonts w:ascii="Tahoma" w:hAnsi="Tahoma" w:cs="Tahoma"/>
          <w:color w:val="000000"/>
          <w:sz w:val="16"/>
          <w:szCs w:val="16"/>
          <w:lang w:val="it-IT"/>
        </w:rPr>
        <w:t>2.600.000,00</w:t>
      </w:r>
      <w:r w:rsidRPr="006B4006">
        <w:rPr>
          <w:rFonts w:ascii="Arial" w:hAnsi="Arial" w:cs="Arial"/>
          <w:sz w:val="24"/>
          <w:szCs w:val="24"/>
          <w:lang w:val="it-IT"/>
        </w:rPr>
        <w:tab/>
      </w:r>
      <w:r w:rsidRPr="006B4006">
        <w:rPr>
          <w:rFonts w:ascii="Tahoma" w:hAnsi="Tahoma" w:cs="Tahoma"/>
          <w:color w:val="000000"/>
          <w:sz w:val="16"/>
          <w:szCs w:val="16"/>
          <w:lang w:val="it-IT"/>
        </w:rPr>
        <w:t>203.168,78</w:t>
      </w:r>
      <w:r w:rsidRPr="006B4006">
        <w:rPr>
          <w:rFonts w:ascii="Arial" w:hAnsi="Arial" w:cs="Arial"/>
          <w:sz w:val="24"/>
          <w:szCs w:val="24"/>
          <w:lang w:val="it-IT"/>
        </w:rPr>
        <w:tab/>
      </w:r>
      <w:r w:rsidRPr="006B4006">
        <w:rPr>
          <w:rFonts w:ascii="Tahoma" w:hAnsi="Tahoma" w:cs="Tahoma"/>
          <w:color w:val="000000"/>
          <w:sz w:val="16"/>
          <w:szCs w:val="16"/>
          <w:lang w:val="it-IT"/>
        </w:rPr>
        <w:t>7,81%</w:t>
      </w:r>
    </w:p>
    <w:p w14:paraId="6FB0A65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26</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ASFALTIRANJE CESTE U NASELJU </w:t>
      </w:r>
      <w:proofErr w:type="gramStart"/>
      <w:r w:rsidRPr="006B4006">
        <w:rPr>
          <w:rFonts w:ascii="Tahoma" w:hAnsi="Tahoma" w:cs="Tahoma"/>
          <w:i/>
          <w:iCs/>
          <w:color w:val="000000"/>
          <w:sz w:val="16"/>
          <w:szCs w:val="16"/>
          <w:lang w:val="it-IT"/>
        </w:rPr>
        <w:t>KARIGADOR  KRAS</w:t>
      </w:r>
      <w:proofErr w:type="gramEnd"/>
      <w:r w:rsidRPr="006B4006">
        <w:rPr>
          <w:rFonts w:ascii="Arial" w:hAnsi="Arial" w:cs="Arial"/>
          <w:sz w:val="24"/>
          <w:szCs w:val="24"/>
          <w:lang w:val="it-IT"/>
        </w:rPr>
        <w:tab/>
      </w:r>
      <w:r w:rsidRPr="006B4006">
        <w:rPr>
          <w:rFonts w:ascii="Tahoma" w:hAnsi="Tahoma" w:cs="Tahoma"/>
          <w:i/>
          <w:iCs/>
          <w:color w:val="000000"/>
          <w:sz w:val="16"/>
          <w:szCs w:val="16"/>
          <w:lang w:val="it-IT"/>
        </w:rPr>
        <w:t>230.000,00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6EB2CFA"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13</w:t>
      </w:r>
      <w:r w:rsidRPr="006B4006">
        <w:rPr>
          <w:rFonts w:ascii="Arial" w:hAnsi="Arial" w:cs="Arial"/>
          <w:sz w:val="24"/>
          <w:szCs w:val="24"/>
          <w:lang w:val="it-IT"/>
        </w:rPr>
        <w:tab/>
      </w:r>
      <w:r w:rsidRPr="006B4006">
        <w:rPr>
          <w:rFonts w:ascii="Tahoma" w:hAnsi="Tahoma" w:cs="Tahoma"/>
          <w:i/>
          <w:iCs/>
          <w:color w:val="000000"/>
          <w:sz w:val="16"/>
          <w:szCs w:val="16"/>
          <w:lang w:val="it-IT"/>
        </w:rPr>
        <w:t>IZGRADNJA ULICE SU2 I OU4 U KARIGADORU</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72961F0"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12</w:t>
      </w:r>
      <w:r w:rsidRPr="006B4006">
        <w:rPr>
          <w:rFonts w:ascii="Arial" w:hAnsi="Arial" w:cs="Arial"/>
          <w:sz w:val="24"/>
          <w:szCs w:val="24"/>
          <w:lang w:val="it-IT"/>
        </w:rPr>
        <w:tab/>
      </w:r>
      <w:r w:rsidRPr="006B4006">
        <w:rPr>
          <w:rFonts w:ascii="Tahoma" w:hAnsi="Tahoma" w:cs="Tahoma"/>
          <w:i/>
          <w:iCs/>
          <w:color w:val="000000"/>
          <w:sz w:val="16"/>
          <w:szCs w:val="16"/>
          <w:lang w:val="it-IT"/>
        </w:rPr>
        <w:t>HORIZONTALNA I VERTIKALNA SIGNALIZACIJA</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60.395,30</w:t>
      </w:r>
      <w:r w:rsidRPr="006B4006">
        <w:rPr>
          <w:rFonts w:ascii="Arial" w:hAnsi="Arial" w:cs="Arial"/>
          <w:sz w:val="24"/>
          <w:szCs w:val="24"/>
          <w:lang w:val="it-IT"/>
        </w:rPr>
        <w:tab/>
      </w:r>
      <w:r w:rsidRPr="006B4006">
        <w:rPr>
          <w:rFonts w:ascii="Tahoma" w:hAnsi="Tahoma" w:cs="Tahoma"/>
          <w:color w:val="000000"/>
          <w:sz w:val="16"/>
          <w:szCs w:val="16"/>
          <w:lang w:val="it-IT"/>
        </w:rPr>
        <w:t>86,28%</w:t>
      </w:r>
    </w:p>
    <w:p w14:paraId="399F1C5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16</w:t>
      </w:r>
      <w:r w:rsidRPr="006B4006">
        <w:rPr>
          <w:rFonts w:ascii="Arial" w:hAnsi="Arial" w:cs="Arial"/>
          <w:sz w:val="24"/>
          <w:szCs w:val="24"/>
          <w:lang w:val="it-IT"/>
        </w:rPr>
        <w:tab/>
      </w:r>
      <w:r w:rsidRPr="006B4006">
        <w:rPr>
          <w:rFonts w:ascii="Tahoma" w:hAnsi="Tahoma" w:cs="Tahoma"/>
          <w:i/>
          <w:iCs/>
          <w:color w:val="000000"/>
          <w:sz w:val="16"/>
          <w:szCs w:val="16"/>
          <w:lang w:val="it-IT"/>
        </w:rPr>
        <w:t>URBANA OPREMA</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0,00%</w:t>
      </w:r>
    </w:p>
    <w:p w14:paraId="280EFB84"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24</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IZGRADNJA KOMUNALNE </w:t>
      </w:r>
      <w:proofErr w:type="gramStart"/>
      <w:r w:rsidRPr="006B4006">
        <w:rPr>
          <w:rFonts w:ascii="Tahoma" w:hAnsi="Tahoma" w:cs="Tahoma"/>
          <w:i/>
          <w:iCs/>
          <w:color w:val="000000"/>
          <w:sz w:val="16"/>
          <w:szCs w:val="16"/>
          <w:lang w:val="it-IT"/>
        </w:rPr>
        <w:t>INFRASTRUKTURE  GRAĐ</w:t>
      </w:r>
      <w:proofErr w:type="gramEnd"/>
      <w:r w:rsidRPr="006B4006">
        <w:rPr>
          <w:rFonts w:ascii="Tahoma" w:hAnsi="Tahoma" w:cs="Tahoma"/>
          <w:i/>
          <w:iCs/>
          <w:color w:val="000000"/>
          <w:sz w:val="16"/>
          <w:szCs w:val="16"/>
          <w:lang w:val="it-IT"/>
        </w:rPr>
        <w:t>. PODRUČJA POSEBNE NAMJENE</w:t>
      </w:r>
      <w:r w:rsidRPr="006B4006">
        <w:rPr>
          <w:rFonts w:ascii="Arial" w:hAnsi="Arial" w:cs="Arial"/>
          <w:sz w:val="24"/>
          <w:szCs w:val="24"/>
          <w:lang w:val="it-IT"/>
        </w:rPr>
        <w:tab/>
      </w:r>
      <w:r w:rsidRPr="006B4006">
        <w:rPr>
          <w:rFonts w:ascii="Tahoma" w:hAnsi="Tahoma" w:cs="Tahoma"/>
          <w:i/>
          <w:iCs/>
          <w:color w:val="000000"/>
          <w:sz w:val="16"/>
          <w:szCs w:val="16"/>
          <w:lang w:val="it-IT"/>
        </w:rPr>
        <w:t>1.000.000,00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1D3BC7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25</w:t>
      </w:r>
      <w:r w:rsidRPr="006B4006">
        <w:rPr>
          <w:rFonts w:ascii="Arial" w:hAnsi="Arial" w:cs="Arial"/>
          <w:sz w:val="24"/>
          <w:szCs w:val="24"/>
          <w:lang w:val="it-IT"/>
        </w:rPr>
        <w:tab/>
      </w:r>
      <w:r w:rsidRPr="006B4006">
        <w:rPr>
          <w:rFonts w:ascii="Tahoma" w:hAnsi="Tahoma" w:cs="Tahoma"/>
          <w:i/>
          <w:iCs/>
          <w:color w:val="000000"/>
          <w:sz w:val="16"/>
          <w:szCs w:val="16"/>
          <w:lang w:val="it-IT"/>
        </w:rPr>
        <w:t>UREĐENJE ULICE ALEKSANDRA RUKAVINE DO SPOJA UL. MARCONI</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2F2D07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PROTUPOŽARNI PUTEVI (bike staze)</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56.063,77</w:t>
      </w:r>
      <w:r w:rsidRPr="006B4006">
        <w:rPr>
          <w:rFonts w:ascii="Arial" w:hAnsi="Arial" w:cs="Arial"/>
          <w:sz w:val="24"/>
          <w:szCs w:val="24"/>
          <w:lang w:val="it-IT"/>
        </w:rPr>
        <w:tab/>
      </w:r>
      <w:r w:rsidRPr="006B4006">
        <w:rPr>
          <w:rFonts w:ascii="Tahoma" w:hAnsi="Tahoma" w:cs="Tahoma"/>
          <w:color w:val="000000"/>
          <w:sz w:val="16"/>
          <w:szCs w:val="16"/>
          <w:lang w:val="it-IT"/>
        </w:rPr>
        <w:t>56,06%</w:t>
      </w:r>
    </w:p>
    <w:p w14:paraId="083442E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w:t>
      </w:r>
      <w:r w:rsidRPr="006B4006">
        <w:rPr>
          <w:rFonts w:ascii="Arial" w:hAnsi="Arial" w:cs="Arial"/>
          <w:sz w:val="24"/>
          <w:szCs w:val="24"/>
          <w:lang w:val="it-IT"/>
        </w:rPr>
        <w:tab/>
      </w:r>
      <w:r w:rsidRPr="006B4006">
        <w:rPr>
          <w:rFonts w:ascii="Tahoma" w:hAnsi="Tahoma" w:cs="Tahoma"/>
          <w:i/>
          <w:iCs/>
          <w:color w:val="000000"/>
          <w:sz w:val="16"/>
          <w:szCs w:val="16"/>
          <w:lang w:val="it-IT"/>
        </w:rPr>
        <w:t>ASFALTIRANJE ULICE U NASELJU NOVA VAS</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7F7009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29</w:t>
      </w:r>
      <w:r w:rsidRPr="006B4006">
        <w:rPr>
          <w:rFonts w:ascii="Arial" w:hAnsi="Arial" w:cs="Arial"/>
          <w:sz w:val="24"/>
          <w:szCs w:val="24"/>
          <w:lang w:val="it-IT"/>
        </w:rPr>
        <w:tab/>
      </w:r>
      <w:r w:rsidRPr="006B4006">
        <w:rPr>
          <w:rFonts w:ascii="Tahoma" w:hAnsi="Tahoma" w:cs="Tahoma"/>
          <w:i/>
          <w:iCs/>
          <w:color w:val="000000"/>
          <w:sz w:val="16"/>
          <w:szCs w:val="16"/>
          <w:lang w:val="it-IT"/>
        </w:rPr>
        <w:t>ASFALTIRANJE ULICE U FIORINIMA</w:t>
      </w:r>
      <w:r w:rsidRPr="006B4006">
        <w:rPr>
          <w:rFonts w:ascii="Arial" w:hAnsi="Arial" w:cs="Arial"/>
          <w:sz w:val="24"/>
          <w:szCs w:val="24"/>
          <w:lang w:val="it-IT"/>
        </w:rPr>
        <w:tab/>
      </w:r>
      <w:r w:rsidRPr="006B4006">
        <w:rPr>
          <w:rFonts w:ascii="Tahoma" w:hAnsi="Tahoma" w:cs="Tahoma"/>
          <w:i/>
          <w:iCs/>
          <w:color w:val="000000"/>
          <w:sz w:val="16"/>
          <w:szCs w:val="16"/>
          <w:lang w:val="it-IT"/>
        </w:rPr>
        <w:t>200.000,00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9DF746E"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27</w:t>
      </w:r>
      <w:r w:rsidRPr="006B4006">
        <w:rPr>
          <w:rFonts w:ascii="Arial" w:hAnsi="Arial" w:cs="Arial"/>
          <w:sz w:val="24"/>
          <w:szCs w:val="24"/>
          <w:lang w:val="it-IT"/>
        </w:rPr>
        <w:tab/>
      </w:r>
      <w:r w:rsidRPr="006B4006">
        <w:rPr>
          <w:rFonts w:ascii="Tahoma" w:hAnsi="Tahoma" w:cs="Tahoma"/>
          <w:i/>
          <w:iCs/>
          <w:color w:val="000000"/>
          <w:sz w:val="16"/>
          <w:szCs w:val="16"/>
          <w:lang w:val="it-IT"/>
        </w:rPr>
        <w:t>UREĐENJE I SANACIJA PROMETNICE GROBICE-BRTONIGLA I FAZA</w:t>
      </w:r>
      <w:r w:rsidRPr="006B4006">
        <w:rPr>
          <w:rFonts w:ascii="Arial" w:hAnsi="Arial" w:cs="Arial"/>
          <w:sz w:val="24"/>
          <w:szCs w:val="24"/>
          <w:lang w:val="it-IT"/>
        </w:rPr>
        <w:tab/>
      </w:r>
      <w:r w:rsidRPr="006B4006">
        <w:rPr>
          <w:rFonts w:ascii="Tahoma" w:hAnsi="Tahoma" w:cs="Tahoma"/>
          <w:i/>
          <w:iCs/>
          <w:color w:val="000000"/>
          <w:sz w:val="16"/>
          <w:szCs w:val="16"/>
          <w:lang w:val="it-IT"/>
        </w:rPr>
        <w:t>580.000,00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C82814B" w14:textId="77777777" w:rsidR="006B4006" w:rsidRPr="006B4006" w:rsidRDefault="006B4006" w:rsidP="006B4006">
      <w:pPr>
        <w:widowControl w:val="0"/>
        <w:tabs>
          <w:tab w:val="right" w:pos="1650"/>
          <w:tab w:val="left" w:pos="1740"/>
          <w:tab w:val="right" w:pos="12503"/>
          <w:tab w:val="right" w:pos="14340"/>
        </w:tabs>
        <w:autoSpaceDE w:val="0"/>
        <w:autoSpaceDN w:val="0"/>
        <w:adjustRightInd w:val="0"/>
        <w:rPr>
          <w:rFonts w:ascii="Tahoma" w:hAnsi="Tahoma" w:cs="Tahoma"/>
          <w:i/>
          <w:iCs/>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22</w:t>
      </w:r>
      <w:r w:rsidRPr="006B4006">
        <w:rPr>
          <w:rFonts w:ascii="Arial" w:hAnsi="Arial" w:cs="Arial"/>
          <w:sz w:val="24"/>
          <w:szCs w:val="24"/>
          <w:lang w:val="it-IT"/>
        </w:rPr>
        <w:tab/>
      </w:r>
      <w:r w:rsidRPr="006B4006">
        <w:rPr>
          <w:rFonts w:ascii="Tahoma" w:hAnsi="Tahoma" w:cs="Tahoma"/>
          <w:i/>
          <w:iCs/>
          <w:color w:val="000000"/>
          <w:sz w:val="16"/>
          <w:szCs w:val="16"/>
          <w:lang w:val="it-IT"/>
        </w:rPr>
        <w:t>ASFALTIRANJE CESTE KARIGADOR C-3</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i/>
          <w:iCs/>
          <w:color w:val="000000"/>
          <w:sz w:val="16"/>
          <w:szCs w:val="16"/>
          <w:lang w:val="it-IT"/>
        </w:rPr>
        <w:t>86.709,71</w:t>
      </w:r>
    </w:p>
    <w:p w14:paraId="45A6F236"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28</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SANACIJA DIJELA PROMETNICE </w:t>
      </w:r>
      <w:proofErr w:type="gramStart"/>
      <w:r w:rsidRPr="006B4006">
        <w:rPr>
          <w:rFonts w:ascii="Tahoma" w:hAnsi="Tahoma" w:cs="Tahoma"/>
          <w:i/>
          <w:iCs/>
          <w:color w:val="000000"/>
          <w:sz w:val="16"/>
          <w:szCs w:val="16"/>
          <w:lang w:val="it-IT"/>
        </w:rPr>
        <w:t>ŽC  5070</w:t>
      </w:r>
      <w:proofErr w:type="gramEnd"/>
      <w:r w:rsidRPr="006B4006">
        <w:rPr>
          <w:rFonts w:ascii="Tahoma" w:hAnsi="Tahoma" w:cs="Tahoma"/>
          <w:i/>
          <w:iCs/>
          <w:color w:val="000000"/>
          <w:sz w:val="16"/>
          <w:szCs w:val="16"/>
          <w:lang w:val="it-IT"/>
        </w:rPr>
        <w:t xml:space="preserve">  FIORINI</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0A6E4E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42141</w:t>
      </w:r>
      <w:r w:rsidRPr="006B4006">
        <w:rPr>
          <w:rFonts w:ascii="Arial" w:hAnsi="Arial" w:cs="Arial"/>
          <w:sz w:val="24"/>
          <w:szCs w:val="24"/>
          <w:lang w:val="it-IT"/>
        </w:rPr>
        <w:tab/>
      </w:r>
      <w:r w:rsidRPr="006B4006">
        <w:rPr>
          <w:rFonts w:ascii="Arial Narrow" w:hAnsi="Arial Narrow" w:cs="Arial Narrow"/>
          <w:color w:val="000000"/>
          <w:sz w:val="12"/>
          <w:szCs w:val="12"/>
          <w:lang w:val="it-IT"/>
        </w:rPr>
        <w:t>136</w:t>
      </w:r>
      <w:r w:rsidRPr="006B4006">
        <w:rPr>
          <w:rFonts w:ascii="Arial" w:hAnsi="Arial" w:cs="Arial"/>
          <w:sz w:val="24"/>
          <w:szCs w:val="24"/>
          <w:lang w:val="it-IT"/>
        </w:rPr>
        <w:tab/>
      </w:r>
      <w:r w:rsidRPr="006B4006">
        <w:rPr>
          <w:rFonts w:ascii="Tahoma" w:hAnsi="Tahoma" w:cs="Tahoma"/>
          <w:color w:val="000000"/>
          <w:sz w:val="16"/>
          <w:szCs w:val="16"/>
          <w:lang w:val="it-IT"/>
        </w:rPr>
        <w:t>Plinovod, vodovod, kanalizacija</w:t>
      </w:r>
      <w:r w:rsidRPr="006B4006">
        <w:rPr>
          <w:rFonts w:ascii="Arial" w:hAnsi="Arial" w:cs="Arial"/>
          <w:sz w:val="24"/>
          <w:szCs w:val="24"/>
          <w:lang w:val="it-IT"/>
        </w:rPr>
        <w:tab/>
      </w:r>
      <w:r w:rsidRPr="006B4006">
        <w:rPr>
          <w:rFonts w:ascii="Tahoma" w:hAnsi="Tahoma" w:cs="Tahoma"/>
          <w:color w:val="000000"/>
          <w:sz w:val="16"/>
          <w:szCs w:val="16"/>
          <w:lang w:val="it-IT"/>
        </w:rPr>
        <w:t>150.000,00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DA818E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w:t>
      </w:r>
      <w:r w:rsidRPr="006B4006">
        <w:rPr>
          <w:rFonts w:ascii="Arial" w:hAnsi="Arial" w:cs="Arial"/>
          <w:sz w:val="24"/>
          <w:szCs w:val="24"/>
          <w:lang w:val="it-IT"/>
        </w:rPr>
        <w:tab/>
      </w:r>
      <w:r w:rsidRPr="006B4006">
        <w:rPr>
          <w:rFonts w:ascii="Tahoma" w:hAnsi="Tahoma" w:cs="Tahoma"/>
          <w:i/>
          <w:iCs/>
          <w:color w:val="000000"/>
          <w:sz w:val="16"/>
          <w:szCs w:val="16"/>
          <w:lang w:val="it-IT"/>
        </w:rPr>
        <w:t>IZG.DIJELA KANALIZACIJSKOG SUSTAVA KARIGADOR I ETAPA GSK21</w:t>
      </w:r>
      <w:r w:rsidRPr="006B4006">
        <w:rPr>
          <w:rFonts w:ascii="Arial" w:hAnsi="Arial" w:cs="Arial"/>
          <w:sz w:val="24"/>
          <w:szCs w:val="24"/>
          <w:lang w:val="it-IT"/>
        </w:rPr>
        <w:tab/>
      </w:r>
      <w:r w:rsidRPr="006B4006">
        <w:rPr>
          <w:rFonts w:ascii="Tahoma" w:hAnsi="Tahoma" w:cs="Tahoma"/>
          <w:i/>
          <w:iCs/>
          <w:color w:val="000000"/>
          <w:sz w:val="16"/>
          <w:szCs w:val="16"/>
          <w:lang w:val="it-IT"/>
        </w:rPr>
        <w:t>25.000,00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4CF5AF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IZGR.DIJELA KANALIZACIJSKOG SUSTAVA </w:t>
      </w:r>
      <w:proofErr w:type="gramStart"/>
      <w:r w:rsidRPr="006B4006">
        <w:rPr>
          <w:rFonts w:ascii="Tahoma" w:hAnsi="Tahoma" w:cs="Tahoma"/>
          <w:i/>
          <w:iCs/>
          <w:color w:val="000000"/>
          <w:sz w:val="16"/>
          <w:szCs w:val="16"/>
          <w:lang w:val="it-IT"/>
        </w:rPr>
        <w:t>KARIGADOR  SK</w:t>
      </w:r>
      <w:proofErr w:type="gramEnd"/>
      <w:r w:rsidRPr="006B4006">
        <w:rPr>
          <w:rFonts w:ascii="Tahoma" w:hAnsi="Tahoma" w:cs="Tahoma"/>
          <w:i/>
          <w:iCs/>
          <w:color w:val="000000"/>
          <w:sz w:val="16"/>
          <w:szCs w:val="16"/>
          <w:lang w:val="it-IT"/>
        </w:rPr>
        <w:t>7, SK13 I DIO SK14</w:t>
      </w:r>
      <w:r w:rsidRPr="006B4006">
        <w:rPr>
          <w:rFonts w:ascii="Arial" w:hAnsi="Arial" w:cs="Arial"/>
          <w:sz w:val="24"/>
          <w:szCs w:val="24"/>
          <w:lang w:val="it-IT"/>
        </w:rPr>
        <w:tab/>
      </w:r>
      <w:r w:rsidRPr="006B4006">
        <w:rPr>
          <w:rFonts w:ascii="Tahoma" w:hAnsi="Tahoma" w:cs="Tahoma"/>
          <w:i/>
          <w:iCs/>
          <w:color w:val="000000"/>
          <w:sz w:val="16"/>
          <w:szCs w:val="16"/>
          <w:lang w:val="it-IT"/>
        </w:rPr>
        <w:t>35.000,00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1D9FA88"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26D1A22"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3E906564"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48E7B67"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29210299"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26D7BC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21</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IZGR. DIJELA KANALIZ. SUSTAVA </w:t>
      </w:r>
      <w:proofErr w:type="gramStart"/>
      <w:r w:rsidRPr="006B4006">
        <w:rPr>
          <w:rFonts w:ascii="Tahoma" w:hAnsi="Tahoma" w:cs="Tahoma"/>
          <w:i/>
          <w:iCs/>
          <w:color w:val="000000"/>
          <w:sz w:val="16"/>
          <w:szCs w:val="16"/>
          <w:lang w:val="it-IT"/>
        </w:rPr>
        <w:t>BRTONIGLA(</w:t>
      </w:r>
      <w:proofErr w:type="gramEnd"/>
      <w:r w:rsidRPr="006B4006">
        <w:rPr>
          <w:rFonts w:ascii="Tahoma" w:hAnsi="Tahoma" w:cs="Tahoma"/>
          <w:i/>
          <w:iCs/>
          <w:color w:val="000000"/>
          <w:sz w:val="16"/>
          <w:szCs w:val="16"/>
          <w:lang w:val="it-IT"/>
        </w:rPr>
        <w:t>SK8,SK14,SK20,SK21 I SK 23)</w:t>
      </w:r>
      <w:r w:rsidRPr="006B4006">
        <w:rPr>
          <w:rFonts w:ascii="Arial" w:hAnsi="Arial" w:cs="Arial"/>
          <w:sz w:val="24"/>
          <w:szCs w:val="24"/>
          <w:lang w:val="it-IT"/>
        </w:rPr>
        <w:tab/>
      </w:r>
      <w:r w:rsidRPr="006B4006">
        <w:rPr>
          <w:rFonts w:ascii="Tahoma" w:hAnsi="Tahoma" w:cs="Tahoma"/>
          <w:i/>
          <w:iCs/>
          <w:color w:val="000000"/>
          <w:sz w:val="16"/>
          <w:szCs w:val="16"/>
          <w:lang w:val="it-IT"/>
        </w:rPr>
        <w:t>90.000,00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D33479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42149</w:t>
      </w:r>
      <w:r w:rsidRPr="006B4006">
        <w:rPr>
          <w:rFonts w:ascii="Arial" w:hAnsi="Arial" w:cs="Arial"/>
          <w:sz w:val="24"/>
          <w:szCs w:val="24"/>
          <w:lang w:val="it-IT"/>
        </w:rPr>
        <w:tab/>
      </w:r>
      <w:r w:rsidRPr="006B4006">
        <w:rPr>
          <w:rFonts w:ascii="Arial Narrow" w:hAnsi="Arial Narrow" w:cs="Arial Narrow"/>
          <w:color w:val="000000"/>
          <w:sz w:val="12"/>
          <w:szCs w:val="12"/>
          <w:lang w:val="it-IT"/>
        </w:rPr>
        <w:t>159</w:t>
      </w:r>
      <w:r w:rsidRPr="006B4006">
        <w:rPr>
          <w:rFonts w:ascii="Arial" w:hAnsi="Arial" w:cs="Arial"/>
          <w:sz w:val="24"/>
          <w:szCs w:val="24"/>
          <w:lang w:val="it-IT"/>
        </w:rPr>
        <w:tab/>
      </w:r>
      <w:r w:rsidRPr="006B4006">
        <w:rPr>
          <w:rFonts w:ascii="Tahoma" w:hAnsi="Tahoma" w:cs="Tahoma"/>
          <w:color w:val="000000"/>
          <w:sz w:val="16"/>
          <w:szCs w:val="16"/>
          <w:lang w:val="it-IT"/>
        </w:rPr>
        <w:t>Ostali nespomenuti građevinski objekti</w:t>
      </w:r>
      <w:r w:rsidRPr="006B4006">
        <w:rPr>
          <w:rFonts w:ascii="Arial" w:hAnsi="Arial" w:cs="Arial"/>
          <w:sz w:val="24"/>
          <w:szCs w:val="24"/>
          <w:lang w:val="it-IT"/>
        </w:rPr>
        <w:tab/>
      </w:r>
      <w:r w:rsidRPr="006B4006">
        <w:rPr>
          <w:rFonts w:ascii="Tahoma" w:hAnsi="Tahoma" w:cs="Tahoma"/>
          <w:color w:val="000000"/>
          <w:sz w:val="16"/>
          <w:szCs w:val="16"/>
          <w:lang w:val="it-IT"/>
        </w:rPr>
        <w:t>150.000,00</w:t>
      </w:r>
      <w:r w:rsidRPr="006B4006">
        <w:rPr>
          <w:rFonts w:ascii="Arial" w:hAnsi="Arial" w:cs="Arial"/>
          <w:sz w:val="24"/>
          <w:szCs w:val="24"/>
          <w:lang w:val="it-IT"/>
        </w:rPr>
        <w:tab/>
      </w:r>
      <w:r w:rsidRPr="006B4006">
        <w:rPr>
          <w:rFonts w:ascii="Tahoma" w:hAnsi="Tahoma" w:cs="Tahoma"/>
          <w:color w:val="000000"/>
          <w:sz w:val="16"/>
          <w:szCs w:val="16"/>
          <w:lang w:val="it-IT"/>
        </w:rPr>
        <w:t>3.975,00</w:t>
      </w:r>
      <w:r w:rsidRPr="006B4006">
        <w:rPr>
          <w:rFonts w:ascii="Arial" w:hAnsi="Arial" w:cs="Arial"/>
          <w:sz w:val="24"/>
          <w:szCs w:val="24"/>
          <w:lang w:val="it-IT"/>
        </w:rPr>
        <w:tab/>
      </w:r>
      <w:r w:rsidRPr="006B4006">
        <w:rPr>
          <w:rFonts w:ascii="Tahoma" w:hAnsi="Tahoma" w:cs="Tahoma"/>
          <w:color w:val="000000"/>
          <w:sz w:val="16"/>
          <w:szCs w:val="16"/>
          <w:lang w:val="it-IT"/>
        </w:rPr>
        <w:t>2,65%</w:t>
      </w:r>
    </w:p>
    <w:p w14:paraId="634EE0F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TEKUĆI GRAĐEVINSKI OBJEKTI</w:t>
      </w:r>
      <w:r w:rsidRPr="006B4006">
        <w:rPr>
          <w:rFonts w:ascii="Arial" w:hAnsi="Arial" w:cs="Arial"/>
          <w:sz w:val="24"/>
          <w:szCs w:val="24"/>
          <w:lang w:val="it-IT"/>
        </w:rPr>
        <w:tab/>
      </w:r>
      <w:r w:rsidRPr="006B4006">
        <w:rPr>
          <w:rFonts w:ascii="Tahoma" w:hAnsi="Tahoma" w:cs="Tahoma"/>
          <w:i/>
          <w:iCs/>
          <w:color w:val="000000"/>
          <w:sz w:val="16"/>
          <w:szCs w:val="16"/>
          <w:lang w:val="it-IT"/>
        </w:rPr>
        <w:t>150.000,00</w:t>
      </w:r>
      <w:r w:rsidRPr="006B4006">
        <w:rPr>
          <w:rFonts w:ascii="Arial" w:hAnsi="Arial" w:cs="Arial"/>
          <w:sz w:val="24"/>
          <w:szCs w:val="24"/>
          <w:lang w:val="it-IT"/>
        </w:rPr>
        <w:tab/>
      </w:r>
      <w:r w:rsidRPr="006B4006">
        <w:rPr>
          <w:rFonts w:ascii="Tahoma" w:hAnsi="Tahoma" w:cs="Tahoma"/>
          <w:i/>
          <w:iCs/>
          <w:color w:val="000000"/>
          <w:sz w:val="16"/>
          <w:szCs w:val="16"/>
          <w:lang w:val="it-IT"/>
        </w:rPr>
        <w:t>3.975,00</w:t>
      </w:r>
      <w:r w:rsidRPr="006B4006">
        <w:rPr>
          <w:rFonts w:ascii="Arial" w:hAnsi="Arial" w:cs="Arial"/>
          <w:sz w:val="24"/>
          <w:szCs w:val="24"/>
          <w:lang w:val="it-IT"/>
        </w:rPr>
        <w:tab/>
      </w:r>
      <w:r w:rsidRPr="006B4006">
        <w:rPr>
          <w:rFonts w:ascii="Tahoma" w:hAnsi="Tahoma" w:cs="Tahoma"/>
          <w:color w:val="000000"/>
          <w:sz w:val="16"/>
          <w:szCs w:val="16"/>
          <w:lang w:val="it-IT"/>
        </w:rPr>
        <w:t>2,65%</w:t>
      </w:r>
    </w:p>
    <w:p w14:paraId="6418837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42149</w:t>
      </w:r>
      <w:r w:rsidRPr="006B4006">
        <w:rPr>
          <w:rFonts w:ascii="Arial" w:hAnsi="Arial" w:cs="Arial"/>
          <w:sz w:val="24"/>
          <w:szCs w:val="24"/>
          <w:lang w:val="it-IT"/>
        </w:rPr>
        <w:tab/>
      </w:r>
      <w:r w:rsidRPr="006B4006">
        <w:rPr>
          <w:rFonts w:ascii="Arial Narrow" w:hAnsi="Arial Narrow" w:cs="Arial Narrow"/>
          <w:color w:val="000000"/>
          <w:sz w:val="12"/>
          <w:szCs w:val="12"/>
          <w:lang w:val="it-IT"/>
        </w:rPr>
        <w:t>279</w:t>
      </w:r>
      <w:r w:rsidRPr="006B4006">
        <w:rPr>
          <w:rFonts w:ascii="Arial" w:hAnsi="Arial" w:cs="Arial"/>
          <w:sz w:val="24"/>
          <w:szCs w:val="24"/>
          <w:lang w:val="it-IT"/>
        </w:rPr>
        <w:tab/>
      </w:r>
      <w:r w:rsidRPr="006B4006">
        <w:rPr>
          <w:rFonts w:ascii="Tahoma" w:hAnsi="Tahoma" w:cs="Tahoma"/>
          <w:color w:val="000000"/>
          <w:sz w:val="16"/>
          <w:szCs w:val="16"/>
          <w:lang w:val="it-IT"/>
        </w:rPr>
        <w:t>Ostali nespomenuti građevinski objekti</w:t>
      </w:r>
      <w:r w:rsidRPr="006B4006">
        <w:rPr>
          <w:rFonts w:ascii="Arial" w:hAnsi="Arial" w:cs="Arial"/>
          <w:sz w:val="24"/>
          <w:szCs w:val="24"/>
          <w:lang w:val="it-IT"/>
        </w:rPr>
        <w:tab/>
      </w:r>
      <w:r w:rsidRPr="006B4006">
        <w:rPr>
          <w:rFonts w:ascii="Tahoma" w:hAnsi="Tahoma" w:cs="Tahoma"/>
          <w:color w:val="000000"/>
          <w:sz w:val="16"/>
          <w:szCs w:val="16"/>
          <w:lang w:val="it-IT"/>
        </w:rPr>
        <w:t>258.750,00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B779CF5"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Analiza upravljanja lokalitetom</w:t>
      </w:r>
      <w:r w:rsidRPr="006B4006">
        <w:rPr>
          <w:rFonts w:ascii="Arial" w:hAnsi="Arial" w:cs="Arial"/>
          <w:sz w:val="24"/>
          <w:szCs w:val="24"/>
          <w:lang w:val="it-IT"/>
        </w:rPr>
        <w:tab/>
      </w:r>
      <w:r w:rsidRPr="006B4006">
        <w:rPr>
          <w:rFonts w:ascii="Tahoma" w:hAnsi="Tahoma" w:cs="Tahoma"/>
          <w:i/>
          <w:iCs/>
          <w:color w:val="000000"/>
          <w:sz w:val="16"/>
          <w:szCs w:val="16"/>
          <w:lang w:val="it-IT"/>
        </w:rPr>
        <w:t>43.750,00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CD361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Rekonstrukcija i konzervacija zida sa potrebnim arheološkim istraž. na lokalitetu Sv. Juraj</w:t>
      </w:r>
      <w:r w:rsidRPr="006B4006">
        <w:rPr>
          <w:rFonts w:ascii="Arial" w:hAnsi="Arial" w:cs="Arial"/>
          <w:sz w:val="24"/>
          <w:szCs w:val="24"/>
          <w:lang w:val="it-IT"/>
        </w:rPr>
        <w:tab/>
      </w:r>
      <w:r w:rsidRPr="006B4006">
        <w:rPr>
          <w:rFonts w:ascii="Tahoma" w:hAnsi="Tahoma" w:cs="Tahoma"/>
          <w:i/>
          <w:iCs/>
          <w:color w:val="000000"/>
          <w:sz w:val="16"/>
          <w:szCs w:val="16"/>
          <w:lang w:val="it-IT"/>
        </w:rPr>
        <w:t>115.000,00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9A147C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w:t>
      </w:r>
      <w:r w:rsidRPr="006B4006">
        <w:rPr>
          <w:rFonts w:ascii="Arial" w:hAnsi="Arial" w:cs="Arial"/>
          <w:sz w:val="24"/>
          <w:szCs w:val="24"/>
          <w:lang w:val="it-IT"/>
        </w:rPr>
        <w:tab/>
      </w:r>
      <w:r w:rsidRPr="006B4006">
        <w:rPr>
          <w:rFonts w:ascii="Tahoma" w:hAnsi="Tahoma" w:cs="Tahoma"/>
          <w:i/>
          <w:iCs/>
          <w:color w:val="000000"/>
          <w:sz w:val="16"/>
          <w:szCs w:val="16"/>
          <w:lang w:val="it-IT"/>
        </w:rPr>
        <w:t>Feasibility study i CBA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B4B904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42145</w:t>
      </w:r>
      <w:r w:rsidRPr="006B4006">
        <w:rPr>
          <w:rFonts w:ascii="Arial" w:hAnsi="Arial" w:cs="Arial"/>
          <w:sz w:val="24"/>
          <w:szCs w:val="24"/>
          <w:lang w:val="it-IT"/>
        </w:rPr>
        <w:tab/>
      </w:r>
      <w:r w:rsidRPr="006B4006">
        <w:rPr>
          <w:rFonts w:ascii="Arial Narrow" w:hAnsi="Arial Narrow" w:cs="Arial Narrow"/>
          <w:color w:val="000000"/>
          <w:sz w:val="12"/>
          <w:szCs w:val="12"/>
          <w:lang w:val="it-IT"/>
        </w:rPr>
        <w:t>356</w:t>
      </w:r>
      <w:r w:rsidRPr="006B4006">
        <w:rPr>
          <w:rFonts w:ascii="Arial" w:hAnsi="Arial" w:cs="Arial"/>
          <w:sz w:val="24"/>
          <w:szCs w:val="24"/>
          <w:lang w:val="it-IT"/>
        </w:rPr>
        <w:tab/>
      </w:r>
      <w:r w:rsidRPr="006B4006">
        <w:rPr>
          <w:rFonts w:ascii="Tahoma" w:hAnsi="Tahoma" w:cs="Tahoma"/>
          <w:color w:val="000000"/>
          <w:sz w:val="16"/>
          <w:szCs w:val="16"/>
          <w:lang w:val="it-IT"/>
        </w:rPr>
        <w:t>Sportski i rekreacijski tereni</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CEBF99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6</w:t>
      </w:r>
      <w:r w:rsidRPr="006B4006">
        <w:rPr>
          <w:rFonts w:ascii="Arial" w:hAnsi="Arial" w:cs="Arial"/>
          <w:sz w:val="24"/>
          <w:szCs w:val="24"/>
          <w:lang w:val="it-IT"/>
        </w:rPr>
        <w:tab/>
      </w:r>
      <w:r w:rsidRPr="006B4006">
        <w:rPr>
          <w:rFonts w:ascii="Tahoma" w:hAnsi="Tahoma" w:cs="Tahoma"/>
          <w:i/>
          <w:iCs/>
          <w:color w:val="000000"/>
          <w:sz w:val="16"/>
          <w:szCs w:val="16"/>
          <w:lang w:val="it-IT"/>
        </w:rPr>
        <w:t>NABAVA DJEČJIH REKVIZITA ZA PARKOVE I IGRALIŠTA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3D22BD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42147</w:t>
      </w:r>
      <w:r w:rsidRPr="006B4006">
        <w:rPr>
          <w:rFonts w:ascii="Arial" w:hAnsi="Arial" w:cs="Arial"/>
          <w:sz w:val="24"/>
          <w:szCs w:val="24"/>
          <w:lang w:val="it-IT"/>
        </w:rPr>
        <w:tab/>
      </w:r>
      <w:r w:rsidRPr="006B4006">
        <w:rPr>
          <w:rFonts w:ascii="Arial Narrow" w:hAnsi="Arial Narrow" w:cs="Arial Narrow"/>
          <w:color w:val="000000"/>
          <w:sz w:val="12"/>
          <w:szCs w:val="12"/>
          <w:lang w:val="it-IT"/>
        </w:rPr>
        <w:t>358</w:t>
      </w:r>
      <w:r w:rsidRPr="006B4006">
        <w:rPr>
          <w:rFonts w:ascii="Arial" w:hAnsi="Arial" w:cs="Arial"/>
          <w:sz w:val="24"/>
          <w:szCs w:val="24"/>
          <w:lang w:val="it-IT"/>
        </w:rPr>
        <w:tab/>
      </w:r>
      <w:r w:rsidRPr="006B4006">
        <w:rPr>
          <w:rFonts w:ascii="Tahoma" w:hAnsi="Tahoma" w:cs="Tahoma"/>
          <w:color w:val="000000"/>
          <w:sz w:val="16"/>
          <w:szCs w:val="16"/>
          <w:lang w:val="it-IT"/>
        </w:rPr>
        <w:t>Javna rasvjeta</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0E8637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NABAVKA I MONTAŽA DEKORATIVNE RASVJETE</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E3CCB4F"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J. R. NA POD. OPĆINE BRTONIGLA</w:t>
      </w:r>
      <w:r w:rsidRPr="006B4006">
        <w:rPr>
          <w:rFonts w:ascii="Arial" w:hAnsi="Arial" w:cs="Arial"/>
          <w:sz w:val="24"/>
          <w:szCs w:val="24"/>
          <w:lang w:val="it-IT"/>
        </w:rPr>
        <w:tab/>
      </w:r>
      <w:r w:rsidRPr="006B4006">
        <w:rPr>
          <w:rFonts w:ascii="Tahoma" w:hAnsi="Tahoma" w:cs="Tahoma"/>
          <w:i/>
          <w:iCs/>
          <w:color w:val="000000"/>
          <w:sz w:val="16"/>
          <w:szCs w:val="16"/>
          <w:lang w:val="it-IT"/>
        </w:rPr>
        <w:t>200.000,00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D5071E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42149</w:t>
      </w:r>
      <w:r w:rsidRPr="006B4006">
        <w:rPr>
          <w:rFonts w:ascii="Arial" w:hAnsi="Arial" w:cs="Arial"/>
          <w:sz w:val="24"/>
          <w:szCs w:val="24"/>
          <w:lang w:val="it-IT"/>
        </w:rPr>
        <w:tab/>
      </w:r>
      <w:r w:rsidRPr="006B4006">
        <w:rPr>
          <w:rFonts w:ascii="Arial Narrow" w:hAnsi="Arial Narrow" w:cs="Arial Narrow"/>
          <w:color w:val="000000"/>
          <w:sz w:val="12"/>
          <w:szCs w:val="12"/>
          <w:lang w:val="it-IT"/>
        </w:rPr>
        <w:t>360</w:t>
      </w:r>
      <w:r w:rsidRPr="006B4006">
        <w:rPr>
          <w:rFonts w:ascii="Arial" w:hAnsi="Arial" w:cs="Arial"/>
          <w:sz w:val="24"/>
          <w:szCs w:val="24"/>
          <w:lang w:val="it-IT"/>
        </w:rPr>
        <w:tab/>
      </w:r>
      <w:r w:rsidRPr="006B4006">
        <w:rPr>
          <w:rFonts w:ascii="Tahoma" w:hAnsi="Tahoma" w:cs="Tahoma"/>
          <w:color w:val="000000"/>
          <w:sz w:val="16"/>
          <w:szCs w:val="16"/>
          <w:lang w:val="it-IT"/>
        </w:rPr>
        <w:t>Ostali nespomenuti građevinski objekti</w:t>
      </w:r>
      <w:r w:rsidRPr="006B4006">
        <w:rPr>
          <w:rFonts w:ascii="Arial" w:hAnsi="Arial" w:cs="Arial"/>
          <w:sz w:val="24"/>
          <w:szCs w:val="24"/>
          <w:lang w:val="it-IT"/>
        </w:rPr>
        <w:tab/>
      </w:r>
      <w:r w:rsidRPr="006B4006">
        <w:rPr>
          <w:rFonts w:ascii="Tahoma" w:hAnsi="Tahoma" w:cs="Tahoma"/>
          <w:color w:val="000000"/>
          <w:sz w:val="16"/>
          <w:szCs w:val="16"/>
          <w:lang w:val="it-IT"/>
        </w:rPr>
        <w:t>290.000,00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22FCEAA"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8</w:t>
      </w:r>
      <w:r w:rsidRPr="006B4006">
        <w:rPr>
          <w:rFonts w:ascii="Arial" w:hAnsi="Arial" w:cs="Arial"/>
          <w:sz w:val="24"/>
          <w:szCs w:val="24"/>
          <w:lang w:val="it-IT"/>
        </w:rPr>
        <w:tab/>
      </w:r>
      <w:r w:rsidRPr="006B4006">
        <w:rPr>
          <w:rFonts w:ascii="Tahoma" w:hAnsi="Tahoma" w:cs="Tahoma"/>
          <w:i/>
          <w:iCs/>
          <w:color w:val="000000"/>
          <w:sz w:val="16"/>
          <w:szCs w:val="16"/>
          <w:lang w:val="it-IT"/>
        </w:rPr>
        <w:t>OBNOVA ŽIČANE OGRADE I ZIDA NA IGRALIŠTU N.K. BRTONIGLA-NOVA VAS</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F183EBA"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UREĐENJE ROTORA</w:t>
      </w:r>
      <w:r w:rsidRPr="006B4006">
        <w:rPr>
          <w:rFonts w:ascii="Arial" w:hAnsi="Arial" w:cs="Arial"/>
          <w:sz w:val="24"/>
          <w:szCs w:val="24"/>
          <w:lang w:val="it-IT"/>
        </w:rPr>
        <w:tab/>
      </w:r>
      <w:r w:rsidRPr="006B4006">
        <w:rPr>
          <w:rFonts w:ascii="Tahoma" w:hAnsi="Tahoma" w:cs="Tahoma"/>
          <w:i/>
          <w:iCs/>
          <w:color w:val="000000"/>
          <w:sz w:val="16"/>
          <w:szCs w:val="16"/>
          <w:lang w:val="it-IT"/>
        </w:rPr>
        <w:t>70.000,00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02B3FD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w:t>
      </w:r>
      <w:r w:rsidRPr="006B4006">
        <w:rPr>
          <w:rFonts w:ascii="Arial" w:hAnsi="Arial" w:cs="Arial"/>
          <w:sz w:val="24"/>
          <w:szCs w:val="24"/>
          <w:lang w:val="it-IT"/>
        </w:rPr>
        <w:tab/>
      </w:r>
      <w:r w:rsidRPr="006B4006">
        <w:rPr>
          <w:rFonts w:ascii="Tahoma" w:hAnsi="Tahoma" w:cs="Tahoma"/>
          <w:i/>
          <w:iCs/>
          <w:color w:val="000000"/>
          <w:sz w:val="16"/>
          <w:szCs w:val="16"/>
          <w:lang w:val="it-IT"/>
        </w:rPr>
        <w:t>UREĐENJE TRGA U CENTRU NASELJA BRTONIGLA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63DB00B"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w:t>
      </w:r>
      <w:r w:rsidRPr="006B4006">
        <w:rPr>
          <w:rFonts w:ascii="Arial" w:hAnsi="Arial" w:cs="Arial"/>
          <w:sz w:val="24"/>
          <w:szCs w:val="24"/>
          <w:lang w:val="it-IT"/>
        </w:rPr>
        <w:tab/>
      </w:r>
      <w:r w:rsidRPr="006B4006">
        <w:rPr>
          <w:rFonts w:ascii="Tahoma" w:hAnsi="Tahoma" w:cs="Tahoma"/>
          <w:i/>
          <w:iCs/>
          <w:color w:val="000000"/>
          <w:sz w:val="16"/>
          <w:szCs w:val="16"/>
          <w:lang w:val="it-IT"/>
        </w:rPr>
        <w:t>UREĐENJE FASADA U CENTRU BRTONIGLE</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79756A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42141</w:t>
      </w:r>
      <w:r w:rsidRPr="006B4006">
        <w:rPr>
          <w:rFonts w:ascii="Arial" w:hAnsi="Arial" w:cs="Arial"/>
          <w:sz w:val="24"/>
          <w:szCs w:val="24"/>
          <w:lang w:val="it-IT"/>
        </w:rPr>
        <w:tab/>
      </w:r>
      <w:r w:rsidRPr="006B4006">
        <w:rPr>
          <w:rFonts w:ascii="Arial Narrow" w:hAnsi="Arial Narrow" w:cs="Arial Narrow"/>
          <w:color w:val="000000"/>
          <w:sz w:val="12"/>
          <w:szCs w:val="12"/>
          <w:lang w:val="it-IT"/>
        </w:rPr>
        <w:t>361</w:t>
      </w:r>
      <w:r w:rsidRPr="006B4006">
        <w:rPr>
          <w:rFonts w:ascii="Arial" w:hAnsi="Arial" w:cs="Arial"/>
          <w:sz w:val="24"/>
          <w:szCs w:val="24"/>
          <w:lang w:val="it-IT"/>
        </w:rPr>
        <w:tab/>
      </w:r>
      <w:r w:rsidRPr="006B4006">
        <w:rPr>
          <w:rFonts w:ascii="Tahoma" w:hAnsi="Tahoma" w:cs="Tahoma"/>
          <w:color w:val="000000"/>
          <w:sz w:val="16"/>
          <w:szCs w:val="16"/>
          <w:lang w:val="it-IT"/>
        </w:rPr>
        <w:t>Plinovod, vodovod, kanalizacija</w:t>
      </w:r>
      <w:r w:rsidRPr="006B4006">
        <w:rPr>
          <w:rFonts w:ascii="Arial" w:hAnsi="Arial" w:cs="Arial"/>
          <w:sz w:val="24"/>
          <w:szCs w:val="24"/>
          <w:lang w:val="it-IT"/>
        </w:rPr>
        <w:tab/>
      </w:r>
      <w:r w:rsidRPr="006B4006">
        <w:rPr>
          <w:rFonts w:ascii="Tahoma" w:hAnsi="Tahoma" w:cs="Tahoma"/>
          <w:color w:val="000000"/>
          <w:sz w:val="16"/>
          <w:szCs w:val="16"/>
          <w:lang w:val="it-IT"/>
        </w:rPr>
        <w:t>150.000,00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3E461DD"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5</w:t>
      </w:r>
      <w:r w:rsidRPr="006B4006">
        <w:rPr>
          <w:rFonts w:ascii="Arial" w:hAnsi="Arial" w:cs="Arial"/>
          <w:sz w:val="24"/>
          <w:szCs w:val="24"/>
          <w:lang w:val="it-IT"/>
        </w:rPr>
        <w:tab/>
      </w:r>
      <w:r w:rsidRPr="006B4006">
        <w:rPr>
          <w:rFonts w:ascii="Tahoma" w:hAnsi="Tahoma" w:cs="Tahoma"/>
          <w:i/>
          <w:iCs/>
          <w:color w:val="000000"/>
          <w:sz w:val="16"/>
          <w:szCs w:val="16"/>
          <w:lang w:val="it-IT"/>
        </w:rPr>
        <w:t>OBORINSKA ODVODNJA DIJELA NASELJA BRTONIGLA</w:t>
      </w:r>
      <w:r w:rsidRPr="006B4006">
        <w:rPr>
          <w:rFonts w:ascii="Arial" w:hAnsi="Arial" w:cs="Arial"/>
          <w:sz w:val="24"/>
          <w:szCs w:val="24"/>
          <w:lang w:val="it-IT"/>
        </w:rPr>
        <w:tab/>
      </w:r>
      <w:r w:rsidRPr="006B4006">
        <w:rPr>
          <w:rFonts w:ascii="Tahoma" w:hAnsi="Tahoma" w:cs="Tahoma"/>
          <w:i/>
          <w:iCs/>
          <w:color w:val="000000"/>
          <w:sz w:val="16"/>
          <w:szCs w:val="16"/>
          <w:lang w:val="it-IT"/>
        </w:rPr>
        <w:t>100.000,00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0,00%</w:t>
      </w:r>
    </w:p>
    <w:p w14:paraId="1B8B5EA3"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7</w:t>
      </w:r>
      <w:r w:rsidRPr="006B4006">
        <w:rPr>
          <w:rFonts w:ascii="Arial" w:hAnsi="Arial" w:cs="Arial"/>
          <w:sz w:val="24"/>
          <w:szCs w:val="24"/>
          <w:lang w:val="it-IT"/>
        </w:rPr>
        <w:tab/>
      </w:r>
      <w:r w:rsidRPr="006B4006">
        <w:rPr>
          <w:rFonts w:ascii="Tahoma" w:hAnsi="Tahoma" w:cs="Tahoma"/>
          <w:i/>
          <w:iCs/>
          <w:color w:val="000000"/>
          <w:sz w:val="16"/>
          <w:szCs w:val="16"/>
          <w:lang w:val="it-IT"/>
        </w:rPr>
        <w:t>OBORINSKA ODVODNJA NASELJA FIORINI</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CBA56B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42149</w:t>
      </w:r>
      <w:r w:rsidRPr="006B4006">
        <w:rPr>
          <w:rFonts w:ascii="Arial" w:hAnsi="Arial" w:cs="Arial"/>
          <w:sz w:val="24"/>
          <w:szCs w:val="24"/>
          <w:lang w:val="it-IT"/>
        </w:rPr>
        <w:tab/>
      </w:r>
      <w:r w:rsidRPr="006B4006">
        <w:rPr>
          <w:rFonts w:ascii="Arial Narrow" w:hAnsi="Arial Narrow" w:cs="Arial Narrow"/>
          <w:color w:val="000000"/>
          <w:sz w:val="12"/>
          <w:szCs w:val="12"/>
          <w:lang w:val="it-IT"/>
        </w:rPr>
        <w:t>455</w:t>
      </w:r>
      <w:r w:rsidRPr="006B4006">
        <w:rPr>
          <w:rFonts w:ascii="Arial" w:hAnsi="Arial" w:cs="Arial"/>
          <w:sz w:val="24"/>
          <w:szCs w:val="24"/>
          <w:lang w:val="it-IT"/>
        </w:rPr>
        <w:tab/>
      </w:r>
      <w:r w:rsidRPr="006B4006">
        <w:rPr>
          <w:rFonts w:ascii="Tahoma" w:hAnsi="Tahoma" w:cs="Tahoma"/>
          <w:color w:val="000000"/>
          <w:sz w:val="16"/>
          <w:szCs w:val="16"/>
          <w:lang w:val="it-IT"/>
        </w:rPr>
        <w:t>Ostali nespomenuti građevinski objekti</w:t>
      </w:r>
      <w:r w:rsidRPr="006B4006">
        <w:rPr>
          <w:rFonts w:ascii="Arial" w:hAnsi="Arial" w:cs="Arial"/>
          <w:sz w:val="24"/>
          <w:szCs w:val="24"/>
          <w:lang w:val="it-IT"/>
        </w:rPr>
        <w:tab/>
      </w:r>
      <w:r w:rsidRPr="006B4006">
        <w:rPr>
          <w:rFonts w:ascii="Tahoma" w:hAnsi="Tahoma" w:cs="Tahoma"/>
          <w:color w:val="000000"/>
          <w:sz w:val="16"/>
          <w:szCs w:val="16"/>
          <w:lang w:val="it-IT"/>
        </w:rPr>
        <w:t>3.100.000,00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39DEA4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proofErr w:type="gramStart"/>
      <w:r w:rsidRPr="006B4006">
        <w:rPr>
          <w:rFonts w:ascii="Tahoma" w:hAnsi="Tahoma" w:cs="Tahoma"/>
          <w:color w:val="000000"/>
          <w:sz w:val="16"/>
          <w:szCs w:val="16"/>
          <w:lang w:val="it-IT"/>
        </w:rPr>
        <w:t>RAZVOJ  INFRASTRUKTURE</w:t>
      </w:r>
      <w:proofErr w:type="gramEnd"/>
      <w:r w:rsidRPr="006B4006">
        <w:rPr>
          <w:rFonts w:ascii="Tahoma" w:hAnsi="Tahoma" w:cs="Tahoma"/>
          <w:color w:val="000000"/>
          <w:sz w:val="16"/>
          <w:szCs w:val="16"/>
          <w:lang w:val="it-IT"/>
        </w:rPr>
        <w:t xml:space="preserve"> PODUZETNIČKIH ZONA</w:t>
      </w:r>
    </w:p>
    <w:p w14:paraId="7C323F7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Priprema projektne i tehničke dokumentacije</w:t>
      </w:r>
      <w:r w:rsidRPr="006B4006">
        <w:rPr>
          <w:rFonts w:ascii="Arial" w:hAnsi="Arial" w:cs="Arial"/>
          <w:sz w:val="24"/>
          <w:szCs w:val="24"/>
          <w:lang w:val="it-IT"/>
        </w:rPr>
        <w:tab/>
      </w:r>
      <w:r w:rsidRPr="006B4006">
        <w:rPr>
          <w:rFonts w:ascii="Tahoma" w:hAnsi="Tahoma" w:cs="Tahoma"/>
          <w:i/>
          <w:iCs/>
          <w:color w:val="000000"/>
          <w:sz w:val="16"/>
          <w:szCs w:val="16"/>
          <w:lang w:val="it-IT"/>
        </w:rPr>
        <w:t>134.750,00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EB8F073"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2</w:t>
      </w:r>
      <w:r>
        <w:rPr>
          <w:rFonts w:ascii="Arial" w:hAnsi="Arial" w:cs="Arial"/>
          <w:sz w:val="24"/>
          <w:szCs w:val="24"/>
        </w:rPr>
        <w:tab/>
      </w:r>
      <w:r>
        <w:rPr>
          <w:rFonts w:ascii="Tahoma" w:hAnsi="Tahoma" w:cs="Tahoma"/>
          <w:i/>
          <w:iCs/>
          <w:color w:val="000000"/>
          <w:sz w:val="16"/>
          <w:szCs w:val="16"/>
        </w:rPr>
        <w:t>Radovi</w:t>
      </w:r>
      <w:r>
        <w:rPr>
          <w:rFonts w:ascii="Arial" w:hAnsi="Arial" w:cs="Arial"/>
          <w:sz w:val="24"/>
          <w:szCs w:val="24"/>
        </w:rPr>
        <w:tab/>
      </w:r>
      <w:r>
        <w:rPr>
          <w:rFonts w:ascii="Tahoma" w:hAnsi="Tahoma" w:cs="Tahoma"/>
          <w:i/>
          <w:iCs/>
          <w:color w:val="000000"/>
          <w:sz w:val="16"/>
          <w:szCs w:val="16"/>
        </w:rPr>
        <w:t>2.740.000,00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07ED4552" w14:textId="77777777" w:rsid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w:t>
      </w:r>
      <w:r>
        <w:rPr>
          <w:rFonts w:ascii="Arial" w:hAnsi="Arial" w:cs="Arial"/>
          <w:sz w:val="24"/>
          <w:szCs w:val="24"/>
        </w:rPr>
        <w:tab/>
      </w:r>
      <w:r>
        <w:rPr>
          <w:rFonts w:ascii="Tahoma" w:hAnsi="Tahoma" w:cs="Tahoma"/>
          <w:i/>
          <w:iCs/>
          <w:color w:val="000000"/>
          <w:sz w:val="16"/>
          <w:szCs w:val="16"/>
        </w:rPr>
        <w:t>Upravljanje projektom i administracije</w:t>
      </w:r>
      <w:r>
        <w:rPr>
          <w:rFonts w:ascii="Arial" w:hAnsi="Arial" w:cs="Arial"/>
          <w:sz w:val="24"/>
          <w:szCs w:val="24"/>
        </w:rPr>
        <w:tab/>
      </w:r>
      <w:r>
        <w:rPr>
          <w:rFonts w:ascii="Tahoma" w:hAnsi="Tahoma" w:cs="Tahoma"/>
          <w:i/>
          <w:iCs/>
          <w:color w:val="000000"/>
          <w:sz w:val="16"/>
          <w:szCs w:val="16"/>
        </w:rPr>
        <w:t>212.500,00</w:t>
      </w:r>
      <w:r>
        <w:rPr>
          <w:rFonts w:ascii="Arial" w:hAnsi="Arial" w:cs="Arial"/>
          <w:sz w:val="24"/>
          <w:szCs w:val="24"/>
        </w:rPr>
        <w:tab/>
      </w:r>
      <w:r>
        <w:rPr>
          <w:rFonts w:ascii="Tahoma" w:hAnsi="Tahoma" w:cs="Tahoma"/>
          <w:i/>
          <w:iCs/>
          <w:color w:val="000000"/>
          <w:sz w:val="16"/>
          <w:szCs w:val="16"/>
        </w:rPr>
        <w:t>0,00</w:t>
      </w:r>
      <w:r>
        <w:rPr>
          <w:rFonts w:ascii="Arial" w:hAnsi="Arial" w:cs="Arial"/>
          <w:sz w:val="24"/>
          <w:szCs w:val="24"/>
        </w:rPr>
        <w:tab/>
      </w:r>
      <w:r>
        <w:rPr>
          <w:rFonts w:ascii="Tahoma" w:hAnsi="Tahoma" w:cs="Tahoma"/>
          <w:color w:val="000000"/>
          <w:sz w:val="16"/>
          <w:szCs w:val="16"/>
        </w:rPr>
        <w:t>0,00%</w:t>
      </w:r>
    </w:p>
    <w:p w14:paraId="3489109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w:t>
      </w:r>
      <w:r w:rsidRPr="006B4006">
        <w:rPr>
          <w:rFonts w:ascii="Arial" w:hAnsi="Arial" w:cs="Arial"/>
          <w:sz w:val="24"/>
          <w:szCs w:val="24"/>
          <w:lang w:val="it-IT"/>
        </w:rPr>
        <w:tab/>
      </w:r>
      <w:r w:rsidRPr="006B4006">
        <w:rPr>
          <w:rFonts w:ascii="Tahoma" w:hAnsi="Tahoma" w:cs="Tahoma"/>
          <w:i/>
          <w:iCs/>
          <w:color w:val="000000"/>
          <w:sz w:val="16"/>
          <w:szCs w:val="16"/>
          <w:lang w:val="it-IT"/>
        </w:rPr>
        <w:t>Promidžba i vrijednost</w:t>
      </w:r>
      <w:r w:rsidRPr="006B4006">
        <w:rPr>
          <w:rFonts w:ascii="Arial" w:hAnsi="Arial" w:cs="Arial"/>
          <w:sz w:val="24"/>
          <w:szCs w:val="24"/>
          <w:lang w:val="it-IT"/>
        </w:rPr>
        <w:tab/>
      </w:r>
      <w:r w:rsidRPr="006B4006">
        <w:rPr>
          <w:rFonts w:ascii="Tahoma" w:hAnsi="Tahoma" w:cs="Tahoma"/>
          <w:i/>
          <w:iCs/>
          <w:color w:val="000000"/>
          <w:sz w:val="16"/>
          <w:szCs w:val="16"/>
          <w:lang w:val="it-IT"/>
        </w:rPr>
        <w:t>12.750,00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94E345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53.000,00</w:t>
      </w:r>
      <w:r w:rsidRPr="006B4006">
        <w:rPr>
          <w:rFonts w:ascii="Arial" w:hAnsi="Arial" w:cs="Arial"/>
          <w:sz w:val="24"/>
          <w:szCs w:val="24"/>
          <w:lang w:val="it-IT"/>
        </w:rPr>
        <w:tab/>
      </w:r>
      <w:r w:rsidRPr="006B4006">
        <w:rPr>
          <w:rFonts w:ascii="Tahoma" w:hAnsi="Tahoma" w:cs="Tahoma"/>
          <w:color w:val="000000"/>
          <w:sz w:val="16"/>
          <w:szCs w:val="16"/>
          <w:lang w:val="it-IT"/>
        </w:rPr>
        <w:t>10.287,36</w:t>
      </w:r>
      <w:r w:rsidRPr="006B4006">
        <w:rPr>
          <w:rFonts w:ascii="Arial" w:hAnsi="Arial" w:cs="Arial"/>
          <w:sz w:val="24"/>
          <w:szCs w:val="24"/>
          <w:lang w:val="it-IT"/>
        </w:rPr>
        <w:tab/>
      </w:r>
      <w:r w:rsidRPr="006B4006">
        <w:rPr>
          <w:rFonts w:ascii="Tahoma" w:hAnsi="Tahoma" w:cs="Tahoma"/>
          <w:color w:val="000000"/>
          <w:sz w:val="16"/>
          <w:szCs w:val="16"/>
          <w:lang w:val="it-IT"/>
        </w:rPr>
        <w:t>19,41%</w:t>
      </w:r>
    </w:p>
    <w:p w14:paraId="183BC6E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42211</w:t>
      </w:r>
      <w:r w:rsidRPr="006B4006">
        <w:rPr>
          <w:rFonts w:ascii="Arial" w:hAnsi="Arial" w:cs="Arial"/>
          <w:sz w:val="24"/>
          <w:szCs w:val="24"/>
          <w:lang w:val="it-IT"/>
        </w:rPr>
        <w:tab/>
      </w:r>
      <w:r w:rsidRPr="006B4006">
        <w:rPr>
          <w:rFonts w:ascii="Arial Narrow" w:hAnsi="Arial Narrow" w:cs="Arial Narrow"/>
          <w:color w:val="000000"/>
          <w:sz w:val="12"/>
          <w:szCs w:val="12"/>
          <w:lang w:val="it-IT"/>
        </w:rPr>
        <w:t>71</w:t>
      </w:r>
      <w:r w:rsidRPr="006B4006">
        <w:rPr>
          <w:rFonts w:ascii="Arial" w:hAnsi="Arial" w:cs="Arial"/>
          <w:sz w:val="24"/>
          <w:szCs w:val="24"/>
          <w:lang w:val="it-IT"/>
        </w:rPr>
        <w:tab/>
      </w:r>
      <w:r w:rsidRPr="006B4006">
        <w:rPr>
          <w:rFonts w:ascii="Tahoma" w:hAnsi="Tahoma" w:cs="Tahoma"/>
          <w:color w:val="000000"/>
          <w:sz w:val="16"/>
          <w:szCs w:val="16"/>
          <w:lang w:val="it-IT"/>
        </w:rPr>
        <w:t>Računala i računalna oprema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8.986,75</w:t>
      </w:r>
      <w:r w:rsidRPr="006B4006">
        <w:rPr>
          <w:rFonts w:ascii="Arial" w:hAnsi="Arial" w:cs="Arial"/>
          <w:sz w:val="24"/>
          <w:szCs w:val="24"/>
          <w:lang w:val="it-IT"/>
        </w:rPr>
        <w:tab/>
      </w:r>
      <w:r w:rsidRPr="006B4006">
        <w:rPr>
          <w:rFonts w:ascii="Tahoma" w:hAnsi="Tahoma" w:cs="Tahoma"/>
          <w:color w:val="000000"/>
          <w:sz w:val="16"/>
          <w:szCs w:val="16"/>
          <w:lang w:val="it-IT"/>
        </w:rPr>
        <w:t>17,97%</w:t>
      </w:r>
    </w:p>
    <w:p w14:paraId="48495937"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42212</w:t>
      </w:r>
      <w:r w:rsidRPr="006B4006">
        <w:rPr>
          <w:rFonts w:ascii="Arial" w:hAnsi="Arial" w:cs="Arial"/>
          <w:sz w:val="24"/>
          <w:szCs w:val="24"/>
          <w:lang w:val="it-IT"/>
        </w:rPr>
        <w:tab/>
      </w:r>
      <w:r w:rsidRPr="006B4006">
        <w:rPr>
          <w:rFonts w:ascii="Arial Narrow" w:hAnsi="Arial Narrow" w:cs="Arial Narrow"/>
          <w:color w:val="000000"/>
          <w:sz w:val="12"/>
          <w:szCs w:val="12"/>
          <w:lang w:val="it-IT"/>
        </w:rPr>
        <w:t>232</w:t>
      </w:r>
      <w:r w:rsidRPr="006B4006">
        <w:rPr>
          <w:rFonts w:ascii="Arial" w:hAnsi="Arial" w:cs="Arial"/>
          <w:sz w:val="24"/>
          <w:szCs w:val="24"/>
          <w:lang w:val="it-IT"/>
        </w:rPr>
        <w:tab/>
      </w:r>
      <w:r w:rsidRPr="006B4006">
        <w:rPr>
          <w:rFonts w:ascii="Tahoma" w:hAnsi="Tahoma" w:cs="Tahoma"/>
          <w:color w:val="000000"/>
          <w:sz w:val="16"/>
          <w:szCs w:val="16"/>
          <w:lang w:val="it-IT"/>
        </w:rPr>
        <w:t>Uredski namještaj</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9A3F1AD"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117B459A"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4129F0EC"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10C6E9F"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54FC77EB"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4914803"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42223</w:t>
      </w:r>
      <w:r w:rsidRPr="006B4006">
        <w:rPr>
          <w:rFonts w:ascii="Arial" w:hAnsi="Arial" w:cs="Arial"/>
          <w:sz w:val="24"/>
          <w:szCs w:val="24"/>
          <w:lang w:val="it-IT"/>
        </w:rPr>
        <w:tab/>
      </w:r>
      <w:r w:rsidRPr="006B4006">
        <w:rPr>
          <w:rFonts w:ascii="Arial Narrow" w:hAnsi="Arial Narrow" w:cs="Arial Narrow"/>
          <w:color w:val="000000"/>
          <w:sz w:val="12"/>
          <w:szCs w:val="12"/>
          <w:lang w:val="it-IT"/>
        </w:rPr>
        <w:t>471</w:t>
      </w:r>
      <w:r w:rsidRPr="006B4006">
        <w:rPr>
          <w:rFonts w:ascii="Arial" w:hAnsi="Arial" w:cs="Arial"/>
          <w:sz w:val="24"/>
          <w:szCs w:val="24"/>
          <w:lang w:val="it-IT"/>
        </w:rPr>
        <w:tab/>
      </w:r>
      <w:r w:rsidRPr="006B4006">
        <w:rPr>
          <w:rFonts w:ascii="Tahoma" w:hAnsi="Tahoma" w:cs="Tahoma"/>
          <w:color w:val="000000"/>
          <w:sz w:val="16"/>
          <w:szCs w:val="16"/>
          <w:lang w:val="it-IT"/>
        </w:rPr>
        <w:t>Telefonske i telegrafske centrale s pripadajućim instalacijama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1.300,61</w:t>
      </w:r>
    </w:p>
    <w:p w14:paraId="04849800"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Prijevozna sredstva</w:t>
      </w:r>
      <w:r w:rsidRPr="006B4006">
        <w:rPr>
          <w:rFonts w:ascii="Arial" w:hAnsi="Arial" w:cs="Arial"/>
          <w:sz w:val="24"/>
          <w:szCs w:val="24"/>
          <w:lang w:val="it-IT"/>
        </w:rPr>
        <w:tab/>
      </w:r>
      <w:r w:rsidRPr="006B4006">
        <w:rPr>
          <w:rFonts w:ascii="Tahoma" w:hAnsi="Tahoma" w:cs="Tahoma"/>
          <w:color w:val="000000"/>
          <w:sz w:val="16"/>
          <w:szCs w:val="16"/>
          <w:lang w:val="it-IT"/>
        </w:rPr>
        <w:t>317.500,00</w:t>
      </w:r>
      <w:r w:rsidRPr="006B4006">
        <w:rPr>
          <w:rFonts w:ascii="Arial" w:hAnsi="Arial" w:cs="Arial"/>
          <w:sz w:val="24"/>
          <w:szCs w:val="24"/>
          <w:lang w:val="it-IT"/>
        </w:rPr>
        <w:tab/>
      </w:r>
      <w:r w:rsidRPr="006B4006">
        <w:rPr>
          <w:rFonts w:ascii="Tahoma" w:hAnsi="Tahoma" w:cs="Tahoma"/>
          <w:color w:val="000000"/>
          <w:sz w:val="16"/>
          <w:szCs w:val="16"/>
          <w:lang w:val="it-IT"/>
        </w:rPr>
        <w:t>113.275,00</w:t>
      </w:r>
      <w:r w:rsidRPr="006B4006">
        <w:rPr>
          <w:rFonts w:ascii="Arial" w:hAnsi="Arial" w:cs="Arial"/>
          <w:sz w:val="24"/>
          <w:szCs w:val="24"/>
          <w:lang w:val="it-IT"/>
        </w:rPr>
        <w:tab/>
      </w:r>
      <w:r w:rsidRPr="006B4006">
        <w:rPr>
          <w:rFonts w:ascii="Tahoma" w:hAnsi="Tahoma" w:cs="Tahoma"/>
          <w:color w:val="000000"/>
          <w:sz w:val="16"/>
          <w:szCs w:val="16"/>
          <w:lang w:val="it-IT"/>
        </w:rPr>
        <w:t>35,68%</w:t>
      </w:r>
    </w:p>
    <w:p w14:paraId="6DC7E3A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42319</w:t>
      </w:r>
      <w:r w:rsidRPr="006B4006">
        <w:rPr>
          <w:rFonts w:ascii="Arial" w:hAnsi="Arial" w:cs="Arial"/>
          <w:sz w:val="24"/>
          <w:szCs w:val="24"/>
          <w:lang w:val="it-IT"/>
        </w:rPr>
        <w:tab/>
      </w:r>
      <w:r w:rsidRPr="006B4006">
        <w:rPr>
          <w:rFonts w:ascii="Arial Narrow" w:hAnsi="Arial Narrow" w:cs="Arial Narrow"/>
          <w:color w:val="000000"/>
          <w:sz w:val="12"/>
          <w:szCs w:val="12"/>
          <w:lang w:val="it-IT"/>
        </w:rPr>
        <w:t>417</w:t>
      </w:r>
      <w:r w:rsidRPr="006B4006">
        <w:rPr>
          <w:rFonts w:ascii="Arial" w:hAnsi="Arial" w:cs="Arial"/>
          <w:sz w:val="24"/>
          <w:szCs w:val="24"/>
          <w:lang w:val="it-IT"/>
        </w:rPr>
        <w:tab/>
      </w:r>
      <w:r w:rsidRPr="006B4006">
        <w:rPr>
          <w:rFonts w:ascii="Tahoma" w:hAnsi="Tahoma" w:cs="Tahoma"/>
          <w:color w:val="000000"/>
          <w:sz w:val="16"/>
          <w:szCs w:val="16"/>
          <w:lang w:val="it-IT"/>
        </w:rPr>
        <w:t>Ostala prijevozna sredstva u cestovnom prometu</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106.000,00</w:t>
      </w:r>
      <w:r w:rsidRPr="006B4006">
        <w:rPr>
          <w:rFonts w:ascii="Arial" w:hAnsi="Arial" w:cs="Arial"/>
          <w:sz w:val="24"/>
          <w:szCs w:val="24"/>
          <w:lang w:val="it-IT"/>
        </w:rPr>
        <w:tab/>
      </w:r>
      <w:r w:rsidRPr="006B4006">
        <w:rPr>
          <w:rFonts w:ascii="Tahoma" w:hAnsi="Tahoma" w:cs="Tahoma"/>
          <w:color w:val="000000"/>
          <w:sz w:val="16"/>
          <w:szCs w:val="16"/>
          <w:lang w:val="it-IT"/>
        </w:rPr>
        <w:t>53,00%</w:t>
      </w:r>
    </w:p>
    <w:p w14:paraId="28768672"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0</w:t>
      </w:r>
      <w:r w:rsidRPr="006B4006">
        <w:rPr>
          <w:rFonts w:ascii="Arial" w:hAnsi="Arial" w:cs="Arial"/>
          <w:sz w:val="24"/>
          <w:szCs w:val="24"/>
          <w:lang w:val="it-IT"/>
        </w:rPr>
        <w:tab/>
      </w:r>
      <w:r w:rsidRPr="006B4006">
        <w:rPr>
          <w:rFonts w:ascii="Tahoma" w:hAnsi="Tahoma" w:cs="Tahoma"/>
          <w:i/>
          <w:iCs/>
          <w:color w:val="000000"/>
          <w:sz w:val="16"/>
          <w:szCs w:val="16"/>
          <w:lang w:val="it-IT"/>
        </w:rPr>
        <w:t>NABAVA RADNE MEHANIZACIJE</w:t>
      </w:r>
      <w:r w:rsidRPr="006B4006">
        <w:rPr>
          <w:rFonts w:ascii="Arial" w:hAnsi="Arial" w:cs="Arial"/>
          <w:sz w:val="24"/>
          <w:szCs w:val="24"/>
          <w:lang w:val="it-IT"/>
        </w:rPr>
        <w:tab/>
      </w:r>
      <w:r w:rsidRPr="006B4006">
        <w:rPr>
          <w:rFonts w:ascii="Tahoma" w:hAnsi="Tahoma" w:cs="Tahoma"/>
          <w:i/>
          <w:iCs/>
          <w:color w:val="000000"/>
          <w:sz w:val="16"/>
          <w:szCs w:val="16"/>
          <w:lang w:val="it-IT"/>
        </w:rPr>
        <w:t>200.000,00</w:t>
      </w:r>
      <w:r w:rsidRPr="006B4006">
        <w:rPr>
          <w:rFonts w:ascii="Arial" w:hAnsi="Arial" w:cs="Arial"/>
          <w:sz w:val="24"/>
          <w:szCs w:val="24"/>
          <w:lang w:val="it-IT"/>
        </w:rPr>
        <w:tab/>
      </w:r>
      <w:r w:rsidRPr="006B4006">
        <w:rPr>
          <w:rFonts w:ascii="Tahoma" w:hAnsi="Tahoma" w:cs="Tahoma"/>
          <w:i/>
          <w:iCs/>
          <w:color w:val="000000"/>
          <w:sz w:val="16"/>
          <w:szCs w:val="16"/>
          <w:lang w:val="it-IT"/>
        </w:rPr>
        <w:t>106.000,00</w:t>
      </w:r>
      <w:r w:rsidRPr="006B4006">
        <w:rPr>
          <w:rFonts w:ascii="Arial" w:hAnsi="Arial" w:cs="Arial"/>
          <w:sz w:val="24"/>
          <w:szCs w:val="24"/>
          <w:lang w:val="it-IT"/>
        </w:rPr>
        <w:tab/>
      </w:r>
      <w:r w:rsidRPr="006B4006">
        <w:rPr>
          <w:rFonts w:ascii="Tahoma" w:hAnsi="Tahoma" w:cs="Tahoma"/>
          <w:color w:val="000000"/>
          <w:sz w:val="16"/>
          <w:szCs w:val="16"/>
          <w:lang w:val="it-IT"/>
        </w:rPr>
        <w:t>53,00%</w:t>
      </w:r>
    </w:p>
    <w:p w14:paraId="66107D2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42313</w:t>
      </w:r>
      <w:r w:rsidRPr="006B4006">
        <w:rPr>
          <w:rFonts w:ascii="Arial" w:hAnsi="Arial" w:cs="Arial"/>
          <w:sz w:val="24"/>
          <w:szCs w:val="24"/>
          <w:lang w:val="it-IT"/>
        </w:rPr>
        <w:tab/>
      </w:r>
      <w:r w:rsidRPr="006B4006">
        <w:rPr>
          <w:rFonts w:ascii="Arial Narrow" w:hAnsi="Arial Narrow" w:cs="Arial Narrow"/>
          <w:color w:val="000000"/>
          <w:sz w:val="12"/>
          <w:szCs w:val="12"/>
          <w:lang w:val="it-IT"/>
        </w:rPr>
        <w:t>457</w:t>
      </w:r>
      <w:r w:rsidRPr="006B4006">
        <w:rPr>
          <w:rFonts w:ascii="Arial" w:hAnsi="Arial" w:cs="Arial"/>
          <w:sz w:val="24"/>
          <w:szCs w:val="24"/>
          <w:lang w:val="it-IT"/>
        </w:rPr>
        <w:tab/>
      </w:r>
      <w:r w:rsidRPr="006B4006">
        <w:rPr>
          <w:rFonts w:ascii="Tahoma" w:hAnsi="Tahoma" w:cs="Tahoma"/>
          <w:color w:val="000000"/>
          <w:sz w:val="16"/>
          <w:szCs w:val="16"/>
          <w:lang w:val="it-IT"/>
        </w:rPr>
        <w:t>Kombi vozila</w:t>
      </w:r>
      <w:r w:rsidRPr="006B4006">
        <w:rPr>
          <w:rFonts w:ascii="Arial" w:hAnsi="Arial" w:cs="Arial"/>
          <w:sz w:val="24"/>
          <w:szCs w:val="24"/>
          <w:lang w:val="it-IT"/>
        </w:rPr>
        <w:tab/>
      </w:r>
      <w:r w:rsidRPr="006B4006">
        <w:rPr>
          <w:rFonts w:ascii="Tahoma" w:hAnsi="Tahoma" w:cs="Tahoma"/>
          <w:color w:val="000000"/>
          <w:sz w:val="16"/>
          <w:szCs w:val="16"/>
          <w:lang w:val="it-IT"/>
        </w:rPr>
        <w:t>117.500,00</w:t>
      </w:r>
      <w:r w:rsidRPr="006B4006">
        <w:rPr>
          <w:rFonts w:ascii="Arial" w:hAnsi="Arial" w:cs="Arial"/>
          <w:sz w:val="24"/>
          <w:szCs w:val="24"/>
          <w:lang w:val="it-IT"/>
        </w:rPr>
        <w:tab/>
      </w:r>
      <w:r w:rsidRPr="006B4006">
        <w:rPr>
          <w:rFonts w:ascii="Tahoma" w:hAnsi="Tahoma" w:cs="Tahoma"/>
          <w:color w:val="000000"/>
          <w:sz w:val="16"/>
          <w:szCs w:val="16"/>
          <w:lang w:val="it-IT"/>
        </w:rPr>
        <w:t>7.275,00</w:t>
      </w:r>
      <w:r w:rsidRPr="006B4006">
        <w:rPr>
          <w:rFonts w:ascii="Arial" w:hAnsi="Arial" w:cs="Arial"/>
          <w:sz w:val="24"/>
          <w:szCs w:val="24"/>
          <w:lang w:val="it-IT"/>
        </w:rPr>
        <w:tab/>
      </w:r>
      <w:r w:rsidRPr="006B4006">
        <w:rPr>
          <w:rFonts w:ascii="Tahoma" w:hAnsi="Tahoma" w:cs="Tahoma"/>
          <w:color w:val="000000"/>
          <w:sz w:val="16"/>
          <w:szCs w:val="16"/>
          <w:lang w:val="it-IT"/>
        </w:rPr>
        <w:t>6,19%</w:t>
      </w:r>
    </w:p>
    <w:p w14:paraId="219F4FA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426</w:t>
      </w:r>
      <w:r w:rsidRPr="006B4006">
        <w:rPr>
          <w:rFonts w:ascii="Arial" w:hAnsi="Arial" w:cs="Arial"/>
          <w:sz w:val="24"/>
          <w:szCs w:val="24"/>
          <w:lang w:val="it-IT"/>
        </w:rPr>
        <w:tab/>
      </w:r>
      <w:r w:rsidRPr="006B4006">
        <w:rPr>
          <w:rFonts w:ascii="Tahoma" w:hAnsi="Tahoma" w:cs="Tahoma"/>
          <w:color w:val="000000"/>
          <w:sz w:val="16"/>
          <w:szCs w:val="16"/>
          <w:lang w:val="it-IT"/>
        </w:rPr>
        <w:t>Nematerijalna proizvedena imovina</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7BEF8B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42621</w:t>
      </w:r>
      <w:r w:rsidRPr="006B4006">
        <w:rPr>
          <w:rFonts w:ascii="Arial" w:hAnsi="Arial" w:cs="Arial"/>
          <w:sz w:val="24"/>
          <w:szCs w:val="24"/>
          <w:lang w:val="it-IT"/>
        </w:rPr>
        <w:tab/>
      </w:r>
      <w:r w:rsidRPr="006B4006">
        <w:rPr>
          <w:rFonts w:ascii="Arial Narrow" w:hAnsi="Arial Narrow" w:cs="Arial Narrow"/>
          <w:color w:val="000000"/>
          <w:sz w:val="12"/>
          <w:szCs w:val="12"/>
          <w:lang w:val="it-IT"/>
        </w:rPr>
        <w:t>458</w:t>
      </w:r>
      <w:r w:rsidRPr="006B4006">
        <w:rPr>
          <w:rFonts w:ascii="Arial" w:hAnsi="Arial" w:cs="Arial"/>
          <w:sz w:val="24"/>
          <w:szCs w:val="24"/>
          <w:lang w:val="it-IT"/>
        </w:rPr>
        <w:tab/>
      </w:r>
      <w:r w:rsidRPr="006B4006">
        <w:rPr>
          <w:rFonts w:ascii="Tahoma" w:hAnsi="Tahoma" w:cs="Tahoma"/>
          <w:color w:val="000000"/>
          <w:sz w:val="16"/>
          <w:szCs w:val="16"/>
          <w:lang w:val="it-IT"/>
        </w:rPr>
        <w:t>Ulaganja u računalne programe</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7457FF1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PROJEKT E-RAČUN (80.000,00)</w:t>
      </w:r>
    </w:p>
    <w:p w14:paraId="6EE1C5D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45</w:t>
      </w:r>
      <w:r w:rsidRPr="006B4006">
        <w:rPr>
          <w:rFonts w:ascii="Arial" w:hAnsi="Arial" w:cs="Arial"/>
          <w:sz w:val="24"/>
          <w:szCs w:val="24"/>
          <w:lang w:val="it-IT"/>
        </w:rPr>
        <w:tab/>
      </w:r>
      <w:r w:rsidRPr="006B4006">
        <w:rPr>
          <w:rFonts w:ascii="Tahoma" w:hAnsi="Tahoma" w:cs="Tahoma"/>
          <w:b/>
          <w:bCs/>
          <w:color w:val="000000"/>
          <w:sz w:val="16"/>
          <w:szCs w:val="16"/>
          <w:lang w:val="it-IT"/>
        </w:rPr>
        <w:t>Rashodi za dodatna ulaganja na nefinancijskoj imovini</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66F6A4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454</w:t>
      </w:r>
      <w:r w:rsidRPr="006B4006">
        <w:rPr>
          <w:rFonts w:ascii="Arial" w:hAnsi="Arial" w:cs="Arial"/>
          <w:sz w:val="24"/>
          <w:szCs w:val="24"/>
          <w:lang w:val="it-IT"/>
        </w:rPr>
        <w:tab/>
      </w:r>
      <w:r w:rsidRPr="006B4006">
        <w:rPr>
          <w:rFonts w:ascii="Tahoma" w:hAnsi="Tahoma" w:cs="Tahoma"/>
          <w:color w:val="000000"/>
          <w:sz w:val="16"/>
          <w:szCs w:val="16"/>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6"/>
          <w:szCs w:val="16"/>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B4DD16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45411</w:t>
      </w:r>
      <w:r w:rsidRPr="006B4006">
        <w:rPr>
          <w:rFonts w:ascii="Arial" w:hAnsi="Arial" w:cs="Arial"/>
          <w:sz w:val="24"/>
          <w:szCs w:val="24"/>
          <w:lang w:val="it-IT"/>
        </w:rPr>
        <w:tab/>
      </w:r>
      <w:r w:rsidRPr="006B4006">
        <w:rPr>
          <w:rFonts w:ascii="Arial Narrow" w:hAnsi="Arial Narrow" w:cs="Arial Narrow"/>
          <w:color w:val="000000"/>
          <w:sz w:val="12"/>
          <w:szCs w:val="12"/>
          <w:lang w:val="it-IT"/>
        </w:rPr>
        <w:t>399</w:t>
      </w:r>
      <w:r w:rsidRPr="006B4006">
        <w:rPr>
          <w:rFonts w:ascii="Arial" w:hAnsi="Arial" w:cs="Arial"/>
          <w:sz w:val="24"/>
          <w:szCs w:val="24"/>
          <w:lang w:val="it-IT"/>
        </w:rPr>
        <w:tab/>
      </w:r>
      <w:r w:rsidRPr="006B4006">
        <w:rPr>
          <w:rFonts w:ascii="Tahoma" w:hAnsi="Tahoma" w:cs="Tahoma"/>
          <w:color w:val="000000"/>
          <w:sz w:val="16"/>
          <w:szCs w:val="16"/>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6"/>
          <w:szCs w:val="16"/>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368516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MODERNIZACIJA SUSTAVA JAVNE RASVJETE NA PODRUČJU OPĆINE BRTONIGLA</w:t>
      </w:r>
      <w:r w:rsidRPr="006B4006">
        <w:rPr>
          <w:rFonts w:ascii="Arial" w:hAnsi="Arial" w:cs="Arial"/>
          <w:sz w:val="24"/>
          <w:szCs w:val="24"/>
          <w:lang w:val="it-IT"/>
        </w:rPr>
        <w:tab/>
      </w:r>
      <w:r w:rsidRPr="006B4006">
        <w:rPr>
          <w:rFonts w:ascii="Tahoma" w:hAnsi="Tahoma" w:cs="Tahoma"/>
          <w:i/>
          <w:iCs/>
          <w:color w:val="000000"/>
          <w:sz w:val="16"/>
          <w:szCs w:val="16"/>
          <w:lang w:val="it-IT"/>
        </w:rPr>
        <w:t>500.000,00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4080AED"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00102GLAVA</w:t>
      </w:r>
      <w:r w:rsidRPr="006B4006">
        <w:rPr>
          <w:rFonts w:ascii="Arial" w:hAnsi="Arial" w:cs="Arial"/>
          <w:sz w:val="24"/>
          <w:szCs w:val="24"/>
          <w:lang w:val="it-IT"/>
        </w:rPr>
        <w:tab/>
      </w:r>
      <w:r w:rsidRPr="006B4006">
        <w:rPr>
          <w:rFonts w:ascii="Tahoma" w:hAnsi="Tahoma" w:cs="Tahoma"/>
          <w:b/>
          <w:bCs/>
          <w:color w:val="000000"/>
          <w:lang w:val="it-IT"/>
        </w:rPr>
        <w:t>DJEČJI VRTIĆ BRTONIGLA RKP 36330</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958.367,13</w:t>
      </w:r>
      <w:r w:rsidRPr="006B4006">
        <w:rPr>
          <w:rFonts w:ascii="Arial" w:hAnsi="Arial" w:cs="Arial"/>
          <w:sz w:val="24"/>
          <w:szCs w:val="24"/>
          <w:lang w:val="it-IT"/>
        </w:rPr>
        <w:tab/>
      </w:r>
      <w:r w:rsidRPr="006B4006">
        <w:rPr>
          <w:rFonts w:ascii="Tahoma" w:hAnsi="Tahoma" w:cs="Tahoma"/>
          <w:b/>
          <w:bCs/>
          <w:color w:val="000000"/>
          <w:lang w:val="it-IT"/>
        </w:rPr>
        <w:t>48,03%</w:t>
      </w:r>
    </w:p>
    <w:p w14:paraId="2398018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5"/>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w:t>
      </w:r>
      <w:r w:rsidRPr="006B4006">
        <w:rPr>
          <w:rFonts w:ascii="Arial" w:hAnsi="Arial" w:cs="Arial"/>
          <w:sz w:val="24"/>
          <w:szCs w:val="24"/>
          <w:lang w:val="it-IT"/>
        </w:rPr>
        <w:tab/>
      </w:r>
      <w:r w:rsidRPr="006B4006">
        <w:rPr>
          <w:rFonts w:ascii="Tahoma" w:hAnsi="Tahoma" w:cs="Tahoma"/>
          <w:b/>
          <w:bCs/>
          <w:color w:val="000000"/>
          <w:sz w:val="16"/>
          <w:szCs w:val="16"/>
          <w:lang w:val="it-IT"/>
        </w:rPr>
        <w:t>Rashodi poslovanja</w:t>
      </w:r>
      <w:r w:rsidRPr="006B4006">
        <w:rPr>
          <w:rFonts w:ascii="Arial" w:hAnsi="Arial" w:cs="Arial"/>
          <w:sz w:val="24"/>
          <w:szCs w:val="24"/>
          <w:lang w:val="it-IT"/>
        </w:rPr>
        <w:tab/>
      </w:r>
      <w:r w:rsidRPr="006B4006">
        <w:rPr>
          <w:rFonts w:ascii="Tahoma" w:hAnsi="Tahoma" w:cs="Tahoma"/>
          <w:b/>
          <w:bCs/>
          <w:color w:val="000000"/>
          <w:sz w:val="16"/>
          <w:szCs w:val="16"/>
          <w:lang w:val="it-IT"/>
        </w:rPr>
        <w:t>1.985.200,00</w:t>
      </w:r>
      <w:r w:rsidRPr="006B4006">
        <w:rPr>
          <w:rFonts w:ascii="Arial" w:hAnsi="Arial" w:cs="Arial"/>
          <w:sz w:val="24"/>
          <w:szCs w:val="24"/>
          <w:lang w:val="it-IT"/>
        </w:rPr>
        <w:tab/>
      </w:r>
      <w:r w:rsidRPr="006B4006">
        <w:rPr>
          <w:rFonts w:ascii="Tahoma" w:hAnsi="Tahoma" w:cs="Tahoma"/>
          <w:b/>
          <w:bCs/>
          <w:color w:val="000000"/>
          <w:sz w:val="16"/>
          <w:szCs w:val="16"/>
          <w:lang w:val="it-IT"/>
        </w:rPr>
        <w:t>958.367,13</w:t>
      </w:r>
      <w:r w:rsidRPr="006B4006">
        <w:rPr>
          <w:rFonts w:ascii="Arial" w:hAnsi="Arial" w:cs="Arial"/>
          <w:sz w:val="24"/>
          <w:szCs w:val="24"/>
          <w:lang w:val="it-IT"/>
        </w:rPr>
        <w:tab/>
      </w:r>
      <w:r w:rsidRPr="006B4006">
        <w:rPr>
          <w:rFonts w:ascii="Tahoma" w:hAnsi="Tahoma" w:cs="Tahoma"/>
          <w:b/>
          <w:bCs/>
          <w:color w:val="000000"/>
          <w:sz w:val="16"/>
          <w:szCs w:val="16"/>
          <w:lang w:val="it-IT"/>
        </w:rPr>
        <w:t>48,28%</w:t>
      </w:r>
    </w:p>
    <w:p w14:paraId="197EC92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1.377.600,00</w:t>
      </w:r>
      <w:r w:rsidRPr="006B4006">
        <w:rPr>
          <w:rFonts w:ascii="Arial" w:hAnsi="Arial" w:cs="Arial"/>
          <w:sz w:val="24"/>
          <w:szCs w:val="24"/>
          <w:lang w:val="it-IT"/>
        </w:rPr>
        <w:tab/>
      </w:r>
      <w:r w:rsidRPr="006B4006">
        <w:rPr>
          <w:rFonts w:ascii="Tahoma" w:hAnsi="Tahoma" w:cs="Tahoma"/>
          <w:b/>
          <w:bCs/>
          <w:color w:val="000000"/>
          <w:sz w:val="16"/>
          <w:szCs w:val="16"/>
          <w:lang w:val="it-IT"/>
        </w:rPr>
        <w:t>683.461,38</w:t>
      </w:r>
      <w:r w:rsidRPr="006B4006">
        <w:rPr>
          <w:rFonts w:ascii="Arial" w:hAnsi="Arial" w:cs="Arial"/>
          <w:sz w:val="24"/>
          <w:szCs w:val="24"/>
          <w:lang w:val="it-IT"/>
        </w:rPr>
        <w:tab/>
      </w:r>
      <w:r w:rsidRPr="006B4006">
        <w:rPr>
          <w:rFonts w:ascii="Tahoma" w:hAnsi="Tahoma" w:cs="Tahoma"/>
          <w:b/>
          <w:bCs/>
          <w:color w:val="000000"/>
          <w:sz w:val="16"/>
          <w:szCs w:val="16"/>
          <w:lang w:val="it-IT"/>
        </w:rPr>
        <w:t>49,61%</w:t>
      </w:r>
    </w:p>
    <w:p w14:paraId="2FF7600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1.141.700,00</w:t>
      </w:r>
      <w:r w:rsidRPr="006B4006">
        <w:rPr>
          <w:rFonts w:ascii="Arial" w:hAnsi="Arial" w:cs="Arial"/>
          <w:sz w:val="24"/>
          <w:szCs w:val="24"/>
          <w:lang w:val="it-IT"/>
        </w:rPr>
        <w:tab/>
      </w:r>
      <w:r w:rsidRPr="006B4006">
        <w:rPr>
          <w:rFonts w:ascii="Tahoma" w:hAnsi="Tahoma" w:cs="Tahoma"/>
          <w:color w:val="000000"/>
          <w:sz w:val="16"/>
          <w:szCs w:val="16"/>
          <w:lang w:val="it-IT"/>
        </w:rPr>
        <w:t>584.479,05</w:t>
      </w:r>
      <w:r w:rsidRPr="006B4006">
        <w:rPr>
          <w:rFonts w:ascii="Arial" w:hAnsi="Arial" w:cs="Arial"/>
          <w:sz w:val="24"/>
          <w:szCs w:val="24"/>
          <w:lang w:val="it-IT"/>
        </w:rPr>
        <w:tab/>
      </w:r>
      <w:r w:rsidRPr="006B4006">
        <w:rPr>
          <w:rFonts w:ascii="Tahoma" w:hAnsi="Tahoma" w:cs="Tahoma"/>
          <w:color w:val="000000"/>
          <w:sz w:val="16"/>
          <w:szCs w:val="16"/>
          <w:lang w:val="it-IT"/>
        </w:rPr>
        <w:t>51,19%</w:t>
      </w:r>
    </w:p>
    <w:p w14:paraId="402B4F8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31111</w:t>
      </w:r>
      <w:r w:rsidRPr="006B4006">
        <w:rPr>
          <w:rFonts w:ascii="Arial" w:hAnsi="Arial" w:cs="Arial"/>
          <w:sz w:val="24"/>
          <w:szCs w:val="24"/>
          <w:lang w:val="it-IT"/>
        </w:rPr>
        <w:tab/>
      </w:r>
      <w:r w:rsidRPr="006B4006">
        <w:rPr>
          <w:rFonts w:ascii="Arial Narrow" w:hAnsi="Arial Narrow" w:cs="Arial Narrow"/>
          <w:color w:val="000000"/>
          <w:sz w:val="12"/>
          <w:szCs w:val="12"/>
          <w:lang w:val="it-IT"/>
        </w:rPr>
        <w:t>160</w:t>
      </w:r>
      <w:r w:rsidRPr="006B4006">
        <w:rPr>
          <w:rFonts w:ascii="Arial" w:hAnsi="Arial" w:cs="Arial"/>
          <w:sz w:val="24"/>
          <w:szCs w:val="24"/>
          <w:lang w:val="it-IT"/>
        </w:rPr>
        <w:tab/>
      </w:r>
      <w:r w:rsidRPr="006B4006">
        <w:rPr>
          <w:rFonts w:ascii="Tahoma" w:hAnsi="Tahoma" w:cs="Tahoma"/>
          <w:color w:val="000000"/>
          <w:sz w:val="16"/>
          <w:szCs w:val="16"/>
          <w:lang w:val="it-IT"/>
        </w:rPr>
        <w:t>Plaće za zaposlene</w:t>
      </w:r>
      <w:r w:rsidRPr="006B4006">
        <w:rPr>
          <w:rFonts w:ascii="Arial" w:hAnsi="Arial" w:cs="Arial"/>
          <w:sz w:val="24"/>
          <w:szCs w:val="24"/>
          <w:lang w:val="it-IT"/>
        </w:rPr>
        <w:tab/>
      </w:r>
      <w:r w:rsidRPr="006B4006">
        <w:rPr>
          <w:rFonts w:ascii="Tahoma" w:hAnsi="Tahoma" w:cs="Tahoma"/>
          <w:color w:val="000000"/>
          <w:sz w:val="16"/>
          <w:szCs w:val="16"/>
          <w:lang w:val="it-IT"/>
        </w:rPr>
        <w:t>1.131.700,00</w:t>
      </w:r>
      <w:r w:rsidRPr="006B4006">
        <w:rPr>
          <w:rFonts w:ascii="Arial" w:hAnsi="Arial" w:cs="Arial"/>
          <w:sz w:val="24"/>
          <w:szCs w:val="24"/>
          <w:lang w:val="it-IT"/>
        </w:rPr>
        <w:tab/>
      </w:r>
      <w:r w:rsidRPr="006B4006">
        <w:rPr>
          <w:rFonts w:ascii="Tahoma" w:hAnsi="Tahoma" w:cs="Tahoma"/>
          <w:color w:val="000000"/>
          <w:sz w:val="16"/>
          <w:szCs w:val="16"/>
          <w:lang w:val="it-IT"/>
        </w:rPr>
        <w:t>575.479,05</w:t>
      </w:r>
      <w:r w:rsidRPr="006B4006">
        <w:rPr>
          <w:rFonts w:ascii="Arial" w:hAnsi="Arial" w:cs="Arial"/>
          <w:sz w:val="24"/>
          <w:szCs w:val="24"/>
          <w:lang w:val="it-IT"/>
        </w:rPr>
        <w:tab/>
      </w:r>
      <w:r w:rsidRPr="006B4006">
        <w:rPr>
          <w:rFonts w:ascii="Tahoma" w:hAnsi="Tahoma" w:cs="Tahoma"/>
          <w:color w:val="000000"/>
          <w:sz w:val="16"/>
          <w:szCs w:val="16"/>
          <w:lang w:val="it-IT"/>
        </w:rPr>
        <w:t>50,85%</w:t>
      </w:r>
    </w:p>
    <w:p w14:paraId="58977C6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31111</w:t>
      </w:r>
      <w:r w:rsidRPr="006B4006">
        <w:rPr>
          <w:rFonts w:ascii="Arial" w:hAnsi="Arial" w:cs="Arial"/>
          <w:sz w:val="24"/>
          <w:szCs w:val="24"/>
          <w:lang w:val="it-IT"/>
        </w:rPr>
        <w:tab/>
      </w:r>
      <w:r w:rsidRPr="006B4006">
        <w:rPr>
          <w:rFonts w:ascii="Arial Narrow" w:hAnsi="Arial Narrow" w:cs="Arial Narrow"/>
          <w:color w:val="000000"/>
          <w:sz w:val="12"/>
          <w:szCs w:val="12"/>
          <w:lang w:val="it-IT"/>
        </w:rPr>
        <w:t>163</w:t>
      </w:r>
      <w:r w:rsidRPr="006B4006">
        <w:rPr>
          <w:rFonts w:ascii="Arial" w:hAnsi="Arial" w:cs="Arial"/>
          <w:sz w:val="24"/>
          <w:szCs w:val="24"/>
          <w:lang w:val="it-IT"/>
        </w:rPr>
        <w:tab/>
      </w:r>
      <w:r w:rsidRPr="006B4006">
        <w:rPr>
          <w:rFonts w:ascii="Tahoma" w:hAnsi="Tahoma" w:cs="Tahoma"/>
          <w:color w:val="000000"/>
          <w:sz w:val="16"/>
          <w:szCs w:val="16"/>
          <w:lang w:val="it-IT"/>
        </w:rPr>
        <w:t>Plaće za zaposlene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9.000,00</w:t>
      </w:r>
      <w:r w:rsidRPr="006B4006">
        <w:rPr>
          <w:rFonts w:ascii="Arial" w:hAnsi="Arial" w:cs="Arial"/>
          <w:sz w:val="24"/>
          <w:szCs w:val="24"/>
          <w:lang w:val="it-IT"/>
        </w:rPr>
        <w:tab/>
      </w:r>
      <w:r w:rsidRPr="006B4006">
        <w:rPr>
          <w:rFonts w:ascii="Tahoma" w:hAnsi="Tahoma" w:cs="Tahoma"/>
          <w:color w:val="000000"/>
          <w:sz w:val="16"/>
          <w:szCs w:val="16"/>
          <w:lang w:val="it-IT"/>
        </w:rPr>
        <w:t>90,00%</w:t>
      </w:r>
    </w:p>
    <w:p w14:paraId="468BA33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JUBILARNA NAGRADA</w:t>
      </w:r>
    </w:p>
    <w:p w14:paraId="7601C9E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41.200,00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DAC6B7B"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31216</w:t>
      </w:r>
      <w:r>
        <w:rPr>
          <w:rFonts w:ascii="Arial" w:hAnsi="Arial" w:cs="Arial"/>
          <w:sz w:val="24"/>
          <w:szCs w:val="24"/>
        </w:rPr>
        <w:tab/>
      </w:r>
      <w:r>
        <w:rPr>
          <w:rFonts w:ascii="Arial Narrow" w:hAnsi="Arial Narrow" w:cs="Arial Narrow"/>
          <w:color w:val="000000"/>
          <w:sz w:val="12"/>
          <w:szCs w:val="12"/>
        </w:rPr>
        <w:t>161</w:t>
      </w:r>
      <w:r>
        <w:rPr>
          <w:rFonts w:ascii="Arial" w:hAnsi="Arial" w:cs="Arial"/>
          <w:sz w:val="24"/>
          <w:szCs w:val="24"/>
        </w:rPr>
        <w:tab/>
      </w:r>
      <w:r>
        <w:rPr>
          <w:rFonts w:ascii="Tahoma" w:hAnsi="Tahoma" w:cs="Tahoma"/>
          <w:color w:val="000000"/>
          <w:sz w:val="16"/>
          <w:szCs w:val="16"/>
        </w:rPr>
        <w:t>Regres za godišnji odmor</w:t>
      </w:r>
      <w:r>
        <w:rPr>
          <w:rFonts w:ascii="Arial" w:hAnsi="Arial" w:cs="Arial"/>
          <w:sz w:val="24"/>
          <w:szCs w:val="24"/>
        </w:rPr>
        <w:tab/>
      </w:r>
      <w:r>
        <w:rPr>
          <w:rFonts w:ascii="Tahoma" w:hAnsi="Tahoma" w:cs="Tahoma"/>
          <w:color w:val="000000"/>
          <w:sz w:val="16"/>
          <w:szCs w:val="16"/>
        </w:rPr>
        <w:t>36.400,00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AA41432" w14:textId="77777777" w:rsidR="006B4006" w:rsidRDefault="006B4006" w:rsidP="006B4006">
      <w:pPr>
        <w:widowControl w:val="0"/>
        <w:tabs>
          <w:tab w:val="left" w:pos="1202"/>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REGRES</w:t>
      </w:r>
    </w:p>
    <w:p w14:paraId="23A772B8"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31213</w:t>
      </w:r>
      <w:r>
        <w:rPr>
          <w:rFonts w:ascii="Arial" w:hAnsi="Arial" w:cs="Arial"/>
          <w:sz w:val="24"/>
          <w:szCs w:val="24"/>
        </w:rPr>
        <w:tab/>
      </w:r>
      <w:r>
        <w:rPr>
          <w:rFonts w:ascii="Arial Narrow" w:hAnsi="Arial Narrow" w:cs="Arial Narrow"/>
          <w:color w:val="000000"/>
          <w:sz w:val="12"/>
          <w:szCs w:val="12"/>
        </w:rPr>
        <w:t>164</w:t>
      </w:r>
      <w:r>
        <w:rPr>
          <w:rFonts w:ascii="Arial" w:hAnsi="Arial" w:cs="Arial"/>
          <w:sz w:val="24"/>
          <w:szCs w:val="24"/>
        </w:rPr>
        <w:tab/>
      </w:r>
      <w:r>
        <w:rPr>
          <w:rFonts w:ascii="Tahoma" w:hAnsi="Tahoma" w:cs="Tahoma"/>
          <w:color w:val="000000"/>
          <w:sz w:val="16"/>
          <w:szCs w:val="16"/>
        </w:rPr>
        <w:t>Darovi</w:t>
      </w:r>
      <w:r>
        <w:rPr>
          <w:rFonts w:ascii="Arial" w:hAnsi="Arial" w:cs="Arial"/>
          <w:sz w:val="24"/>
          <w:szCs w:val="24"/>
        </w:rPr>
        <w:tab/>
      </w:r>
      <w:r>
        <w:rPr>
          <w:rFonts w:ascii="Tahoma" w:hAnsi="Tahoma" w:cs="Tahoma"/>
          <w:color w:val="000000"/>
          <w:sz w:val="16"/>
          <w:szCs w:val="16"/>
        </w:rPr>
        <w:t>4.800,00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9E8CB4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DAR DJETETU DO 15. GODINA</w:t>
      </w:r>
    </w:p>
    <w:p w14:paraId="22CBDCE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194.700,00</w:t>
      </w:r>
      <w:r w:rsidRPr="006B4006">
        <w:rPr>
          <w:rFonts w:ascii="Arial" w:hAnsi="Arial" w:cs="Arial"/>
          <w:sz w:val="24"/>
          <w:szCs w:val="24"/>
          <w:lang w:val="it-IT"/>
        </w:rPr>
        <w:tab/>
      </w:r>
      <w:r w:rsidRPr="006B4006">
        <w:rPr>
          <w:rFonts w:ascii="Tahoma" w:hAnsi="Tahoma" w:cs="Tahoma"/>
          <w:color w:val="000000"/>
          <w:sz w:val="16"/>
          <w:szCs w:val="16"/>
          <w:lang w:val="it-IT"/>
        </w:rPr>
        <w:t>98.982,33</w:t>
      </w:r>
      <w:r w:rsidRPr="006B4006">
        <w:rPr>
          <w:rFonts w:ascii="Arial" w:hAnsi="Arial" w:cs="Arial"/>
          <w:sz w:val="24"/>
          <w:szCs w:val="24"/>
          <w:lang w:val="it-IT"/>
        </w:rPr>
        <w:tab/>
      </w:r>
      <w:r w:rsidRPr="006B4006">
        <w:rPr>
          <w:rFonts w:ascii="Tahoma" w:hAnsi="Tahoma" w:cs="Tahoma"/>
          <w:color w:val="000000"/>
          <w:sz w:val="16"/>
          <w:szCs w:val="16"/>
          <w:lang w:val="it-IT"/>
        </w:rPr>
        <w:t>50,84%</w:t>
      </w:r>
    </w:p>
    <w:p w14:paraId="01E66FE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31321</w:t>
      </w:r>
      <w:r w:rsidRPr="006B4006">
        <w:rPr>
          <w:rFonts w:ascii="Arial" w:hAnsi="Arial" w:cs="Arial"/>
          <w:sz w:val="24"/>
          <w:szCs w:val="24"/>
          <w:lang w:val="it-IT"/>
        </w:rPr>
        <w:tab/>
      </w:r>
      <w:r w:rsidRPr="006B4006">
        <w:rPr>
          <w:rFonts w:ascii="Arial Narrow" w:hAnsi="Arial Narrow" w:cs="Arial Narrow"/>
          <w:color w:val="000000"/>
          <w:sz w:val="12"/>
          <w:szCs w:val="12"/>
          <w:lang w:val="it-IT"/>
        </w:rPr>
        <w:t>167</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169.760,00</w:t>
      </w:r>
      <w:r w:rsidRPr="006B4006">
        <w:rPr>
          <w:rFonts w:ascii="Arial" w:hAnsi="Arial" w:cs="Arial"/>
          <w:sz w:val="24"/>
          <w:szCs w:val="24"/>
          <w:lang w:val="it-IT"/>
        </w:rPr>
        <w:tab/>
      </w:r>
      <w:r w:rsidRPr="006B4006">
        <w:rPr>
          <w:rFonts w:ascii="Tahoma" w:hAnsi="Tahoma" w:cs="Tahoma"/>
          <w:color w:val="000000"/>
          <w:sz w:val="16"/>
          <w:szCs w:val="16"/>
          <w:lang w:val="it-IT"/>
        </w:rPr>
        <w:t>86.321,88</w:t>
      </w:r>
      <w:r w:rsidRPr="006B4006">
        <w:rPr>
          <w:rFonts w:ascii="Arial" w:hAnsi="Arial" w:cs="Arial"/>
          <w:sz w:val="24"/>
          <w:szCs w:val="24"/>
          <w:lang w:val="it-IT"/>
        </w:rPr>
        <w:tab/>
      </w:r>
      <w:r w:rsidRPr="006B4006">
        <w:rPr>
          <w:rFonts w:ascii="Tahoma" w:hAnsi="Tahoma" w:cs="Tahoma"/>
          <w:color w:val="000000"/>
          <w:sz w:val="16"/>
          <w:szCs w:val="16"/>
          <w:lang w:val="it-IT"/>
        </w:rPr>
        <w:t>50,85%</w:t>
      </w:r>
    </w:p>
    <w:p w14:paraId="005F8634"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ZDRAVSTVENO OSIGURANJE</w:t>
      </w:r>
    </w:p>
    <w:p w14:paraId="1E0959AF"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7C258E7"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25D976F4"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22B52ABC"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B353BB3"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64400DD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31321</w:t>
      </w:r>
      <w:r w:rsidRPr="006B4006">
        <w:rPr>
          <w:rFonts w:ascii="Arial" w:hAnsi="Arial" w:cs="Arial"/>
          <w:sz w:val="24"/>
          <w:szCs w:val="24"/>
          <w:lang w:val="it-IT"/>
        </w:rPr>
        <w:tab/>
      </w:r>
      <w:r w:rsidRPr="006B4006">
        <w:rPr>
          <w:rFonts w:ascii="Arial Narrow" w:hAnsi="Arial Narrow" w:cs="Arial Narrow"/>
          <w:color w:val="000000"/>
          <w:sz w:val="12"/>
          <w:szCs w:val="12"/>
          <w:lang w:val="it-IT"/>
        </w:rPr>
        <w:t>168</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5.700,00</w:t>
      </w:r>
      <w:r w:rsidRPr="006B4006">
        <w:rPr>
          <w:rFonts w:ascii="Arial" w:hAnsi="Arial" w:cs="Arial"/>
          <w:sz w:val="24"/>
          <w:szCs w:val="24"/>
          <w:lang w:val="it-IT"/>
        </w:rPr>
        <w:tab/>
      </w:r>
      <w:r w:rsidRPr="006B4006">
        <w:rPr>
          <w:rFonts w:ascii="Tahoma" w:hAnsi="Tahoma" w:cs="Tahoma"/>
          <w:color w:val="000000"/>
          <w:sz w:val="16"/>
          <w:szCs w:val="16"/>
          <w:lang w:val="it-IT"/>
        </w:rPr>
        <w:t>2.877,32</w:t>
      </w:r>
      <w:r w:rsidRPr="006B4006">
        <w:rPr>
          <w:rFonts w:ascii="Arial" w:hAnsi="Arial" w:cs="Arial"/>
          <w:sz w:val="24"/>
          <w:szCs w:val="24"/>
          <w:lang w:val="it-IT"/>
        </w:rPr>
        <w:tab/>
      </w:r>
      <w:r w:rsidRPr="006B4006">
        <w:rPr>
          <w:rFonts w:ascii="Tahoma" w:hAnsi="Tahoma" w:cs="Tahoma"/>
          <w:color w:val="000000"/>
          <w:sz w:val="16"/>
          <w:szCs w:val="16"/>
          <w:lang w:val="it-IT"/>
        </w:rPr>
        <w:t>50,48%</w:t>
      </w:r>
    </w:p>
    <w:p w14:paraId="08605D8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OZLJEDE</w:t>
      </w:r>
    </w:p>
    <w:p w14:paraId="73EFFA9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31320</w:t>
      </w:r>
      <w:r w:rsidRPr="006B4006">
        <w:rPr>
          <w:rFonts w:ascii="Arial" w:hAnsi="Arial" w:cs="Arial"/>
          <w:sz w:val="24"/>
          <w:szCs w:val="24"/>
          <w:lang w:val="it-IT"/>
        </w:rPr>
        <w:tab/>
      </w:r>
      <w:r w:rsidRPr="006B4006">
        <w:rPr>
          <w:rFonts w:ascii="Arial Narrow" w:hAnsi="Arial Narrow" w:cs="Arial Narrow"/>
          <w:color w:val="000000"/>
          <w:sz w:val="12"/>
          <w:szCs w:val="12"/>
          <w:lang w:val="it-IT"/>
        </w:rPr>
        <w:t>169</w:t>
      </w:r>
      <w:r w:rsidRPr="006B4006">
        <w:rPr>
          <w:rFonts w:ascii="Arial" w:hAnsi="Arial" w:cs="Arial"/>
          <w:sz w:val="24"/>
          <w:szCs w:val="24"/>
          <w:lang w:val="it-IT"/>
        </w:rPr>
        <w:tab/>
      </w:r>
      <w:r w:rsidRPr="006B4006">
        <w:rPr>
          <w:rFonts w:ascii="Tahoma" w:hAnsi="Tahoma" w:cs="Tahoma"/>
          <w:color w:val="000000"/>
          <w:sz w:val="16"/>
          <w:szCs w:val="16"/>
          <w:lang w:val="it-IT"/>
        </w:rPr>
        <w:t>Doprinosi za obvezno zdravstveno osiguranje</w:t>
      </w:r>
      <w:r w:rsidRPr="006B4006">
        <w:rPr>
          <w:rFonts w:ascii="Arial" w:hAnsi="Arial" w:cs="Arial"/>
          <w:sz w:val="24"/>
          <w:szCs w:val="24"/>
          <w:lang w:val="it-IT"/>
        </w:rPr>
        <w:tab/>
      </w:r>
      <w:r w:rsidRPr="006B4006">
        <w:rPr>
          <w:rFonts w:ascii="Tahoma" w:hAnsi="Tahoma" w:cs="Tahoma"/>
          <w:color w:val="000000"/>
          <w:sz w:val="16"/>
          <w:szCs w:val="16"/>
          <w:lang w:val="it-IT"/>
        </w:rPr>
        <w:t>19.240,00</w:t>
      </w:r>
      <w:r w:rsidRPr="006B4006">
        <w:rPr>
          <w:rFonts w:ascii="Arial" w:hAnsi="Arial" w:cs="Arial"/>
          <w:sz w:val="24"/>
          <w:szCs w:val="24"/>
          <w:lang w:val="it-IT"/>
        </w:rPr>
        <w:tab/>
      </w:r>
      <w:r w:rsidRPr="006B4006">
        <w:rPr>
          <w:rFonts w:ascii="Tahoma" w:hAnsi="Tahoma" w:cs="Tahoma"/>
          <w:color w:val="000000"/>
          <w:sz w:val="16"/>
          <w:szCs w:val="16"/>
          <w:lang w:val="it-IT"/>
        </w:rPr>
        <w:t>9.783,13</w:t>
      </w:r>
      <w:r w:rsidRPr="006B4006">
        <w:rPr>
          <w:rFonts w:ascii="Arial" w:hAnsi="Arial" w:cs="Arial"/>
          <w:sz w:val="24"/>
          <w:szCs w:val="24"/>
          <w:lang w:val="it-IT"/>
        </w:rPr>
        <w:tab/>
      </w:r>
      <w:r w:rsidRPr="006B4006">
        <w:rPr>
          <w:rFonts w:ascii="Tahoma" w:hAnsi="Tahoma" w:cs="Tahoma"/>
          <w:color w:val="000000"/>
          <w:sz w:val="16"/>
          <w:szCs w:val="16"/>
          <w:lang w:val="it-IT"/>
        </w:rPr>
        <w:t>50,85%</w:t>
      </w:r>
    </w:p>
    <w:p w14:paraId="586EA10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DOPRINOS ZA ZAPOŠLJAVANJE</w:t>
      </w:r>
    </w:p>
    <w:p w14:paraId="27240F04"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604.000,00</w:t>
      </w:r>
      <w:r w:rsidRPr="006B4006">
        <w:rPr>
          <w:rFonts w:ascii="Arial" w:hAnsi="Arial" w:cs="Arial"/>
          <w:sz w:val="24"/>
          <w:szCs w:val="24"/>
          <w:lang w:val="it-IT"/>
        </w:rPr>
        <w:tab/>
      </w:r>
      <w:r w:rsidRPr="006B4006">
        <w:rPr>
          <w:rFonts w:ascii="Tahoma" w:hAnsi="Tahoma" w:cs="Tahoma"/>
          <w:b/>
          <w:bCs/>
          <w:color w:val="000000"/>
          <w:sz w:val="16"/>
          <w:szCs w:val="16"/>
          <w:lang w:val="it-IT"/>
        </w:rPr>
        <w:t>273.296,35</w:t>
      </w:r>
      <w:r w:rsidRPr="006B4006">
        <w:rPr>
          <w:rFonts w:ascii="Arial" w:hAnsi="Arial" w:cs="Arial"/>
          <w:sz w:val="24"/>
          <w:szCs w:val="24"/>
          <w:lang w:val="it-IT"/>
        </w:rPr>
        <w:tab/>
      </w:r>
      <w:r w:rsidRPr="006B4006">
        <w:rPr>
          <w:rFonts w:ascii="Tahoma" w:hAnsi="Tahoma" w:cs="Tahoma"/>
          <w:b/>
          <w:bCs/>
          <w:color w:val="000000"/>
          <w:sz w:val="16"/>
          <w:szCs w:val="16"/>
          <w:lang w:val="it-IT"/>
        </w:rPr>
        <w:t>45,25%</w:t>
      </w:r>
    </w:p>
    <w:p w14:paraId="2D60C9E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65.137,00</w:t>
      </w:r>
      <w:r w:rsidRPr="006B4006">
        <w:rPr>
          <w:rFonts w:ascii="Arial" w:hAnsi="Arial" w:cs="Arial"/>
          <w:sz w:val="24"/>
          <w:szCs w:val="24"/>
          <w:lang w:val="it-IT"/>
        </w:rPr>
        <w:tab/>
      </w:r>
      <w:r w:rsidRPr="006B4006">
        <w:rPr>
          <w:rFonts w:ascii="Tahoma" w:hAnsi="Tahoma" w:cs="Tahoma"/>
          <w:color w:val="000000"/>
          <w:sz w:val="16"/>
          <w:szCs w:val="16"/>
          <w:lang w:val="it-IT"/>
        </w:rPr>
        <w:t>68,57%</w:t>
      </w:r>
    </w:p>
    <w:p w14:paraId="752E2DE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32115</w:t>
      </w:r>
      <w:r w:rsidRPr="006B4006">
        <w:rPr>
          <w:rFonts w:ascii="Arial" w:hAnsi="Arial" w:cs="Arial"/>
          <w:sz w:val="24"/>
          <w:szCs w:val="24"/>
          <w:lang w:val="it-IT"/>
        </w:rPr>
        <w:tab/>
      </w:r>
      <w:r w:rsidRPr="006B4006">
        <w:rPr>
          <w:rFonts w:ascii="Arial Narrow" w:hAnsi="Arial Narrow" w:cs="Arial Narrow"/>
          <w:color w:val="000000"/>
          <w:sz w:val="12"/>
          <w:szCs w:val="12"/>
          <w:lang w:val="it-IT"/>
        </w:rPr>
        <w:t>172</w:t>
      </w:r>
      <w:r w:rsidRPr="006B4006">
        <w:rPr>
          <w:rFonts w:ascii="Arial" w:hAnsi="Arial" w:cs="Arial"/>
          <w:sz w:val="24"/>
          <w:szCs w:val="24"/>
          <w:lang w:val="it-IT"/>
        </w:rPr>
        <w:tab/>
      </w:r>
      <w:r w:rsidRPr="006B4006">
        <w:rPr>
          <w:rFonts w:ascii="Tahoma" w:hAnsi="Tahoma" w:cs="Tahoma"/>
          <w:color w:val="000000"/>
          <w:sz w:val="16"/>
          <w:szCs w:val="16"/>
          <w:lang w:val="it-IT"/>
        </w:rPr>
        <w:t>Naknade za prijevoz na službenom putu u zemlji</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917,00</w:t>
      </w:r>
      <w:r w:rsidRPr="006B4006">
        <w:rPr>
          <w:rFonts w:ascii="Arial" w:hAnsi="Arial" w:cs="Arial"/>
          <w:sz w:val="24"/>
          <w:szCs w:val="24"/>
          <w:lang w:val="it-IT"/>
        </w:rPr>
        <w:tab/>
      </w:r>
      <w:r w:rsidRPr="006B4006">
        <w:rPr>
          <w:rFonts w:ascii="Tahoma" w:hAnsi="Tahoma" w:cs="Tahoma"/>
          <w:color w:val="000000"/>
          <w:sz w:val="16"/>
          <w:szCs w:val="16"/>
          <w:lang w:val="it-IT"/>
        </w:rPr>
        <w:t>18,34%</w:t>
      </w:r>
    </w:p>
    <w:p w14:paraId="07A4F83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32121</w:t>
      </w:r>
      <w:r w:rsidRPr="006B4006">
        <w:rPr>
          <w:rFonts w:ascii="Arial" w:hAnsi="Arial" w:cs="Arial"/>
          <w:sz w:val="24"/>
          <w:szCs w:val="24"/>
          <w:lang w:val="it-IT"/>
        </w:rPr>
        <w:tab/>
      </w:r>
      <w:r w:rsidRPr="006B4006">
        <w:rPr>
          <w:rFonts w:ascii="Arial Narrow" w:hAnsi="Arial Narrow" w:cs="Arial Narrow"/>
          <w:color w:val="000000"/>
          <w:sz w:val="12"/>
          <w:szCs w:val="12"/>
          <w:lang w:val="it-IT"/>
        </w:rPr>
        <w:t>173</w:t>
      </w:r>
      <w:r w:rsidRPr="006B4006">
        <w:rPr>
          <w:rFonts w:ascii="Arial" w:hAnsi="Arial" w:cs="Arial"/>
          <w:sz w:val="24"/>
          <w:szCs w:val="24"/>
          <w:lang w:val="it-IT"/>
        </w:rPr>
        <w:tab/>
      </w:r>
      <w:r w:rsidRPr="006B4006">
        <w:rPr>
          <w:rFonts w:ascii="Tahoma" w:hAnsi="Tahoma" w:cs="Tahoma"/>
          <w:color w:val="000000"/>
          <w:sz w:val="16"/>
          <w:szCs w:val="16"/>
          <w:lang w:val="it-IT"/>
        </w:rPr>
        <w:t>Naknade za prijevoz na posao i s posla</w:t>
      </w:r>
      <w:r w:rsidRPr="006B4006">
        <w:rPr>
          <w:rFonts w:ascii="Arial" w:hAnsi="Arial" w:cs="Arial"/>
          <w:sz w:val="24"/>
          <w:szCs w:val="24"/>
          <w:lang w:val="it-IT"/>
        </w:rPr>
        <w:tab/>
      </w:r>
      <w:r w:rsidRPr="006B4006">
        <w:rPr>
          <w:rFonts w:ascii="Tahoma" w:hAnsi="Tahoma" w:cs="Tahoma"/>
          <w:color w:val="000000"/>
          <w:sz w:val="16"/>
          <w:szCs w:val="16"/>
          <w:lang w:val="it-IT"/>
        </w:rPr>
        <w:t>80.000,00</w:t>
      </w:r>
      <w:r w:rsidRPr="006B4006">
        <w:rPr>
          <w:rFonts w:ascii="Arial" w:hAnsi="Arial" w:cs="Arial"/>
          <w:sz w:val="24"/>
          <w:szCs w:val="24"/>
          <w:lang w:val="it-IT"/>
        </w:rPr>
        <w:tab/>
      </w:r>
      <w:r w:rsidRPr="006B4006">
        <w:rPr>
          <w:rFonts w:ascii="Tahoma" w:hAnsi="Tahoma" w:cs="Tahoma"/>
          <w:color w:val="000000"/>
          <w:sz w:val="16"/>
          <w:szCs w:val="16"/>
          <w:lang w:val="it-IT"/>
        </w:rPr>
        <w:t>57.800,00</w:t>
      </w:r>
      <w:r w:rsidRPr="006B4006">
        <w:rPr>
          <w:rFonts w:ascii="Arial" w:hAnsi="Arial" w:cs="Arial"/>
          <w:sz w:val="24"/>
          <w:szCs w:val="24"/>
          <w:lang w:val="it-IT"/>
        </w:rPr>
        <w:tab/>
      </w:r>
      <w:r w:rsidRPr="006B4006">
        <w:rPr>
          <w:rFonts w:ascii="Tahoma" w:hAnsi="Tahoma" w:cs="Tahoma"/>
          <w:color w:val="000000"/>
          <w:sz w:val="16"/>
          <w:szCs w:val="16"/>
          <w:lang w:val="it-IT"/>
        </w:rPr>
        <w:t>72,25%</w:t>
      </w:r>
    </w:p>
    <w:p w14:paraId="5ED2965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32122</w:t>
      </w:r>
      <w:r w:rsidRPr="006B4006">
        <w:rPr>
          <w:rFonts w:ascii="Arial" w:hAnsi="Arial" w:cs="Arial"/>
          <w:sz w:val="24"/>
          <w:szCs w:val="24"/>
          <w:lang w:val="it-IT"/>
        </w:rPr>
        <w:tab/>
      </w:r>
      <w:r w:rsidRPr="006B4006">
        <w:rPr>
          <w:rFonts w:ascii="Arial Narrow" w:hAnsi="Arial Narrow" w:cs="Arial Narrow"/>
          <w:color w:val="000000"/>
          <w:sz w:val="12"/>
          <w:szCs w:val="12"/>
          <w:lang w:val="it-IT"/>
        </w:rPr>
        <w:t>432</w:t>
      </w:r>
      <w:r w:rsidRPr="006B4006">
        <w:rPr>
          <w:rFonts w:ascii="Arial" w:hAnsi="Arial" w:cs="Arial"/>
          <w:sz w:val="24"/>
          <w:szCs w:val="24"/>
          <w:lang w:val="it-IT"/>
        </w:rPr>
        <w:tab/>
      </w:r>
      <w:r w:rsidRPr="006B4006">
        <w:rPr>
          <w:rFonts w:ascii="Tahoma" w:hAnsi="Tahoma" w:cs="Tahoma"/>
          <w:color w:val="000000"/>
          <w:sz w:val="16"/>
          <w:szCs w:val="16"/>
          <w:lang w:val="it-IT"/>
        </w:rPr>
        <w:t>Naknade za upotrebu osobnog automobila u službene svrhe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3.326,00</w:t>
      </w:r>
      <w:r w:rsidRPr="006B4006">
        <w:rPr>
          <w:rFonts w:ascii="Arial" w:hAnsi="Arial" w:cs="Arial"/>
          <w:sz w:val="24"/>
          <w:szCs w:val="24"/>
          <w:lang w:val="it-IT"/>
        </w:rPr>
        <w:tab/>
      </w:r>
      <w:r w:rsidRPr="006B4006">
        <w:rPr>
          <w:rFonts w:ascii="Tahoma" w:hAnsi="Tahoma" w:cs="Tahoma"/>
          <w:color w:val="000000"/>
          <w:sz w:val="16"/>
          <w:szCs w:val="16"/>
          <w:lang w:val="it-IT"/>
        </w:rPr>
        <w:t>66,52%</w:t>
      </w:r>
    </w:p>
    <w:p w14:paraId="4FDF65D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32131</w:t>
      </w:r>
      <w:r w:rsidRPr="006B4006">
        <w:rPr>
          <w:rFonts w:ascii="Arial" w:hAnsi="Arial" w:cs="Arial"/>
          <w:sz w:val="24"/>
          <w:szCs w:val="24"/>
          <w:lang w:val="it-IT"/>
        </w:rPr>
        <w:tab/>
      </w:r>
      <w:r w:rsidRPr="006B4006">
        <w:rPr>
          <w:rFonts w:ascii="Arial Narrow" w:hAnsi="Arial Narrow" w:cs="Arial Narrow"/>
          <w:color w:val="000000"/>
          <w:sz w:val="12"/>
          <w:szCs w:val="12"/>
          <w:lang w:val="it-IT"/>
        </w:rPr>
        <w:t>175</w:t>
      </w:r>
      <w:r w:rsidRPr="006B4006">
        <w:rPr>
          <w:rFonts w:ascii="Arial" w:hAnsi="Arial" w:cs="Arial"/>
          <w:sz w:val="24"/>
          <w:szCs w:val="24"/>
          <w:lang w:val="it-IT"/>
        </w:rPr>
        <w:tab/>
      </w:r>
      <w:r w:rsidRPr="006B4006">
        <w:rPr>
          <w:rFonts w:ascii="Tahoma" w:hAnsi="Tahoma" w:cs="Tahoma"/>
          <w:color w:val="000000"/>
          <w:sz w:val="16"/>
          <w:szCs w:val="16"/>
          <w:lang w:val="it-IT"/>
        </w:rPr>
        <w:t>Seminari, savjetovanja i simpoziji</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3.094,00</w:t>
      </w:r>
      <w:r w:rsidRPr="006B4006">
        <w:rPr>
          <w:rFonts w:ascii="Arial" w:hAnsi="Arial" w:cs="Arial"/>
          <w:sz w:val="24"/>
          <w:szCs w:val="24"/>
          <w:lang w:val="it-IT"/>
        </w:rPr>
        <w:tab/>
      </w:r>
      <w:r w:rsidRPr="006B4006">
        <w:rPr>
          <w:rFonts w:ascii="Tahoma" w:hAnsi="Tahoma" w:cs="Tahoma"/>
          <w:color w:val="000000"/>
          <w:sz w:val="16"/>
          <w:szCs w:val="16"/>
          <w:lang w:val="it-IT"/>
        </w:rPr>
        <w:t>61,88%</w:t>
      </w:r>
    </w:p>
    <w:p w14:paraId="485202A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352.500,00</w:t>
      </w:r>
      <w:r w:rsidRPr="006B4006">
        <w:rPr>
          <w:rFonts w:ascii="Arial" w:hAnsi="Arial" w:cs="Arial"/>
          <w:sz w:val="24"/>
          <w:szCs w:val="24"/>
          <w:lang w:val="it-IT"/>
        </w:rPr>
        <w:tab/>
      </w:r>
      <w:r w:rsidRPr="006B4006">
        <w:rPr>
          <w:rFonts w:ascii="Tahoma" w:hAnsi="Tahoma" w:cs="Tahoma"/>
          <w:color w:val="000000"/>
          <w:sz w:val="16"/>
          <w:szCs w:val="16"/>
          <w:lang w:val="it-IT"/>
        </w:rPr>
        <w:t>173.984,17</w:t>
      </w:r>
      <w:r w:rsidRPr="006B4006">
        <w:rPr>
          <w:rFonts w:ascii="Arial" w:hAnsi="Arial" w:cs="Arial"/>
          <w:sz w:val="24"/>
          <w:szCs w:val="24"/>
          <w:lang w:val="it-IT"/>
        </w:rPr>
        <w:tab/>
      </w:r>
      <w:r w:rsidRPr="006B4006">
        <w:rPr>
          <w:rFonts w:ascii="Tahoma" w:hAnsi="Tahoma" w:cs="Tahoma"/>
          <w:color w:val="000000"/>
          <w:sz w:val="16"/>
          <w:szCs w:val="16"/>
          <w:lang w:val="it-IT"/>
        </w:rPr>
        <w:t>49,36%</w:t>
      </w:r>
    </w:p>
    <w:p w14:paraId="0D3D9B7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32211</w:t>
      </w:r>
      <w:r w:rsidRPr="006B4006">
        <w:rPr>
          <w:rFonts w:ascii="Arial" w:hAnsi="Arial" w:cs="Arial"/>
          <w:sz w:val="24"/>
          <w:szCs w:val="24"/>
          <w:lang w:val="it-IT"/>
        </w:rPr>
        <w:tab/>
      </w:r>
      <w:r w:rsidRPr="006B4006">
        <w:rPr>
          <w:rFonts w:ascii="Arial Narrow" w:hAnsi="Arial Narrow" w:cs="Arial Narrow"/>
          <w:color w:val="000000"/>
          <w:sz w:val="12"/>
          <w:szCs w:val="12"/>
          <w:lang w:val="it-IT"/>
        </w:rPr>
        <w:t>176</w:t>
      </w:r>
      <w:r w:rsidRPr="006B4006">
        <w:rPr>
          <w:rFonts w:ascii="Arial" w:hAnsi="Arial" w:cs="Arial"/>
          <w:sz w:val="24"/>
          <w:szCs w:val="24"/>
          <w:lang w:val="it-IT"/>
        </w:rPr>
        <w:tab/>
      </w:r>
      <w:r w:rsidRPr="006B4006">
        <w:rPr>
          <w:rFonts w:ascii="Tahoma" w:hAnsi="Tahoma" w:cs="Tahoma"/>
          <w:color w:val="000000"/>
          <w:sz w:val="16"/>
          <w:szCs w:val="16"/>
          <w:lang w:val="it-IT"/>
        </w:rPr>
        <w:t>Uredski materijal</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8.222,31</w:t>
      </w:r>
      <w:r w:rsidRPr="006B4006">
        <w:rPr>
          <w:rFonts w:ascii="Arial" w:hAnsi="Arial" w:cs="Arial"/>
          <w:sz w:val="24"/>
          <w:szCs w:val="24"/>
          <w:lang w:val="it-IT"/>
        </w:rPr>
        <w:tab/>
      </w:r>
      <w:r w:rsidRPr="006B4006">
        <w:rPr>
          <w:rFonts w:ascii="Tahoma" w:hAnsi="Tahoma" w:cs="Tahoma"/>
          <w:color w:val="000000"/>
          <w:sz w:val="16"/>
          <w:szCs w:val="16"/>
          <w:lang w:val="it-IT"/>
        </w:rPr>
        <w:t>82,22%</w:t>
      </w:r>
    </w:p>
    <w:p w14:paraId="0F80E37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32212</w:t>
      </w:r>
      <w:r w:rsidRPr="006B4006">
        <w:rPr>
          <w:rFonts w:ascii="Arial" w:hAnsi="Arial" w:cs="Arial"/>
          <w:sz w:val="24"/>
          <w:szCs w:val="24"/>
          <w:lang w:val="it-IT"/>
        </w:rPr>
        <w:tab/>
      </w:r>
      <w:r w:rsidRPr="006B4006">
        <w:rPr>
          <w:rFonts w:ascii="Arial Narrow" w:hAnsi="Arial Narrow" w:cs="Arial Narrow"/>
          <w:color w:val="000000"/>
          <w:sz w:val="12"/>
          <w:szCs w:val="12"/>
          <w:lang w:val="it-IT"/>
        </w:rPr>
        <w:t>177</w:t>
      </w:r>
      <w:r w:rsidRPr="006B4006">
        <w:rPr>
          <w:rFonts w:ascii="Arial" w:hAnsi="Arial" w:cs="Arial"/>
          <w:sz w:val="24"/>
          <w:szCs w:val="24"/>
          <w:lang w:val="it-IT"/>
        </w:rPr>
        <w:tab/>
      </w:r>
      <w:r w:rsidRPr="006B4006">
        <w:rPr>
          <w:rFonts w:ascii="Tahoma" w:hAnsi="Tahoma" w:cs="Tahoma"/>
          <w:color w:val="000000"/>
          <w:sz w:val="16"/>
          <w:szCs w:val="16"/>
          <w:lang w:val="it-IT"/>
        </w:rPr>
        <w:t>Literatura (publikacije, časopisi, glasila, knjige i ostalo)</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160,00</w:t>
      </w:r>
      <w:r w:rsidRPr="006B4006">
        <w:rPr>
          <w:rFonts w:ascii="Arial" w:hAnsi="Arial" w:cs="Arial"/>
          <w:sz w:val="24"/>
          <w:szCs w:val="24"/>
          <w:lang w:val="it-IT"/>
        </w:rPr>
        <w:tab/>
      </w:r>
      <w:r w:rsidRPr="006B4006">
        <w:rPr>
          <w:rFonts w:ascii="Tahoma" w:hAnsi="Tahoma" w:cs="Tahoma"/>
          <w:color w:val="000000"/>
          <w:sz w:val="16"/>
          <w:szCs w:val="16"/>
          <w:lang w:val="it-IT"/>
        </w:rPr>
        <w:t>3,20%</w:t>
      </w:r>
    </w:p>
    <w:p w14:paraId="5EA2320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STRUČNA LITERATURA</w:t>
      </w:r>
    </w:p>
    <w:p w14:paraId="0F66176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32212</w:t>
      </w:r>
      <w:r w:rsidRPr="006B4006">
        <w:rPr>
          <w:rFonts w:ascii="Arial" w:hAnsi="Arial" w:cs="Arial"/>
          <w:sz w:val="24"/>
          <w:szCs w:val="24"/>
          <w:lang w:val="it-IT"/>
        </w:rPr>
        <w:tab/>
      </w:r>
      <w:r w:rsidRPr="006B4006">
        <w:rPr>
          <w:rFonts w:ascii="Arial Narrow" w:hAnsi="Arial Narrow" w:cs="Arial Narrow"/>
          <w:color w:val="000000"/>
          <w:sz w:val="12"/>
          <w:szCs w:val="12"/>
          <w:lang w:val="it-IT"/>
        </w:rPr>
        <w:t>178</w:t>
      </w:r>
      <w:r w:rsidRPr="006B4006">
        <w:rPr>
          <w:rFonts w:ascii="Arial" w:hAnsi="Arial" w:cs="Arial"/>
          <w:sz w:val="24"/>
          <w:szCs w:val="24"/>
          <w:lang w:val="it-IT"/>
        </w:rPr>
        <w:tab/>
      </w:r>
      <w:r w:rsidRPr="006B4006">
        <w:rPr>
          <w:rFonts w:ascii="Tahoma" w:hAnsi="Tahoma" w:cs="Tahoma"/>
          <w:color w:val="000000"/>
          <w:sz w:val="16"/>
          <w:szCs w:val="16"/>
          <w:lang w:val="it-IT"/>
        </w:rPr>
        <w:t>Literatura (publikacije, časopisi, glasila, knjige i ostalo)</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5.656,93</w:t>
      </w:r>
      <w:r w:rsidRPr="006B4006">
        <w:rPr>
          <w:rFonts w:ascii="Arial" w:hAnsi="Arial" w:cs="Arial"/>
          <w:sz w:val="24"/>
          <w:szCs w:val="24"/>
          <w:lang w:val="it-IT"/>
        </w:rPr>
        <w:tab/>
      </w:r>
      <w:r w:rsidRPr="006B4006">
        <w:rPr>
          <w:rFonts w:ascii="Tahoma" w:hAnsi="Tahoma" w:cs="Tahoma"/>
          <w:color w:val="000000"/>
          <w:sz w:val="16"/>
          <w:szCs w:val="16"/>
          <w:lang w:val="it-IT"/>
        </w:rPr>
        <w:t>113,14%</w:t>
      </w:r>
    </w:p>
    <w:p w14:paraId="5A9D851E"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KNJIGA ZA ODGOJNE SKUPINE</w:t>
      </w:r>
    </w:p>
    <w:p w14:paraId="6808A58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32212</w:t>
      </w:r>
      <w:r w:rsidRPr="006B4006">
        <w:rPr>
          <w:rFonts w:ascii="Arial" w:hAnsi="Arial" w:cs="Arial"/>
          <w:sz w:val="24"/>
          <w:szCs w:val="24"/>
          <w:lang w:val="it-IT"/>
        </w:rPr>
        <w:tab/>
      </w:r>
      <w:r w:rsidRPr="006B4006">
        <w:rPr>
          <w:rFonts w:ascii="Arial Narrow" w:hAnsi="Arial Narrow" w:cs="Arial Narrow"/>
          <w:color w:val="000000"/>
          <w:sz w:val="12"/>
          <w:szCs w:val="12"/>
          <w:lang w:val="it-IT"/>
        </w:rPr>
        <w:t>179</w:t>
      </w:r>
      <w:r w:rsidRPr="006B4006">
        <w:rPr>
          <w:rFonts w:ascii="Arial" w:hAnsi="Arial" w:cs="Arial"/>
          <w:sz w:val="24"/>
          <w:szCs w:val="24"/>
          <w:lang w:val="it-IT"/>
        </w:rPr>
        <w:tab/>
      </w:r>
      <w:r w:rsidRPr="006B4006">
        <w:rPr>
          <w:rFonts w:ascii="Tahoma" w:hAnsi="Tahoma" w:cs="Tahoma"/>
          <w:color w:val="000000"/>
          <w:sz w:val="16"/>
          <w:szCs w:val="16"/>
          <w:lang w:val="it-IT"/>
        </w:rPr>
        <w:t>Literatura (publikacije, časopisi, glasila, knjige i ostalo)</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EC39093"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PRETPLATA ZA GLASILA</w:t>
      </w:r>
    </w:p>
    <w:p w14:paraId="1F8E316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32212</w:t>
      </w:r>
      <w:r w:rsidRPr="006B4006">
        <w:rPr>
          <w:rFonts w:ascii="Arial" w:hAnsi="Arial" w:cs="Arial"/>
          <w:sz w:val="24"/>
          <w:szCs w:val="24"/>
          <w:lang w:val="it-IT"/>
        </w:rPr>
        <w:tab/>
      </w:r>
      <w:r w:rsidRPr="006B4006">
        <w:rPr>
          <w:rFonts w:ascii="Arial Narrow" w:hAnsi="Arial Narrow" w:cs="Arial Narrow"/>
          <w:color w:val="000000"/>
          <w:sz w:val="12"/>
          <w:szCs w:val="12"/>
          <w:lang w:val="it-IT"/>
        </w:rPr>
        <w:t>180</w:t>
      </w:r>
      <w:r w:rsidRPr="006B4006">
        <w:rPr>
          <w:rFonts w:ascii="Arial" w:hAnsi="Arial" w:cs="Arial"/>
          <w:sz w:val="24"/>
          <w:szCs w:val="24"/>
          <w:lang w:val="it-IT"/>
        </w:rPr>
        <w:tab/>
      </w:r>
      <w:r w:rsidRPr="006B4006">
        <w:rPr>
          <w:rFonts w:ascii="Tahoma" w:hAnsi="Tahoma" w:cs="Tahoma"/>
          <w:color w:val="000000"/>
          <w:sz w:val="16"/>
          <w:szCs w:val="16"/>
          <w:lang w:val="it-IT"/>
        </w:rPr>
        <w:t>Literatura (publikacije, časopisi, glasila, knjige i ostalo)</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D09A8F0"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IZDACI ZA NATJEČAJE I OGLASE</w:t>
      </w:r>
    </w:p>
    <w:p w14:paraId="66A2D05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32214</w:t>
      </w:r>
      <w:r w:rsidRPr="006B4006">
        <w:rPr>
          <w:rFonts w:ascii="Arial" w:hAnsi="Arial" w:cs="Arial"/>
          <w:sz w:val="24"/>
          <w:szCs w:val="24"/>
          <w:lang w:val="it-IT"/>
        </w:rPr>
        <w:tab/>
      </w:r>
      <w:r w:rsidRPr="006B4006">
        <w:rPr>
          <w:rFonts w:ascii="Arial Narrow" w:hAnsi="Arial Narrow" w:cs="Arial Narrow"/>
          <w:color w:val="000000"/>
          <w:sz w:val="12"/>
          <w:szCs w:val="12"/>
          <w:lang w:val="it-IT"/>
        </w:rPr>
        <w:t>181</w:t>
      </w:r>
      <w:r w:rsidRPr="006B4006">
        <w:rPr>
          <w:rFonts w:ascii="Arial" w:hAnsi="Arial" w:cs="Arial"/>
          <w:sz w:val="24"/>
          <w:szCs w:val="24"/>
          <w:lang w:val="it-IT"/>
        </w:rPr>
        <w:tab/>
      </w:r>
      <w:r w:rsidRPr="006B4006">
        <w:rPr>
          <w:rFonts w:ascii="Tahoma" w:hAnsi="Tahoma" w:cs="Tahoma"/>
          <w:color w:val="000000"/>
          <w:sz w:val="16"/>
          <w:szCs w:val="16"/>
          <w:lang w:val="it-IT"/>
        </w:rPr>
        <w:t>Materijal i sredstva za čišćenje i održavanje</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9.659,27</w:t>
      </w:r>
      <w:r w:rsidRPr="006B4006">
        <w:rPr>
          <w:rFonts w:ascii="Arial" w:hAnsi="Arial" w:cs="Arial"/>
          <w:sz w:val="24"/>
          <w:szCs w:val="24"/>
          <w:lang w:val="it-IT"/>
        </w:rPr>
        <w:tab/>
      </w:r>
      <w:r w:rsidRPr="006B4006">
        <w:rPr>
          <w:rFonts w:ascii="Tahoma" w:hAnsi="Tahoma" w:cs="Tahoma"/>
          <w:color w:val="000000"/>
          <w:sz w:val="16"/>
          <w:szCs w:val="16"/>
          <w:lang w:val="it-IT"/>
        </w:rPr>
        <w:t>64,40%</w:t>
      </w:r>
    </w:p>
    <w:p w14:paraId="0F1F423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32216</w:t>
      </w:r>
      <w:r w:rsidRPr="006B4006">
        <w:rPr>
          <w:rFonts w:ascii="Arial" w:hAnsi="Arial" w:cs="Arial"/>
          <w:sz w:val="24"/>
          <w:szCs w:val="24"/>
          <w:lang w:val="it-IT"/>
        </w:rPr>
        <w:tab/>
      </w:r>
      <w:r w:rsidRPr="006B4006">
        <w:rPr>
          <w:rFonts w:ascii="Arial Narrow" w:hAnsi="Arial Narrow" w:cs="Arial Narrow"/>
          <w:color w:val="000000"/>
          <w:sz w:val="12"/>
          <w:szCs w:val="12"/>
          <w:lang w:val="it-IT"/>
        </w:rPr>
        <w:t>183</w:t>
      </w:r>
      <w:r w:rsidRPr="006B4006">
        <w:rPr>
          <w:rFonts w:ascii="Arial" w:hAnsi="Arial" w:cs="Arial"/>
          <w:sz w:val="24"/>
          <w:szCs w:val="24"/>
          <w:lang w:val="it-IT"/>
        </w:rPr>
        <w:tab/>
      </w:r>
      <w:r w:rsidRPr="006B4006">
        <w:rPr>
          <w:rFonts w:ascii="Tahoma" w:hAnsi="Tahoma" w:cs="Tahoma"/>
          <w:color w:val="000000"/>
          <w:sz w:val="16"/>
          <w:szCs w:val="16"/>
          <w:lang w:val="it-IT"/>
        </w:rPr>
        <w:t xml:space="preserve">Materijal za higijenske potrebe i njegu </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7.842,85</w:t>
      </w:r>
      <w:r w:rsidRPr="006B4006">
        <w:rPr>
          <w:rFonts w:ascii="Arial" w:hAnsi="Arial" w:cs="Arial"/>
          <w:sz w:val="24"/>
          <w:szCs w:val="24"/>
          <w:lang w:val="it-IT"/>
        </w:rPr>
        <w:tab/>
      </w:r>
      <w:r w:rsidRPr="006B4006">
        <w:rPr>
          <w:rFonts w:ascii="Tahoma" w:hAnsi="Tahoma" w:cs="Tahoma"/>
          <w:color w:val="000000"/>
          <w:sz w:val="16"/>
          <w:szCs w:val="16"/>
          <w:lang w:val="it-IT"/>
        </w:rPr>
        <w:t>39,21%</w:t>
      </w:r>
    </w:p>
    <w:p w14:paraId="3D3C230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184</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11.734,68</w:t>
      </w:r>
      <w:r w:rsidRPr="006B4006">
        <w:rPr>
          <w:rFonts w:ascii="Arial" w:hAnsi="Arial" w:cs="Arial"/>
          <w:sz w:val="24"/>
          <w:szCs w:val="24"/>
          <w:lang w:val="it-IT"/>
        </w:rPr>
        <w:tab/>
      </w:r>
      <w:r w:rsidRPr="006B4006">
        <w:rPr>
          <w:rFonts w:ascii="Tahoma" w:hAnsi="Tahoma" w:cs="Tahoma"/>
          <w:color w:val="000000"/>
          <w:sz w:val="16"/>
          <w:szCs w:val="16"/>
          <w:lang w:val="it-IT"/>
        </w:rPr>
        <w:t>58,67%</w:t>
      </w:r>
    </w:p>
    <w:p w14:paraId="4719993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IGRAČKE ZA ODGOJNE SKUPINE</w:t>
      </w:r>
    </w:p>
    <w:p w14:paraId="3C17B79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185</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22.000,00</w:t>
      </w:r>
      <w:r w:rsidRPr="006B4006">
        <w:rPr>
          <w:rFonts w:ascii="Arial" w:hAnsi="Arial" w:cs="Arial"/>
          <w:sz w:val="24"/>
          <w:szCs w:val="24"/>
          <w:lang w:val="it-IT"/>
        </w:rPr>
        <w:tab/>
      </w:r>
      <w:r w:rsidRPr="006B4006">
        <w:rPr>
          <w:rFonts w:ascii="Tahoma" w:hAnsi="Tahoma" w:cs="Tahoma"/>
          <w:color w:val="000000"/>
          <w:sz w:val="16"/>
          <w:szCs w:val="16"/>
          <w:lang w:val="it-IT"/>
        </w:rPr>
        <w:t>5.380,61</w:t>
      </w:r>
      <w:r w:rsidRPr="006B4006">
        <w:rPr>
          <w:rFonts w:ascii="Arial" w:hAnsi="Arial" w:cs="Arial"/>
          <w:sz w:val="24"/>
          <w:szCs w:val="24"/>
          <w:lang w:val="it-IT"/>
        </w:rPr>
        <w:tab/>
      </w:r>
      <w:r w:rsidRPr="006B4006">
        <w:rPr>
          <w:rFonts w:ascii="Tahoma" w:hAnsi="Tahoma" w:cs="Tahoma"/>
          <w:color w:val="000000"/>
          <w:sz w:val="16"/>
          <w:szCs w:val="16"/>
          <w:lang w:val="it-IT"/>
        </w:rPr>
        <w:t>24,46%</w:t>
      </w:r>
    </w:p>
    <w:p w14:paraId="74EBB35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POTROŠNI MATERIJAL ZA ODGOJNE SKUPINE</w:t>
      </w:r>
    </w:p>
    <w:p w14:paraId="114BD80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186</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1.307,90</w:t>
      </w:r>
      <w:r w:rsidRPr="006B4006">
        <w:rPr>
          <w:rFonts w:ascii="Arial" w:hAnsi="Arial" w:cs="Arial"/>
          <w:sz w:val="24"/>
          <w:szCs w:val="24"/>
          <w:lang w:val="it-IT"/>
        </w:rPr>
        <w:tab/>
      </w:r>
      <w:r w:rsidRPr="006B4006">
        <w:rPr>
          <w:rFonts w:ascii="Tahoma" w:hAnsi="Tahoma" w:cs="Tahoma"/>
          <w:color w:val="000000"/>
          <w:sz w:val="16"/>
          <w:szCs w:val="16"/>
          <w:lang w:val="it-IT"/>
        </w:rPr>
        <w:t>43,60%</w:t>
      </w:r>
    </w:p>
    <w:p w14:paraId="25AAC8FA"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POTROŠNI MATERIJAL ZA PRIREDBE</w:t>
      </w:r>
    </w:p>
    <w:p w14:paraId="269FEF33"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0A844ED"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32692A4A"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07882BD5"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E0640C8"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20EFE73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187</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2.786,56</w:t>
      </w:r>
      <w:r w:rsidRPr="006B4006">
        <w:rPr>
          <w:rFonts w:ascii="Arial" w:hAnsi="Arial" w:cs="Arial"/>
          <w:sz w:val="24"/>
          <w:szCs w:val="24"/>
          <w:lang w:val="it-IT"/>
        </w:rPr>
        <w:tab/>
      </w:r>
      <w:r w:rsidRPr="006B4006">
        <w:rPr>
          <w:rFonts w:ascii="Tahoma" w:hAnsi="Tahoma" w:cs="Tahoma"/>
          <w:color w:val="000000"/>
          <w:sz w:val="16"/>
          <w:szCs w:val="16"/>
          <w:lang w:val="it-IT"/>
        </w:rPr>
        <w:t>92,89%</w:t>
      </w:r>
    </w:p>
    <w:p w14:paraId="2E84EE8F"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POTROŠNI MATERIJAL ZA POTREBE KUHINJE</w:t>
      </w:r>
    </w:p>
    <w:p w14:paraId="3CC0C0C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188</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1.327,01</w:t>
      </w:r>
      <w:r w:rsidRPr="006B4006">
        <w:rPr>
          <w:rFonts w:ascii="Arial" w:hAnsi="Arial" w:cs="Arial"/>
          <w:sz w:val="24"/>
          <w:szCs w:val="24"/>
          <w:lang w:val="it-IT"/>
        </w:rPr>
        <w:tab/>
      </w:r>
      <w:r w:rsidRPr="006B4006">
        <w:rPr>
          <w:rFonts w:ascii="Tahoma" w:hAnsi="Tahoma" w:cs="Tahoma"/>
          <w:color w:val="000000"/>
          <w:sz w:val="16"/>
          <w:szCs w:val="16"/>
          <w:lang w:val="it-IT"/>
        </w:rPr>
        <w:t>66,35%</w:t>
      </w:r>
    </w:p>
    <w:p w14:paraId="49B0BAE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POTOŠNI MATERIJAL ZA POTREBE KUĆNOG MAJSTORA</w:t>
      </w:r>
    </w:p>
    <w:p w14:paraId="1BFE3E1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189</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3.000,00</w:t>
      </w:r>
      <w:r w:rsidRPr="006B4006">
        <w:rPr>
          <w:rFonts w:ascii="Arial" w:hAnsi="Arial" w:cs="Arial"/>
          <w:sz w:val="24"/>
          <w:szCs w:val="24"/>
          <w:lang w:val="it-IT"/>
        </w:rPr>
        <w:tab/>
      </w:r>
      <w:r w:rsidRPr="006B4006">
        <w:rPr>
          <w:rFonts w:ascii="Tahoma" w:hAnsi="Tahoma" w:cs="Tahoma"/>
          <w:color w:val="000000"/>
          <w:sz w:val="16"/>
          <w:szCs w:val="16"/>
          <w:lang w:val="it-IT"/>
        </w:rPr>
        <w:t>1.655,90</w:t>
      </w:r>
      <w:r w:rsidRPr="006B4006">
        <w:rPr>
          <w:rFonts w:ascii="Arial" w:hAnsi="Arial" w:cs="Arial"/>
          <w:sz w:val="24"/>
          <w:szCs w:val="24"/>
          <w:lang w:val="it-IT"/>
        </w:rPr>
        <w:tab/>
      </w:r>
      <w:r w:rsidRPr="006B4006">
        <w:rPr>
          <w:rFonts w:ascii="Tahoma" w:hAnsi="Tahoma" w:cs="Tahoma"/>
          <w:color w:val="000000"/>
          <w:sz w:val="16"/>
          <w:szCs w:val="16"/>
          <w:lang w:val="it-IT"/>
        </w:rPr>
        <w:t>55,20%</w:t>
      </w:r>
    </w:p>
    <w:p w14:paraId="03A148A9"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POTROŠNI MATERIJAL ZA ODRŽAVANJE NASADA</w:t>
      </w:r>
    </w:p>
    <w:p w14:paraId="5D6D2D5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32219</w:t>
      </w:r>
      <w:r w:rsidRPr="006B4006">
        <w:rPr>
          <w:rFonts w:ascii="Arial" w:hAnsi="Arial" w:cs="Arial"/>
          <w:sz w:val="24"/>
          <w:szCs w:val="24"/>
          <w:lang w:val="it-IT"/>
        </w:rPr>
        <w:tab/>
      </w:r>
      <w:r w:rsidRPr="006B4006">
        <w:rPr>
          <w:rFonts w:ascii="Arial Narrow" w:hAnsi="Arial Narrow" w:cs="Arial Narrow"/>
          <w:color w:val="000000"/>
          <w:sz w:val="12"/>
          <w:szCs w:val="12"/>
          <w:lang w:val="it-IT"/>
        </w:rPr>
        <w:t>190</w:t>
      </w:r>
      <w:r w:rsidRPr="006B4006">
        <w:rPr>
          <w:rFonts w:ascii="Arial" w:hAnsi="Arial" w:cs="Arial"/>
          <w:sz w:val="24"/>
          <w:szCs w:val="24"/>
          <w:lang w:val="it-IT"/>
        </w:rPr>
        <w:tab/>
      </w:r>
      <w:r w:rsidRPr="006B4006">
        <w:rPr>
          <w:rFonts w:ascii="Tahoma" w:hAnsi="Tahoma" w:cs="Tahoma"/>
          <w:color w:val="000000"/>
          <w:sz w:val="16"/>
          <w:szCs w:val="16"/>
          <w:lang w:val="it-IT"/>
        </w:rPr>
        <w:t>Ostali materijal za potrebe redovnog poslovanja</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0727545" w14:textId="77777777" w:rsidR="006B4006" w:rsidRDefault="006B4006" w:rsidP="006B4006">
      <w:pPr>
        <w:widowControl w:val="0"/>
        <w:tabs>
          <w:tab w:val="left" w:pos="1202"/>
        </w:tabs>
        <w:autoSpaceDE w:val="0"/>
        <w:autoSpaceDN w:val="0"/>
        <w:adjustRightInd w:val="0"/>
        <w:spacing w:before="29"/>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DID.MATERIJAL-DRŽ.PRORAČUN</w:t>
      </w:r>
    </w:p>
    <w:p w14:paraId="0209B728"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32224</w:t>
      </w:r>
      <w:r>
        <w:rPr>
          <w:rFonts w:ascii="Arial" w:hAnsi="Arial" w:cs="Arial"/>
          <w:sz w:val="24"/>
          <w:szCs w:val="24"/>
        </w:rPr>
        <w:tab/>
      </w:r>
      <w:r>
        <w:rPr>
          <w:rFonts w:ascii="Arial Narrow" w:hAnsi="Arial Narrow" w:cs="Arial Narrow"/>
          <w:color w:val="000000"/>
          <w:sz w:val="12"/>
          <w:szCs w:val="12"/>
        </w:rPr>
        <w:t>191</w:t>
      </w:r>
      <w:r>
        <w:rPr>
          <w:rFonts w:ascii="Arial" w:hAnsi="Arial" w:cs="Arial"/>
          <w:sz w:val="24"/>
          <w:szCs w:val="24"/>
        </w:rPr>
        <w:tab/>
      </w:r>
      <w:r>
        <w:rPr>
          <w:rFonts w:ascii="Tahoma" w:hAnsi="Tahoma" w:cs="Tahoma"/>
          <w:color w:val="000000"/>
          <w:sz w:val="16"/>
          <w:szCs w:val="16"/>
        </w:rPr>
        <w:t>Namirnice</w:t>
      </w:r>
      <w:r>
        <w:rPr>
          <w:rFonts w:ascii="Arial" w:hAnsi="Arial" w:cs="Arial"/>
          <w:sz w:val="24"/>
          <w:szCs w:val="24"/>
        </w:rPr>
        <w:tab/>
      </w:r>
      <w:r>
        <w:rPr>
          <w:rFonts w:ascii="Tahoma" w:hAnsi="Tahoma" w:cs="Tahoma"/>
          <w:color w:val="000000"/>
          <w:sz w:val="16"/>
          <w:szCs w:val="16"/>
        </w:rPr>
        <w:t>160.000,00</w:t>
      </w:r>
      <w:r>
        <w:rPr>
          <w:rFonts w:ascii="Arial" w:hAnsi="Arial" w:cs="Arial"/>
          <w:sz w:val="24"/>
          <w:szCs w:val="24"/>
        </w:rPr>
        <w:tab/>
      </w:r>
      <w:r>
        <w:rPr>
          <w:rFonts w:ascii="Tahoma" w:hAnsi="Tahoma" w:cs="Tahoma"/>
          <w:color w:val="000000"/>
          <w:sz w:val="16"/>
          <w:szCs w:val="16"/>
        </w:rPr>
        <w:t>99.807,53</w:t>
      </w:r>
      <w:r>
        <w:rPr>
          <w:rFonts w:ascii="Arial" w:hAnsi="Arial" w:cs="Arial"/>
          <w:sz w:val="24"/>
          <w:szCs w:val="24"/>
        </w:rPr>
        <w:tab/>
      </w:r>
      <w:r>
        <w:rPr>
          <w:rFonts w:ascii="Tahoma" w:hAnsi="Tahoma" w:cs="Tahoma"/>
          <w:color w:val="000000"/>
          <w:sz w:val="16"/>
          <w:szCs w:val="16"/>
        </w:rPr>
        <w:t>62,38%</w:t>
      </w:r>
    </w:p>
    <w:p w14:paraId="49C419E6" w14:textId="77777777" w:rsidR="006B4006" w:rsidRDefault="006B4006" w:rsidP="006B4006">
      <w:pPr>
        <w:widowControl w:val="0"/>
        <w:tabs>
          <w:tab w:val="left" w:pos="1202"/>
        </w:tabs>
        <w:autoSpaceDE w:val="0"/>
        <w:autoSpaceDN w:val="0"/>
        <w:adjustRightInd w:val="0"/>
        <w:spacing w:before="29"/>
        <w:rPr>
          <w:rFonts w:ascii="Tahoma" w:hAnsi="Tahoma" w:cs="Tahoma"/>
          <w:color w:val="000000"/>
        </w:rPr>
      </w:pPr>
      <w:r>
        <w:rPr>
          <w:rFonts w:ascii="Arial" w:hAnsi="Arial" w:cs="Arial"/>
          <w:sz w:val="24"/>
          <w:szCs w:val="24"/>
        </w:rPr>
        <w:tab/>
      </w:r>
      <w:r>
        <w:rPr>
          <w:rFonts w:ascii="Tahoma" w:hAnsi="Tahoma" w:cs="Tahoma"/>
          <w:color w:val="000000"/>
          <w:sz w:val="16"/>
          <w:szCs w:val="16"/>
        </w:rPr>
        <w:t>NAMIRNICE</w:t>
      </w:r>
    </w:p>
    <w:p w14:paraId="03227862"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32231</w:t>
      </w:r>
      <w:r>
        <w:rPr>
          <w:rFonts w:ascii="Arial" w:hAnsi="Arial" w:cs="Arial"/>
          <w:sz w:val="24"/>
          <w:szCs w:val="24"/>
        </w:rPr>
        <w:tab/>
      </w:r>
      <w:r>
        <w:rPr>
          <w:rFonts w:ascii="Arial Narrow" w:hAnsi="Arial Narrow" w:cs="Arial Narrow"/>
          <w:color w:val="000000"/>
          <w:sz w:val="12"/>
          <w:szCs w:val="12"/>
        </w:rPr>
        <w:t>192</w:t>
      </w:r>
      <w:r>
        <w:rPr>
          <w:rFonts w:ascii="Arial" w:hAnsi="Arial" w:cs="Arial"/>
          <w:sz w:val="24"/>
          <w:szCs w:val="24"/>
        </w:rPr>
        <w:tab/>
      </w:r>
      <w:r>
        <w:rPr>
          <w:rFonts w:ascii="Tahoma" w:hAnsi="Tahoma" w:cs="Tahoma"/>
          <w:color w:val="000000"/>
          <w:sz w:val="16"/>
          <w:szCs w:val="16"/>
        </w:rPr>
        <w:t>Električna energija</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4.523,62</w:t>
      </w:r>
      <w:r>
        <w:rPr>
          <w:rFonts w:ascii="Arial" w:hAnsi="Arial" w:cs="Arial"/>
          <w:sz w:val="24"/>
          <w:szCs w:val="24"/>
        </w:rPr>
        <w:tab/>
      </w:r>
      <w:r>
        <w:rPr>
          <w:rFonts w:ascii="Tahoma" w:hAnsi="Tahoma" w:cs="Tahoma"/>
          <w:color w:val="000000"/>
          <w:sz w:val="16"/>
          <w:szCs w:val="16"/>
        </w:rPr>
        <w:t>22,62%</w:t>
      </w:r>
    </w:p>
    <w:p w14:paraId="5C70FA54" w14:textId="77777777" w:rsid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rPr>
      </w:pPr>
      <w:r>
        <w:rPr>
          <w:rFonts w:ascii="Arial" w:hAnsi="Arial" w:cs="Arial"/>
          <w:sz w:val="24"/>
          <w:szCs w:val="24"/>
        </w:rPr>
        <w:tab/>
      </w:r>
      <w:r>
        <w:rPr>
          <w:rFonts w:ascii="Tahoma" w:hAnsi="Tahoma" w:cs="Tahoma"/>
          <w:color w:val="000000"/>
          <w:sz w:val="16"/>
          <w:szCs w:val="16"/>
        </w:rPr>
        <w:t>32234</w:t>
      </w:r>
      <w:r>
        <w:rPr>
          <w:rFonts w:ascii="Arial" w:hAnsi="Arial" w:cs="Arial"/>
          <w:sz w:val="24"/>
          <w:szCs w:val="24"/>
        </w:rPr>
        <w:tab/>
      </w:r>
      <w:r>
        <w:rPr>
          <w:rFonts w:ascii="Arial Narrow" w:hAnsi="Arial Narrow" w:cs="Arial Narrow"/>
          <w:color w:val="000000"/>
          <w:sz w:val="12"/>
          <w:szCs w:val="12"/>
        </w:rPr>
        <w:t>193</w:t>
      </w:r>
      <w:r>
        <w:rPr>
          <w:rFonts w:ascii="Arial" w:hAnsi="Arial" w:cs="Arial"/>
          <w:sz w:val="24"/>
          <w:szCs w:val="24"/>
        </w:rPr>
        <w:tab/>
      </w:r>
      <w:r>
        <w:rPr>
          <w:rFonts w:ascii="Tahoma" w:hAnsi="Tahoma" w:cs="Tahoma"/>
          <w:color w:val="000000"/>
          <w:sz w:val="16"/>
          <w:szCs w:val="16"/>
        </w:rPr>
        <w:t>Lož ulje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8.644,00</w:t>
      </w:r>
      <w:r>
        <w:rPr>
          <w:rFonts w:ascii="Arial" w:hAnsi="Arial" w:cs="Arial"/>
          <w:sz w:val="24"/>
          <w:szCs w:val="24"/>
        </w:rPr>
        <w:tab/>
      </w:r>
      <w:r>
        <w:rPr>
          <w:rFonts w:ascii="Tahoma" w:hAnsi="Tahoma" w:cs="Tahoma"/>
          <w:color w:val="000000"/>
          <w:sz w:val="16"/>
          <w:szCs w:val="16"/>
        </w:rPr>
        <w:t>86,44%</w:t>
      </w:r>
    </w:p>
    <w:p w14:paraId="7540413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32233</w:t>
      </w:r>
      <w:r w:rsidRPr="006B4006">
        <w:rPr>
          <w:rFonts w:ascii="Arial" w:hAnsi="Arial" w:cs="Arial"/>
          <w:sz w:val="24"/>
          <w:szCs w:val="24"/>
          <w:lang w:val="it-IT"/>
        </w:rPr>
        <w:tab/>
      </w:r>
      <w:r w:rsidRPr="006B4006">
        <w:rPr>
          <w:rFonts w:ascii="Arial Narrow" w:hAnsi="Arial Narrow" w:cs="Arial Narrow"/>
          <w:color w:val="000000"/>
          <w:sz w:val="12"/>
          <w:szCs w:val="12"/>
          <w:lang w:val="it-IT"/>
        </w:rPr>
        <w:t>194</w:t>
      </w:r>
      <w:r w:rsidRPr="006B4006">
        <w:rPr>
          <w:rFonts w:ascii="Arial" w:hAnsi="Arial" w:cs="Arial"/>
          <w:sz w:val="24"/>
          <w:szCs w:val="24"/>
          <w:lang w:val="it-IT"/>
        </w:rPr>
        <w:tab/>
      </w:r>
      <w:r w:rsidRPr="006B4006">
        <w:rPr>
          <w:rFonts w:ascii="Tahoma" w:hAnsi="Tahoma" w:cs="Tahoma"/>
          <w:color w:val="000000"/>
          <w:sz w:val="16"/>
          <w:szCs w:val="16"/>
          <w:lang w:val="it-IT"/>
        </w:rPr>
        <w:t>Plin</w:t>
      </w:r>
      <w:r w:rsidRPr="006B4006">
        <w:rPr>
          <w:rFonts w:ascii="Arial" w:hAnsi="Arial" w:cs="Arial"/>
          <w:sz w:val="24"/>
          <w:szCs w:val="24"/>
          <w:lang w:val="it-IT"/>
        </w:rPr>
        <w:tab/>
      </w:r>
      <w:r w:rsidRPr="006B4006">
        <w:rPr>
          <w:rFonts w:ascii="Tahoma" w:hAnsi="Tahoma" w:cs="Tahoma"/>
          <w:color w:val="000000"/>
          <w:sz w:val="16"/>
          <w:szCs w:val="16"/>
          <w:lang w:val="it-IT"/>
        </w:rPr>
        <w:t>2.500,00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D1367A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32233</w:t>
      </w:r>
      <w:r w:rsidRPr="006B4006">
        <w:rPr>
          <w:rFonts w:ascii="Arial" w:hAnsi="Arial" w:cs="Arial"/>
          <w:sz w:val="24"/>
          <w:szCs w:val="24"/>
          <w:lang w:val="it-IT"/>
        </w:rPr>
        <w:tab/>
      </w:r>
      <w:r w:rsidRPr="006B4006">
        <w:rPr>
          <w:rFonts w:ascii="Arial Narrow" w:hAnsi="Arial Narrow" w:cs="Arial Narrow"/>
          <w:color w:val="000000"/>
          <w:sz w:val="12"/>
          <w:szCs w:val="12"/>
          <w:lang w:val="it-IT"/>
        </w:rPr>
        <w:t>228</w:t>
      </w:r>
      <w:r w:rsidRPr="006B4006">
        <w:rPr>
          <w:rFonts w:ascii="Arial" w:hAnsi="Arial" w:cs="Arial"/>
          <w:sz w:val="24"/>
          <w:szCs w:val="24"/>
          <w:lang w:val="it-IT"/>
        </w:rPr>
        <w:tab/>
      </w:r>
      <w:r w:rsidRPr="006B4006">
        <w:rPr>
          <w:rFonts w:ascii="Tahoma" w:hAnsi="Tahoma" w:cs="Tahoma"/>
          <w:color w:val="000000"/>
          <w:sz w:val="16"/>
          <w:szCs w:val="16"/>
          <w:lang w:val="it-IT"/>
        </w:rPr>
        <w:t>Dizel gorivo</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5.275,00</w:t>
      </w:r>
      <w:r w:rsidRPr="006B4006">
        <w:rPr>
          <w:rFonts w:ascii="Arial" w:hAnsi="Arial" w:cs="Arial"/>
          <w:sz w:val="24"/>
          <w:szCs w:val="24"/>
          <w:lang w:val="it-IT"/>
        </w:rPr>
        <w:tab/>
      </w:r>
      <w:r w:rsidRPr="006B4006">
        <w:rPr>
          <w:rFonts w:ascii="Tahoma" w:hAnsi="Tahoma" w:cs="Tahoma"/>
          <w:color w:val="000000"/>
          <w:sz w:val="16"/>
          <w:szCs w:val="16"/>
          <w:lang w:val="it-IT"/>
        </w:rPr>
        <w:t>35,17%</w:t>
      </w:r>
    </w:p>
    <w:p w14:paraId="2C7D196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32251</w:t>
      </w:r>
      <w:r w:rsidRPr="006B4006">
        <w:rPr>
          <w:rFonts w:ascii="Arial" w:hAnsi="Arial" w:cs="Arial"/>
          <w:sz w:val="24"/>
          <w:szCs w:val="24"/>
          <w:lang w:val="it-IT"/>
        </w:rPr>
        <w:tab/>
      </w:r>
      <w:r w:rsidRPr="006B4006">
        <w:rPr>
          <w:rFonts w:ascii="Arial Narrow" w:hAnsi="Arial Narrow" w:cs="Arial Narrow"/>
          <w:color w:val="000000"/>
          <w:sz w:val="12"/>
          <w:szCs w:val="12"/>
          <w:lang w:val="it-IT"/>
        </w:rPr>
        <w:t>198</w:t>
      </w:r>
      <w:r w:rsidRPr="006B4006">
        <w:rPr>
          <w:rFonts w:ascii="Arial" w:hAnsi="Arial" w:cs="Arial"/>
          <w:sz w:val="24"/>
          <w:szCs w:val="24"/>
          <w:lang w:val="it-IT"/>
        </w:rPr>
        <w:tab/>
      </w:r>
      <w:r w:rsidRPr="006B4006">
        <w:rPr>
          <w:rFonts w:ascii="Tahoma" w:hAnsi="Tahoma" w:cs="Tahoma"/>
          <w:color w:val="000000"/>
          <w:sz w:val="16"/>
          <w:szCs w:val="16"/>
          <w:lang w:val="it-IT"/>
        </w:rPr>
        <w:t>Sitni inventar</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644A883"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SI KUHINJA</w:t>
      </w:r>
    </w:p>
    <w:p w14:paraId="23017B7D"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32251</w:t>
      </w:r>
      <w:r w:rsidRPr="006B4006">
        <w:rPr>
          <w:rFonts w:ascii="Arial" w:hAnsi="Arial" w:cs="Arial"/>
          <w:sz w:val="24"/>
          <w:szCs w:val="24"/>
          <w:lang w:val="it-IT"/>
        </w:rPr>
        <w:tab/>
      </w:r>
      <w:r w:rsidRPr="006B4006">
        <w:rPr>
          <w:rFonts w:ascii="Arial Narrow" w:hAnsi="Arial Narrow" w:cs="Arial Narrow"/>
          <w:color w:val="000000"/>
          <w:sz w:val="12"/>
          <w:szCs w:val="12"/>
          <w:lang w:val="it-IT"/>
        </w:rPr>
        <w:t>200</w:t>
      </w:r>
      <w:r w:rsidRPr="006B4006">
        <w:rPr>
          <w:rFonts w:ascii="Arial" w:hAnsi="Arial" w:cs="Arial"/>
          <w:sz w:val="24"/>
          <w:szCs w:val="24"/>
          <w:lang w:val="it-IT"/>
        </w:rPr>
        <w:tab/>
      </w:r>
      <w:r w:rsidRPr="006B4006">
        <w:rPr>
          <w:rFonts w:ascii="Tahoma" w:hAnsi="Tahoma" w:cs="Tahoma"/>
          <w:color w:val="000000"/>
          <w:sz w:val="16"/>
          <w:szCs w:val="16"/>
          <w:lang w:val="it-IT"/>
        </w:rPr>
        <w:t>Sitni inventar</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AEB3258"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SI KUĆ. MAJSTORA</w:t>
      </w:r>
    </w:p>
    <w:p w14:paraId="7BF71BD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32251</w:t>
      </w:r>
      <w:r w:rsidRPr="006B4006">
        <w:rPr>
          <w:rFonts w:ascii="Arial" w:hAnsi="Arial" w:cs="Arial"/>
          <w:sz w:val="24"/>
          <w:szCs w:val="24"/>
          <w:lang w:val="it-IT"/>
        </w:rPr>
        <w:tab/>
      </w:r>
      <w:r w:rsidRPr="006B4006">
        <w:rPr>
          <w:rFonts w:ascii="Arial Narrow" w:hAnsi="Arial Narrow" w:cs="Arial Narrow"/>
          <w:color w:val="000000"/>
          <w:sz w:val="12"/>
          <w:szCs w:val="12"/>
          <w:lang w:val="it-IT"/>
        </w:rPr>
        <w:t>334</w:t>
      </w:r>
      <w:r w:rsidRPr="006B4006">
        <w:rPr>
          <w:rFonts w:ascii="Arial" w:hAnsi="Arial" w:cs="Arial"/>
          <w:sz w:val="24"/>
          <w:szCs w:val="24"/>
          <w:lang w:val="it-IT"/>
        </w:rPr>
        <w:tab/>
      </w:r>
      <w:r w:rsidRPr="006B4006">
        <w:rPr>
          <w:rFonts w:ascii="Tahoma" w:hAnsi="Tahoma" w:cs="Tahoma"/>
          <w:color w:val="000000"/>
          <w:sz w:val="16"/>
          <w:szCs w:val="16"/>
          <w:lang w:val="it-IT"/>
        </w:rPr>
        <w:t>Sitni inventar</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1F3874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32271</w:t>
      </w:r>
      <w:r w:rsidRPr="006B4006">
        <w:rPr>
          <w:rFonts w:ascii="Arial" w:hAnsi="Arial" w:cs="Arial"/>
          <w:sz w:val="24"/>
          <w:szCs w:val="24"/>
          <w:lang w:val="it-IT"/>
        </w:rPr>
        <w:tab/>
      </w:r>
      <w:r w:rsidRPr="006B4006">
        <w:rPr>
          <w:rFonts w:ascii="Arial Narrow" w:hAnsi="Arial Narrow" w:cs="Arial Narrow"/>
          <w:color w:val="000000"/>
          <w:sz w:val="12"/>
          <w:szCs w:val="12"/>
          <w:lang w:val="it-IT"/>
        </w:rPr>
        <w:t>182</w:t>
      </w:r>
      <w:r w:rsidRPr="006B4006">
        <w:rPr>
          <w:rFonts w:ascii="Arial" w:hAnsi="Arial" w:cs="Arial"/>
          <w:sz w:val="24"/>
          <w:szCs w:val="24"/>
          <w:lang w:val="it-IT"/>
        </w:rPr>
        <w:tab/>
      </w:r>
      <w:r w:rsidRPr="006B4006">
        <w:rPr>
          <w:rFonts w:ascii="Tahoma" w:hAnsi="Tahoma" w:cs="Tahoma"/>
          <w:color w:val="000000"/>
          <w:sz w:val="16"/>
          <w:szCs w:val="16"/>
          <w:lang w:val="it-IT"/>
        </w:rPr>
        <w:t>Službena, radna i zaštitna odjeća i obuća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698B08B"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131.000,00</w:t>
      </w:r>
      <w:r w:rsidRPr="006B4006">
        <w:rPr>
          <w:rFonts w:ascii="Arial" w:hAnsi="Arial" w:cs="Arial"/>
          <w:sz w:val="24"/>
          <w:szCs w:val="24"/>
          <w:lang w:val="it-IT"/>
        </w:rPr>
        <w:tab/>
      </w:r>
      <w:r w:rsidRPr="006B4006">
        <w:rPr>
          <w:rFonts w:ascii="Tahoma" w:hAnsi="Tahoma" w:cs="Tahoma"/>
          <w:color w:val="000000"/>
          <w:sz w:val="16"/>
          <w:szCs w:val="16"/>
          <w:lang w:val="it-IT"/>
        </w:rPr>
        <w:t>29.962,18</w:t>
      </w:r>
      <w:r w:rsidRPr="006B4006">
        <w:rPr>
          <w:rFonts w:ascii="Arial" w:hAnsi="Arial" w:cs="Arial"/>
          <w:sz w:val="24"/>
          <w:szCs w:val="24"/>
          <w:lang w:val="it-IT"/>
        </w:rPr>
        <w:tab/>
      </w:r>
      <w:r w:rsidRPr="006B4006">
        <w:rPr>
          <w:rFonts w:ascii="Tahoma" w:hAnsi="Tahoma" w:cs="Tahoma"/>
          <w:color w:val="000000"/>
          <w:sz w:val="16"/>
          <w:szCs w:val="16"/>
          <w:lang w:val="it-IT"/>
        </w:rPr>
        <w:t>22,87%</w:t>
      </w:r>
    </w:p>
    <w:p w14:paraId="2AB9758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32311</w:t>
      </w:r>
      <w:r w:rsidRPr="006B4006">
        <w:rPr>
          <w:rFonts w:ascii="Arial" w:hAnsi="Arial" w:cs="Arial"/>
          <w:sz w:val="24"/>
          <w:szCs w:val="24"/>
          <w:lang w:val="it-IT"/>
        </w:rPr>
        <w:tab/>
      </w:r>
      <w:r w:rsidRPr="006B4006">
        <w:rPr>
          <w:rFonts w:ascii="Arial Narrow" w:hAnsi="Arial Narrow" w:cs="Arial Narrow"/>
          <w:color w:val="000000"/>
          <w:sz w:val="12"/>
          <w:szCs w:val="12"/>
          <w:lang w:val="it-IT"/>
        </w:rPr>
        <w:t>201</w:t>
      </w:r>
      <w:r w:rsidRPr="006B4006">
        <w:rPr>
          <w:rFonts w:ascii="Arial" w:hAnsi="Arial" w:cs="Arial"/>
          <w:sz w:val="24"/>
          <w:szCs w:val="24"/>
          <w:lang w:val="it-IT"/>
        </w:rPr>
        <w:tab/>
      </w:r>
      <w:r w:rsidRPr="006B4006">
        <w:rPr>
          <w:rFonts w:ascii="Tahoma" w:hAnsi="Tahoma" w:cs="Tahoma"/>
          <w:color w:val="000000"/>
          <w:sz w:val="16"/>
          <w:szCs w:val="16"/>
          <w:lang w:val="it-IT"/>
        </w:rPr>
        <w:t>Usluge telefona, telefaksa</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526,88</w:t>
      </w:r>
      <w:r w:rsidRPr="006B4006">
        <w:rPr>
          <w:rFonts w:ascii="Arial" w:hAnsi="Arial" w:cs="Arial"/>
          <w:sz w:val="24"/>
          <w:szCs w:val="24"/>
          <w:lang w:val="it-IT"/>
        </w:rPr>
        <w:lastRenderedPageBreak/>
        <w:tab/>
      </w:r>
      <w:r w:rsidRPr="006B4006">
        <w:rPr>
          <w:rFonts w:ascii="Tahoma" w:hAnsi="Tahoma" w:cs="Tahoma"/>
          <w:color w:val="000000"/>
          <w:sz w:val="16"/>
          <w:szCs w:val="16"/>
          <w:lang w:val="it-IT"/>
        </w:rPr>
        <w:t>10,54%</w:t>
      </w:r>
    </w:p>
    <w:p w14:paraId="27DD816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32313</w:t>
      </w:r>
      <w:r w:rsidRPr="006B4006">
        <w:rPr>
          <w:rFonts w:ascii="Arial" w:hAnsi="Arial" w:cs="Arial"/>
          <w:sz w:val="24"/>
          <w:szCs w:val="24"/>
          <w:lang w:val="it-IT"/>
        </w:rPr>
        <w:tab/>
      </w:r>
      <w:r w:rsidRPr="006B4006">
        <w:rPr>
          <w:rFonts w:ascii="Arial Narrow" w:hAnsi="Arial Narrow" w:cs="Arial Narrow"/>
          <w:color w:val="000000"/>
          <w:sz w:val="12"/>
          <w:szCs w:val="12"/>
          <w:lang w:val="it-IT"/>
        </w:rPr>
        <w:t>202</w:t>
      </w:r>
      <w:r w:rsidRPr="006B4006">
        <w:rPr>
          <w:rFonts w:ascii="Arial" w:hAnsi="Arial" w:cs="Arial"/>
          <w:sz w:val="24"/>
          <w:szCs w:val="24"/>
          <w:lang w:val="it-IT"/>
        </w:rPr>
        <w:tab/>
      </w:r>
      <w:r w:rsidRPr="006B4006">
        <w:rPr>
          <w:rFonts w:ascii="Tahoma" w:hAnsi="Tahoma" w:cs="Tahoma"/>
          <w:color w:val="000000"/>
          <w:sz w:val="16"/>
          <w:szCs w:val="16"/>
          <w:lang w:val="it-IT"/>
        </w:rPr>
        <w:t>Poštarina (pisma, tiskanice i sl.)</w:t>
      </w:r>
      <w:r w:rsidRPr="006B4006">
        <w:rPr>
          <w:rFonts w:ascii="Arial" w:hAnsi="Arial" w:cs="Arial"/>
          <w:sz w:val="24"/>
          <w:szCs w:val="24"/>
          <w:lang w:val="it-IT"/>
        </w:rPr>
        <w:tab/>
      </w:r>
      <w:r w:rsidRPr="006B4006">
        <w:rPr>
          <w:rFonts w:ascii="Tahoma" w:hAnsi="Tahoma" w:cs="Tahoma"/>
          <w:color w:val="000000"/>
          <w:sz w:val="16"/>
          <w:szCs w:val="16"/>
          <w:lang w:val="it-IT"/>
        </w:rPr>
        <w:t>1.000,00</w:t>
      </w:r>
      <w:r w:rsidRPr="006B4006">
        <w:rPr>
          <w:rFonts w:ascii="Arial" w:hAnsi="Arial" w:cs="Arial"/>
          <w:sz w:val="24"/>
          <w:szCs w:val="24"/>
          <w:lang w:val="it-IT"/>
        </w:rPr>
        <w:tab/>
      </w:r>
      <w:r w:rsidRPr="006B4006">
        <w:rPr>
          <w:rFonts w:ascii="Tahoma" w:hAnsi="Tahoma" w:cs="Tahoma"/>
          <w:color w:val="000000"/>
          <w:sz w:val="16"/>
          <w:szCs w:val="16"/>
          <w:lang w:val="it-IT"/>
        </w:rPr>
        <w:t>20,00</w:t>
      </w:r>
      <w:r w:rsidRPr="006B4006">
        <w:rPr>
          <w:rFonts w:ascii="Arial" w:hAnsi="Arial" w:cs="Arial"/>
          <w:sz w:val="24"/>
          <w:szCs w:val="24"/>
          <w:lang w:val="it-IT"/>
        </w:rPr>
        <w:tab/>
      </w:r>
      <w:r w:rsidRPr="006B4006">
        <w:rPr>
          <w:rFonts w:ascii="Tahoma" w:hAnsi="Tahoma" w:cs="Tahoma"/>
          <w:color w:val="000000"/>
          <w:sz w:val="16"/>
          <w:szCs w:val="16"/>
          <w:lang w:val="it-IT"/>
        </w:rPr>
        <w:t>2,00%</w:t>
      </w:r>
    </w:p>
    <w:p w14:paraId="77B9EDF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32319</w:t>
      </w:r>
      <w:r w:rsidRPr="006B4006">
        <w:rPr>
          <w:rFonts w:ascii="Arial" w:hAnsi="Arial" w:cs="Arial"/>
          <w:sz w:val="24"/>
          <w:szCs w:val="24"/>
          <w:lang w:val="it-IT"/>
        </w:rPr>
        <w:tab/>
      </w:r>
      <w:r w:rsidRPr="006B4006">
        <w:rPr>
          <w:rFonts w:ascii="Arial Narrow" w:hAnsi="Arial Narrow" w:cs="Arial Narrow"/>
          <w:color w:val="000000"/>
          <w:sz w:val="12"/>
          <w:szCs w:val="12"/>
          <w:lang w:val="it-IT"/>
        </w:rPr>
        <w:t>452</w:t>
      </w:r>
      <w:r w:rsidRPr="006B4006">
        <w:rPr>
          <w:rFonts w:ascii="Arial" w:hAnsi="Arial" w:cs="Arial"/>
          <w:sz w:val="24"/>
          <w:szCs w:val="24"/>
          <w:lang w:val="it-IT"/>
        </w:rPr>
        <w:tab/>
      </w:r>
      <w:r w:rsidRPr="006B4006">
        <w:rPr>
          <w:rFonts w:ascii="Tahoma" w:hAnsi="Tahoma" w:cs="Tahoma"/>
          <w:color w:val="000000"/>
          <w:sz w:val="16"/>
          <w:szCs w:val="16"/>
          <w:lang w:val="it-IT"/>
        </w:rPr>
        <w:t>Ostale usluge za komunikaciju i prijevoz</w:t>
      </w:r>
      <w:r w:rsidRPr="006B4006">
        <w:rPr>
          <w:rFonts w:ascii="Arial" w:hAnsi="Arial" w:cs="Arial"/>
          <w:sz w:val="24"/>
          <w:szCs w:val="24"/>
          <w:lang w:val="it-IT"/>
        </w:rPr>
        <w:tab/>
      </w:r>
      <w:r w:rsidRPr="006B4006">
        <w:rPr>
          <w:rFonts w:ascii="Tahoma" w:hAnsi="Tahoma" w:cs="Tahoma"/>
          <w:color w:val="000000"/>
          <w:sz w:val="16"/>
          <w:szCs w:val="16"/>
          <w:lang w:val="it-IT"/>
        </w:rPr>
        <w:t>1.000,00</w:t>
      </w:r>
      <w:r w:rsidRPr="006B4006">
        <w:rPr>
          <w:rFonts w:ascii="Arial" w:hAnsi="Arial" w:cs="Arial"/>
          <w:sz w:val="24"/>
          <w:szCs w:val="24"/>
          <w:lang w:val="it-IT"/>
        </w:rPr>
        <w:tab/>
      </w:r>
      <w:r w:rsidRPr="006B4006">
        <w:rPr>
          <w:rFonts w:ascii="Tahoma" w:hAnsi="Tahoma" w:cs="Tahoma"/>
          <w:color w:val="000000"/>
          <w:sz w:val="16"/>
          <w:szCs w:val="16"/>
          <w:lang w:val="it-IT"/>
        </w:rPr>
        <w:t>3.210,00</w:t>
      </w:r>
      <w:r w:rsidRPr="006B4006">
        <w:rPr>
          <w:rFonts w:ascii="Arial" w:hAnsi="Arial" w:cs="Arial"/>
          <w:sz w:val="24"/>
          <w:szCs w:val="24"/>
          <w:lang w:val="it-IT"/>
        </w:rPr>
        <w:tab/>
      </w:r>
      <w:r w:rsidRPr="006B4006">
        <w:rPr>
          <w:rFonts w:ascii="Tahoma" w:hAnsi="Tahoma" w:cs="Tahoma"/>
          <w:color w:val="000000"/>
          <w:sz w:val="16"/>
          <w:szCs w:val="16"/>
          <w:lang w:val="it-IT"/>
        </w:rPr>
        <w:t>321,00%</w:t>
      </w:r>
    </w:p>
    <w:p w14:paraId="32EBC4C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USLUGE PRIJEVOZA</w:t>
      </w:r>
    </w:p>
    <w:p w14:paraId="19E8ACE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32322</w:t>
      </w:r>
      <w:r w:rsidRPr="006B4006">
        <w:rPr>
          <w:rFonts w:ascii="Arial" w:hAnsi="Arial" w:cs="Arial"/>
          <w:sz w:val="24"/>
          <w:szCs w:val="24"/>
          <w:lang w:val="it-IT"/>
        </w:rPr>
        <w:tab/>
      </w:r>
      <w:r w:rsidRPr="006B4006">
        <w:rPr>
          <w:rFonts w:ascii="Arial Narrow" w:hAnsi="Arial Narrow" w:cs="Arial Narrow"/>
          <w:color w:val="000000"/>
          <w:sz w:val="12"/>
          <w:szCs w:val="12"/>
          <w:lang w:val="it-IT"/>
        </w:rPr>
        <w:t>203</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 postrojenja i opreme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E3D227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GRAĐ. OBJEKATA</w:t>
      </w:r>
    </w:p>
    <w:p w14:paraId="09218811" w14:textId="77777777"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666DA879"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17E521EC"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C5306CB"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28386C18"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1797A01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32322</w:t>
      </w:r>
      <w:r w:rsidRPr="006B4006">
        <w:rPr>
          <w:rFonts w:ascii="Arial" w:hAnsi="Arial" w:cs="Arial"/>
          <w:sz w:val="24"/>
          <w:szCs w:val="24"/>
          <w:lang w:val="it-IT"/>
        </w:rPr>
        <w:tab/>
      </w:r>
      <w:r w:rsidRPr="006B4006">
        <w:rPr>
          <w:rFonts w:ascii="Arial Narrow" w:hAnsi="Arial Narrow" w:cs="Arial Narrow"/>
          <w:color w:val="000000"/>
          <w:sz w:val="12"/>
          <w:szCs w:val="12"/>
          <w:lang w:val="it-IT"/>
        </w:rPr>
        <w:t>204</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 postrojenja i opreme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1.200,00</w:t>
      </w:r>
      <w:r w:rsidRPr="006B4006">
        <w:rPr>
          <w:rFonts w:ascii="Arial" w:hAnsi="Arial" w:cs="Arial"/>
          <w:sz w:val="24"/>
          <w:szCs w:val="24"/>
          <w:lang w:val="it-IT"/>
        </w:rPr>
        <w:tab/>
      </w:r>
      <w:r w:rsidRPr="006B4006">
        <w:rPr>
          <w:rFonts w:ascii="Tahoma" w:hAnsi="Tahoma" w:cs="Tahoma"/>
          <w:color w:val="000000"/>
          <w:sz w:val="16"/>
          <w:szCs w:val="16"/>
          <w:lang w:val="it-IT"/>
        </w:rPr>
        <w:t>12,00%</w:t>
      </w:r>
    </w:p>
    <w:p w14:paraId="2EE5AE9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OSTALA OPREMA</w:t>
      </w:r>
    </w:p>
    <w:p w14:paraId="3C675941"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32322</w:t>
      </w:r>
      <w:r w:rsidRPr="006B4006">
        <w:rPr>
          <w:rFonts w:ascii="Arial" w:hAnsi="Arial" w:cs="Arial"/>
          <w:sz w:val="24"/>
          <w:szCs w:val="24"/>
          <w:lang w:val="it-IT"/>
        </w:rPr>
        <w:tab/>
      </w:r>
      <w:r w:rsidRPr="006B4006">
        <w:rPr>
          <w:rFonts w:ascii="Arial Narrow" w:hAnsi="Arial Narrow" w:cs="Arial Narrow"/>
          <w:color w:val="000000"/>
          <w:sz w:val="12"/>
          <w:szCs w:val="12"/>
          <w:lang w:val="it-IT"/>
        </w:rPr>
        <w:t>206</w:t>
      </w:r>
      <w:r w:rsidRPr="006B4006">
        <w:rPr>
          <w:rFonts w:ascii="Arial" w:hAnsi="Arial" w:cs="Arial"/>
          <w:sz w:val="24"/>
          <w:szCs w:val="24"/>
          <w:lang w:val="it-IT"/>
        </w:rPr>
        <w:tab/>
      </w:r>
      <w:r w:rsidRPr="006B4006">
        <w:rPr>
          <w:rFonts w:ascii="Tahoma" w:hAnsi="Tahoma" w:cs="Tahoma"/>
          <w:color w:val="000000"/>
          <w:sz w:val="16"/>
          <w:szCs w:val="16"/>
          <w:lang w:val="it-IT"/>
        </w:rPr>
        <w:t>Usluge tekućeg i investicijskog održavanja postrojenja i opreme</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3D7E542"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VATROGASNI APARAT</w:t>
      </w:r>
    </w:p>
    <w:p w14:paraId="6C82FC3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32341</w:t>
      </w:r>
      <w:r w:rsidRPr="006B4006">
        <w:rPr>
          <w:rFonts w:ascii="Arial" w:hAnsi="Arial" w:cs="Arial"/>
          <w:sz w:val="24"/>
          <w:szCs w:val="24"/>
          <w:lang w:val="it-IT"/>
        </w:rPr>
        <w:tab/>
      </w:r>
      <w:r w:rsidRPr="006B4006">
        <w:rPr>
          <w:rFonts w:ascii="Arial Narrow" w:hAnsi="Arial Narrow" w:cs="Arial Narrow"/>
          <w:color w:val="000000"/>
          <w:sz w:val="12"/>
          <w:szCs w:val="12"/>
          <w:lang w:val="it-IT"/>
        </w:rPr>
        <w:t>207</w:t>
      </w:r>
      <w:r w:rsidRPr="006B4006">
        <w:rPr>
          <w:rFonts w:ascii="Arial" w:hAnsi="Arial" w:cs="Arial"/>
          <w:sz w:val="24"/>
          <w:szCs w:val="24"/>
          <w:lang w:val="it-IT"/>
        </w:rPr>
        <w:tab/>
      </w:r>
      <w:r w:rsidRPr="006B4006">
        <w:rPr>
          <w:rFonts w:ascii="Tahoma" w:hAnsi="Tahoma" w:cs="Tahoma"/>
          <w:color w:val="000000"/>
          <w:sz w:val="16"/>
          <w:szCs w:val="16"/>
          <w:lang w:val="it-IT"/>
        </w:rPr>
        <w:t>Utrošak vode</w:t>
      </w:r>
      <w:r w:rsidRPr="006B4006">
        <w:rPr>
          <w:rFonts w:ascii="Arial" w:hAnsi="Arial" w:cs="Arial"/>
          <w:sz w:val="24"/>
          <w:szCs w:val="24"/>
          <w:lang w:val="it-IT"/>
        </w:rPr>
        <w:tab/>
      </w:r>
      <w:r w:rsidRPr="006B4006">
        <w:rPr>
          <w:rFonts w:ascii="Tahoma" w:hAnsi="Tahoma" w:cs="Tahoma"/>
          <w:color w:val="000000"/>
          <w:sz w:val="16"/>
          <w:szCs w:val="16"/>
          <w:lang w:val="it-IT"/>
        </w:rPr>
        <w:t>6.000,00</w:t>
      </w:r>
      <w:r w:rsidRPr="006B4006">
        <w:rPr>
          <w:rFonts w:ascii="Arial" w:hAnsi="Arial" w:cs="Arial"/>
          <w:sz w:val="24"/>
          <w:szCs w:val="24"/>
          <w:lang w:val="it-IT"/>
        </w:rPr>
        <w:tab/>
      </w:r>
      <w:r w:rsidRPr="006B4006">
        <w:rPr>
          <w:rFonts w:ascii="Tahoma" w:hAnsi="Tahoma" w:cs="Tahoma"/>
          <w:color w:val="000000"/>
          <w:sz w:val="16"/>
          <w:szCs w:val="16"/>
          <w:lang w:val="it-IT"/>
        </w:rPr>
        <w:t>1.180,46</w:t>
      </w:r>
      <w:r w:rsidRPr="006B4006">
        <w:rPr>
          <w:rFonts w:ascii="Arial" w:hAnsi="Arial" w:cs="Arial"/>
          <w:sz w:val="24"/>
          <w:szCs w:val="24"/>
          <w:lang w:val="it-IT"/>
        </w:rPr>
        <w:tab/>
      </w:r>
      <w:r w:rsidRPr="006B4006">
        <w:rPr>
          <w:rFonts w:ascii="Tahoma" w:hAnsi="Tahoma" w:cs="Tahoma"/>
          <w:color w:val="000000"/>
          <w:sz w:val="16"/>
          <w:szCs w:val="16"/>
          <w:lang w:val="it-IT"/>
        </w:rPr>
        <w:t>19,67%</w:t>
      </w:r>
    </w:p>
    <w:p w14:paraId="7813227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32344</w:t>
      </w:r>
      <w:r w:rsidRPr="006B4006">
        <w:rPr>
          <w:rFonts w:ascii="Arial" w:hAnsi="Arial" w:cs="Arial"/>
          <w:sz w:val="24"/>
          <w:szCs w:val="24"/>
          <w:lang w:val="it-IT"/>
        </w:rPr>
        <w:tab/>
      </w:r>
      <w:r w:rsidRPr="006B4006">
        <w:rPr>
          <w:rFonts w:ascii="Arial Narrow" w:hAnsi="Arial Narrow" w:cs="Arial Narrow"/>
          <w:color w:val="000000"/>
          <w:sz w:val="12"/>
          <w:szCs w:val="12"/>
          <w:lang w:val="it-IT"/>
        </w:rPr>
        <w:t>210</w:t>
      </w:r>
      <w:r w:rsidRPr="006B4006">
        <w:rPr>
          <w:rFonts w:ascii="Arial" w:hAnsi="Arial" w:cs="Arial"/>
          <w:sz w:val="24"/>
          <w:szCs w:val="24"/>
          <w:lang w:val="it-IT"/>
        </w:rPr>
        <w:tab/>
      </w:r>
      <w:r w:rsidRPr="006B4006">
        <w:rPr>
          <w:rFonts w:ascii="Tahoma" w:hAnsi="Tahoma" w:cs="Tahoma"/>
          <w:color w:val="000000"/>
          <w:sz w:val="16"/>
          <w:szCs w:val="16"/>
          <w:lang w:val="it-IT"/>
        </w:rPr>
        <w:t>Dimnjačarske i ekološke usluge</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11D667A"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32349</w:t>
      </w:r>
      <w:r w:rsidRPr="006B4006">
        <w:rPr>
          <w:rFonts w:ascii="Arial" w:hAnsi="Arial" w:cs="Arial"/>
          <w:sz w:val="24"/>
          <w:szCs w:val="24"/>
          <w:lang w:val="it-IT"/>
        </w:rPr>
        <w:tab/>
      </w:r>
      <w:r w:rsidRPr="006B4006">
        <w:rPr>
          <w:rFonts w:ascii="Arial Narrow" w:hAnsi="Arial Narrow" w:cs="Arial Narrow"/>
          <w:color w:val="000000"/>
          <w:sz w:val="12"/>
          <w:szCs w:val="12"/>
          <w:lang w:val="it-IT"/>
        </w:rPr>
        <w:t>211</w:t>
      </w:r>
      <w:r w:rsidRPr="006B4006">
        <w:rPr>
          <w:rFonts w:ascii="Arial" w:hAnsi="Arial" w:cs="Arial"/>
          <w:sz w:val="24"/>
          <w:szCs w:val="24"/>
          <w:lang w:val="it-IT"/>
        </w:rPr>
        <w:tab/>
      </w:r>
      <w:r w:rsidRPr="006B4006">
        <w:rPr>
          <w:rFonts w:ascii="Tahoma" w:hAnsi="Tahoma" w:cs="Tahoma"/>
          <w:color w:val="000000"/>
          <w:sz w:val="16"/>
          <w:szCs w:val="16"/>
          <w:lang w:val="it-IT"/>
        </w:rPr>
        <w:t>Ostale komunalne usluge</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FF121E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ODVOZ SMEĆA</w:t>
      </w:r>
    </w:p>
    <w:p w14:paraId="50AF3F2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32340</w:t>
      </w:r>
      <w:r w:rsidRPr="006B4006">
        <w:rPr>
          <w:rFonts w:ascii="Arial" w:hAnsi="Arial" w:cs="Arial"/>
          <w:sz w:val="24"/>
          <w:szCs w:val="24"/>
          <w:lang w:val="it-IT"/>
        </w:rPr>
        <w:tab/>
      </w:r>
      <w:r w:rsidRPr="006B4006">
        <w:rPr>
          <w:rFonts w:ascii="Arial Narrow" w:hAnsi="Arial Narrow" w:cs="Arial Narrow"/>
          <w:color w:val="000000"/>
          <w:sz w:val="12"/>
          <w:szCs w:val="12"/>
          <w:lang w:val="it-IT"/>
        </w:rPr>
        <w:t>229</w:t>
      </w:r>
      <w:r w:rsidRPr="006B4006">
        <w:rPr>
          <w:rFonts w:ascii="Arial" w:hAnsi="Arial" w:cs="Arial"/>
          <w:sz w:val="24"/>
          <w:szCs w:val="24"/>
          <w:lang w:val="it-IT"/>
        </w:rPr>
        <w:tab/>
      </w:r>
      <w:r w:rsidRPr="006B4006">
        <w:rPr>
          <w:rFonts w:ascii="Tahoma" w:hAnsi="Tahoma" w:cs="Tahoma"/>
          <w:color w:val="000000"/>
          <w:sz w:val="16"/>
          <w:szCs w:val="16"/>
          <w:lang w:val="it-IT"/>
        </w:rPr>
        <w:t>Komunalne usluge</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E160AD6"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SLIVNE VODE</w:t>
      </w:r>
    </w:p>
    <w:p w14:paraId="5EAAADE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32353</w:t>
      </w:r>
      <w:r w:rsidRPr="006B4006">
        <w:rPr>
          <w:rFonts w:ascii="Arial" w:hAnsi="Arial" w:cs="Arial"/>
          <w:sz w:val="24"/>
          <w:szCs w:val="24"/>
          <w:lang w:val="it-IT"/>
        </w:rPr>
        <w:tab/>
      </w:r>
      <w:r w:rsidRPr="006B4006">
        <w:rPr>
          <w:rFonts w:ascii="Arial Narrow" w:hAnsi="Arial Narrow" w:cs="Arial Narrow"/>
          <w:color w:val="000000"/>
          <w:sz w:val="12"/>
          <w:szCs w:val="12"/>
          <w:lang w:val="it-IT"/>
        </w:rPr>
        <w:t>212</w:t>
      </w:r>
      <w:r w:rsidRPr="006B4006">
        <w:rPr>
          <w:rFonts w:ascii="Arial" w:hAnsi="Arial" w:cs="Arial"/>
          <w:sz w:val="24"/>
          <w:szCs w:val="24"/>
          <w:lang w:val="it-IT"/>
        </w:rPr>
        <w:tab/>
      </w:r>
      <w:r w:rsidRPr="006B4006">
        <w:rPr>
          <w:rFonts w:ascii="Tahoma" w:hAnsi="Tahoma" w:cs="Tahoma"/>
          <w:color w:val="000000"/>
          <w:sz w:val="16"/>
          <w:szCs w:val="16"/>
          <w:lang w:val="it-IT"/>
        </w:rPr>
        <w:t xml:space="preserve">Zakupnine i najamnine za opremu </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810,00</w:t>
      </w:r>
      <w:r w:rsidRPr="006B4006">
        <w:rPr>
          <w:rFonts w:ascii="Arial" w:hAnsi="Arial" w:cs="Arial"/>
          <w:sz w:val="24"/>
          <w:szCs w:val="24"/>
          <w:lang w:val="it-IT"/>
        </w:rPr>
        <w:tab/>
      </w:r>
      <w:r w:rsidRPr="006B4006">
        <w:rPr>
          <w:rFonts w:ascii="Tahoma" w:hAnsi="Tahoma" w:cs="Tahoma"/>
          <w:color w:val="000000"/>
          <w:sz w:val="16"/>
          <w:szCs w:val="16"/>
          <w:lang w:val="it-IT"/>
        </w:rPr>
        <w:t>40,50%</w:t>
      </w:r>
    </w:p>
    <w:p w14:paraId="54DD473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32361</w:t>
      </w:r>
      <w:r w:rsidRPr="006B4006">
        <w:rPr>
          <w:rFonts w:ascii="Arial" w:hAnsi="Arial" w:cs="Arial"/>
          <w:sz w:val="24"/>
          <w:szCs w:val="24"/>
          <w:lang w:val="it-IT"/>
        </w:rPr>
        <w:tab/>
      </w:r>
      <w:r w:rsidRPr="006B4006">
        <w:rPr>
          <w:rFonts w:ascii="Arial Narrow" w:hAnsi="Arial Narrow" w:cs="Arial Narrow"/>
          <w:color w:val="000000"/>
          <w:sz w:val="12"/>
          <w:szCs w:val="12"/>
          <w:lang w:val="it-IT"/>
        </w:rPr>
        <w:t>213</w:t>
      </w:r>
      <w:r w:rsidRPr="006B4006">
        <w:rPr>
          <w:rFonts w:ascii="Arial" w:hAnsi="Arial" w:cs="Arial"/>
          <w:sz w:val="24"/>
          <w:szCs w:val="24"/>
          <w:lang w:val="it-IT"/>
        </w:rPr>
        <w:tab/>
      </w:r>
      <w:r w:rsidRPr="006B4006">
        <w:rPr>
          <w:rFonts w:ascii="Tahoma" w:hAnsi="Tahoma" w:cs="Tahoma"/>
          <w:color w:val="000000"/>
          <w:sz w:val="16"/>
          <w:szCs w:val="16"/>
          <w:lang w:val="it-IT"/>
        </w:rPr>
        <w:t>Obvezni i preventivni zdravstveni pregledi zaposlenika</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801BE7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32363</w:t>
      </w:r>
      <w:r w:rsidRPr="006B4006">
        <w:rPr>
          <w:rFonts w:ascii="Arial" w:hAnsi="Arial" w:cs="Arial"/>
          <w:sz w:val="24"/>
          <w:szCs w:val="24"/>
          <w:lang w:val="it-IT"/>
        </w:rPr>
        <w:tab/>
      </w:r>
      <w:r w:rsidRPr="006B4006">
        <w:rPr>
          <w:rFonts w:ascii="Arial Narrow" w:hAnsi="Arial Narrow" w:cs="Arial Narrow"/>
          <w:color w:val="000000"/>
          <w:sz w:val="12"/>
          <w:szCs w:val="12"/>
          <w:lang w:val="it-IT"/>
        </w:rPr>
        <w:t>214</w:t>
      </w:r>
      <w:r w:rsidRPr="006B4006">
        <w:rPr>
          <w:rFonts w:ascii="Arial" w:hAnsi="Arial" w:cs="Arial"/>
          <w:sz w:val="24"/>
          <w:szCs w:val="24"/>
          <w:lang w:val="it-IT"/>
        </w:rPr>
        <w:tab/>
      </w:r>
      <w:r w:rsidRPr="006B4006">
        <w:rPr>
          <w:rFonts w:ascii="Tahoma" w:hAnsi="Tahoma" w:cs="Tahoma"/>
          <w:color w:val="000000"/>
          <w:sz w:val="16"/>
          <w:szCs w:val="16"/>
          <w:lang w:val="it-IT"/>
        </w:rPr>
        <w:t>Laboratorijske usluge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5F542B0"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ANALIZA BRISEVA - KUHINJA</w:t>
      </w:r>
    </w:p>
    <w:p w14:paraId="2D0C10C9"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32369</w:t>
      </w:r>
      <w:r w:rsidRPr="006B4006">
        <w:rPr>
          <w:rFonts w:ascii="Arial" w:hAnsi="Arial" w:cs="Arial"/>
          <w:sz w:val="24"/>
          <w:szCs w:val="24"/>
          <w:lang w:val="it-IT"/>
        </w:rPr>
        <w:tab/>
      </w:r>
      <w:r w:rsidRPr="006B4006">
        <w:rPr>
          <w:rFonts w:ascii="Arial Narrow" w:hAnsi="Arial Narrow" w:cs="Arial Narrow"/>
          <w:color w:val="000000"/>
          <w:sz w:val="12"/>
          <w:szCs w:val="12"/>
          <w:lang w:val="it-IT"/>
        </w:rPr>
        <w:t>295</w:t>
      </w:r>
      <w:r w:rsidRPr="006B4006">
        <w:rPr>
          <w:rFonts w:ascii="Arial" w:hAnsi="Arial" w:cs="Arial"/>
          <w:sz w:val="24"/>
          <w:szCs w:val="24"/>
          <w:lang w:val="it-IT"/>
        </w:rPr>
        <w:tab/>
      </w:r>
      <w:r w:rsidRPr="006B4006">
        <w:rPr>
          <w:rFonts w:ascii="Tahoma" w:hAnsi="Tahoma" w:cs="Tahoma"/>
          <w:color w:val="000000"/>
          <w:sz w:val="16"/>
          <w:szCs w:val="16"/>
          <w:lang w:val="it-IT"/>
        </w:rPr>
        <w:t>Ostale zdravstvene i veterinarske usluge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2ECC75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HACCAP SUSTAV</w:t>
      </w:r>
    </w:p>
    <w:p w14:paraId="10A8F42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32369</w:t>
      </w:r>
      <w:r w:rsidRPr="006B4006">
        <w:rPr>
          <w:rFonts w:ascii="Arial" w:hAnsi="Arial" w:cs="Arial"/>
          <w:sz w:val="24"/>
          <w:szCs w:val="24"/>
          <w:lang w:val="it-IT"/>
        </w:rPr>
        <w:tab/>
      </w:r>
      <w:r w:rsidRPr="006B4006">
        <w:rPr>
          <w:rFonts w:ascii="Arial Narrow" w:hAnsi="Arial Narrow" w:cs="Arial Narrow"/>
          <w:color w:val="000000"/>
          <w:sz w:val="12"/>
          <w:szCs w:val="12"/>
          <w:lang w:val="it-IT"/>
        </w:rPr>
        <w:t>309</w:t>
      </w:r>
      <w:r w:rsidRPr="006B4006">
        <w:rPr>
          <w:rFonts w:ascii="Arial" w:hAnsi="Arial" w:cs="Arial"/>
          <w:sz w:val="24"/>
          <w:szCs w:val="24"/>
          <w:lang w:val="it-IT"/>
        </w:rPr>
        <w:tab/>
      </w:r>
      <w:r w:rsidRPr="006B4006">
        <w:rPr>
          <w:rFonts w:ascii="Tahoma" w:hAnsi="Tahoma" w:cs="Tahoma"/>
          <w:color w:val="000000"/>
          <w:sz w:val="16"/>
          <w:szCs w:val="16"/>
          <w:lang w:val="it-IT"/>
        </w:rPr>
        <w:t>Ostale zdravstvene i veterinarske usluge</w:t>
      </w:r>
      <w:r w:rsidRPr="006B4006">
        <w:rPr>
          <w:rFonts w:ascii="Arial" w:hAnsi="Arial" w:cs="Arial"/>
          <w:sz w:val="24"/>
          <w:szCs w:val="24"/>
          <w:lang w:val="it-IT"/>
        </w:rPr>
        <w:tab/>
      </w:r>
      <w:r w:rsidRPr="006B4006">
        <w:rPr>
          <w:rFonts w:ascii="Tahoma" w:hAnsi="Tahoma" w:cs="Tahoma"/>
          <w:color w:val="000000"/>
          <w:sz w:val="16"/>
          <w:szCs w:val="16"/>
          <w:lang w:val="it-IT"/>
        </w:rPr>
        <w:t>4.000,00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CAC67C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proofErr w:type="gramStart"/>
      <w:r w:rsidRPr="006B4006">
        <w:rPr>
          <w:rFonts w:ascii="Tahoma" w:hAnsi="Tahoma" w:cs="Tahoma"/>
          <w:color w:val="000000"/>
          <w:sz w:val="16"/>
          <w:szCs w:val="16"/>
          <w:lang w:val="it-IT"/>
        </w:rPr>
        <w:t>DERATIZACIJA,DEZINSEKCIJA</w:t>
      </w:r>
      <w:proofErr w:type="gramEnd"/>
    </w:p>
    <w:p w14:paraId="3D16C3D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32374</w:t>
      </w:r>
      <w:r w:rsidRPr="006B4006">
        <w:rPr>
          <w:rFonts w:ascii="Arial" w:hAnsi="Arial" w:cs="Arial"/>
          <w:sz w:val="24"/>
          <w:szCs w:val="24"/>
          <w:lang w:val="it-IT"/>
        </w:rPr>
        <w:tab/>
      </w:r>
      <w:r w:rsidRPr="006B4006">
        <w:rPr>
          <w:rFonts w:ascii="Arial Narrow" w:hAnsi="Arial Narrow" w:cs="Arial Narrow"/>
          <w:color w:val="000000"/>
          <w:sz w:val="12"/>
          <w:szCs w:val="12"/>
          <w:lang w:val="it-IT"/>
        </w:rPr>
        <w:t>217</w:t>
      </w:r>
      <w:r w:rsidRPr="006B4006">
        <w:rPr>
          <w:rFonts w:ascii="Arial" w:hAnsi="Arial" w:cs="Arial"/>
          <w:sz w:val="24"/>
          <w:szCs w:val="24"/>
          <w:lang w:val="it-IT"/>
        </w:rPr>
        <w:tab/>
      </w:r>
      <w:r w:rsidRPr="006B4006">
        <w:rPr>
          <w:rFonts w:ascii="Tahoma" w:hAnsi="Tahoma" w:cs="Tahoma"/>
          <w:color w:val="000000"/>
          <w:sz w:val="16"/>
          <w:szCs w:val="16"/>
          <w:lang w:val="it-IT"/>
        </w:rPr>
        <w:t>Knjigovodstvene usluge</w:t>
      </w:r>
      <w:r w:rsidRPr="006B4006">
        <w:rPr>
          <w:rFonts w:ascii="Arial" w:hAnsi="Arial" w:cs="Arial"/>
          <w:sz w:val="24"/>
          <w:szCs w:val="24"/>
          <w:lang w:val="it-IT"/>
        </w:rPr>
        <w:tab/>
      </w:r>
      <w:r w:rsidRPr="006B4006">
        <w:rPr>
          <w:rFonts w:ascii="Tahoma" w:hAnsi="Tahoma" w:cs="Tahoma"/>
          <w:color w:val="000000"/>
          <w:sz w:val="16"/>
          <w:szCs w:val="16"/>
          <w:lang w:val="it-IT"/>
        </w:rPr>
        <w:t>28.000,00</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53,57%</w:t>
      </w:r>
    </w:p>
    <w:p w14:paraId="2D63FAEE"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32379</w:t>
      </w:r>
      <w:r w:rsidRPr="006B4006">
        <w:rPr>
          <w:rFonts w:ascii="Arial" w:hAnsi="Arial" w:cs="Arial"/>
          <w:sz w:val="24"/>
          <w:szCs w:val="24"/>
          <w:lang w:val="it-IT"/>
        </w:rPr>
        <w:tab/>
      </w:r>
      <w:r w:rsidRPr="006B4006">
        <w:rPr>
          <w:rFonts w:ascii="Arial Narrow" w:hAnsi="Arial Narrow" w:cs="Arial Narrow"/>
          <w:color w:val="000000"/>
          <w:sz w:val="12"/>
          <w:szCs w:val="12"/>
          <w:lang w:val="it-IT"/>
        </w:rPr>
        <w:t>218</w:t>
      </w:r>
      <w:r w:rsidRPr="006B4006">
        <w:rPr>
          <w:rFonts w:ascii="Arial" w:hAnsi="Arial" w:cs="Arial"/>
          <w:sz w:val="24"/>
          <w:szCs w:val="24"/>
          <w:lang w:val="it-IT"/>
        </w:rPr>
        <w:tab/>
      </w:r>
      <w:r w:rsidRPr="006B4006">
        <w:rPr>
          <w:rFonts w:ascii="Tahoma" w:hAnsi="Tahoma" w:cs="Tahoma"/>
          <w:color w:val="000000"/>
          <w:sz w:val="16"/>
          <w:szCs w:val="16"/>
          <w:lang w:val="it-IT"/>
        </w:rPr>
        <w:t>Ostale intelektualne usluge</w:t>
      </w:r>
      <w:r w:rsidRPr="006B4006">
        <w:rPr>
          <w:rFonts w:ascii="Arial" w:hAnsi="Arial" w:cs="Arial"/>
          <w:sz w:val="24"/>
          <w:szCs w:val="24"/>
          <w:lang w:val="it-IT"/>
        </w:rPr>
        <w:tab/>
      </w:r>
      <w:r w:rsidRPr="006B4006">
        <w:rPr>
          <w:rFonts w:ascii="Tahoma" w:hAnsi="Tahoma" w:cs="Tahoma"/>
          <w:color w:val="000000"/>
          <w:sz w:val="16"/>
          <w:szCs w:val="16"/>
          <w:lang w:val="it-IT"/>
        </w:rPr>
        <w:t>9.000,00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F9E3E8C"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Usluge zaštita na radu+ glossa Tihi</w:t>
      </w:r>
    </w:p>
    <w:p w14:paraId="24D262A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32371</w:t>
      </w:r>
      <w:r w:rsidRPr="006B4006">
        <w:rPr>
          <w:rFonts w:ascii="Arial" w:hAnsi="Arial" w:cs="Arial"/>
          <w:sz w:val="24"/>
          <w:szCs w:val="24"/>
          <w:lang w:val="it-IT"/>
        </w:rPr>
        <w:tab/>
      </w:r>
      <w:r w:rsidRPr="006B4006">
        <w:rPr>
          <w:rFonts w:ascii="Arial Narrow" w:hAnsi="Arial Narrow" w:cs="Arial Narrow"/>
          <w:color w:val="000000"/>
          <w:sz w:val="12"/>
          <w:szCs w:val="12"/>
          <w:lang w:val="it-IT"/>
        </w:rPr>
        <w:t>368</w:t>
      </w:r>
      <w:r w:rsidRPr="006B4006">
        <w:rPr>
          <w:rFonts w:ascii="Arial" w:hAnsi="Arial" w:cs="Arial"/>
          <w:sz w:val="24"/>
          <w:szCs w:val="24"/>
          <w:lang w:val="it-IT"/>
        </w:rPr>
        <w:tab/>
      </w:r>
      <w:r w:rsidRPr="006B4006">
        <w:rPr>
          <w:rFonts w:ascii="Tahoma" w:hAnsi="Tahoma" w:cs="Tahoma"/>
          <w:color w:val="000000"/>
          <w:sz w:val="16"/>
          <w:szCs w:val="16"/>
          <w:lang w:val="it-IT"/>
        </w:rPr>
        <w:t>Autorski honorari</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3.925,46</w:t>
      </w:r>
      <w:r w:rsidRPr="006B4006">
        <w:rPr>
          <w:rFonts w:ascii="Arial" w:hAnsi="Arial" w:cs="Arial"/>
          <w:sz w:val="24"/>
          <w:szCs w:val="24"/>
          <w:lang w:val="it-IT"/>
        </w:rPr>
        <w:tab/>
      </w:r>
      <w:r w:rsidRPr="006B4006">
        <w:rPr>
          <w:rFonts w:ascii="Tahoma" w:hAnsi="Tahoma" w:cs="Tahoma"/>
          <w:color w:val="000000"/>
          <w:sz w:val="16"/>
          <w:szCs w:val="16"/>
          <w:lang w:val="it-IT"/>
        </w:rPr>
        <w:t>78,51%</w:t>
      </w:r>
    </w:p>
    <w:p w14:paraId="361F091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ugovori o djelu</w:t>
      </w:r>
      <w:r w:rsidRPr="006B4006">
        <w:rPr>
          <w:rFonts w:ascii="Arial" w:hAnsi="Arial" w:cs="Arial"/>
          <w:sz w:val="24"/>
          <w:szCs w:val="24"/>
          <w:lang w:val="it-IT"/>
        </w:rPr>
        <w:tab/>
      </w:r>
      <w:r w:rsidRPr="006B4006">
        <w:rPr>
          <w:rFonts w:ascii="Tahoma" w:hAnsi="Tahoma" w:cs="Tahoma"/>
          <w:i/>
          <w:iCs/>
          <w:color w:val="000000"/>
          <w:sz w:val="16"/>
          <w:szCs w:val="16"/>
          <w:lang w:val="it-IT"/>
        </w:rPr>
        <w:t>5.000,00</w:t>
      </w:r>
      <w:r w:rsidRPr="006B4006">
        <w:rPr>
          <w:rFonts w:ascii="Arial" w:hAnsi="Arial" w:cs="Arial"/>
          <w:sz w:val="24"/>
          <w:szCs w:val="24"/>
          <w:lang w:val="it-IT"/>
        </w:rPr>
        <w:tab/>
      </w:r>
      <w:r w:rsidRPr="006B4006">
        <w:rPr>
          <w:rFonts w:ascii="Tahoma" w:hAnsi="Tahoma" w:cs="Tahoma"/>
          <w:i/>
          <w:iCs/>
          <w:color w:val="000000"/>
          <w:sz w:val="16"/>
          <w:szCs w:val="16"/>
          <w:lang w:val="it-IT"/>
        </w:rPr>
        <w:t>3.925,46</w:t>
      </w:r>
      <w:r w:rsidRPr="006B4006">
        <w:rPr>
          <w:rFonts w:ascii="Arial" w:hAnsi="Arial" w:cs="Arial"/>
          <w:sz w:val="24"/>
          <w:szCs w:val="24"/>
          <w:lang w:val="it-IT"/>
        </w:rPr>
        <w:tab/>
      </w:r>
      <w:r w:rsidRPr="006B4006">
        <w:rPr>
          <w:rFonts w:ascii="Tahoma" w:hAnsi="Tahoma" w:cs="Tahoma"/>
          <w:color w:val="000000"/>
          <w:sz w:val="16"/>
          <w:szCs w:val="16"/>
          <w:lang w:val="it-IT"/>
        </w:rPr>
        <w:t>78,51%</w:t>
      </w:r>
    </w:p>
    <w:p w14:paraId="5FABA2B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32381</w:t>
      </w:r>
      <w:r w:rsidRPr="006B4006">
        <w:rPr>
          <w:rFonts w:ascii="Arial" w:hAnsi="Arial" w:cs="Arial"/>
          <w:sz w:val="24"/>
          <w:szCs w:val="24"/>
          <w:lang w:val="it-IT"/>
        </w:rPr>
        <w:tab/>
      </w:r>
      <w:r w:rsidRPr="006B4006">
        <w:rPr>
          <w:rFonts w:ascii="Arial Narrow" w:hAnsi="Arial Narrow" w:cs="Arial Narrow"/>
          <w:color w:val="000000"/>
          <w:sz w:val="12"/>
          <w:szCs w:val="12"/>
          <w:lang w:val="it-IT"/>
        </w:rPr>
        <w:t>431</w:t>
      </w:r>
      <w:r w:rsidRPr="006B4006">
        <w:rPr>
          <w:rFonts w:ascii="Arial" w:hAnsi="Arial" w:cs="Arial"/>
          <w:sz w:val="24"/>
          <w:szCs w:val="24"/>
          <w:lang w:val="it-IT"/>
        </w:rPr>
        <w:tab/>
      </w:r>
      <w:r w:rsidRPr="006B4006">
        <w:rPr>
          <w:rFonts w:ascii="Tahoma" w:hAnsi="Tahoma" w:cs="Tahoma"/>
          <w:color w:val="000000"/>
          <w:sz w:val="16"/>
          <w:szCs w:val="16"/>
          <w:lang w:val="it-IT"/>
        </w:rPr>
        <w:t>Usluge ažuriranja računalnih baza</w:t>
      </w:r>
      <w:r w:rsidRPr="006B4006">
        <w:rPr>
          <w:rFonts w:ascii="Arial" w:hAnsi="Arial" w:cs="Arial"/>
          <w:sz w:val="24"/>
          <w:szCs w:val="24"/>
          <w:lang w:val="it-IT"/>
        </w:rPr>
        <w:tab/>
      </w:r>
      <w:r w:rsidRPr="006B4006">
        <w:rPr>
          <w:rFonts w:ascii="Tahoma" w:hAnsi="Tahoma" w:cs="Tahoma"/>
          <w:color w:val="000000"/>
          <w:sz w:val="16"/>
          <w:szCs w:val="16"/>
          <w:lang w:val="it-IT"/>
        </w:rPr>
        <w:t>6.000,00</w:t>
      </w:r>
      <w:r w:rsidRPr="006B4006">
        <w:rPr>
          <w:rFonts w:ascii="Arial" w:hAnsi="Arial" w:cs="Arial"/>
          <w:sz w:val="24"/>
          <w:szCs w:val="24"/>
          <w:lang w:val="it-IT"/>
        </w:rPr>
        <w:tab/>
      </w:r>
      <w:r w:rsidRPr="006B4006">
        <w:rPr>
          <w:rFonts w:ascii="Tahoma" w:hAnsi="Tahoma" w:cs="Tahoma"/>
          <w:color w:val="000000"/>
          <w:sz w:val="16"/>
          <w:szCs w:val="16"/>
          <w:lang w:val="it-IT"/>
        </w:rPr>
        <w:t>1.500,00</w:t>
      </w:r>
      <w:r w:rsidRPr="006B4006">
        <w:rPr>
          <w:rFonts w:ascii="Arial" w:hAnsi="Arial" w:cs="Arial"/>
          <w:sz w:val="24"/>
          <w:szCs w:val="24"/>
          <w:lang w:val="it-IT"/>
        </w:rPr>
        <w:tab/>
      </w:r>
      <w:r w:rsidRPr="006B4006">
        <w:rPr>
          <w:rFonts w:ascii="Tahoma" w:hAnsi="Tahoma" w:cs="Tahoma"/>
          <w:color w:val="000000"/>
          <w:sz w:val="16"/>
          <w:szCs w:val="16"/>
          <w:lang w:val="it-IT"/>
        </w:rPr>
        <w:t>25,00%</w:t>
      </w:r>
    </w:p>
    <w:p w14:paraId="568D787B"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IZRADA I </w:t>
      </w:r>
      <w:proofErr w:type="gramStart"/>
      <w:r w:rsidRPr="006B4006">
        <w:rPr>
          <w:rFonts w:ascii="Tahoma" w:hAnsi="Tahoma" w:cs="Tahoma"/>
          <w:color w:val="000000"/>
          <w:sz w:val="16"/>
          <w:szCs w:val="16"/>
          <w:lang w:val="it-IT"/>
        </w:rPr>
        <w:t>ODRŽAVANJE  WEB</w:t>
      </w:r>
      <w:proofErr w:type="gramEnd"/>
      <w:r w:rsidRPr="006B4006">
        <w:rPr>
          <w:rFonts w:ascii="Tahoma" w:hAnsi="Tahoma" w:cs="Tahoma"/>
          <w:color w:val="000000"/>
          <w:sz w:val="16"/>
          <w:szCs w:val="16"/>
          <w:lang w:val="it-IT"/>
        </w:rPr>
        <w:t xml:space="preserve"> STRANICA</w:t>
      </w:r>
    </w:p>
    <w:p w14:paraId="0C53DD28"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32391</w:t>
      </w:r>
      <w:r w:rsidRPr="006B4006">
        <w:rPr>
          <w:rFonts w:ascii="Arial" w:hAnsi="Arial" w:cs="Arial"/>
          <w:sz w:val="24"/>
          <w:szCs w:val="24"/>
          <w:lang w:val="it-IT"/>
        </w:rPr>
        <w:tab/>
      </w:r>
      <w:r w:rsidRPr="006B4006">
        <w:rPr>
          <w:rFonts w:ascii="Arial Narrow" w:hAnsi="Arial Narrow" w:cs="Arial Narrow"/>
          <w:color w:val="000000"/>
          <w:sz w:val="12"/>
          <w:szCs w:val="12"/>
          <w:lang w:val="it-IT"/>
        </w:rPr>
        <w:t>448</w:t>
      </w:r>
      <w:r w:rsidRPr="006B4006">
        <w:rPr>
          <w:rFonts w:ascii="Arial" w:hAnsi="Arial" w:cs="Arial"/>
          <w:sz w:val="24"/>
          <w:szCs w:val="24"/>
          <w:lang w:val="it-IT"/>
        </w:rPr>
        <w:tab/>
      </w:r>
      <w:r w:rsidRPr="006B4006">
        <w:rPr>
          <w:rFonts w:ascii="Tahoma" w:hAnsi="Tahoma" w:cs="Tahoma"/>
          <w:color w:val="000000"/>
          <w:sz w:val="16"/>
          <w:szCs w:val="16"/>
          <w:lang w:val="it-IT"/>
        </w:rPr>
        <w:t>Grafičke i tiskarske usluge, usluge kopiranja i uvezivanja i slično</w:t>
      </w:r>
      <w:r w:rsidRPr="006B4006">
        <w:rPr>
          <w:rFonts w:ascii="Arial" w:hAnsi="Arial" w:cs="Arial"/>
          <w:sz w:val="24"/>
          <w:szCs w:val="24"/>
          <w:lang w:val="it-IT"/>
        </w:rPr>
        <w:tab/>
      </w:r>
      <w:r w:rsidRPr="006B4006">
        <w:rPr>
          <w:rFonts w:ascii="Tahoma" w:hAnsi="Tahoma" w:cs="Tahoma"/>
          <w:color w:val="000000"/>
          <w:sz w:val="16"/>
          <w:szCs w:val="16"/>
          <w:lang w:val="it-IT"/>
        </w:rPr>
        <w:t>1.000,00</w:t>
      </w:r>
      <w:r w:rsidRPr="006B4006">
        <w:rPr>
          <w:rFonts w:ascii="Arial" w:hAnsi="Arial" w:cs="Arial"/>
          <w:sz w:val="24"/>
          <w:szCs w:val="24"/>
          <w:lang w:val="it-IT"/>
        </w:rPr>
        <w:tab/>
      </w:r>
      <w:r w:rsidRPr="006B4006">
        <w:rPr>
          <w:rFonts w:ascii="Tahoma" w:hAnsi="Tahoma" w:cs="Tahoma"/>
          <w:color w:val="000000"/>
          <w:sz w:val="16"/>
          <w:szCs w:val="16"/>
          <w:lang w:val="it-IT"/>
        </w:rPr>
        <w:t>1.089,38</w:t>
      </w:r>
      <w:r w:rsidRPr="006B4006">
        <w:rPr>
          <w:rFonts w:ascii="Arial" w:hAnsi="Arial" w:cs="Arial"/>
          <w:sz w:val="24"/>
          <w:szCs w:val="24"/>
          <w:lang w:val="it-IT"/>
        </w:rPr>
        <w:tab/>
      </w:r>
      <w:r w:rsidRPr="006B4006">
        <w:rPr>
          <w:rFonts w:ascii="Tahoma" w:hAnsi="Tahoma" w:cs="Tahoma"/>
          <w:color w:val="000000"/>
          <w:sz w:val="16"/>
          <w:szCs w:val="16"/>
          <w:lang w:val="it-IT"/>
        </w:rPr>
        <w:t>108,94%</w:t>
      </w:r>
    </w:p>
    <w:p w14:paraId="0857EC2D"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Grafičke usluge</w:t>
      </w:r>
    </w:p>
    <w:p w14:paraId="300C2702"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32399</w:t>
      </w:r>
      <w:r w:rsidRPr="006B4006">
        <w:rPr>
          <w:rFonts w:ascii="Arial" w:hAnsi="Arial" w:cs="Arial"/>
          <w:sz w:val="24"/>
          <w:szCs w:val="24"/>
          <w:lang w:val="it-IT"/>
        </w:rPr>
        <w:tab/>
      </w:r>
      <w:r w:rsidRPr="006B4006">
        <w:rPr>
          <w:rFonts w:ascii="Arial Narrow" w:hAnsi="Arial Narrow" w:cs="Arial Narrow"/>
          <w:color w:val="000000"/>
          <w:sz w:val="12"/>
          <w:szCs w:val="12"/>
          <w:lang w:val="it-IT"/>
        </w:rPr>
        <w:t>472</w:t>
      </w:r>
      <w:r w:rsidRPr="006B4006">
        <w:rPr>
          <w:rFonts w:ascii="Arial" w:hAnsi="Arial" w:cs="Arial"/>
          <w:sz w:val="24"/>
          <w:szCs w:val="24"/>
          <w:lang w:val="it-IT"/>
        </w:rPr>
        <w:tab/>
      </w:r>
      <w:r w:rsidRPr="006B4006">
        <w:rPr>
          <w:rFonts w:ascii="Tahoma" w:hAnsi="Tahoma" w:cs="Tahoma"/>
          <w:color w:val="000000"/>
          <w:sz w:val="16"/>
          <w:szCs w:val="16"/>
          <w:lang w:val="it-IT"/>
        </w:rPr>
        <w:t>Ostale nespomenute usluge</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1.500,00</w:t>
      </w:r>
    </w:p>
    <w:p w14:paraId="1807069A" w14:textId="77777777"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4C9B0D49" w14:textId="77777777"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4E9AD4DE" w14:textId="77777777"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03BF7A3A" w14:textId="77777777"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72813208" w14:textId="54CDF4D4"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7C365462" w14:textId="4B503EF8"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608C843D" w14:textId="09B9F154"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3D6BDCD6" w14:textId="6E03D5DB"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243023C7" w14:textId="65D94E73"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5CA384B7" w14:textId="082752C0"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679E434C" w14:textId="3D88B99D"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4145914E" w14:textId="24E42BF0"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60765E6B" w14:textId="38110C9B"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011D7911" w14:textId="62BA4416"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1ED2E1B4" w14:textId="1B296FF0"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1FB810D9" w14:textId="736B1352"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6DD11D5C" w14:textId="0A6033E8"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27B40AE6" w14:textId="4112D533"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0A89CF7C" w14:textId="63E9863C"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10CFA2DC" w14:textId="08A79D74"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21502237" w14:textId="1A3D5EDE"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3F6D17AE" w14:textId="77777777"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1DA800A7" w14:textId="77777777" w:rsidR="00666C05" w:rsidRDefault="00666C05" w:rsidP="006B4006">
      <w:pPr>
        <w:widowControl w:val="0"/>
        <w:tabs>
          <w:tab w:val="center" w:pos="7756"/>
        </w:tabs>
        <w:autoSpaceDE w:val="0"/>
        <w:autoSpaceDN w:val="0"/>
        <w:adjustRightInd w:val="0"/>
        <w:spacing w:before="56"/>
        <w:rPr>
          <w:rFonts w:ascii="Arial" w:hAnsi="Arial" w:cs="Arial"/>
          <w:sz w:val="24"/>
          <w:szCs w:val="24"/>
          <w:lang w:val="it-IT"/>
        </w:rPr>
      </w:pPr>
    </w:p>
    <w:p w14:paraId="46FF7645" w14:textId="61693F23"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51690E61"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46598CDC"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747DA3CB"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130194B7"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3EB2EE99"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25.500,00</w:t>
      </w:r>
      <w:r w:rsidRPr="006B4006">
        <w:rPr>
          <w:rFonts w:ascii="Arial" w:hAnsi="Arial" w:cs="Arial"/>
          <w:sz w:val="24"/>
          <w:szCs w:val="24"/>
          <w:lang w:val="it-IT"/>
        </w:rPr>
        <w:tab/>
      </w:r>
      <w:r w:rsidRPr="006B4006">
        <w:rPr>
          <w:rFonts w:ascii="Tahoma" w:hAnsi="Tahoma" w:cs="Tahoma"/>
          <w:color w:val="000000"/>
          <w:sz w:val="16"/>
          <w:szCs w:val="16"/>
          <w:lang w:val="it-IT"/>
        </w:rPr>
        <w:t>4.213,00</w:t>
      </w:r>
      <w:r w:rsidRPr="006B4006">
        <w:rPr>
          <w:rFonts w:ascii="Arial" w:hAnsi="Arial" w:cs="Arial"/>
          <w:sz w:val="24"/>
          <w:szCs w:val="24"/>
          <w:lang w:val="it-IT"/>
        </w:rPr>
        <w:tab/>
      </w:r>
      <w:r w:rsidRPr="006B4006">
        <w:rPr>
          <w:rFonts w:ascii="Tahoma" w:hAnsi="Tahoma" w:cs="Tahoma"/>
          <w:color w:val="000000"/>
          <w:sz w:val="16"/>
          <w:szCs w:val="16"/>
          <w:lang w:val="it-IT"/>
        </w:rPr>
        <w:t>16,52%</w:t>
      </w:r>
    </w:p>
    <w:p w14:paraId="71782D4F"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32911</w:t>
      </w:r>
      <w:r w:rsidRPr="006B4006">
        <w:rPr>
          <w:rFonts w:ascii="Arial" w:hAnsi="Arial" w:cs="Arial"/>
          <w:sz w:val="24"/>
          <w:szCs w:val="24"/>
          <w:lang w:val="it-IT"/>
        </w:rPr>
        <w:tab/>
      </w:r>
      <w:r w:rsidRPr="006B4006">
        <w:rPr>
          <w:rFonts w:ascii="Arial Narrow" w:hAnsi="Arial Narrow" w:cs="Arial Narrow"/>
          <w:color w:val="000000"/>
          <w:sz w:val="12"/>
          <w:szCs w:val="12"/>
          <w:lang w:val="it-IT"/>
        </w:rPr>
        <w:t>221</w:t>
      </w:r>
      <w:r w:rsidRPr="006B4006">
        <w:rPr>
          <w:rFonts w:ascii="Arial" w:hAnsi="Arial" w:cs="Arial"/>
          <w:sz w:val="24"/>
          <w:szCs w:val="24"/>
          <w:lang w:val="it-IT"/>
        </w:rPr>
        <w:tab/>
      </w:r>
      <w:r w:rsidRPr="006B4006">
        <w:rPr>
          <w:rFonts w:ascii="Tahoma" w:hAnsi="Tahoma" w:cs="Tahoma"/>
          <w:color w:val="000000"/>
          <w:sz w:val="16"/>
          <w:szCs w:val="16"/>
          <w:lang w:val="it-IT"/>
        </w:rPr>
        <w:t xml:space="preserve">Naknade za rad članovima predstavničkih i izvršnih tijela i upravnih vijeća </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A6F25B7"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NAKNADA ČL. IZVRŠNOG TIJELA</w:t>
      </w:r>
      <w:r w:rsidRPr="006B4006">
        <w:rPr>
          <w:rFonts w:ascii="Arial" w:hAnsi="Arial" w:cs="Arial"/>
          <w:sz w:val="24"/>
          <w:szCs w:val="24"/>
          <w:lang w:val="it-IT"/>
        </w:rPr>
        <w:tab/>
      </w:r>
      <w:r w:rsidRPr="006B4006">
        <w:rPr>
          <w:rFonts w:ascii="Tahoma" w:hAnsi="Tahoma" w:cs="Tahoma"/>
          <w:i/>
          <w:iCs/>
          <w:color w:val="000000"/>
          <w:sz w:val="16"/>
          <w:szCs w:val="16"/>
          <w:lang w:val="it-IT"/>
        </w:rPr>
        <w:t>20.000,00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5069442"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32931</w:t>
      </w:r>
      <w:r w:rsidRPr="006B4006">
        <w:rPr>
          <w:rFonts w:ascii="Arial" w:hAnsi="Arial" w:cs="Arial"/>
          <w:sz w:val="24"/>
          <w:szCs w:val="24"/>
          <w:lang w:val="it-IT"/>
        </w:rPr>
        <w:tab/>
      </w:r>
      <w:r w:rsidRPr="006B4006">
        <w:rPr>
          <w:rFonts w:ascii="Arial Narrow" w:hAnsi="Arial Narrow" w:cs="Arial Narrow"/>
          <w:color w:val="000000"/>
          <w:sz w:val="12"/>
          <w:szCs w:val="12"/>
          <w:lang w:val="it-IT"/>
        </w:rPr>
        <w:t>449</w:t>
      </w:r>
      <w:r w:rsidRPr="006B4006">
        <w:rPr>
          <w:rFonts w:ascii="Arial" w:hAnsi="Arial" w:cs="Arial"/>
          <w:sz w:val="24"/>
          <w:szCs w:val="24"/>
          <w:lang w:val="it-IT"/>
        </w:rPr>
        <w:tab/>
      </w:r>
      <w:r w:rsidRPr="006B4006">
        <w:rPr>
          <w:rFonts w:ascii="Tahoma" w:hAnsi="Tahoma" w:cs="Tahoma"/>
          <w:color w:val="000000"/>
          <w:sz w:val="16"/>
          <w:szCs w:val="16"/>
          <w:lang w:val="it-IT"/>
        </w:rPr>
        <w:t>Reprezentacija</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4.213,00</w:t>
      </w:r>
      <w:r w:rsidRPr="006B4006">
        <w:rPr>
          <w:rFonts w:ascii="Arial" w:hAnsi="Arial" w:cs="Arial"/>
          <w:sz w:val="24"/>
          <w:szCs w:val="24"/>
          <w:lang w:val="it-IT"/>
        </w:rPr>
        <w:tab/>
      </w:r>
      <w:r w:rsidRPr="006B4006">
        <w:rPr>
          <w:rFonts w:ascii="Tahoma" w:hAnsi="Tahoma" w:cs="Tahoma"/>
          <w:color w:val="000000"/>
          <w:sz w:val="16"/>
          <w:szCs w:val="16"/>
          <w:lang w:val="it-IT"/>
        </w:rPr>
        <w:t>84,26%</w:t>
      </w:r>
    </w:p>
    <w:p w14:paraId="687252F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32952</w:t>
      </w:r>
      <w:r w:rsidRPr="006B4006">
        <w:rPr>
          <w:rFonts w:ascii="Arial" w:hAnsi="Arial" w:cs="Arial"/>
          <w:sz w:val="24"/>
          <w:szCs w:val="24"/>
          <w:lang w:val="it-IT"/>
        </w:rPr>
        <w:tab/>
      </w:r>
      <w:r w:rsidRPr="006B4006">
        <w:rPr>
          <w:rFonts w:ascii="Arial Narrow" w:hAnsi="Arial Narrow" w:cs="Arial Narrow"/>
          <w:color w:val="000000"/>
          <w:sz w:val="12"/>
          <w:szCs w:val="12"/>
          <w:lang w:val="it-IT"/>
        </w:rPr>
        <w:t>451</w:t>
      </w:r>
      <w:r w:rsidRPr="006B4006">
        <w:rPr>
          <w:rFonts w:ascii="Arial" w:hAnsi="Arial" w:cs="Arial"/>
          <w:sz w:val="24"/>
          <w:szCs w:val="24"/>
          <w:lang w:val="it-IT"/>
        </w:rPr>
        <w:tab/>
      </w:r>
      <w:r w:rsidRPr="006B4006">
        <w:rPr>
          <w:rFonts w:ascii="Tahoma" w:hAnsi="Tahoma" w:cs="Tahoma"/>
          <w:color w:val="000000"/>
          <w:sz w:val="16"/>
          <w:szCs w:val="16"/>
          <w:lang w:val="it-IT"/>
        </w:rPr>
        <w:t>Sudske pristojbe</w:t>
      </w:r>
      <w:r w:rsidRPr="006B4006">
        <w:rPr>
          <w:rFonts w:ascii="Arial" w:hAnsi="Arial" w:cs="Arial"/>
          <w:sz w:val="24"/>
          <w:szCs w:val="24"/>
          <w:lang w:val="it-IT"/>
        </w:rPr>
        <w:tab/>
      </w:r>
      <w:r w:rsidRPr="006B4006">
        <w:rPr>
          <w:rFonts w:ascii="Tahoma" w:hAnsi="Tahoma" w:cs="Tahoma"/>
          <w:color w:val="000000"/>
          <w:sz w:val="16"/>
          <w:szCs w:val="16"/>
          <w:lang w:val="it-IT"/>
        </w:rPr>
        <w:t>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04E6716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3.600,00</w:t>
      </w:r>
      <w:r w:rsidRPr="006B4006">
        <w:rPr>
          <w:rFonts w:ascii="Arial" w:hAnsi="Arial" w:cs="Arial"/>
          <w:sz w:val="24"/>
          <w:szCs w:val="24"/>
          <w:lang w:val="it-IT"/>
        </w:rPr>
        <w:tab/>
      </w:r>
      <w:r w:rsidRPr="006B4006">
        <w:rPr>
          <w:rFonts w:ascii="Tahoma" w:hAnsi="Tahoma" w:cs="Tahoma"/>
          <w:b/>
          <w:bCs/>
          <w:color w:val="000000"/>
          <w:sz w:val="16"/>
          <w:szCs w:val="16"/>
          <w:lang w:val="it-IT"/>
        </w:rPr>
        <w:t>1.609,40</w:t>
      </w:r>
      <w:r w:rsidRPr="006B4006">
        <w:rPr>
          <w:rFonts w:ascii="Arial" w:hAnsi="Arial" w:cs="Arial"/>
          <w:sz w:val="24"/>
          <w:szCs w:val="24"/>
          <w:lang w:val="it-IT"/>
        </w:rPr>
        <w:tab/>
      </w:r>
      <w:r w:rsidRPr="006B4006">
        <w:rPr>
          <w:rFonts w:ascii="Tahoma" w:hAnsi="Tahoma" w:cs="Tahoma"/>
          <w:b/>
          <w:bCs/>
          <w:color w:val="000000"/>
          <w:sz w:val="16"/>
          <w:szCs w:val="16"/>
          <w:lang w:val="it-IT"/>
        </w:rPr>
        <w:t>44,71%</w:t>
      </w:r>
    </w:p>
    <w:p w14:paraId="179A414F"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3.600,00</w:t>
      </w:r>
      <w:r w:rsidRPr="006B4006">
        <w:rPr>
          <w:rFonts w:ascii="Arial" w:hAnsi="Arial" w:cs="Arial"/>
          <w:sz w:val="24"/>
          <w:szCs w:val="24"/>
          <w:lang w:val="it-IT"/>
        </w:rPr>
        <w:tab/>
      </w:r>
      <w:r w:rsidRPr="006B4006">
        <w:rPr>
          <w:rFonts w:ascii="Tahoma" w:hAnsi="Tahoma" w:cs="Tahoma"/>
          <w:color w:val="000000"/>
          <w:sz w:val="16"/>
          <w:szCs w:val="16"/>
          <w:lang w:val="it-IT"/>
        </w:rPr>
        <w:t>1.609,40</w:t>
      </w:r>
      <w:r w:rsidRPr="006B4006">
        <w:rPr>
          <w:rFonts w:ascii="Arial" w:hAnsi="Arial" w:cs="Arial"/>
          <w:sz w:val="24"/>
          <w:szCs w:val="24"/>
          <w:lang w:val="it-IT"/>
        </w:rPr>
        <w:tab/>
      </w:r>
      <w:r w:rsidRPr="006B4006">
        <w:rPr>
          <w:rFonts w:ascii="Tahoma" w:hAnsi="Tahoma" w:cs="Tahoma"/>
          <w:color w:val="000000"/>
          <w:sz w:val="16"/>
          <w:szCs w:val="16"/>
          <w:lang w:val="it-IT"/>
        </w:rPr>
        <w:t>44,71%</w:t>
      </w:r>
    </w:p>
    <w:p w14:paraId="13C83DF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34311</w:t>
      </w:r>
      <w:r w:rsidRPr="006B4006">
        <w:rPr>
          <w:rFonts w:ascii="Arial" w:hAnsi="Arial" w:cs="Arial"/>
          <w:sz w:val="24"/>
          <w:szCs w:val="24"/>
          <w:lang w:val="it-IT"/>
        </w:rPr>
        <w:tab/>
      </w:r>
      <w:r w:rsidRPr="006B4006">
        <w:rPr>
          <w:rFonts w:ascii="Arial Narrow" w:hAnsi="Arial Narrow" w:cs="Arial Narrow"/>
          <w:color w:val="000000"/>
          <w:sz w:val="12"/>
          <w:szCs w:val="12"/>
          <w:lang w:val="it-IT"/>
        </w:rPr>
        <w:t>450</w:t>
      </w:r>
      <w:r w:rsidRPr="006B4006">
        <w:rPr>
          <w:rFonts w:ascii="Arial" w:hAnsi="Arial" w:cs="Arial"/>
          <w:sz w:val="24"/>
          <w:szCs w:val="24"/>
          <w:lang w:val="it-IT"/>
        </w:rPr>
        <w:tab/>
      </w:r>
      <w:r w:rsidRPr="006B4006">
        <w:rPr>
          <w:rFonts w:ascii="Tahoma" w:hAnsi="Tahoma" w:cs="Tahoma"/>
          <w:color w:val="000000"/>
          <w:sz w:val="16"/>
          <w:szCs w:val="16"/>
          <w:lang w:val="it-IT"/>
        </w:rPr>
        <w:t>Usluge banaka</w:t>
      </w:r>
      <w:r w:rsidRPr="006B4006">
        <w:rPr>
          <w:rFonts w:ascii="Arial" w:hAnsi="Arial" w:cs="Arial"/>
          <w:sz w:val="24"/>
          <w:szCs w:val="24"/>
          <w:lang w:val="it-IT"/>
        </w:rPr>
        <w:tab/>
      </w:r>
      <w:r w:rsidRPr="006B4006">
        <w:rPr>
          <w:rFonts w:ascii="Tahoma" w:hAnsi="Tahoma" w:cs="Tahoma"/>
          <w:color w:val="000000"/>
          <w:sz w:val="16"/>
          <w:szCs w:val="16"/>
          <w:lang w:val="it-IT"/>
        </w:rPr>
        <w:t>3.600,00</w:t>
      </w:r>
      <w:r w:rsidRPr="006B4006">
        <w:rPr>
          <w:rFonts w:ascii="Arial" w:hAnsi="Arial" w:cs="Arial"/>
          <w:sz w:val="24"/>
          <w:szCs w:val="24"/>
          <w:lang w:val="it-IT"/>
        </w:rPr>
        <w:tab/>
      </w:r>
      <w:r w:rsidRPr="006B4006">
        <w:rPr>
          <w:rFonts w:ascii="Tahoma" w:hAnsi="Tahoma" w:cs="Tahoma"/>
          <w:color w:val="000000"/>
          <w:sz w:val="16"/>
          <w:szCs w:val="16"/>
          <w:lang w:val="it-IT"/>
        </w:rPr>
        <w:t>1.609,40</w:t>
      </w:r>
      <w:r w:rsidRPr="006B4006">
        <w:rPr>
          <w:rFonts w:ascii="Arial" w:hAnsi="Arial" w:cs="Arial"/>
          <w:sz w:val="24"/>
          <w:szCs w:val="24"/>
          <w:lang w:val="it-IT"/>
        </w:rPr>
        <w:tab/>
      </w:r>
      <w:r w:rsidRPr="006B4006">
        <w:rPr>
          <w:rFonts w:ascii="Tahoma" w:hAnsi="Tahoma" w:cs="Tahoma"/>
          <w:color w:val="000000"/>
          <w:sz w:val="16"/>
          <w:szCs w:val="16"/>
          <w:lang w:val="it-IT"/>
        </w:rPr>
        <w:t>44,71%</w:t>
      </w:r>
    </w:p>
    <w:p w14:paraId="03FD93B5"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9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nefinancijske imovine</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321846F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6867651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19F259C"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42211</w:t>
      </w:r>
      <w:r w:rsidRPr="006B4006">
        <w:rPr>
          <w:rFonts w:ascii="Arial" w:hAnsi="Arial" w:cs="Arial"/>
          <w:sz w:val="24"/>
          <w:szCs w:val="24"/>
          <w:lang w:val="it-IT"/>
        </w:rPr>
        <w:tab/>
      </w:r>
      <w:r w:rsidRPr="006B4006">
        <w:rPr>
          <w:rFonts w:ascii="Arial Narrow" w:hAnsi="Arial Narrow" w:cs="Arial Narrow"/>
          <w:color w:val="000000"/>
          <w:sz w:val="12"/>
          <w:szCs w:val="12"/>
          <w:lang w:val="it-IT"/>
        </w:rPr>
        <w:t>288</w:t>
      </w:r>
      <w:r w:rsidRPr="006B4006">
        <w:rPr>
          <w:rFonts w:ascii="Arial" w:hAnsi="Arial" w:cs="Arial"/>
          <w:sz w:val="24"/>
          <w:szCs w:val="24"/>
          <w:lang w:val="it-IT"/>
        </w:rPr>
        <w:tab/>
      </w:r>
      <w:r w:rsidRPr="006B4006">
        <w:rPr>
          <w:rFonts w:ascii="Tahoma" w:hAnsi="Tahoma" w:cs="Tahoma"/>
          <w:color w:val="000000"/>
          <w:sz w:val="16"/>
          <w:szCs w:val="16"/>
          <w:lang w:val="it-IT"/>
        </w:rPr>
        <w:t>Računala i računalna oprema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172B939"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Oprema-kuhinja</w:t>
      </w:r>
      <w:r w:rsidRPr="006B4006">
        <w:rPr>
          <w:rFonts w:ascii="Arial" w:hAnsi="Arial" w:cs="Arial"/>
          <w:sz w:val="24"/>
          <w:szCs w:val="24"/>
          <w:lang w:val="it-IT"/>
        </w:rPr>
        <w:tab/>
      </w:r>
      <w:r w:rsidRPr="006B4006">
        <w:rPr>
          <w:rFonts w:ascii="Tahoma" w:hAnsi="Tahoma" w:cs="Tahoma"/>
          <w:i/>
          <w:iCs/>
          <w:color w:val="000000"/>
          <w:sz w:val="16"/>
          <w:szCs w:val="16"/>
          <w:lang w:val="it-IT"/>
        </w:rPr>
        <w:t>10.000,00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19389A99" w14:textId="77777777" w:rsidR="006B4006" w:rsidRPr="006B4006" w:rsidRDefault="006B4006" w:rsidP="006B4006">
      <w:pPr>
        <w:widowControl w:val="0"/>
        <w:tabs>
          <w:tab w:val="left" w:pos="90"/>
          <w:tab w:val="left" w:pos="1193"/>
          <w:tab w:val="right" w:pos="12512"/>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Tahoma" w:hAnsi="Tahoma" w:cs="Tahoma"/>
          <w:b/>
          <w:bCs/>
          <w:color w:val="000000"/>
          <w:sz w:val="16"/>
          <w:szCs w:val="16"/>
          <w:lang w:val="it-IT"/>
        </w:rPr>
        <w:t>RAZDJEL</w:t>
      </w:r>
      <w:r w:rsidRPr="006B4006">
        <w:rPr>
          <w:rFonts w:ascii="Arial" w:hAnsi="Arial" w:cs="Arial"/>
          <w:sz w:val="24"/>
          <w:szCs w:val="24"/>
          <w:lang w:val="it-IT"/>
        </w:rPr>
        <w:tab/>
      </w:r>
      <w:r w:rsidRPr="006B4006">
        <w:rPr>
          <w:rFonts w:ascii="Tahoma" w:hAnsi="Tahoma" w:cs="Tahoma"/>
          <w:b/>
          <w:bCs/>
          <w:color w:val="000000"/>
          <w:lang w:val="it-IT"/>
        </w:rPr>
        <w:t>PREDSTAVIČKA I IZVRŠNA TIJELA</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41.967,68</w:t>
      </w:r>
      <w:r w:rsidRPr="006B4006">
        <w:rPr>
          <w:rFonts w:ascii="Arial" w:hAnsi="Arial" w:cs="Arial"/>
          <w:sz w:val="24"/>
          <w:szCs w:val="24"/>
          <w:lang w:val="it-IT"/>
        </w:rPr>
        <w:tab/>
      </w:r>
      <w:r w:rsidRPr="006B4006">
        <w:rPr>
          <w:rFonts w:ascii="Tahoma" w:hAnsi="Tahoma" w:cs="Tahoma"/>
          <w:b/>
          <w:bCs/>
          <w:color w:val="000000"/>
          <w:lang w:val="it-IT"/>
        </w:rPr>
        <w:t>22,37%</w:t>
      </w:r>
    </w:p>
    <w:p w14:paraId="2B8F9FB9"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002</w:t>
      </w:r>
    </w:p>
    <w:p w14:paraId="3FEF4244" w14:textId="77777777" w:rsidR="006B4006" w:rsidRPr="006B4006" w:rsidRDefault="006B4006" w:rsidP="006B4006">
      <w:pPr>
        <w:widowControl w:val="0"/>
        <w:tabs>
          <w:tab w:val="right" w:pos="1140"/>
          <w:tab w:val="left" w:pos="1230"/>
          <w:tab w:val="left" w:pos="1320"/>
          <w:tab w:val="right" w:pos="12503"/>
          <w:tab w:val="right" w:pos="14340"/>
          <w:tab w:val="right" w:pos="15531"/>
        </w:tabs>
        <w:autoSpaceDE w:val="0"/>
        <w:autoSpaceDN w:val="0"/>
        <w:adjustRightInd w:val="0"/>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00201GLAVA</w:t>
      </w:r>
      <w:r w:rsidRPr="006B4006">
        <w:rPr>
          <w:rFonts w:ascii="Arial" w:hAnsi="Arial" w:cs="Arial"/>
          <w:sz w:val="24"/>
          <w:szCs w:val="24"/>
          <w:lang w:val="it-IT"/>
        </w:rPr>
        <w:tab/>
      </w:r>
      <w:r w:rsidRPr="006B4006">
        <w:rPr>
          <w:rFonts w:ascii="Tahoma" w:hAnsi="Tahoma" w:cs="Tahoma"/>
          <w:b/>
          <w:bCs/>
          <w:color w:val="000000"/>
          <w:lang w:val="it-IT"/>
        </w:rPr>
        <w:t>PREDSTAVNIČKA I IZVRŠNA TIJELA</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41.967,68</w:t>
      </w:r>
      <w:r w:rsidRPr="006B4006">
        <w:rPr>
          <w:rFonts w:ascii="Arial" w:hAnsi="Arial" w:cs="Arial"/>
          <w:sz w:val="24"/>
          <w:szCs w:val="24"/>
          <w:lang w:val="it-IT"/>
        </w:rPr>
        <w:tab/>
      </w:r>
      <w:r w:rsidRPr="006B4006">
        <w:rPr>
          <w:rFonts w:ascii="Tahoma" w:hAnsi="Tahoma" w:cs="Tahoma"/>
          <w:b/>
          <w:bCs/>
          <w:color w:val="000000"/>
          <w:lang w:val="it-IT"/>
        </w:rPr>
        <w:t>22,37%</w:t>
      </w:r>
    </w:p>
    <w:p w14:paraId="58CDFE2C"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225"/>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w:t>
      </w:r>
      <w:r w:rsidRPr="006B4006">
        <w:rPr>
          <w:rFonts w:ascii="Arial" w:hAnsi="Arial" w:cs="Arial"/>
          <w:sz w:val="24"/>
          <w:szCs w:val="24"/>
          <w:lang w:val="it-IT"/>
        </w:rPr>
        <w:tab/>
      </w:r>
      <w:r w:rsidRPr="006B4006">
        <w:rPr>
          <w:rFonts w:ascii="Tahoma" w:hAnsi="Tahoma" w:cs="Tahoma"/>
          <w:b/>
          <w:bCs/>
          <w:color w:val="000000"/>
          <w:sz w:val="16"/>
          <w:szCs w:val="16"/>
          <w:lang w:val="it-IT"/>
        </w:rPr>
        <w:t>Rashodi poslovanja</w:t>
      </w:r>
      <w:r w:rsidRPr="006B4006">
        <w:rPr>
          <w:rFonts w:ascii="Arial" w:hAnsi="Arial" w:cs="Arial"/>
          <w:sz w:val="24"/>
          <w:szCs w:val="24"/>
          <w:lang w:val="it-IT"/>
        </w:rPr>
        <w:tab/>
      </w:r>
      <w:r w:rsidRPr="006B4006">
        <w:rPr>
          <w:rFonts w:ascii="Tahoma" w:hAnsi="Tahoma" w:cs="Tahoma"/>
          <w:b/>
          <w:bCs/>
          <w:color w:val="000000"/>
          <w:sz w:val="16"/>
          <w:szCs w:val="16"/>
          <w:lang w:val="it-IT"/>
        </w:rPr>
        <w:t>187.597,00</w:t>
      </w:r>
      <w:r w:rsidRPr="006B4006">
        <w:rPr>
          <w:rFonts w:ascii="Arial" w:hAnsi="Arial" w:cs="Arial"/>
          <w:sz w:val="24"/>
          <w:szCs w:val="24"/>
          <w:lang w:val="it-IT"/>
        </w:rPr>
        <w:tab/>
      </w:r>
      <w:r w:rsidRPr="006B4006">
        <w:rPr>
          <w:rFonts w:ascii="Tahoma" w:hAnsi="Tahoma" w:cs="Tahoma"/>
          <w:b/>
          <w:bCs/>
          <w:color w:val="000000"/>
          <w:sz w:val="16"/>
          <w:szCs w:val="16"/>
          <w:lang w:val="it-IT"/>
        </w:rPr>
        <w:t>41.967,68</w:t>
      </w:r>
      <w:r w:rsidRPr="006B4006">
        <w:rPr>
          <w:rFonts w:ascii="Arial" w:hAnsi="Arial" w:cs="Arial"/>
          <w:sz w:val="24"/>
          <w:szCs w:val="24"/>
          <w:lang w:val="it-IT"/>
        </w:rPr>
        <w:tab/>
      </w:r>
      <w:r w:rsidRPr="006B4006">
        <w:rPr>
          <w:rFonts w:ascii="Tahoma" w:hAnsi="Tahoma" w:cs="Tahoma"/>
          <w:b/>
          <w:bCs/>
          <w:color w:val="000000"/>
          <w:sz w:val="16"/>
          <w:szCs w:val="16"/>
          <w:lang w:val="it-IT"/>
        </w:rPr>
        <w:t>22,37%</w:t>
      </w:r>
    </w:p>
    <w:p w14:paraId="719CC528"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0,00%</w:t>
      </w:r>
    </w:p>
    <w:p w14:paraId="2644944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FFA4915"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32919</w:t>
      </w:r>
      <w:r w:rsidRPr="006B4006">
        <w:rPr>
          <w:rFonts w:ascii="Arial" w:hAnsi="Arial" w:cs="Arial"/>
          <w:sz w:val="24"/>
          <w:szCs w:val="24"/>
          <w:lang w:val="it-IT"/>
        </w:rPr>
        <w:tab/>
      </w:r>
      <w:r w:rsidRPr="006B4006">
        <w:rPr>
          <w:rFonts w:ascii="Arial Narrow" w:hAnsi="Arial Narrow" w:cs="Arial Narrow"/>
          <w:color w:val="000000"/>
          <w:sz w:val="12"/>
          <w:szCs w:val="12"/>
          <w:lang w:val="it-IT"/>
        </w:rPr>
        <w:t>318</w:t>
      </w:r>
      <w:r w:rsidRPr="006B4006">
        <w:rPr>
          <w:rFonts w:ascii="Arial" w:hAnsi="Arial" w:cs="Arial"/>
          <w:sz w:val="24"/>
          <w:szCs w:val="24"/>
          <w:lang w:val="it-IT"/>
        </w:rPr>
        <w:tab/>
      </w:r>
      <w:r w:rsidRPr="006B4006">
        <w:rPr>
          <w:rFonts w:ascii="Tahoma" w:hAnsi="Tahoma" w:cs="Tahoma"/>
          <w:color w:val="000000"/>
          <w:sz w:val="16"/>
          <w:szCs w:val="16"/>
          <w:lang w:val="it-IT"/>
        </w:rPr>
        <w:t>Ostale slične naknade za rad</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2FD26ED1"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IZBOR ZA MJESNE ODBORE</w:t>
      </w:r>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6F206A4"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w:t>
      </w:r>
    </w:p>
    <w:p w14:paraId="7DF59CB0" w14:textId="77777777" w:rsidR="006B4006" w:rsidRPr="006B4006" w:rsidRDefault="006B4006" w:rsidP="006B4006">
      <w:pPr>
        <w:widowControl w:val="0"/>
        <w:tabs>
          <w:tab w:val="right" w:pos="735"/>
          <w:tab w:val="left" w:pos="1245"/>
          <w:tab w:val="right" w:pos="12503"/>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2.500,00</w:t>
      </w:r>
    </w:p>
    <w:p w14:paraId="52890758" w14:textId="77777777" w:rsidR="006B4006" w:rsidRPr="006B4006" w:rsidRDefault="006B4006" w:rsidP="006B4006">
      <w:pPr>
        <w:widowControl w:val="0"/>
        <w:tabs>
          <w:tab w:val="right" w:pos="735"/>
          <w:tab w:val="left" w:pos="825"/>
          <w:tab w:val="left" w:pos="1245"/>
          <w:tab w:val="right" w:pos="12503"/>
          <w:tab w:val="right" w:pos="14340"/>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34339</w:t>
      </w:r>
      <w:r w:rsidRPr="006B4006">
        <w:rPr>
          <w:rFonts w:ascii="Arial" w:hAnsi="Arial" w:cs="Arial"/>
          <w:sz w:val="24"/>
          <w:szCs w:val="24"/>
          <w:lang w:val="it-IT"/>
        </w:rPr>
        <w:tab/>
      </w:r>
      <w:r w:rsidRPr="006B4006">
        <w:rPr>
          <w:rFonts w:ascii="Arial Narrow" w:hAnsi="Arial Narrow" w:cs="Arial Narrow"/>
          <w:color w:val="000000"/>
          <w:sz w:val="12"/>
          <w:szCs w:val="12"/>
          <w:lang w:val="it-IT"/>
        </w:rPr>
        <w:t>370</w:t>
      </w:r>
      <w:r w:rsidRPr="006B4006">
        <w:rPr>
          <w:rFonts w:ascii="Arial" w:hAnsi="Arial" w:cs="Arial"/>
          <w:sz w:val="24"/>
          <w:szCs w:val="24"/>
          <w:lang w:val="it-IT"/>
        </w:rPr>
        <w:tab/>
      </w:r>
      <w:r w:rsidRPr="006B4006">
        <w:rPr>
          <w:rFonts w:ascii="Tahoma" w:hAnsi="Tahoma" w:cs="Tahoma"/>
          <w:color w:val="000000"/>
          <w:sz w:val="16"/>
          <w:szCs w:val="16"/>
          <w:lang w:val="it-IT"/>
        </w:rPr>
        <w:t>Ostale zatezne kamate</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2.500,00</w:t>
      </w:r>
    </w:p>
    <w:p w14:paraId="6DEB9B19" w14:textId="77777777" w:rsidR="006B4006" w:rsidRPr="006B4006" w:rsidRDefault="006B4006" w:rsidP="006B4006">
      <w:pPr>
        <w:widowControl w:val="0"/>
        <w:tabs>
          <w:tab w:val="right" w:pos="1650"/>
          <w:tab w:val="left" w:pos="1740"/>
          <w:tab w:val="right" w:pos="12503"/>
          <w:tab w:val="right" w:pos="14340"/>
        </w:tabs>
        <w:autoSpaceDE w:val="0"/>
        <w:autoSpaceDN w:val="0"/>
        <w:adjustRightInd w:val="0"/>
        <w:spacing w:before="91"/>
        <w:rPr>
          <w:rFonts w:ascii="Tahoma" w:hAnsi="Tahoma" w:cs="Tahoma"/>
          <w:i/>
          <w:iCs/>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2</w:t>
      </w:r>
      <w:r w:rsidRPr="006B4006">
        <w:rPr>
          <w:rFonts w:ascii="Arial" w:hAnsi="Arial" w:cs="Arial"/>
          <w:sz w:val="24"/>
          <w:szCs w:val="24"/>
          <w:lang w:val="it-IT"/>
        </w:rPr>
        <w:tab/>
      </w:r>
      <w:r w:rsidRPr="006B4006">
        <w:rPr>
          <w:rFonts w:ascii="Tahoma" w:hAnsi="Tahoma" w:cs="Tahoma"/>
          <w:i/>
          <w:iCs/>
          <w:color w:val="000000"/>
          <w:sz w:val="16"/>
          <w:szCs w:val="16"/>
          <w:lang w:val="it-IT"/>
        </w:rPr>
        <w:t>KAMATE NA DOZVOLJENI MINUS</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i/>
          <w:iCs/>
          <w:color w:val="000000"/>
          <w:sz w:val="16"/>
          <w:szCs w:val="16"/>
          <w:lang w:val="it-IT"/>
        </w:rPr>
        <w:t>2.500,00</w:t>
      </w:r>
    </w:p>
    <w:p w14:paraId="02AA1003"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137.597,00</w:t>
      </w:r>
      <w:r w:rsidRPr="006B4006">
        <w:rPr>
          <w:rFonts w:ascii="Arial" w:hAnsi="Arial" w:cs="Arial"/>
          <w:sz w:val="24"/>
          <w:szCs w:val="24"/>
          <w:lang w:val="it-IT"/>
        </w:rPr>
        <w:tab/>
      </w:r>
      <w:r w:rsidRPr="006B4006">
        <w:rPr>
          <w:rFonts w:ascii="Tahoma" w:hAnsi="Tahoma" w:cs="Tahoma"/>
          <w:b/>
          <w:bCs/>
          <w:color w:val="000000"/>
          <w:sz w:val="16"/>
          <w:szCs w:val="16"/>
          <w:lang w:val="it-IT"/>
        </w:rPr>
        <w:t>39.467,68</w:t>
      </w:r>
      <w:r w:rsidRPr="006B4006">
        <w:rPr>
          <w:rFonts w:ascii="Arial" w:hAnsi="Arial" w:cs="Arial"/>
          <w:sz w:val="24"/>
          <w:szCs w:val="24"/>
          <w:lang w:val="it-IT"/>
        </w:rPr>
        <w:tab/>
      </w:r>
      <w:r w:rsidRPr="006B4006">
        <w:rPr>
          <w:rFonts w:ascii="Tahoma" w:hAnsi="Tahoma" w:cs="Tahoma"/>
          <w:b/>
          <w:bCs/>
          <w:color w:val="000000"/>
          <w:sz w:val="16"/>
          <w:szCs w:val="16"/>
          <w:lang w:val="it-IT"/>
        </w:rPr>
        <w:t>28,68%</w:t>
      </w:r>
    </w:p>
    <w:p w14:paraId="054B632A" w14:textId="57324E6B"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3FF74167" w14:textId="0B94E0CA"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69806D16" w14:textId="7EE5DEAC"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539C6C16" w14:textId="32EB6EB8"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0D0363CF" w14:textId="5618C34E"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0F096FA4" w14:textId="780C940E"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1598E71B" w14:textId="25E6C0C4"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207DDD65" w14:textId="17A33C64"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6C5093DA" w14:textId="6A4515FE"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77699E97" w14:textId="29F60795"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5E8DBB5D" w14:textId="7E59CFA0"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567F1C18" w14:textId="65659F01"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0691E4D9" w14:textId="2605197F"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2CAFED9C" w14:textId="743B56A8"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237854D5" w14:textId="5A5B3523"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78125DAC" w14:textId="73A08724"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706D736D" w14:textId="31F20679"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2CEF1CC3" w14:textId="6C2F1F48"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66D00111" w14:textId="54C5E961"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4796FFE9" w14:textId="06E4670A"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03519280" w14:textId="6B6DDDE3"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70E63FCE" w14:textId="4C2AB9CC"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1E26999C" w14:textId="49DFA89F"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2454C962" w14:textId="63BE8479"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1EED07ED" w14:textId="77777777" w:rsidR="00666C05" w:rsidRDefault="00666C05" w:rsidP="006B4006">
      <w:pPr>
        <w:widowControl w:val="0"/>
        <w:tabs>
          <w:tab w:val="center" w:pos="7756"/>
        </w:tabs>
        <w:autoSpaceDE w:val="0"/>
        <w:autoSpaceDN w:val="0"/>
        <w:adjustRightInd w:val="0"/>
        <w:spacing w:before="56"/>
        <w:rPr>
          <w:rFonts w:ascii="Tahoma" w:hAnsi="Tahoma" w:cs="Tahoma"/>
          <w:b/>
          <w:bCs/>
          <w:color w:val="000000"/>
          <w:sz w:val="16"/>
          <w:szCs w:val="16"/>
          <w:lang w:val="it-IT"/>
        </w:rPr>
      </w:pPr>
    </w:p>
    <w:p w14:paraId="193BAA7A" w14:textId="631705EE" w:rsidR="006B4006" w:rsidRPr="006B4006" w:rsidRDefault="006B4006" w:rsidP="006B4006">
      <w:pPr>
        <w:widowControl w:val="0"/>
        <w:tabs>
          <w:tab w:val="center" w:pos="7756"/>
        </w:tabs>
        <w:autoSpaceDE w:val="0"/>
        <w:autoSpaceDN w:val="0"/>
        <w:adjustRightInd w:val="0"/>
        <w:spacing w:before="56"/>
        <w:rPr>
          <w:b/>
          <w:bCs/>
          <w:color w:val="000000"/>
          <w:sz w:val="34"/>
          <w:szCs w:val="34"/>
          <w:lang w:val="it-IT"/>
        </w:rPr>
      </w:pP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2107C97D" w14:textId="77777777" w:rsidR="006B4006" w:rsidRPr="006B4006" w:rsidRDefault="006B4006" w:rsidP="006B4006">
      <w:pPr>
        <w:widowControl w:val="0"/>
        <w:tabs>
          <w:tab w:val="center" w:pos="7756"/>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POSEBNI DIO PREMA ORGANIZACIJSKOJ KLASIFIKACIJI [T-10]</w:t>
      </w:r>
    </w:p>
    <w:p w14:paraId="42C9789B" w14:textId="77777777" w:rsidR="006B4006" w:rsidRPr="006B4006" w:rsidRDefault="006B4006" w:rsidP="006B4006">
      <w:pPr>
        <w:widowControl w:val="0"/>
        <w:tabs>
          <w:tab w:val="center" w:pos="570"/>
          <w:tab w:val="center" w:pos="5952"/>
          <w:tab w:val="center" w:pos="11648"/>
          <w:tab w:val="center" w:pos="13485"/>
          <w:tab w:val="center" w:pos="14957"/>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p>
    <w:p w14:paraId="4624B4FD" w14:textId="77777777" w:rsidR="006B4006" w:rsidRPr="006B4006" w:rsidRDefault="006B4006" w:rsidP="006B4006">
      <w:pPr>
        <w:widowControl w:val="0"/>
        <w:tabs>
          <w:tab w:val="center" w:pos="570"/>
          <w:tab w:val="center" w:pos="11648"/>
          <w:tab w:val="center" w:pos="14957"/>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4/3</w:t>
      </w:r>
    </w:p>
    <w:p w14:paraId="09403038" w14:textId="77777777" w:rsidR="006B4006" w:rsidRPr="006B4006" w:rsidRDefault="006B4006" w:rsidP="006B4006">
      <w:pPr>
        <w:widowControl w:val="0"/>
        <w:tabs>
          <w:tab w:val="center" w:pos="648"/>
          <w:tab w:val="center" w:pos="5952"/>
          <w:tab w:val="center" w:pos="11648"/>
          <w:tab w:val="center" w:pos="13485"/>
          <w:tab w:val="center" w:pos="14957"/>
        </w:tabs>
        <w:autoSpaceDE w:val="0"/>
        <w:autoSpaceDN w:val="0"/>
        <w:adjustRightInd w:val="0"/>
        <w:spacing w:before="45"/>
        <w:rPr>
          <w:rFonts w:ascii="Tahoma" w:hAnsi="Tahoma" w:cs="Tahoma"/>
          <w:color w:val="000000"/>
          <w:sz w:val="26"/>
          <w:szCs w:val="26"/>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p>
    <w:p w14:paraId="7E8693CE"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spacing w:before="17"/>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87.597,00</w:t>
      </w:r>
      <w:r w:rsidRPr="006B4006">
        <w:rPr>
          <w:rFonts w:ascii="Arial" w:hAnsi="Arial" w:cs="Arial"/>
          <w:sz w:val="24"/>
          <w:szCs w:val="24"/>
          <w:lang w:val="it-IT"/>
        </w:rPr>
        <w:tab/>
      </w:r>
      <w:r w:rsidRPr="006B4006">
        <w:rPr>
          <w:rFonts w:ascii="Tahoma" w:hAnsi="Tahoma" w:cs="Tahoma"/>
          <w:color w:val="000000"/>
          <w:sz w:val="16"/>
          <w:szCs w:val="16"/>
          <w:lang w:val="it-IT"/>
        </w:rPr>
        <w:t>30.124,68</w:t>
      </w:r>
      <w:r w:rsidRPr="006B4006">
        <w:rPr>
          <w:rFonts w:ascii="Arial" w:hAnsi="Arial" w:cs="Arial"/>
          <w:sz w:val="24"/>
          <w:szCs w:val="24"/>
          <w:lang w:val="it-IT"/>
        </w:rPr>
        <w:tab/>
      </w:r>
      <w:r w:rsidRPr="006B4006">
        <w:rPr>
          <w:rFonts w:ascii="Tahoma" w:hAnsi="Tahoma" w:cs="Tahoma"/>
          <w:color w:val="000000"/>
          <w:sz w:val="16"/>
          <w:szCs w:val="16"/>
          <w:lang w:val="it-IT"/>
        </w:rPr>
        <w:t>34,39%</w:t>
      </w:r>
    </w:p>
    <w:p w14:paraId="0BE14046"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38114</w:t>
      </w:r>
      <w:r w:rsidRPr="006B4006">
        <w:rPr>
          <w:rFonts w:ascii="Arial" w:hAnsi="Arial" w:cs="Arial"/>
          <w:sz w:val="24"/>
          <w:szCs w:val="24"/>
          <w:lang w:val="it-IT"/>
        </w:rPr>
        <w:tab/>
      </w:r>
      <w:r w:rsidRPr="006B4006">
        <w:rPr>
          <w:rFonts w:ascii="Arial Narrow" w:hAnsi="Arial Narrow" w:cs="Arial Narrow"/>
          <w:color w:val="000000"/>
          <w:sz w:val="12"/>
          <w:szCs w:val="12"/>
          <w:lang w:val="it-IT"/>
        </w:rPr>
        <w:t>100</w:t>
      </w:r>
      <w:r w:rsidRPr="006B4006">
        <w:rPr>
          <w:rFonts w:ascii="Arial" w:hAnsi="Arial" w:cs="Arial"/>
          <w:sz w:val="24"/>
          <w:szCs w:val="24"/>
          <w:lang w:val="it-IT"/>
        </w:rPr>
        <w:tab/>
      </w:r>
      <w:r w:rsidRPr="006B4006">
        <w:rPr>
          <w:rFonts w:ascii="Tahoma" w:hAnsi="Tahoma" w:cs="Tahoma"/>
          <w:color w:val="000000"/>
          <w:sz w:val="16"/>
          <w:szCs w:val="16"/>
          <w:lang w:val="it-IT"/>
        </w:rPr>
        <w:t>Tekuće donacije udrugama i političkim strankama</w:t>
      </w:r>
      <w:r w:rsidRPr="006B4006">
        <w:rPr>
          <w:rFonts w:ascii="Arial" w:hAnsi="Arial" w:cs="Arial"/>
          <w:sz w:val="24"/>
          <w:szCs w:val="24"/>
          <w:lang w:val="it-IT"/>
        </w:rPr>
        <w:tab/>
      </w:r>
      <w:r w:rsidRPr="006B4006">
        <w:rPr>
          <w:rFonts w:ascii="Tahoma" w:hAnsi="Tahoma" w:cs="Tahoma"/>
          <w:color w:val="000000"/>
          <w:sz w:val="16"/>
          <w:szCs w:val="16"/>
          <w:lang w:val="it-IT"/>
        </w:rPr>
        <w:t>25.200,00</w:t>
      </w:r>
      <w:r w:rsidRPr="006B4006">
        <w:rPr>
          <w:rFonts w:ascii="Arial" w:hAnsi="Arial" w:cs="Arial"/>
          <w:sz w:val="24"/>
          <w:szCs w:val="24"/>
          <w:lang w:val="it-IT"/>
        </w:rPr>
        <w:tab/>
      </w:r>
      <w:r w:rsidRPr="006B4006">
        <w:rPr>
          <w:rFonts w:ascii="Tahoma" w:hAnsi="Tahoma" w:cs="Tahoma"/>
          <w:color w:val="000000"/>
          <w:sz w:val="16"/>
          <w:szCs w:val="16"/>
          <w:lang w:val="it-IT"/>
        </w:rPr>
        <w:t>6.300,00</w:t>
      </w:r>
      <w:r w:rsidRPr="006B4006">
        <w:rPr>
          <w:rFonts w:ascii="Arial" w:hAnsi="Arial" w:cs="Arial"/>
          <w:sz w:val="24"/>
          <w:szCs w:val="24"/>
          <w:lang w:val="it-IT"/>
        </w:rPr>
        <w:tab/>
      </w:r>
      <w:r w:rsidRPr="006B4006">
        <w:rPr>
          <w:rFonts w:ascii="Tahoma" w:hAnsi="Tahoma" w:cs="Tahoma"/>
          <w:color w:val="000000"/>
          <w:sz w:val="16"/>
          <w:szCs w:val="16"/>
          <w:lang w:val="it-IT"/>
        </w:rPr>
        <w:t>25,00%</w:t>
      </w:r>
    </w:p>
    <w:p w14:paraId="5B6B6969"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IDS</w:t>
      </w:r>
    </w:p>
    <w:p w14:paraId="42B7D2E3"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110</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1.027,68</w:t>
      </w:r>
      <w:r w:rsidRPr="006B4006">
        <w:rPr>
          <w:rFonts w:ascii="Arial" w:hAnsi="Arial" w:cs="Arial"/>
          <w:sz w:val="24"/>
          <w:szCs w:val="24"/>
          <w:lang w:val="it-IT"/>
        </w:rPr>
        <w:tab/>
      </w:r>
      <w:r w:rsidRPr="006B4006">
        <w:rPr>
          <w:rFonts w:ascii="Tahoma" w:hAnsi="Tahoma" w:cs="Tahoma"/>
          <w:color w:val="000000"/>
          <w:sz w:val="16"/>
          <w:szCs w:val="16"/>
          <w:lang w:val="it-IT"/>
        </w:rPr>
        <w:t>4,11%</w:t>
      </w:r>
    </w:p>
    <w:p w14:paraId="21221DF7"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MJESNI ODBORI</w:t>
      </w:r>
    </w:p>
    <w:p w14:paraId="34E45BDB"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115</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22.797,00</w:t>
      </w:r>
      <w:r w:rsidRPr="006B4006">
        <w:rPr>
          <w:rFonts w:ascii="Arial" w:hAnsi="Arial" w:cs="Arial"/>
          <w:sz w:val="24"/>
          <w:szCs w:val="24"/>
          <w:lang w:val="it-IT"/>
        </w:rPr>
        <w:tab/>
      </w:r>
      <w:r w:rsidRPr="006B4006">
        <w:rPr>
          <w:rFonts w:ascii="Tahoma" w:hAnsi="Tahoma" w:cs="Tahoma"/>
          <w:color w:val="000000"/>
          <w:sz w:val="16"/>
          <w:szCs w:val="16"/>
          <w:lang w:val="it-IT"/>
        </w:rPr>
        <w:t>22.797,00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7A4B335" w14:textId="77777777" w:rsidR="006B4006" w:rsidRPr="006B4006" w:rsidRDefault="006B4006" w:rsidP="006B4006">
      <w:pPr>
        <w:widowControl w:val="0"/>
        <w:tabs>
          <w:tab w:val="left" w:pos="1202"/>
        </w:tabs>
        <w:autoSpaceDE w:val="0"/>
        <w:autoSpaceDN w:val="0"/>
        <w:adjustRightInd w:val="0"/>
        <w:spacing w:before="29"/>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HRVATSKI CRVENI KRIŽ</w:t>
      </w:r>
    </w:p>
    <w:p w14:paraId="447BB924"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38114</w:t>
      </w:r>
      <w:r w:rsidRPr="006B4006">
        <w:rPr>
          <w:rFonts w:ascii="Arial" w:hAnsi="Arial" w:cs="Arial"/>
          <w:sz w:val="24"/>
          <w:szCs w:val="24"/>
          <w:lang w:val="it-IT"/>
        </w:rPr>
        <w:tab/>
      </w:r>
      <w:r w:rsidRPr="006B4006">
        <w:rPr>
          <w:rFonts w:ascii="Arial Narrow" w:hAnsi="Arial Narrow" w:cs="Arial Narrow"/>
          <w:color w:val="000000"/>
          <w:sz w:val="12"/>
          <w:szCs w:val="12"/>
          <w:lang w:val="it-IT"/>
        </w:rPr>
        <w:t>299</w:t>
      </w:r>
      <w:r w:rsidRPr="006B4006">
        <w:rPr>
          <w:rFonts w:ascii="Arial" w:hAnsi="Arial" w:cs="Arial"/>
          <w:sz w:val="24"/>
          <w:szCs w:val="24"/>
          <w:lang w:val="it-IT"/>
        </w:rPr>
        <w:tab/>
      </w:r>
      <w:r w:rsidRPr="006B4006">
        <w:rPr>
          <w:rFonts w:ascii="Tahoma" w:hAnsi="Tahoma" w:cs="Tahoma"/>
          <w:color w:val="000000"/>
          <w:sz w:val="16"/>
          <w:szCs w:val="16"/>
          <w:lang w:val="it-IT"/>
        </w:rPr>
        <w:t>Tekuće donacije udrugama i političkim strankama</w:t>
      </w:r>
      <w:r w:rsidRPr="006B4006">
        <w:rPr>
          <w:rFonts w:ascii="Arial" w:hAnsi="Arial" w:cs="Arial"/>
          <w:sz w:val="24"/>
          <w:szCs w:val="24"/>
          <w:lang w:val="it-IT"/>
        </w:rPr>
        <w:tab/>
      </w:r>
      <w:r w:rsidRPr="006B4006">
        <w:rPr>
          <w:rFonts w:ascii="Tahoma" w:hAnsi="Tahoma" w:cs="Tahoma"/>
          <w:color w:val="000000"/>
          <w:sz w:val="16"/>
          <w:szCs w:val="16"/>
          <w:lang w:val="it-IT"/>
        </w:rPr>
        <w:t>9.600,00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597A7F74"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NEZAVISNE LISTE</w:t>
      </w:r>
      <w:r w:rsidRPr="006B4006">
        <w:rPr>
          <w:rFonts w:ascii="Arial" w:hAnsi="Arial" w:cs="Arial"/>
          <w:sz w:val="24"/>
          <w:szCs w:val="24"/>
          <w:lang w:val="it-IT"/>
        </w:rPr>
        <w:tab/>
      </w:r>
      <w:r w:rsidRPr="006B4006">
        <w:rPr>
          <w:rFonts w:ascii="Tahoma" w:hAnsi="Tahoma" w:cs="Tahoma"/>
          <w:i/>
          <w:iCs/>
          <w:color w:val="000000"/>
          <w:sz w:val="16"/>
          <w:szCs w:val="16"/>
          <w:lang w:val="it-IT"/>
        </w:rPr>
        <w:t>9.600,00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B787C2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38119</w:t>
      </w:r>
      <w:r w:rsidRPr="006B4006">
        <w:rPr>
          <w:rFonts w:ascii="Arial" w:hAnsi="Arial" w:cs="Arial"/>
          <w:sz w:val="24"/>
          <w:szCs w:val="24"/>
          <w:lang w:val="it-IT"/>
        </w:rPr>
        <w:tab/>
      </w:r>
      <w:r w:rsidRPr="006B4006">
        <w:rPr>
          <w:rFonts w:ascii="Arial Narrow" w:hAnsi="Arial Narrow" w:cs="Arial Narrow"/>
          <w:color w:val="000000"/>
          <w:sz w:val="12"/>
          <w:szCs w:val="12"/>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Ostale tekuće donacije</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683EC28C"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SAVJET MLADIH</w:t>
      </w:r>
      <w:r w:rsidRPr="006B4006">
        <w:rPr>
          <w:rFonts w:ascii="Arial" w:hAnsi="Arial" w:cs="Arial"/>
          <w:sz w:val="24"/>
          <w:szCs w:val="24"/>
          <w:lang w:val="it-IT"/>
        </w:rPr>
        <w:tab/>
      </w:r>
      <w:r w:rsidRPr="006B4006">
        <w:rPr>
          <w:rFonts w:ascii="Tahoma" w:hAnsi="Tahoma" w:cs="Tahoma"/>
          <w:i/>
          <w:iCs/>
          <w:color w:val="000000"/>
          <w:sz w:val="16"/>
          <w:szCs w:val="16"/>
          <w:lang w:val="it-IT"/>
        </w:rPr>
        <w:t>5.000,00</w:t>
      </w:r>
      <w:r w:rsidRPr="006B4006">
        <w:rPr>
          <w:rFonts w:ascii="Arial" w:hAnsi="Arial" w:cs="Arial"/>
          <w:sz w:val="24"/>
          <w:szCs w:val="24"/>
          <w:lang w:val="it-IT"/>
        </w:rPr>
        <w:tab/>
      </w:r>
      <w:r w:rsidRPr="006B4006">
        <w:rPr>
          <w:rFonts w:ascii="Tahoma" w:hAnsi="Tahoma" w:cs="Tahoma"/>
          <w:i/>
          <w:iCs/>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4ABA566A" w14:textId="77777777" w:rsidR="006B4006" w:rsidRPr="006B4006" w:rsidRDefault="006B4006" w:rsidP="006B4006">
      <w:pPr>
        <w:widowControl w:val="0"/>
        <w:tabs>
          <w:tab w:val="right" w:pos="735"/>
          <w:tab w:val="left" w:pos="1245"/>
          <w:tab w:val="right" w:pos="12503"/>
          <w:tab w:val="right" w:pos="14340"/>
          <w:tab w:val="right" w:pos="15531"/>
        </w:tabs>
        <w:autoSpaceDE w:val="0"/>
        <w:autoSpaceDN w:val="0"/>
        <w:adjustRightInd w:val="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383</w:t>
      </w:r>
      <w:r w:rsidRPr="006B4006">
        <w:rPr>
          <w:rFonts w:ascii="Arial" w:hAnsi="Arial" w:cs="Arial"/>
          <w:sz w:val="24"/>
          <w:szCs w:val="24"/>
          <w:lang w:val="it-IT"/>
        </w:rPr>
        <w:tab/>
      </w:r>
      <w:r w:rsidRPr="006B4006">
        <w:rPr>
          <w:rFonts w:ascii="Tahoma" w:hAnsi="Tahoma" w:cs="Tahoma"/>
          <w:color w:val="000000"/>
          <w:sz w:val="16"/>
          <w:szCs w:val="16"/>
          <w:lang w:val="it-IT"/>
        </w:rPr>
        <w:t>Kazne, penali i naknade štete</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18,69%</w:t>
      </w:r>
    </w:p>
    <w:p w14:paraId="69920D60" w14:textId="77777777" w:rsidR="006B4006" w:rsidRPr="006B4006" w:rsidRDefault="006B4006" w:rsidP="006B4006">
      <w:pPr>
        <w:widowControl w:val="0"/>
        <w:tabs>
          <w:tab w:val="right" w:pos="735"/>
          <w:tab w:val="left" w:pos="825"/>
          <w:tab w:val="left" w:pos="1245"/>
          <w:tab w:val="right" w:pos="12503"/>
          <w:tab w:val="right" w:pos="14340"/>
          <w:tab w:val="right" w:pos="15531"/>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38319</w:t>
      </w:r>
      <w:r w:rsidRPr="006B4006">
        <w:rPr>
          <w:rFonts w:ascii="Arial" w:hAnsi="Arial" w:cs="Arial"/>
          <w:sz w:val="24"/>
          <w:szCs w:val="24"/>
          <w:lang w:val="it-IT"/>
        </w:rPr>
        <w:tab/>
      </w:r>
      <w:r w:rsidRPr="006B4006">
        <w:rPr>
          <w:rFonts w:ascii="Arial Narrow" w:hAnsi="Arial Narrow" w:cs="Arial Narrow"/>
          <w:color w:val="000000"/>
          <w:sz w:val="12"/>
          <w:szCs w:val="12"/>
          <w:lang w:val="it-IT"/>
        </w:rPr>
        <w:t>326</w:t>
      </w:r>
      <w:r w:rsidRPr="006B4006">
        <w:rPr>
          <w:rFonts w:ascii="Arial" w:hAnsi="Arial" w:cs="Arial"/>
          <w:sz w:val="24"/>
          <w:szCs w:val="24"/>
          <w:lang w:val="it-IT"/>
        </w:rPr>
        <w:tab/>
      </w:r>
      <w:r w:rsidRPr="006B4006">
        <w:rPr>
          <w:rFonts w:ascii="Tahoma" w:hAnsi="Tahoma" w:cs="Tahoma"/>
          <w:color w:val="000000"/>
          <w:sz w:val="16"/>
          <w:szCs w:val="16"/>
          <w:lang w:val="it-IT"/>
        </w:rPr>
        <w:t>Ostale naknade šteta pravnim i fizičkim osobama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18,69%</w:t>
      </w:r>
    </w:p>
    <w:p w14:paraId="23181928" w14:textId="77777777" w:rsidR="006B4006" w:rsidRPr="006B4006" w:rsidRDefault="006B4006" w:rsidP="006B4006">
      <w:pPr>
        <w:widowControl w:val="0"/>
        <w:tabs>
          <w:tab w:val="right" w:pos="1650"/>
          <w:tab w:val="left" w:pos="1740"/>
          <w:tab w:val="right" w:pos="12503"/>
          <w:tab w:val="right" w:pos="14340"/>
          <w:tab w:val="right" w:pos="15531"/>
        </w:tabs>
        <w:autoSpaceDE w:val="0"/>
        <w:autoSpaceDN w:val="0"/>
        <w:adjustRightInd w:val="0"/>
        <w:spacing w:before="91"/>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1</w:t>
      </w:r>
      <w:r w:rsidRPr="006B4006">
        <w:rPr>
          <w:rFonts w:ascii="Arial" w:hAnsi="Arial" w:cs="Arial"/>
          <w:sz w:val="24"/>
          <w:szCs w:val="24"/>
          <w:lang w:val="it-IT"/>
        </w:rPr>
        <w:tab/>
      </w:r>
      <w:r w:rsidRPr="006B4006">
        <w:rPr>
          <w:rFonts w:ascii="Tahoma" w:hAnsi="Tahoma" w:cs="Tahoma"/>
          <w:i/>
          <w:iCs/>
          <w:color w:val="000000"/>
          <w:sz w:val="16"/>
          <w:szCs w:val="16"/>
          <w:lang w:val="it-IT"/>
        </w:rPr>
        <w:t xml:space="preserve">SREDSTVA IZDVOJENA ZA </w:t>
      </w:r>
      <w:proofErr w:type="gramStart"/>
      <w:r w:rsidRPr="006B4006">
        <w:rPr>
          <w:rFonts w:ascii="Tahoma" w:hAnsi="Tahoma" w:cs="Tahoma"/>
          <w:i/>
          <w:iCs/>
          <w:color w:val="000000"/>
          <w:sz w:val="16"/>
          <w:szCs w:val="16"/>
          <w:lang w:val="it-IT"/>
        </w:rPr>
        <w:t>PRORAČUNSKU  ZALIHU</w:t>
      </w:r>
      <w:proofErr w:type="gramEnd"/>
      <w:r w:rsidRPr="006B4006">
        <w:rPr>
          <w:rFonts w:ascii="Arial" w:hAnsi="Arial" w:cs="Arial"/>
          <w:sz w:val="24"/>
          <w:szCs w:val="24"/>
          <w:lang w:val="it-IT"/>
        </w:rPr>
        <w:tab/>
      </w:r>
      <w:r w:rsidRPr="006B4006">
        <w:rPr>
          <w:rFonts w:ascii="Tahoma" w:hAnsi="Tahoma" w:cs="Tahoma"/>
          <w:i/>
          <w:iCs/>
          <w:color w:val="000000"/>
          <w:sz w:val="16"/>
          <w:szCs w:val="16"/>
          <w:lang w:val="it-IT"/>
        </w:rPr>
        <w:t>50.000,00</w:t>
      </w:r>
      <w:r w:rsidRPr="006B4006">
        <w:rPr>
          <w:rFonts w:ascii="Arial" w:hAnsi="Arial" w:cs="Arial"/>
          <w:sz w:val="24"/>
          <w:szCs w:val="24"/>
          <w:lang w:val="it-IT"/>
        </w:rPr>
        <w:tab/>
      </w:r>
      <w:r w:rsidRPr="006B4006">
        <w:rPr>
          <w:rFonts w:ascii="Tahoma" w:hAnsi="Tahoma" w:cs="Tahoma"/>
          <w:i/>
          <w:iCs/>
          <w:color w:val="000000"/>
          <w:sz w:val="16"/>
          <w:szCs w:val="16"/>
          <w:lang w:val="it-IT"/>
        </w:rPr>
        <w:t>9.343,00</w:t>
      </w:r>
      <w:r w:rsidRPr="006B4006">
        <w:rPr>
          <w:rFonts w:ascii="Arial" w:hAnsi="Arial" w:cs="Arial"/>
          <w:sz w:val="24"/>
          <w:szCs w:val="24"/>
          <w:lang w:val="it-IT"/>
        </w:rPr>
        <w:tab/>
      </w:r>
      <w:r w:rsidRPr="006B4006">
        <w:rPr>
          <w:rFonts w:ascii="Tahoma" w:hAnsi="Tahoma" w:cs="Tahoma"/>
          <w:color w:val="000000"/>
          <w:sz w:val="16"/>
          <w:szCs w:val="16"/>
          <w:lang w:val="it-IT"/>
        </w:rPr>
        <w:t>18,69%</w:t>
      </w:r>
    </w:p>
    <w:p w14:paraId="6E89E1FB" w14:textId="77777777" w:rsidR="006B4006" w:rsidRPr="006B4006" w:rsidRDefault="006B4006" w:rsidP="006B4006">
      <w:pPr>
        <w:widowControl w:val="0"/>
        <w:tabs>
          <w:tab w:val="left" w:pos="1200"/>
          <w:tab w:val="right" w:pos="12503"/>
          <w:tab w:val="right" w:pos="14340"/>
          <w:tab w:val="right" w:pos="15530"/>
        </w:tabs>
        <w:autoSpaceDE w:val="0"/>
        <w:autoSpaceDN w:val="0"/>
        <w:adjustRightInd w:val="0"/>
        <w:spacing w:before="40"/>
        <w:rPr>
          <w:b/>
          <w:bCs/>
          <w:color w:val="000000"/>
          <w:sz w:val="30"/>
          <w:szCs w:val="30"/>
          <w:lang w:val="it-IT"/>
        </w:rPr>
      </w:pPr>
      <w:r w:rsidRPr="006B4006">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31.986.041,00</w:t>
      </w:r>
      <w:r w:rsidRPr="006B4006">
        <w:rPr>
          <w:rFonts w:ascii="Arial" w:hAnsi="Arial" w:cs="Arial"/>
          <w:sz w:val="24"/>
          <w:szCs w:val="24"/>
          <w:lang w:val="it-IT"/>
        </w:rPr>
        <w:tab/>
      </w:r>
      <w:r w:rsidRPr="006B4006">
        <w:rPr>
          <w:b/>
          <w:bCs/>
          <w:color w:val="000000"/>
          <w:sz w:val="24"/>
          <w:szCs w:val="24"/>
          <w:lang w:val="it-IT"/>
        </w:rPr>
        <w:t>3.908.679,97</w:t>
      </w:r>
      <w:r w:rsidRPr="006B4006">
        <w:rPr>
          <w:rFonts w:ascii="Arial" w:hAnsi="Arial" w:cs="Arial"/>
          <w:sz w:val="24"/>
          <w:szCs w:val="24"/>
          <w:lang w:val="it-IT"/>
        </w:rPr>
        <w:tab/>
      </w:r>
      <w:r w:rsidRPr="006B4006">
        <w:rPr>
          <w:b/>
          <w:bCs/>
          <w:color w:val="000000"/>
          <w:sz w:val="24"/>
          <w:szCs w:val="24"/>
          <w:lang w:val="it-IT"/>
        </w:rPr>
        <w:t>12,22%</w:t>
      </w:r>
    </w:p>
    <w:p w14:paraId="0DDD461B" w14:textId="382804B8" w:rsidR="006B4006" w:rsidRDefault="006B4006" w:rsidP="001C64F5">
      <w:pPr>
        <w:rPr>
          <w:rFonts w:ascii="Tahoma" w:hAnsi="Tahoma" w:cs="Tahoma"/>
          <w:b/>
          <w:bCs/>
          <w:color w:val="000000"/>
          <w:sz w:val="16"/>
          <w:szCs w:val="16"/>
          <w:lang w:val="it-IT"/>
        </w:rPr>
      </w:pPr>
    </w:p>
    <w:p w14:paraId="7249E51A" w14:textId="17E7039E" w:rsidR="00666C05" w:rsidRDefault="00666C05" w:rsidP="001C64F5">
      <w:pPr>
        <w:rPr>
          <w:lang w:val="it-IT"/>
        </w:rPr>
      </w:pPr>
    </w:p>
    <w:p w14:paraId="148290E7" w14:textId="6FFDB2D9" w:rsidR="00666C05" w:rsidRDefault="00666C05" w:rsidP="001C64F5">
      <w:pPr>
        <w:rPr>
          <w:lang w:val="it-IT"/>
        </w:rPr>
      </w:pPr>
    </w:p>
    <w:p w14:paraId="72C3333A" w14:textId="459136C6" w:rsidR="00666C05" w:rsidRDefault="00666C05" w:rsidP="001C64F5">
      <w:pPr>
        <w:rPr>
          <w:lang w:val="it-IT"/>
        </w:rPr>
      </w:pPr>
    </w:p>
    <w:p w14:paraId="6EEF29C3" w14:textId="682203E4" w:rsidR="00666C05" w:rsidRDefault="00666C05" w:rsidP="001C64F5">
      <w:pPr>
        <w:rPr>
          <w:lang w:val="it-IT"/>
        </w:rPr>
      </w:pPr>
    </w:p>
    <w:p w14:paraId="7BFC2AF3" w14:textId="1408A66A" w:rsidR="00666C05" w:rsidRDefault="00666C05" w:rsidP="001C64F5">
      <w:pPr>
        <w:rPr>
          <w:lang w:val="it-IT"/>
        </w:rPr>
      </w:pPr>
    </w:p>
    <w:p w14:paraId="2AE4E6FB" w14:textId="2A7E070C" w:rsidR="00666C05" w:rsidRDefault="00666C05" w:rsidP="001C64F5">
      <w:pPr>
        <w:rPr>
          <w:lang w:val="it-IT"/>
        </w:rPr>
      </w:pPr>
    </w:p>
    <w:p w14:paraId="3FE1255C" w14:textId="3B6317A2" w:rsidR="00666C05" w:rsidRDefault="00666C05" w:rsidP="001C64F5">
      <w:pPr>
        <w:rPr>
          <w:lang w:val="it-IT"/>
        </w:rPr>
      </w:pPr>
    </w:p>
    <w:p w14:paraId="6D6A661E" w14:textId="77777777" w:rsidR="006B4006" w:rsidRPr="006B4006" w:rsidRDefault="006B4006" w:rsidP="006B4006">
      <w:pPr>
        <w:widowControl w:val="0"/>
        <w:tabs>
          <w:tab w:val="center" w:pos="5096"/>
        </w:tabs>
        <w:autoSpaceDE w:val="0"/>
        <w:autoSpaceDN w:val="0"/>
        <w:adjustRightInd w:val="0"/>
        <w:spacing w:before="97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25DC7EB7"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16F60907"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77C4FD26" w14:textId="77777777" w:rsidR="006B4006" w:rsidRPr="006B4006" w:rsidRDefault="006B4006" w:rsidP="006B4006">
      <w:pPr>
        <w:widowControl w:val="0"/>
        <w:tabs>
          <w:tab w:val="center" w:pos="7730"/>
        </w:tabs>
        <w:autoSpaceDE w:val="0"/>
        <w:autoSpaceDN w:val="0"/>
        <w:adjustRightInd w:val="0"/>
        <w:spacing w:before="105"/>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5B309011" w14:textId="77777777" w:rsidR="006B4006" w:rsidRPr="006B4006" w:rsidRDefault="006B4006" w:rsidP="006B4006">
      <w:pPr>
        <w:widowControl w:val="0"/>
        <w:tabs>
          <w:tab w:val="center" w:pos="773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PREMA FUNKCIJSKOJ KLASIFIKACIJI [T-6]</w:t>
      </w:r>
    </w:p>
    <w:p w14:paraId="7113C05A" w14:textId="77777777" w:rsidR="006B4006" w:rsidRPr="006B4006" w:rsidRDefault="006B4006" w:rsidP="006B4006">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Funk.</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1DC73748" w14:textId="77777777" w:rsidR="006B4006" w:rsidRPr="006B4006" w:rsidRDefault="006B4006" w:rsidP="006B4006">
      <w:pPr>
        <w:widowControl w:val="0"/>
        <w:tabs>
          <w:tab w:val="center" w:pos="10649"/>
          <w:tab w:val="center" w:pos="13758"/>
          <w:tab w:val="center" w:pos="14984"/>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7EA07EEC" w14:textId="77777777" w:rsidR="006B4006" w:rsidRPr="006B4006" w:rsidRDefault="006B4006" w:rsidP="006B4006">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6E3225A8"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01</w:t>
      </w:r>
      <w:r w:rsidRPr="006B4006">
        <w:rPr>
          <w:rFonts w:ascii="Arial" w:hAnsi="Arial" w:cs="Arial"/>
          <w:sz w:val="24"/>
          <w:szCs w:val="24"/>
          <w:lang w:val="it-IT"/>
        </w:rPr>
        <w:tab/>
      </w:r>
      <w:r w:rsidRPr="006B4006">
        <w:rPr>
          <w:rFonts w:ascii="Tahoma" w:hAnsi="Tahoma" w:cs="Tahoma"/>
          <w:b/>
          <w:bCs/>
          <w:color w:val="000000"/>
          <w:sz w:val="18"/>
          <w:szCs w:val="18"/>
          <w:lang w:val="it-IT"/>
        </w:rPr>
        <w:t>1.840.608,60</w:t>
      </w:r>
      <w:r w:rsidRPr="006B4006">
        <w:rPr>
          <w:rFonts w:ascii="Arial" w:hAnsi="Arial" w:cs="Arial"/>
          <w:sz w:val="24"/>
          <w:szCs w:val="24"/>
          <w:lang w:val="it-IT"/>
        </w:rPr>
        <w:tab/>
      </w:r>
      <w:r w:rsidRPr="006B4006">
        <w:rPr>
          <w:rFonts w:ascii="Tahoma" w:hAnsi="Tahoma" w:cs="Tahoma"/>
          <w:b/>
          <w:bCs/>
          <w:color w:val="000000"/>
          <w:sz w:val="18"/>
          <w:szCs w:val="18"/>
          <w:lang w:val="it-IT"/>
        </w:rPr>
        <w:t>4.773.712,00</w:t>
      </w:r>
      <w:r w:rsidRPr="006B4006">
        <w:rPr>
          <w:rFonts w:ascii="Arial" w:hAnsi="Arial" w:cs="Arial"/>
          <w:sz w:val="24"/>
          <w:szCs w:val="24"/>
          <w:lang w:val="it-IT"/>
        </w:rPr>
        <w:tab/>
      </w:r>
      <w:r w:rsidRPr="006B4006">
        <w:rPr>
          <w:rFonts w:ascii="Tahoma" w:hAnsi="Tahoma" w:cs="Tahoma"/>
          <w:b/>
          <w:bCs/>
          <w:color w:val="000000"/>
          <w:sz w:val="18"/>
          <w:szCs w:val="18"/>
          <w:lang w:val="it-IT"/>
        </w:rPr>
        <w:t>1.663.217,77</w:t>
      </w:r>
      <w:r w:rsidRPr="006B4006">
        <w:rPr>
          <w:rFonts w:ascii="Arial" w:hAnsi="Arial" w:cs="Arial"/>
          <w:sz w:val="24"/>
          <w:szCs w:val="24"/>
          <w:lang w:val="it-IT"/>
        </w:rPr>
        <w:tab/>
      </w:r>
      <w:r w:rsidRPr="006B4006">
        <w:rPr>
          <w:rFonts w:ascii="Tahoma" w:hAnsi="Tahoma" w:cs="Tahoma"/>
          <w:b/>
          <w:bCs/>
          <w:color w:val="000000"/>
          <w:sz w:val="18"/>
          <w:szCs w:val="18"/>
          <w:lang w:val="it-IT"/>
        </w:rPr>
        <w:t>90,36%</w:t>
      </w:r>
      <w:r w:rsidRPr="006B4006">
        <w:rPr>
          <w:rFonts w:ascii="Arial" w:hAnsi="Arial" w:cs="Arial"/>
          <w:sz w:val="24"/>
          <w:szCs w:val="24"/>
          <w:lang w:val="it-IT"/>
        </w:rPr>
        <w:tab/>
      </w:r>
      <w:r w:rsidRPr="006B4006">
        <w:rPr>
          <w:rFonts w:ascii="Tahoma" w:hAnsi="Tahoma" w:cs="Tahoma"/>
          <w:b/>
          <w:bCs/>
          <w:color w:val="000000"/>
          <w:sz w:val="18"/>
          <w:szCs w:val="18"/>
          <w:lang w:val="it-IT"/>
        </w:rPr>
        <w:t>34,84%</w:t>
      </w:r>
    </w:p>
    <w:p w14:paraId="14DB9D0A" w14:textId="77777777" w:rsidR="006B4006" w:rsidRPr="006B4006" w:rsidRDefault="006B4006" w:rsidP="006B4006">
      <w:pPr>
        <w:widowControl w:val="0"/>
        <w:tabs>
          <w:tab w:val="right" w:pos="737"/>
          <w:tab w:val="right" w:pos="9650"/>
          <w:tab w:val="right" w:pos="11470"/>
          <w:tab w:val="right" w:pos="13252"/>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010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6.500,00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p>
    <w:p w14:paraId="4824379D"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011</w:t>
      </w:r>
      <w:r w:rsidRPr="006B4006">
        <w:rPr>
          <w:rFonts w:ascii="Arial" w:hAnsi="Arial" w:cs="Arial"/>
          <w:sz w:val="24"/>
          <w:szCs w:val="24"/>
          <w:lang w:val="it-IT"/>
        </w:rPr>
        <w:tab/>
      </w:r>
      <w:r w:rsidRPr="006B4006">
        <w:rPr>
          <w:rFonts w:ascii="Tahoma" w:hAnsi="Tahoma" w:cs="Tahoma"/>
          <w:color w:val="000000"/>
          <w:sz w:val="18"/>
          <w:szCs w:val="18"/>
          <w:lang w:val="it-IT"/>
        </w:rPr>
        <w:t>153.382,09</w:t>
      </w:r>
      <w:r w:rsidRPr="006B4006">
        <w:rPr>
          <w:rFonts w:ascii="Arial" w:hAnsi="Arial" w:cs="Arial"/>
          <w:sz w:val="24"/>
          <w:szCs w:val="24"/>
          <w:lang w:val="it-IT"/>
        </w:rPr>
        <w:tab/>
      </w:r>
      <w:r w:rsidRPr="006B4006">
        <w:rPr>
          <w:rFonts w:ascii="Tahoma" w:hAnsi="Tahoma" w:cs="Tahoma"/>
          <w:color w:val="000000"/>
          <w:sz w:val="18"/>
          <w:szCs w:val="18"/>
          <w:lang w:val="it-IT"/>
        </w:rPr>
        <w:t>271.800,00</w:t>
      </w:r>
      <w:r w:rsidRPr="006B4006">
        <w:rPr>
          <w:rFonts w:ascii="Arial" w:hAnsi="Arial" w:cs="Arial"/>
          <w:sz w:val="24"/>
          <w:szCs w:val="24"/>
          <w:lang w:val="it-IT"/>
        </w:rPr>
        <w:tab/>
      </w:r>
      <w:r w:rsidRPr="006B4006">
        <w:rPr>
          <w:rFonts w:ascii="Tahoma" w:hAnsi="Tahoma" w:cs="Tahoma"/>
          <w:color w:val="000000"/>
          <w:sz w:val="18"/>
          <w:szCs w:val="18"/>
          <w:lang w:val="it-IT"/>
        </w:rPr>
        <w:t>61.283,51</w:t>
      </w:r>
      <w:r w:rsidRPr="006B4006">
        <w:rPr>
          <w:rFonts w:ascii="Arial" w:hAnsi="Arial" w:cs="Arial"/>
          <w:sz w:val="24"/>
          <w:szCs w:val="24"/>
          <w:lang w:val="it-IT"/>
        </w:rPr>
        <w:tab/>
      </w:r>
      <w:r w:rsidRPr="006B4006">
        <w:rPr>
          <w:rFonts w:ascii="Tahoma" w:hAnsi="Tahoma" w:cs="Tahoma"/>
          <w:color w:val="000000"/>
          <w:sz w:val="18"/>
          <w:szCs w:val="18"/>
          <w:lang w:val="it-IT"/>
        </w:rPr>
        <w:t>39,95%</w:t>
      </w:r>
      <w:r w:rsidRPr="006B4006">
        <w:rPr>
          <w:rFonts w:ascii="Arial" w:hAnsi="Arial" w:cs="Arial"/>
          <w:sz w:val="24"/>
          <w:szCs w:val="24"/>
          <w:lang w:val="it-IT"/>
        </w:rPr>
        <w:tab/>
      </w:r>
      <w:r w:rsidRPr="006B4006">
        <w:rPr>
          <w:rFonts w:ascii="Tahoma" w:hAnsi="Tahoma" w:cs="Tahoma"/>
          <w:color w:val="000000"/>
          <w:sz w:val="18"/>
          <w:szCs w:val="18"/>
          <w:lang w:val="it-IT"/>
        </w:rPr>
        <w:t>22,55%</w:t>
      </w:r>
    </w:p>
    <w:p w14:paraId="3076579B"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013</w:t>
      </w:r>
      <w:r w:rsidRPr="006B4006">
        <w:rPr>
          <w:rFonts w:ascii="Arial" w:hAnsi="Arial" w:cs="Arial"/>
          <w:sz w:val="24"/>
          <w:szCs w:val="24"/>
          <w:lang w:val="it-IT"/>
        </w:rPr>
        <w:tab/>
      </w:r>
      <w:r w:rsidRPr="006B4006">
        <w:rPr>
          <w:rFonts w:ascii="Tahoma" w:hAnsi="Tahoma" w:cs="Tahoma"/>
          <w:color w:val="000000"/>
          <w:sz w:val="18"/>
          <w:szCs w:val="18"/>
          <w:lang w:val="it-IT"/>
        </w:rPr>
        <w:t>1.687.226,51</w:t>
      </w:r>
      <w:r w:rsidRPr="006B4006">
        <w:rPr>
          <w:rFonts w:ascii="Arial" w:hAnsi="Arial" w:cs="Arial"/>
          <w:sz w:val="24"/>
          <w:szCs w:val="24"/>
          <w:lang w:val="it-IT"/>
        </w:rPr>
        <w:tab/>
      </w:r>
      <w:r w:rsidRPr="006B4006">
        <w:rPr>
          <w:rFonts w:ascii="Tahoma" w:hAnsi="Tahoma" w:cs="Tahoma"/>
          <w:color w:val="000000"/>
          <w:sz w:val="18"/>
          <w:szCs w:val="18"/>
          <w:lang w:val="it-IT"/>
        </w:rPr>
        <w:t>4.495.412,00</w:t>
      </w:r>
      <w:r w:rsidRPr="006B4006">
        <w:rPr>
          <w:rFonts w:ascii="Arial" w:hAnsi="Arial" w:cs="Arial"/>
          <w:sz w:val="24"/>
          <w:szCs w:val="24"/>
          <w:lang w:val="it-IT"/>
        </w:rPr>
        <w:tab/>
      </w:r>
      <w:r w:rsidRPr="006B4006">
        <w:rPr>
          <w:rFonts w:ascii="Tahoma" w:hAnsi="Tahoma" w:cs="Tahoma"/>
          <w:color w:val="000000"/>
          <w:sz w:val="18"/>
          <w:szCs w:val="18"/>
          <w:lang w:val="it-IT"/>
        </w:rPr>
        <w:t>1.601.934,26</w:t>
      </w:r>
      <w:r w:rsidRPr="006B4006">
        <w:rPr>
          <w:rFonts w:ascii="Arial" w:hAnsi="Arial" w:cs="Arial"/>
          <w:sz w:val="24"/>
          <w:szCs w:val="24"/>
          <w:lang w:val="it-IT"/>
        </w:rPr>
        <w:tab/>
      </w:r>
      <w:r w:rsidRPr="006B4006">
        <w:rPr>
          <w:rFonts w:ascii="Tahoma" w:hAnsi="Tahoma" w:cs="Tahoma"/>
          <w:color w:val="000000"/>
          <w:sz w:val="18"/>
          <w:szCs w:val="18"/>
          <w:lang w:val="it-IT"/>
        </w:rPr>
        <w:t>94,94%</w:t>
      </w:r>
      <w:r w:rsidRPr="006B4006">
        <w:rPr>
          <w:rFonts w:ascii="Arial" w:hAnsi="Arial" w:cs="Arial"/>
          <w:sz w:val="24"/>
          <w:szCs w:val="24"/>
          <w:lang w:val="it-IT"/>
        </w:rPr>
        <w:tab/>
      </w:r>
      <w:r w:rsidRPr="006B4006">
        <w:rPr>
          <w:rFonts w:ascii="Tahoma" w:hAnsi="Tahoma" w:cs="Tahoma"/>
          <w:color w:val="000000"/>
          <w:sz w:val="18"/>
          <w:szCs w:val="18"/>
          <w:lang w:val="it-IT"/>
        </w:rPr>
        <w:t>35,63%</w:t>
      </w:r>
    </w:p>
    <w:p w14:paraId="470B996B"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03</w:t>
      </w:r>
      <w:r w:rsidRPr="006B4006">
        <w:rPr>
          <w:rFonts w:ascii="Arial" w:hAnsi="Arial" w:cs="Arial"/>
          <w:sz w:val="24"/>
          <w:szCs w:val="24"/>
          <w:lang w:val="it-IT"/>
        </w:rPr>
        <w:tab/>
      </w:r>
      <w:r w:rsidRPr="006B4006">
        <w:rPr>
          <w:rFonts w:ascii="Tahoma" w:hAnsi="Tahoma" w:cs="Tahoma"/>
          <w:b/>
          <w:bCs/>
          <w:color w:val="000000"/>
          <w:sz w:val="18"/>
          <w:szCs w:val="18"/>
          <w:lang w:val="it-IT"/>
        </w:rPr>
        <w:t>92.313,07</w:t>
      </w:r>
      <w:r w:rsidRPr="006B4006">
        <w:rPr>
          <w:rFonts w:ascii="Arial" w:hAnsi="Arial" w:cs="Arial"/>
          <w:sz w:val="24"/>
          <w:szCs w:val="24"/>
          <w:lang w:val="it-IT"/>
        </w:rPr>
        <w:tab/>
      </w:r>
      <w:r w:rsidRPr="006B4006">
        <w:rPr>
          <w:rFonts w:ascii="Tahoma" w:hAnsi="Tahoma" w:cs="Tahoma"/>
          <w:b/>
          <w:bCs/>
          <w:color w:val="000000"/>
          <w:sz w:val="18"/>
          <w:szCs w:val="18"/>
          <w:lang w:val="it-IT"/>
        </w:rPr>
        <w:t>270.243,00</w:t>
      </w:r>
      <w:r w:rsidRPr="006B4006">
        <w:rPr>
          <w:rFonts w:ascii="Arial" w:hAnsi="Arial" w:cs="Arial"/>
          <w:sz w:val="24"/>
          <w:szCs w:val="24"/>
          <w:lang w:val="it-IT"/>
        </w:rPr>
        <w:tab/>
      </w:r>
      <w:r w:rsidRPr="006B4006">
        <w:rPr>
          <w:rFonts w:ascii="Tahoma" w:hAnsi="Tahoma" w:cs="Tahoma"/>
          <w:b/>
          <w:bCs/>
          <w:color w:val="000000"/>
          <w:sz w:val="18"/>
          <w:szCs w:val="18"/>
          <w:lang w:val="it-IT"/>
        </w:rPr>
        <w:t>88.272,31</w:t>
      </w:r>
      <w:r w:rsidRPr="006B4006">
        <w:rPr>
          <w:rFonts w:ascii="Arial" w:hAnsi="Arial" w:cs="Arial"/>
          <w:sz w:val="24"/>
          <w:szCs w:val="24"/>
          <w:lang w:val="it-IT"/>
        </w:rPr>
        <w:tab/>
      </w:r>
      <w:r w:rsidRPr="006B4006">
        <w:rPr>
          <w:rFonts w:ascii="Tahoma" w:hAnsi="Tahoma" w:cs="Tahoma"/>
          <w:b/>
          <w:bCs/>
          <w:color w:val="000000"/>
          <w:sz w:val="18"/>
          <w:szCs w:val="18"/>
          <w:lang w:val="it-IT"/>
        </w:rPr>
        <w:t>95,62%</w:t>
      </w:r>
      <w:r w:rsidRPr="006B4006">
        <w:rPr>
          <w:rFonts w:ascii="Arial" w:hAnsi="Arial" w:cs="Arial"/>
          <w:sz w:val="24"/>
          <w:szCs w:val="24"/>
          <w:lang w:val="it-IT"/>
        </w:rPr>
        <w:tab/>
      </w:r>
      <w:r w:rsidRPr="006B4006">
        <w:rPr>
          <w:rFonts w:ascii="Tahoma" w:hAnsi="Tahoma" w:cs="Tahoma"/>
          <w:b/>
          <w:bCs/>
          <w:color w:val="000000"/>
          <w:sz w:val="18"/>
          <w:szCs w:val="18"/>
          <w:lang w:val="it-IT"/>
        </w:rPr>
        <w:t>32,66%</w:t>
      </w:r>
    </w:p>
    <w:p w14:paraId="23097BFC"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032</w:t>
      </w:r>
      <w:r w:rsidRPr="006B4006">
        <w:rPr>
          <w:rFonts w:ascii="Arial" w:hAnsi="Arial" w:cs="Arial"/>
          <w:sz w:val="24"/>
          <w:szCs w:val="24"/>
          <w:lang w:val="it-IT"/>
        </w:rPr>
        <w:tab/>
      </w:r>
      <w:r w:rsidRPr="006B4006">
        <w:rPr>
          <w:rFonts w:ascii="Tahoma" w:hAnsi="Tahoma" w:cs="Tahoma"/>
          <w:color w:val="000000"/>
          <w:sz w:val="18"/>
          <w:szCs w:val="18"/>
          <w:lang w:val="it-IT"/>
        </w:rPr>
        <w:t>92.313,07</w:t>
      </w:r>
      <w:r w:rsidRPr="006B4006">
        <w:rPr>
          <w:rFonts w:ascii="Arial" w:hAnsi="Arial" w:cs="Arial"/>
          <w:sz w:val="24"/>
          <w:szCs w:val="24"/>
          <w:lang w:val="it-IT"/>
        </w:rPr>
        <w:tab/>
      </w:r>
      <w:r w:rsidRPr="006B4006">
        <w:rPr>
          <w:rFonts w:ascii="Tahoma" w:hAnsi="Tahoma" w:cs="Tahoma"/>
          <w:color w:val="000000"/>
          <w:sz w:val="18"/>
          <w:szCs w:val="18"/>
          <w:lang w:val="it-IT"/>
        </w:rPr>
        <w:t>270.243,00</w:t>
      </w:r>
      <w:r w:rsidRPr="006B4006">
        <w:rPr>
          <w:rFonts w:ascii="Arial" w:hAnsi="Arial" w:cs="Arial"/>
          <w:sz w:val="24"/>
          <w:szCs w:val="24"/>
          <w:lang w:val="it-IT"/>
        </w:rPr>
        <w:tab/>
      </w:r>
      <w:r w:rsidRPr="006B4006">
        <w:rPr>
          <w:rFonts w:ascii="Tahoma" w:hAnsi="Tahoma" w:cs="Tahoma"/>
          <w:color w:val="000000"/>
          <w:sz w:val="18"/>
          <w:szCs w:val="18"/>
          <w:lang w:val="it-IT"/>
        </w:rPr>
        <w:t>88.272,31</w:t>
      </w:r>
      <w:r w:rsidRPr="006B4006">
        <w:rPr>
          <w:rFonts w:ascii="Arial" w:hAnsi="Arial" w:cs="Arial"/>
          <w:sz w:val="24"/>
          <w:szCs w:val="24"/>
          <w:lang w:val="it-IT"/>
        </w:rPr>
        <w:tab/>
      </w:r>
      <w:r w:rsidRPr="006B4006">
        <w:rPr>
          <w:rFonts w:ascii="Tahoma" w:hAnsi="Tahoma" w:cs="Tahoma"/>
          <w:color w:val="000000"/>
          <w:sz w:val="18"/>
          <w:szCs w:val="18"/>
          <w:lang w:val="it-IT"/>
        </w:rPr>
        <w:t>95,62%</w:t>
      </w:r>
      <w:r w:rsidRPr="006B4006">
        <w:rPr>
          <w:rFonts w:ascii="Arial" w:hAnsi="Arial" w:cs="Arial"/>
          <w:sz w:val="24"/>
          <w:szCs w:val="24"/>
          <w:lang w:val="it-IT"/>
        </w:rPr>
        <w:tab/>
      </w:r>
      <w:r w:rsidRPr="006B4006">
        <w:rPr>
          <w:rFonts w:ascii="Tahoma" w:hAnsi="Tahoma" w:cs="Tahoma"/>
          <w:color w:val="000000"/>
          <w:sz w:val="18"/>
          <w:szCs w:val="18"/>
          <w:lang w:val="it-IT"/>
        </w:rPr>
        <w:t>32,66%</w:t>
      </w:r>
    </w:p>
    <w:p w14:paraId="3DE62B6B"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04</w:t>
      </w:r>
      <w:r w:rsidRPr="006B4006">
        <w:rPr>
          <w:rFonts w:ascii="Arial" w:hAnsi="Arial" w:cs="Arial"/>
          <w:sz w:val="24"/>
          <w:szCs w:val="24"/>
          <w:lang w:val="it-IT"/>
        </w:rPr>
        <w:tab/>
      </w:r>
      <w:r w:rsidRPr="006B4006">
        <w:rPr>
          <w:rFonts w:ascii="Tahoma" w:hAnsi="Tahoma" w:cs="Tahoma"/>
          <w:b/>
          <w:bCs/>
          <w:color w:val="000000"/>
          <w:sz w:val="18"/>
          <w:szCs w:val="18"/>
          <w:lang w:val="it-IT"/>
        </w:rPr>
        <w:t>1.668.343,12</w:t>
      </w:r>
      <w:r w:rsidRPr="006B4006">
        <w:rPr>
          <w:rFonts w:ascii="Arial" w:hAnsi="Arial" w:cs="Arial"/>
          <w:sz w:val="24"/>
          <w:szCs w:val="24"/>
          <w:lang w:val="it-IT"/>
        </w:rPr>
        <w:tab/>
      </w:r>
      <w:r w:rsidRPr="006B4006">
        <w:rPr>
          <w:rFonts w:ascii="Tahoma" w:hAnsi="Tahoma" w:cs="Tahoma"/>
          <w:b/>
          <w:bCs/>
          <w:color w:val="000000"/>
          <w:sz w:val="18"/>
          <w:szCs w:val="18"/>
          <w:lang w:val="it-IT"/>
        </w:rPr>
        <w:t>3.014.056,00</w:t>
      </w:r>
      <w:r w:rsidRPr="006B4006">
        <w:rPr>
          <w:rFonts w:ascii="Arial" w:hAnsi="Arial" w:cs="Arial"/>
          <w:sz w:val="24"/>
          <w:szCs w:val="24"/>
          <w:lang w:val="it-IT"/>
        </w:rPr>
        <w:tab/>
      </w:r>
      <w:r w:rsidRPr="006B4006">
        <w:rPr>
          <w:rFonts w:ascii="Tahoma" w:hAnsi="Tahoma" w:cs="Tahoma"/>
          <w:b/>
          <w:bCs/>
          <w:color w:val="000000"/>
          <w:sz w:val="18"/>
          <w:szCs w:val="18"/>
          <w:lang w:val="it-IT"/>
        </w:rPr>
        <w:t>160.695,11</w:t>
      </w:r>
      <w:r w:rsidRPr="006B4006">
        <w:rPr>
          <w:rFonts w:ascii="Arial" w:hAnsi="Arial" w:cs="Arial"/>
          <w:sz w:val="24"/>
          <w:szCs w:val="24"/>
          <w:lang w:val="it-IT"/>
        </w:rPr>
        <w:tab/>
      </w:r>
      <w:r w:rsidRPr="006B4006">
        <w:rPr>
          <w:rFonts w:ascii="Tahoma" w:hAnsi="Tahoma" w:cs="Tahoma"/>
          <w:b/>
          <w:bCs/>
          <w:color w:val="000000"/>
          <w:sz w:val="18"/>
          <w:szCs w:val="18"/>
          <w:lang w:val="it-IT"/>
        </w:rPr>
        <w:t>9,63%</w:t>
      </w:r>
      <w:r w:rsidRPr="006B4006">
        <w:rPr>
          <w:rFonts w:ascii="Arial" w:hAnsi="Arial" w:cs="Arial"/>
          <w:sz w:val="24"/>
          <w:szCs w:val="24"/>
          <w:lang w:val="it-IT"/>
        </w:rPr>
        <w:tab/>
      </w:r>
      <w:r w:rsidRPr="006B4006">
        <w:rPr>
          <w:rFonts w:ascii="Tahoma" w:hAnsi="Tahoma" w:cs="Tahoma"/>
          <w:b/>
          <w:bCs/>
          <w:color w:val="000000"/>
          <w:sz w:val="18"/>
          <w:szCs w:val="18"/>
          <w:lang w:val="it-IT"/>
        </w:rPr>
        <w:t>5,33%</w:t>
      </w:r>
    </w:p>
    <w:p w14:paraId="421C7C8A" w14:textId="77777777" w:rsidR="006B4006" w:rsidRPr="006B4006" w:rsidRDefault="006B4006" w:rsidP="006B4006">
      <w:pPr>
        <w:widowControl w:val="0"/>
        <w:tabs>
          <w:tab w:val="right" w:pos="737"/>
          <w:tab w:val="right" w:pos="9650"/>
          <w:tab w:val="right" w:pos="11470"/>
          <w:tab w:val="right" w:pos="13252"/>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040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2.500,00</w:t>
      </w:r>
    </w:p>
    <w:p w14:paraId="59E29DB6"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042</w:t>
      </w:r>
      <w:r w:rsidRPr="006B4006">
        <w:rPr>
          <w:rFonts w:ascii="Arial" w:hAnsi="Arial" w:cs="Arial"/>
          <w:sz w:val="24"/>
          <w:szCs w:val="24"/>
          <w:lang w:val="it-IT"/>
        </w:rPr>
        <w:tab/>
      </w:r>
      <w:r w:rsidRPr="006B4006">
        <w:rPr>
          <w:rFonts w:ascii="Tahoma" w:hAnsi="Tahoma" w:cs="Tahoma"/>
          <w:color w:val="000000"/>
          <w:sz w:val="18"/>
          <w:szCs w:val="18"/>
          <w:lang w:val="it-IT"/>
        </w:rPr>
        <w:t>209.851,96</w:t>
      </w:r>
      <w:r w:rsidRPr="006B4006">
        <w:rPr>
          <w:rFonts w:ascii="Arial" w:hAnsi="Arial" w:cs="Arial"/>
          <w:sz w:val="24"/>
          <w:szCs w:val="24"/>
          <w:lang w:val="it-IT"/>
        </w:rPr>
        <w:tab/>
      </w:r>
      <w:r w:rsidRPr="006B4006">
        <w:rPr>
          <w:rFonts w:ascii="Tahoma" w:hAnsi="Tahoma" w:cs="Tahoma"/>
          <w:color w:val="000000"/>
          <w:sz w:val="18"/>
          <w:szCs w:val="18"/>
          <w:lang w:val="it-IT"/>
        </w:rPr>
        <w:t>614.056,00</w:t>
      </w:r>
      <w:r w:rsidRPr="006B4006">
        <w:rPr>
          <w:rFonts w:ascii="Arial" w:hAnsi="Arial" w:cs="Arial"/>
          <w:sz w:val="24"/>
          <w:szCs w:val="24"/>
          <w:lang w:val="it-IT"/>
        </w:rPr>
        <w:tab/>
      </w:r>
      <w:r w:rsidRPr="006B4006">
        <w:rPr>
          <w:rFonts w:ascii="Tahoma" w:hAnsi="Tahoma" w:cs="Tahoma"/>
          <w:color w:val="000000"/>
          <w:sz w:val="18"/>
          <w:szCs w:val="18"/>
          <w:lang w:val="it-IT"/>
        </w:rPr>
        <w:t>11.090,10</w:t>
      </w:r>
      <w:r w:rsidRPr="006B4006">
        <w:rPr>
          <w:rFonts w:ascii="Arial" w:hAnsi="Arial" w:cs="Arial"/>
          <w:sz w:val="24"/>
          <w:szCs w:val="24"/>
          <w:lang w:val="it-IT"/>
        </w:rPr>
        <w:tab/>
      </w:r>
      <w:r w:rsidRPr="006B4006">
        <w:rPr>
          <w:rFonts w:ascii="Tahoma" w:hAnsi="Tahoma" w:cs="Tahoma"/>
          <w:color w:val="000000"/>
          <w:sz w:val="18"/>
          <w:szCs w:val="18"/>
          <w:lang w:val="it-IT"/>
        </w:rPr>
        <w:t>5,28%</w:t>
      </w:r>
      <w:r w:rsidRPr="006B4006">
        <w:rPr>
          <w:rFonts w:ascii="Arial" w:hAnsi="Arial" w:cs="Arial"/>
          <w:sz w:val="24"/>
          <w:szCs w:val="24"/>
          <w:lang w:val="it-IT"/>
        </w:rPr>
        <w:tab/>
      </w:r>
      <w:r w:rsidRPr="006B4006">
        <w:rPr>
          <w:rFonts w:ascii="Tahoma" w:hAnsi="Tahoma" w:cs="Tahoma"/>
          <w:color w:val="000000"/>
          <w:sz w:val="18"/>
          <w:szCs w:val="18"/>
          <w:lang w:val="it-IT"/>
        </w:rPr>
        <w:t>1,81%</w:t>
      </w:r>
    </w:p>
    <w:p w14:paraId="65C93851"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045</w:t>
      </w:r>
      <w:r w:rsidRPr="006B4006">
        <w:rPr>
          <w:rFonts w:ascii="Arial" w:hAnsi="Arial" w:cs="Arial"/>
          <w:sz w:val="24"/>
          <w:szCs w:val="24"/>
          <w:lang w:val="it-IT"/>
        </w:rPr>
        <w:tab/>
      </w:r>
      <w:r w:rsidRPr="006B4006">
        <w:rPr>
          <w:rFonts w:ascii="Tahoma" w:hAnsi="Tahoma" w:cs="Tahoma"/>
          <w:color w:val="000000"/>
          <w:sz w:val="18"/>
          <w:szCs w:val="18"/>
          <w:lang w:val="it-IT"/>
        </w:rPr>
        <w:t>1.458.491,16</w:t>
      </w:r>
      <w:r w:rsidRPr="006B4006">
        <w:rPr>
          <w:rFonts w:ascii="Arial" w:hAnsi="Arial" w:cs="Arial"/>
          <w:sz w:val="24"/>
          <w:szCs w:val="24"/>
          <w:lang w:val="it-IT"/>
        </w:rPr>
        <w:tab/>
      </w:r>
      <w:r w:rsidRPr="006B4006">
        <w:rPr>
          <w:rFonts w:ascii="Tahoma" w:hAnsi="Tahoma" w:cs="Tahoma"/>
          <w:color w:val="000000"/>
          <w:sz w:val="18"/>
          <w:szCs w:val="18"/>
          <w:lang w:val="it-IT"/>
        </w:rPr>
        <w:t>2.400.000,00</w:t>
      </w:r>
      <w:r w:rsidRPr="006B4006">
        <w:rPr>
          <w:rFonts w:ascii="Arial" w:hAnsi="Arial" w:cs="Arial"/>
          <w:sz w:val="24"/>
          <w:szCs w:val="24"/>
          <w:lang w:val="it-IT"/>
        </w:rPr>
        <w:tab/>
      </w:r>
      <w:r w:rsidRPr="006B4006">
        <w:rPr>
          <w:rFonts w:ascii="Tahoma" w:hAnsi="Tahoma" w:cs="Tahoma"/>
          <w:color w:val="000000"/>
          <w:sz w:val="18"/>
          <w:szCs w:val="18"/>
          <w:lang w:val="it-IT"/>
        </w:rPr>
        <w:t>147.105,01</w:t>
      </w:r>
      <w:r w:rsidRPr="006B4006">
        <w:rPr>
          <w:rFonts w:ascii="Arial" w:hAnsi="Arial" w:cs="Arial"/>
          <w:sz w:val="24"/>
          <w:szCs w:val="24"/>
          <w:lang w:val="it-IT"/>
        </w:rPr>
        <w:tab/>
      </w:r>
      <w:r w:rsidRPr="006B4006">
        <w:rPr>
          <w:rFonts w:ascii="Tahoma" w:hAnsi="Tahoma" w:cs="Tahoma"/>
          <w:color w:val="000000"/>
          <w:sz w:val="18"/>
          <w:szCs w:val="18"/>
          <w:lang w:val="it-IT"/>
        </w:rPr>
        <w:t>10,09%</w:t>
      </w:r>
      <w:r w:rsidRPr="006B4006">
        <w:rPr>
          <w:rFonts w:ascii="Arial" w:hAnsi="Arial" w:cs="Arial"/>
          <w:sz w:val="24"/>
          <w:szCs w:val="24"/>
          <w:lang w:val="it-IT"/>
        </w:rPr>
        <w:tab/>
      </w:r>
      <w:r w:rsidRPr="006B4006">
        <w:rPr>
          <w:rFonts w:ascii="Tahoma" w:hAnsi="Tahoma" w:cs="Tahoma"/>
          <w:color w:val="000000"/>
          <w:sz w:val="18"/>
          <w:szCs w:val="18"/>
          <w:lang w:val="it-IT"/>
        </w:rPr>
        <w:t>6,13%</w:t>
      </w:r>
    </w:p>
    <w:p w14:paraId="73825629"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05</w:t>
      </w:r>
      <w:r w:rsidRPr="006B4006">
        <w:rPr>
          <w:rFonts w:ascii="Arial" w:hAnsi="Arial" w:cs="Arial"/>
          <w:sz w:val="24"/>
          <w:szCs w:val="24"/>
          <w:lang w:val="it-IT"/>
        </w:rPr>
        <w:tab/>
      </w:r>
      <w:r w:rsidRPr="006B4006">
        <w:rPr>
          <w:rFonts w:ascii="Tahoma" w:hAnsi="Tahoma" w:cs="Tahoma"/>
          <w:b/>
          <w:bCs/>
          <w:color w:val="000000"/>
          <w:sz w:val="18"/>
          <w:szCs w:val="18"/>
          <w:lang w:val="it-IT"/>
        </w:rPr>
        <w:t>24.917,71</w:t>
      </w:r>
      <w:r w:rsidRPr="006B4006">
        <w:rPr>
          <w:rFonts w:ascii="Arial" w:hAnsi="Arial" w:cs="Arial"/>
          <w:sz w:val="24"/>
          <w:szCs w:val="24"/>
          <w:lang w:val="it-IT"/>
        </w:rPr>
        <w:tab/>
      </w:r>
      <w:r w:rsidRPr="006B4006">
        <w:rPr>
          <w:rFonts w:ascii="Tahoma" w:hAnsi="Tahoma" w:cs="Tahoma"/>
          <w:b/>
          <w:bCs/>
          <w:color w:val="000000"/>
          <w:sz w:val="18"/>
          <w:szCs w:val="18"/>
          <w:lang w:val="it-IT"/>
        </w:rPr>
        <w:t>103.771,00</w:t>
      </w:r>
      <w:r w:rsidRPr="006B4006">
        <w:rPr>
          <w:rFonts w:ascii="Arial" w:hAnsi="Arial" w:cs="Arial"/>
          <w:sz w:val="24"/>
          <w:szCs w:val="24"/>
          <w:lang w:val="it-IT"/>
        </w:rPr>
        <w:tab/>
      </w:r>
      <w:r w:rsidRPr="006B4006">
        <w:rPr>
          <w:rFonts w:ascii="Tahoma" w:hAnsi="Tahoma" w:cs="Tahoma"/>
          <w:b/>
          <w:bCs/>
          <w:color w:val="000000"/>
          <w:sz w:val="18"/>
          <w:szCs w:val="18"/>
          <w:lang w:val="it-IT"/>
        </w:rPr>
        <w:t>26.548,20</w:t>
      </w:r>
      <w:r w:rsidRPr="006B4006">
        <w:rPr>
          <w:rFonts w:ascii="Arial" w:hAnsi="Arial" w:cs="Arial"/>
          <w:sz w:val="24"/>
          <w:szCs w:val="24"/>
          <w:lang w:val="it-IT"/>
        </w:rPr>
        <w:tab/>
      </w:r>
      <w:r w:rsidRPr="006B4006">
        <w:rPr>
          <w:rFonts w:ascii="Tahoma" w:hAnsi="Tahoma" w:cs="Tahoma"/>
          <w:b/>
          <w:bCs/>
          <w:color w:val="000000"/>
          <w:sz w:val="18"/>
          <w:szCs w:val="18"/>
          <w:lang w:val="it-IT"/>
        </w:rPr>
        <w:t>106,54</w:t>
      </w:r>
      <w:r w:rsidRPr="006B4006">
        <w:rPr>
          <w:rFonts w:ascii="Arial" w:hAnsi="Arial" w:cs="Arial"/>
          <w:sz w:val="24"/>
          <w:szCs w:val="24"/>
          <w:lang w:val="it-IT"/>
        </w:rPr>
        <w:tab/>
      </w:r>
      <w:r w:rsidRPr="006B4006">
        <w:rPr>
          <w:rFonts w:ascii="Tahoma" w:hAnsi="Tahoma" w:cs="Tahoma"/>
          <w:b/>
          <w:bCs/>
          <w:color w:val="000000"/>
          <w:sz w:val="18"/>
          <w:szCs w:val="18"/>
          <w:lang w:val="it-IT"/>
        </w:rPr>
        <w:t>25,58%</w:t>
      </w:r>
    </w:p>
    <w:p w14:paraId="6A3061D2"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050</w:t>
      </w:r>
      <w:r w:rsidRPr="006B4006">
        <w:rPr>
          <w:rFonts w:ascii="Arial" w:hAnsi="Arial" w:cs="Arial"/>
          <w:sz w:val="24"/>
          <w:szCs w:val="24"/>
          <w:lang w:val="it-IT"/>
        </w:rPr>
        <w:tab/>
      </w:r>
      <w:r w:rsidRPr="006B4006">
        <w:rPr>
          <w:rFonts w:ascii="Tahoma" w:hAnsi="Tahoma" w:cs="Tahoma"/>
          <w:color w:val="000000"/>
          <w:sz w:val="18"/>
          <w:szCs w:val="18"/>
          <w:lang w:val="it-IT"/>
        </w:rPr>
        <w:t>16.100,00</w:t>
      </w:r>
      <w:r w:rsidRPr="006B4006">
        <w:rPr>
          <w:rFonts w:ascii="Arial" w:hAnsi="Arial" w:cs="Arial"/>
          <w:sz w:val="24"/>
          <w:szCs w:val="24"/>
          <w:lang w:val="it-IT"/>
        </w:rPr>
        <w:tab/>
      </w:r>
      <w:r w:rsidRPr="006B4006">
        <w:rPr>
          <w:rFonts w:ascii="Tahoma" w:hAnsi="Tahoma" w:cs="Tahoma"/>
          <w:color w:val="000000"/>
          <w:sz w:val="18"/>
          <w:szCs w:val="18"/>
          <w:lang w:val="it-IT"/>
        </w:rPr>
        <w:t>48.500,00</w:t>
      </w:r>
      <w:r w:rsidRPr="006B4006">
        <w:rPr>
          <w:rFonts w:ascii="Arial" w:hAnsi="Arial" w:cs="Arial"/>
          <w:sz w:val="24"/>
          <w:szCs w:val="24"/>
          <w:lang w:val="it-IT"/>
        </w:rPr>
        <w:tab/>
      </w:r>
      <w:r w:rsidRPr="006B4006">
        <w:rPr>
          <w:rFonts w:ascii="Tahoma" w:hAnsi="Tahoma" w:cs="Tahoma"/>
          <w:color w:val="000000"/>
          <w:sz w:val="18"/>
          <w:szCs w:val="18"/>
          <w:lang w:val="it-IT"/>
        </w:rPr>
        <w:t>22.138,20</w:t>
      </w:r>
      <w:r w:rsidRPr="006B4006">
        <w:rPr>
          <w:rFonts w:ascii="Arial" w:hAnsi="Arial" w:cs="Arial"/>
          <w:sz w:val="24"/>
          <w:szCs w:val="24"/>
          <w:lang w:val="it-IT"/>
        </w:rPr>
        <w:tab/>
      </w:r>
      <w:r w:rsidRPr="006B4006">
        <w:rPr>
          <w:rFonts w:ascii="Tahoma" w:hAnsi="Tahoma" w:cs="Tahoma"/>
          <w:color w:val="000000"/>
          <w:sz w:val="18"/>
          <w:szCs w:val="18"/>
          <w:lang w:val="it-IT"/>
        </w:rPr>
        <w:t>137,50%</w:t>
      </w:r>
      <w:r w:rsidRPr="006B4006">
        <w:rPr>
          <w:rFonts w:ascii="Arial" w:hAnsi="Arial" w:cs="Arial"/>
          <w:sz w:val="24"/>
          <w:szCs w:val="24"/>
          <w:lang w:val="it-IT"/>
        </w:rPr>
        <w:tab/>
      </w:r>
      <w:r w:rsidRPr="006B4006">
        <w:rPr>
          <w:rFonts w:ascii="Tahoma" w:hAnsi="Tahoma" w:cs="Tahoma"/>
          <w:color w:val="000000"/>
          <w:sz w:val="18"/>
          <w:szCs w:val="18"/>
          <w:lang w:val="it-IT"/>
        </w:rPr>
        <w:t>45,65%</w:t>
      </w:r>
    </w:p>
    <w:p w14:paraId="5D25AA1A"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051</w:t>
      </w:r>
      <w:r w:rsidRPr="006B4006">
        <w:rPr>
          <w:rFonts w:ascii="Arial" w:hAnsi="Arial" w:cs="Arial"/>
          <w:sz w:val="24"/>
          <w:szCs w:val="24"/>
          <w:lang w:val="it-IT"/>
        </w:rPr>
        <w:tab/>
      </w:r>
      <w:r w:rsidRPr="006B4006">
        <w:rPr>
          <w:rFonts w:ascii="Tahoma" w:hAnsi="Tahoma" w:cs="Tahoma"/>
          <w:color w:val="000000"/>
          <w:sz w:val="18"/>
          <w:szCs w:val="18"/>
          <w:lang w:val="it-IT"/>
        </w:rPr>
        <w:t>8.817,71</w:t>
      </w:r>
      <w:r w:rsidRPr="006B4006">
        <w:rPr>
          <w:rFonts w:ascii="Arial" w:hAnsi="Arial" w:cs="Arial"/>
          <w:sz w:val="24"/>
          <w:szCs w:val="24"/>
          <w:lang w:val="it-IT"/>
        </w:rPr>
        <w:tab/>
      </w:r>
      <w:r w:rsidRPr="006B4006">
        <w:rPr>
          <w:rFonts w:ascii="Tahoma" w:hAnsi="Tahoma" w:cs="Tahoma"/>
          <w:color w:val="000000"/>
          <w:sz w:val="18"/>
          <w:szCs w:val="18"/>
          <w:lang w:val="it-IT"/>
        </w:rPr>
        <w:t>55.271,00</w:t>
      </w:r>
      <w:r w:rsidRPr="006B4006">
        <w:rPr>
          <w:rFonts w:ascii="Arial" w:hAnsi="Arial" w:cs="Arial"/>
          <w:sz w:val="24"/>
          <w:szCs w:val="24"/>
          <w:lang w:val="it-IT"/>
        </w:rPr>
        <w:tab/>
      </w:r>
      <w:r w:rsidRPr="006B4006">
        <w:rPr>
          <w:rFonts w:ascii="Tahoma" w:hAnsi="Tahoma" w:cs="Tahoma"/>
          <w:color w:val="000000"/>
          <w:sz w:val="18"/>
          <w:szCs w:val="18"/>
          <w:lang w:val="it-IT"/>
        </w:rPr>
        <w:t>4.410,00</w:t>
      </w:r>
      <w:r w:rsidRPr="006B4006">
        <w:rPr>
          <w:rFonts w:ascii="Arial" w:hAnsi="Arial" w:cs="Arial"/>
          <w:sz w:val="24"/>
          <w:szCs w:val="24"/>
          <w:lang w:val="it-IT"/>
        </w:rPr>
        <w:tab/>
      </w:r>
      <w:r w:rsidRPr="006B4006">
        <w:rPr>
          <w:rFonts w:ascii="Tahoma" w:hAnsi="Tahoma" w:cs="Tahoma"/>
          <w:color w:val="000000"/>
          <w:sz w:val="18"/>
          <w:szCs w:val="18"/>
          <w:lang w:val="it-IT"/>
        </w:rPr>
        <w:t>50,01%</w:t>
      </w:r>
      <w:r w:rsidRPr="006B4006">
        <w:rPr>
          <w:rFonts w:ascii="Arial" w:hAnsi="Arial" w:cs="Arial"/>
          <w:sz w:val="24"/>
          <w:szCs w:val="24"/>
          <w:lang w:val="it-IT"/>
        </w:rPr>
        <w:tab/>
      </w:r>
      <w:r w:rsidRPr="006B4006">
        <w:rPr>
          <w:rFonts w:ascii="Tahoma" w:hAnsi="Tahoma" w:cs="Tahoma"/>
          <w:color w:val="000000"/>
          <w:sz w:val="18"/>
          <w:szCs w:val="18"/>
          <w:lang w:val="it-IT"/>
        </w:rPr>
        <w:t>7,98%</w:t>
      </w:r>
    </w:p>
    <w:p w14:paraId="08FB881B"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06</w:t>
      </w:r>
      <w:r w:rsidRPr="006B4006">
        <w:rPr>
          <w:rFonts w:ascii="Arial" w:hAnsi="Arial" w:cs="Arial"/>
          <w:sz w:val="24"/>
          <w:szCs w:val="24"/>
          <w:lang w:val="it-IT"/>
        </w:rPr>
        <w:tab/>
      </w:r>
      <w:r w:rsidRPr="006B4006">
        <w:rPr>
          <w:rFonts w:ascii="Tahoma" w:hAnsi="Tahoma" w:cs="Tahoma"/>
          <w:b/>
          <w:bCs/>
          <w:color w:val="000000"/>
          <w:sz w:val="18"/>
          <w:szCs w:val="18"/>
          <w:lang w:val="it-IT"/>
        </w:rPr>
        <w:t>1.201.352,28</w:t>
      </w:r>
      <w:r w:rsidRPr="006B4006">
        <w:rPr>
          <w:rFonts w:ascii="Arial" w:hAnsi="Arial" w:cs="Arial"/>
          <w:sz w:val="24"/>
          <w:szCs w:val="24"/>
          <w:lang w:val="it-IT"/>
        </w:rPr>
        <w:tab/>
      </w:r>
      <w:r w:rsidRPr="006B4006">
        <w:rPr>
          <w:rFonts w:ascii="Tahoma" w:hAnsi="Tahoma" w:cs="Tahoma"/>
          <w:b/>
          <w:bCs/>
          <w:color w:val="000000"/>
          <w:sz w:val="18"/>
          <w:szCs w:val="18"/>
          <w:lang w:val="it-IT"/>
        </w:rPr>
        <w:t>20.369.069,0</w:t>
      </w:r>
      <w:r w:rsidRPr="006B4006">
        <w:rPr>
          <w:rFonts w:ascii="Arial" w:hAnsi="Arial" w:cs="Arial"/>
          <w:sz w:val="24"/>
          <w:szCs w:val="24"/>
          <w:lang w:val="it-IT"/>
        </w:rPr>
        <w:tab/>
      </w:r>
      <w:r w:rsidRPr="006B4006">
        <w:rPr>
          <w:rFonts w:ascii="Tahoma" w:hAnsi="Tahoma" w:cs="Tahoma"/>
          <w:b/>
          <w:bCs/>
          <w:color w:val="000000"/>
          <w:sz w:val="18"/>
          <w:szCs w:val="18"/>
          <w:lang w:val="it-IT"/>
        </w:rPr>
        <w:t>630.519,50</w:t>
      </w:r>
      <w:r w:rsidRPr="006B4006">
        <w:rPr>
          <w:rFonts w:ascii="Arial" w:hAnsi="Arial" w:cs="Arial"/>
          <w:sz w:val="24"/>
          <w:szCs w:val="24"/>
          <w:lang w:val="it-IT"/>
        </w:rPr>
        <w:tab/>
      </w:r>
      <w:r w:rsidRPr="006B4006">
        <w:rPr>
          <w:rFonts w:ascii="Tahoma" w:hAnsi="Tahoma" w:cs="Tahoma"/>
          <w:b/>
          <w:bCs/>
          <w:color w:val="000000"/>
          <w:sz w:val="18"/>
          <w:szCs w:val="18"/>
          <w:lang w:val="it-IT"/>
        </w:rPr>
        <w:t>52,48%</w:t>
      </w:r>
      <w:r w:rsidRPr="006B4006">
        <w:rPr>
          <w:rFonts w:ascii="Arial" w:hAnsi="Arial" w:cs="Arial"/>
          <w:sz w:val="24"/>
          <w:szCs w:val="24"/>
          <w:lang w:val="it-IT"/>
        </w:rPr>
        <w:tab/>
      </w:r>
      <w:r w:rsidRPr="006B4006">
        <w:rPr>
          <w:rFonts w:ascii="Tahoma" w:hAnsi="Tahoma" w:cs="Tahoma"/>
          <w:b/>
          <w:bCs/>
          <w:color w:val="000000"/>
          <w:sz w:val="18"/>
          <w:szCs w:val="18"/>
          <w:lang w:val="it-IT"/>
        </w:rPr>
        <w:t>3,10%</w:t>
      </w:r>
    </w:p>
    <w:p w14:paraId="34A1336C"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061</w:t>
      </w:r>
      <w:r w:rsidRPr="006B4006">
        <w:rPr>
          <w:rFonts w:ascii="Arial" w:hAnsi="Arial" w:cs="Arial"/>
          <w:sz w:val="24"/>
          <w:szCs w:val="24"/>
          <w:lang w:val="it-IT"/>
        </w:rPr>
        <w:tab/>
      </w:r>
      <w:r w:rsidRPr="006B4006">
        <w:rPr>
          <w:rFonts w:ascii="Tahoma" w:hAnsi="Tahoma" w:cs="Tahoma"/>
          <w:color w:val="000000"/>
          <w:sz w:val="18"/>
          <w:szCs w:val="18"/>
          <w:lang w:val="it-IT"/>
        </w:rPr>
        <w:t>154.056,94</w:t>
      </w:r>
      <w:r w:rsidRPr="006B4006">
        <w:rPr>
          <w:rFonts w:ascii="Arial" w:hAnsi="Arial" w:cs="Arial"/>
          <w:sz w:val="24"/>
          <w:szCs w:val="24"/>
          <w:lang w:val="it-IT"/>
        </w:rPr>
        <w:tab/>
      </w:r>
      <w:r w:rsidRPr="006B4006">
        <w:rPr>
          <w:rFonts w:ascii="Tahoma" w:hAnsi="Tahoma" w:cs="Tahoma"/>
          <w:color w:val="000000"/>
          <w:sz w:val="18"/>
          <w:szCs w:val="18"/>
          <w:lang w:val="it-IT"/>
        </w:rPr>
        <w:t>430.944,00</w:t>
      </w:r>
      <w:r w:rsidRPr="006B4006">
        <w:rPr>
          <w:rFonts w:ascii="Arial" w:hAnsi="Arial" w:cs="Arial"/>
          <w:sz w:val="24"/>
          <w:szCs w:val="24"/>
          <w:lang w:val="it-IT"/>
        </w:rPr>
        <w:tab/>
      </w:r>
      <w:r w:rsidRPr="006B4006">
        <w:rPr>
          <w:rFonts w:ascii="Tahoma" w:hAnsi="Tahoma" w:cs="Tahoma"/>
          <w:color w:val="000000"/>
          <w:sz w:val="18"/>
          <w:szCs w:val="18"/>
          <w:lang w:val="it-IT"/>
        </w:rPr>
        <w:t>27.152,98</w:t>
      </w:r>
      <w:r w:rsidRPr="006B4006">
        <w:rPr>
          <w:rFonts w:ascii="Arial" w:hAnsi="Arial" w:cs="Arial"/>
          <w:sz w:val="24"/>
          <w:szCs w:val="24"/>
          <w:lang w:val="it-IT"/>
        </w:rPr>
        <w:tab/>
      </w:r>
      <w:r w:rsidRPr="006B4006">
        <w:rPr>
          <w:rFonts w:ascii="Tahoma" w:hAnsi="Tahoma" w:cs="Tahoma"/>
          <w:color w:val="000000"/>
          <w:sz w:val="18"/>
          <w:szCs w:val="18"/>
          <w:lang w:val="it-IT"/>
        </w:rPr>
        <w:t>17,63%</w:t>
      </w:r>
      <w:r w:rsidRPr="006B4006">
        <w:rPr>
          <w:rFonts w:ascii="Arial" w:hAnsi="Arial" w:cs="Arial"/>
          <w:sz w:val="24"/>
          <w:szCs w:val="24"/>
          <w:lang w:val="it-IT"/>
        </w:rPr>
        <w:tab/>
      </w:r>
      <w:r w:rsidRPr="006B4006">
        <w:rPr>
          <w:rFonts w:ascii="Tahoma" w:hAnsi="Tahoma" w:cs="Tahoma"/>
          <w:color w:val="000000"/>
          <w:sz w:val="18"/>
          <w:szCs w:val="18"/>
          <w:lang w:val="it-IT"/>
        </w:rPr>
        <w:t>6,30%</w:t>
      </w:r>
    </w:p>
    <w:p w14:paraId="273E983E"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062</w:t>
      </w:r>
      <w:r w:rsidRPr="006B4006">
        <w:rPr>
          <w:rFonts w:ascii="Arial" w:hAnsi="Arial" w:cs="Arial"/>
          <w:sz w:val="24"/>
          <w:szCs w:val="24"/>
          <w:lang w:val="it-IT"/>
        </w:rPr>
        <w:tab/>
      </w:r>
      <w:r w:rsidRPr="006B4006">
        <w:rPr>
          <w:rFonts w:ascii="Tahoma" w:hAnsi="Tahoma" w:cs="Tahoma"/>
          <w:color w:val="000000"/>
          <w:sz w:val="18"/>
          <w:szCs w:val="18"/>
          <w:lang w:val="it-IT"/>
        </w:rPr>
        <w:t>480.464,19</w:t>
      </w:r>
      <w:r w:rsidRPr="006B4006">
        <w:rPr>
          <w:rFonts w:ascii="Arial" w:hAnsi="Arial" w:cs="Arial"/>
          <w:sz w:val="24"/>
          <w:szCs w:val="24"/>
          <w:lang w:val="it-IT"/>
        </w:rPr>
        <w:tab/>
      </w:r>
      <w:r w:rsidRPr="006B4006">
        <w:rPr>
          <w:rFonts w:ascii="Tahoma" w:hAnsi="Tahoma" w:cs="Tahoma"/>
          <w:color w:val="000000"/>
          <w:sz w:val="18"/>
          <w:szCs w:val="18"/>
          <w:lang w:val="it-IT"/>
        </w:rPr>
        <w:t>14.480.875,00</w:t>
      </w:r>
      <w:r w:rsidRPr="006B4006">
        <w:rPr>
          <w:rFonts w:ascii="Arial" w:hAnsi="Arial" w:cs="Arial"/>
          <w:sz w:val="24"/>
          <w:szCs w:val="24"/>
          <w:lang w:val="it-IT"/>
        </w:rPr>
        <w:tab/>
      </w:r>
      <w:r w:rsidRPr="006B4006">
        <w:rPr>
          <w:rFonts w:ascii="Tahoma" w:hAnsi="Tahoma" w:cs="Tahoma"/>
          <w:color w:val="000000"/>
          <w:sz w:val="18"/>
          <w:szCs w:val="18"/>
          <w:lang w:val="it-IT"/>
        </w:rPr>
        <w:t>179.871,43</w:t>
      </w:r>
      <w:r w:rsidRPr="006B4006">
        <w:rPr>
          <w:rFonts w:ascii="Arial" w:hAnsi="Arial" w:cs="Arial"/>
          <w:sz w:val="24"/>
          <w:szCs w:val="24"/>
          <w:lang w:val="it-IT"/>
        </w:rPr>
        <w:tab/>
      </w:r>
      <w:r w:rsidRPr="006B4006">
        <w:rPr>
          <w:rFonts w:ascii="Tahoma" w:hAnsi="Tahoma" w:cs="Tahoma"/>
          <w:color w:val="000000"/>
          <w:sz w:val="18"/>
          <w:szCs w:val="18"/>
          <w:lang w:val="it-IT"/>
        </w:rPr>
        <w:t>37,44%</w:t>
      </w:r>
      <w:r w:rsidRPr="006B4006">
        <w:rPr>
          <w:rFonts w:ascii="Arial" w:hAnsi="Arial" w:cs="Arial"/>
          <w:sz w:val="24"/>
          <w:szCs w:val="24"/>
          <w:lang w:val="it-IT"/>
        </w:rPr>
        <w:tab/>
      </w:r>
      <w:r w:rsidRPr="006B4006">
        <w:rPr>
          <w:rFonts w:ascii="Tahoma" w:hAnsi="Tahoma" w:cs="Tahoma"/>
          <w:color w:val="000000"/>
          <w:sz w:val="18"/>
          <w:szCs w:val="18"/>
          <w:lang w:val="it-IT"/>
        </w:rPr>
        <w:t>1,24%</w:t>
      </w:r>
    </w:p>
    <w:p w14:paraId="27634C7B"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064</w:t>
      </w:r>
      <w:r w:rsidRPr="006B4006">
        <w:rPr>
          <w:rFonts w:ascii="Arial" w:hAnsi="Arial" w:cs="Arial"/>
          <w:sz w:val="24"/>
          <w:szCs w:val="24"/>
          <w:lang w:val="it-IT"/>
        </w:rPr>
        <w:tab/>
      </w:r>
      <w:r w:rsidRPr="006B4006">
        <w:rPr>
          <w:rFonts w:ascii="Tahoma" w:hAnsi="Tahoma" w:cs="Tahoma"/>
          <w:color w:val="000000"/>
          <w:sz w:val="18"/>
          <w:szCs w:val="18"/>
          <w:lang w:val="it-IT"/>
        </w:rPr>
        <w:t>135.736,54</w:t>
      </w:r>
      <w:r w:rsidRPr="006B4006">
        <w:rPr>
          <w:rFonts w:ascii="Arial" w:hAnsi="Arial" w:cs="Arial"/>
          <w:sz w:val="24"/>
          <w:szCs w:val="24"/>
          <w:lang w:val="it-IT"/>
        </w:rPr>
        <w:tab/>
      </w:r>
      <w:r w:rsidRPr="006B4006">
        <w:rPr>
          <w:rFonts w:ascii="Tahoma" w:hAnsi="Tahoma" w:cs="Tahoma"/>
          <w:color w:val="000000"/>
          <w:sz w:val="18"/>
          <w:szCs w:val="18"/>
          <w:lang w:val="it-IT"/>
        </w:rPr>
        <w:t>1.015.000,00</w:t>
      </w:r>
      <w:r w:rsidRPr="006B4006">
        <w:rPr>
          <w:rFonts w:ascii="Arial" w:hAnsi="Arial" w:cs="Arial"/>
          <w:sz w:val="24"/>
          <w:szCs w:val="24"/>
          <w:lang w:val="it-IT"/>
        </w:rPr>
        <w:tab/>
      </w:r>
      <w:r w:rsidRPr="006B4006">
        <w:rPr>
          <w:rFonts w:ascii="Tahoma" w:hAnsi="Tahoma" w:cs="Tahoma"/>
          <w:color w:val="000000"/>
          <w:sz w:val="18"/>
          <w:szCs w:val="18"/>
          <w:lang w:val="it-IT"/>
        </w:rPr>
        <w:t>69.640,12</w:t>
      </w:r>
      <w:r w:rsidRPr="006B4006">
        <w:rPr>
          <w:rFonts w:ascii="Arial" w:hAnsi="Arial" w:cs="Arial"/>
          <w:sz w:val="24"/>
          <w:szCs w:val="24"/>
          <w:lang w:val="it-IT"/>
        </w:rPr>
        <w:tab/>
      </w:r>
      <w:r w:rsidRPr="006B4006">
        <w:rPr>
          <w:rFonts w:ascii="Tahoma" w:hAnsi="Tahoma" w:cs="Tahoma"/>
          <w:color w:val="000000"/>
          <w:sz w:val="18"/>
          <w:szCs w:val="18"/>
          <w:lang w:val="it-IT"/>
        </w:rPr>
        <w:t>51,31%</w:t>
      </w:r>
      <w:r w:rsidRPr="006B4006">
        <w:rPr>
          <w:rFonts w:ascii="Arial" w:hAnsi="Arial" w:cs="Arial"/>
          <w:sz w:val="24"/>
          <w:szCs w:val="24"/>
          <w:lang w:val="it-IT"/>
        </w:rPr>
        <w:lastRenderedPageBreak/>
        <w:tab/>
      </w:r>
      <w:r w:rsidRPr="006B4006">
        <w:rPr>
          <w:rFonts w:ascii="Tahoma" w:hAnsi="Tahoma" w:cs="Tahoma"/>
          <w:color w:val="000000"/>
          <w:sz w:val="18"/>
          <w:szCs w:val="18"/>
          <w:lang w:val="it-IT"/>
        </w:rPr>
        <w:t>6,86%</w:t>
      </w:r>
    </w:p>
    <w:p w14:paraId="2779C8E0"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066</w:t>
      </w:r>
      <w:r w:rsidRPr="006B4006">
        <w:rPr>
          <w:rFonts w:ascii="Arial" w:hAnsi="Arial" w:cs="Arial"/>
          <w:sz w:val="24"/>
          <w:szCs w:val="24"/>
          <w:lang w:val="it-IT"/>
        </w:rPr>
        <w:tab/>
      </w:r>
      <w:r w:rsidRPr="006B4006">
        <w:rPr>
          <w:rFonts w:ascii="Tahoma" w:hAnsi="Tahoma" w:cs="Tahoma"/>
          <w:color w:val="000000"/>
          <w:sz w:val="18"/>
          <w:szCs w:val="18"/>
          <w:lang w:val="it-IT"/>
        </w:rPr>
        <w:t>431.094,61</w:t>
      </w:r>
      <w:r w:rsidRPr="006B4006">
        <w:rPr>
          <w:rFonts w:ascii="Arial" w:hAnsi="Arial" w:cs="Arial"/>
          <w:sz w:val="24"/>
          <w:szCs w:val="24"/>
          <w:lang w:val="it-IT"/>
        </w:rPr>
        <w:tab/>
      </w:r>
      <w:r w:rsidRPr="006B4006">
        <w:rPr>
          <w:rFonts w:ascii="Tahoma" w:hAnsi="Tahoma" w:cs="Tahoma"/>
          <w:color w:val="000000"/>
          <w:sz w:val="18"/>
          <w:szCs w:val="18"/>
          <w:lang w:val="it-IT"/>
        </w:rPr>
        <w:t>4.442.250,00</w:t>
      </w:r>
      <w:r w:rsidRPr="006B4006">
        <w:rPr>
          <w:rFonts w:ascii="Arial" w:hAnsi="Arial" w:cs="Arial"/>
          <w:sz w:val="24"/>
          <w:szCs w:val="24"/>
          <w:lang w:val="it-IT"/>
        </w:rPr>
        <w:tab/>
      </w:r>
      <w:r w:rsidRPr="006B4006">
        <w:rPr>
          <w:rFonts w:ascii="Tahoma" w:hAnsi="Tahoma" w:cs="Tahoma"/>
          <w:color w:val="000000"/>
          <w:sz w:val="18"/>
          <w:szCs w:val="18"/>
          <w:lang w:val="it-IT"/>
        </w:rPr>
        <w:t>353.854,97</w:t>
      </w:r>
      <w:r w:rsidRPr="006B4006">
        <w:rPr>
          <w:rFonts w:ascii="Arial" w:hAnsi="Arial" w:cs="Arial"/>
          <w:sz w:val="24"/>
          <w:szCs w:val="24"/>
          <w:lang w:val="it-IT"/>
        </w:rPr>
        <w:tab/>
      </w:r>
      <w:r w:rsidRPr="006B4006">
        <w:rPr>
          <w:rFonts w:ascii="Tahoma" w:hAnsi="Tahoma" w:cs="Tahoma"/>
          <w:color w:val="000000"/>
          <w:sz w:val="18"/>
          <w:szCs w:val="18"/>
          <w:lang w:val="it-IT"/>
        </w:rPr>
        <w:t>82,08%</w:t>
      </w:r>
      <w:r w:rsidRPr="006B4006">
        <w:rPr>
          <w:rFonts w:ascii="Arial" w:hAnsi="Arial" w:cs="Arial"/>
          <w:sz w:val="24"/>
          <w:szCs w:val="24"/>
          <w:lang w:val="it-IT"/>
        </w:rPr>
        <w:tab/>
      </w:r>
      <w:r w:rsidRPr="006B4006">
        <w:rPr>
          <w:rFonts w:ascii="Tahoma" w:hAnsi="Tahoma" w:cs="Tahoma"/>
          <w:color w:val="000000"/>
          <w:sz w:val="18"/>
          <w:szCs w:val="18"/>
          <w:lang w:val="it-IT"/>
        </w:rPr>
        <w:t>7,97%</w:t>
      </w:r>
    </w:p>
    <w:p w14:paraId="061C0A14"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07</w:t>
      </w:r>
      <w:r w:rsidRPr="006B4006">
        <w:rPr>
          <w:rFonts w:ascii="Arial" w:hAnsi="Arial" w:cs="Arial"/>
          <w:sz w:val="24"/>
          <w:szCs w:val="24"/>
          <w:lang w:val="it-IT"/>
        </w:rPr>
        <w:tab/>
      </w:r>
      <w:r w:rsidRPr="006B4006">
        <w:rPr>
          <w:rFonts w:ascii="Tahoma" w:hAnsi="Tahoma" w:cs="Tahoma"/>
          <w:b/>
          <w:bCs/>
          <w:color w:val="000000"/>
          <w:sz w:val="18"/>
          <w:szCs w:val="18"/>
          <w:lang w:val="it-IT"/>
        </w:rPr>
        <w:t>14.878,02</w:t>
      </w:r>
      <w:r w:rsidRPr="006B4006">
        <w:rPr>
          <w:rFonts w:ascii="Arial" w:hAnsi="Arial" w:cs="Arial"/>
          <w:sz w:val="24"/>
          <w:szCs w:val="24"/>
          <w:lang w:val="it-IT"/>
        </w:rPr>
        <w:tab/>
      </w:r>
      <w:r w:rsidRPr="006B4006">
        <w:rPr>
          <w:rFonts w:ascii="Tahoma" w:hAnsi="Tahoma" w:cs="Tahoma"/>
          <w:b/>
          <w:bCs/>
          <w:color w:val="000000"/>
          <w:sz w:val="18"/>
          <w:szCs w:val="18"/>
          <w:lang w:val="it-IT"/>
        </w:rPr>
        <w:t>74.693,00</w:t>
      </w:r>
      <w:r w:rsidRPr="006B4006">
        <w:rPr>
          <w:rFonts w:ascii="Arial" w:hAnsi="Arial" w:cs="Arial"/>
          <w:sz w:val="24"/>
          <w:szCs w:val="24"/>
          <w:lang w:val="it-IT"/>
        </w:rPr>
        <w:tab/>
      </w:r>
      <w:r w:rsidRPr="006B4006">
        <w:rPr>
          <w:rFonts w:ascii="Tahoma" w:hAnsi="Tahoma" w:cs="Tahoma"/>
          <w:b/>
          <w:bCs/>
          <w:color w:val="000000"/>
          <w:sz w:val="18"/>
          <w:szCs w:val="18"/>
          <w:lang w:val="it-IT"/>
        </w:rPr>
        <w:t>23.161,38</w:t>
      </w:r>
      <w:r w:rsidRPr="006B4006">
        <w:rPr>
          <w:rFonts w:ascii="Arial" w:hAnsi="Arial" w:cs="Arial"/>
          <w:sz w:val="24"/>
          <w:szCs w:val="24"/>
          <w:lang w:val="it-IT"/>
        </w:rPr>
        <w:tab/>
      </w:r>
      <w:r w:rsidRPr="006B4006">
        <w:rPr>
          <w:rFonts w:ascii="Tahoma" w:hAnsi="Tahoma" w:cs="Tahoma"/>
          <w:b/>
          <w:bCs/>
          <w:color w:val="000000"/>
          <w:sz w:val="18"/>
          <w:szCs w:val="18"/>
          <w:lang w:val="it-IT"/>
        </w:rPr>
        <w:t>155,68</w:t>
      </w:r>
      <w:r w:rsidRPr="006B4006">
        <w:rPr>
          <w:rFonts w:ascii="Arial" w:hAnsi="Arial" w:cs="Arial"/>
          <w:sz w:val="24"/>
          <w:szCs w:val="24"/>
          <w:lang w:val="it-IT"/>
        </w:rPr>
        <w:tab/>
      </w:r>
      <w:r w:rsidRPr="006B4006">
        <w:rPr>
          <w:rFonts w:ascii="Tahoma" w:hAnsi="Tahoma" w:cs="Tahoma"/>
          <w:b/>
          <w:bCs/>
          <w:color w:val="000000"/>
          <w:sz w:val="18"/>
          <w:szCs w:val="18"/>
          <w:lang w:val="it-IT"/>
        </w:rPr>
        <w:t>31,01%</w:t>
      </w:r>
    </w:p>
    <w:p w14:paraId="7CBB466D"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070</w:t>
      </w:r>
      <w:r w:rsidRPr="006B4006">
        <w:rPr>
          <w:rFonts w:ascii="Arial" w:hAnsi="Arial" w:cs="Arial"/>
          <w:sz w:val="24"/>
          <w:szCs w:val="24"/>
          <w:lang w:val="it-IT"/>
        </w:rPr>
        <w:tab/>
      </w:r>
      <w:r w:rsidRPr="006B4006">
        <w:rPr>
          <w:rFonts w:ascii="Tahoma" w:hAnsi="Tahoma" w:cs="Tahoma"/>
          <w:color w:val="000000"/>
          <w:sz w:val="18"/>
          <w:szCs w:val="18"/>
          <w:lang w:val="it-IT"/>
        </w:rPr>
        <w:t>14.878,02</w:t>
      </w:r>
      <w:r w:rsidRPr="006B4006">
        <w:rPr>
          <w:rFonts w:ascii="Arial" w:hAnsi="Arial" w:cs="Arial"/>
          <w:sz w:val="24"/>
          <w:szCs w:val="24"/>
          <w:lang w:val="it-IT"/>
        </w:rPr>
        <w:tab/>
      </w:r>
      <w:r w:rsidRPr="006B4006">
        <w:rPr>
          <w:rFonts w:ascii="Tahoma" w:hAnsi="Tahoma" w:cs="Tahoma"/>
          <w:color w:val="000000"/>
          <w:sz w:val="18"/>
          <w:szCs w:val="18"/>
          <w:lang w:val="it-IT"/>
        </w:rPr>
        <w:t>74.693,00</w:t>
      </w:r>
      <w:r w:rsidRPr="006B4006">
        <w:rPr>
          <w:rFonts w:ascii="Arial" w:hAnsi="Arial" w:cs="Arial"/>
          <w:sz w:val="24"/>
          <w:szCs w:val="24"/>
          <w:lang w:val="it-IT"/>
        </w:rPr>
        <w:tab/>
      </w:r>
      <w:r w:rsidRPr="006B4006">
        <w:rPr>
          <w:rFonts w:ascii="Tahoma" w:hAnsi="Tahoma" w:cs="Tahoma"/>
          <w:color w:val="000000"/>
          <w:sz w:val="18"/>
          <w:szCs w:val="18"/>
          <w:lang w:val="it-IT"/>
        </w:rPr>
        <w:t>23.161,38</w:t>
      </w:r>
      <w:r w:rsidRPr="006B4006">
        <w:rPr>
          <w:rFonts w:ascii="Arial" w:hAnsi="Arial" w:cs="Arial"/>
          <w:sz w:val="24"/>
          <w:szCs w:val="24"/>
          <w:lang w:val="it-IT"/>
        </w:rPr>
        <w:tab/>
      </w:r>
      <w:r w:rsidRPr="006B4006">
        <w:rPr>
          <w:rFonts w:ascii="Tahoma" w:hAnsi="Tahoma" w:cs="Tahoma"/>
          <w:color w:val="000000"/>
          <w:sz w:val="18"/>
          <w:szCs w:val="18"/>
          <w:lang w:val="it-IT"/>
        </w:rPr>
        <w:t>155,68%</w:t>
      </w:r>
      <w:r w:rsidRPr="006B4006">
        <w:rPr>
          <w:rFonts w:ascii="Arial" w:hAnsi="Arial" w:cs="Arial"/>
          <w:sz w:val="24"/>
          <w:szCs w:val="24"/>
          <w:lang w:val="it-IT"/>
        </w:rPr>
        <w:tab/>
      </w:r>
      <w:r w:rsidRPr="006B4006">
        <w:rPr>
          <w:rFonts w:ascii="Tahoma" w:hAnsi="Tahoma" w:cs="Tahoma"/>
          <w:color w:val="000000"/>
          <w:sz w:val="18"/>
          <w:szCs w:val="18"/>
          <w:lang w:val="it-IT"/>
        </w:rPr>
        <w:t>31,01%</w:t>
      </w:r>
    </w:p>
    <w:p w14:paraId="3789C766"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08</w:t>
      </w:r>
      <w:r w:rsidRPr="006B4006">
        <w:rPr>
          <w:rFonts w:ascii="Arial" w:hAnsi="Arial" w:cs="Arial"/>
          <w:sz w:val="24"/>
          <w:szCs w:val="24"/>
          <w:lang w:val="it-IT"/>
        </w:rPr>
        <w:tab/>
      </w:r>
      <w:r w:rsidRPr="006B4006">
        <w:rPr>
          <w:rFonts w:ascii="Tahoma" w:hAnsi="Tahoma" w:cs="Tahoma"/>
          <w:b/>
          <w:bCs/>
          <w:color w:val="000000"/>
          <w:sz w:val="18"/>
          <w:szCs w:val="18"/>
          <w:lang w:val="it-IT"/>
        </w:rPr>
        <w:t>202.100,00</w:t>
      </w:r>
      <w:r w:rsidRPr="006B4006">
        <w:rPr>
          <w:rFonts w:ascii="Arial" w:hAnsi="Arial" w:cs="Arial"/>
          <w:sz w:val="24"/>
          <w:szCs w:val="24"/>
          <w:lang w:val="it-IT"/>
        </w:rPr>
        <w:tab/>
      </w:r>
      <w:r w:rsidRPr="006B4006">
        <w:rPr>
          <w:rFonts w:ascii="Tahoma" w:hAnsi="Tahoma" w:cs="Tahoma"/>
          <w:b/>
          <w:bCs/>
          <w:color w:val="000000"/>
          <w:sz w:val="18"/>
          <w:szCs w:val="18"/>
          <w:lang w:val="it-IT"/>
        </w:rPr>
        <w:t>853.000,00</w:t>
      </w:r>
      <w:r w:rsidRPr="006B4006">
        <w:rPr>
          <w:rFonts w:ascii="Arial" w:hAnsi="Arial" w:cs="Arial"/>
          <w:sz w:val="24"/>
          <w:szCs w:val="24"/>
          <w:lang w:val="it-IT"/>
        </w:rPr>
        <w:tab/>
      </w:r>
      <w:r w:rsidRPr="006B4006">
        <w:rPr>
          <w:rFonts w:ascii="Tahoma" w:hAnsi="Tahoma" w:cs="Tahoma"/>
          <w:b/>
          <w:bCs/>
          <w:color w:val="000000"/>
          <w:sz w:val="18"/>
          <w:szCs w:val="18"/>
          <w:lang w:val="it-IT"/>
        </w:rPr>
        <w:t>129.400,00</w:t>
      </w:r>
      <w:r w:rsidRPr="006B4006">
        <w:rPr>
          <w:rFonts w:ascii="Arial" w:hAnsi="Arial" w:cs="Arial"/>
          <w:sz w:val="24"/>
          <w:szCs w:val="24"/>
          <w:lang w:val="it-IT"/>
        </w:rPr>
        <w:tab/>
      </w:r>
      <w:r w:rsidRPr="006B4006">
        <w:rPr>
          <w:rFonts w:ascii="Tahoma" w:hAnsi="Tahoma" w:cs="Tahoma"/>
          <w:b/>
          <w:bCs/>
          <w:color w:val="000000"/>
          <w:sz w:val="18"/>
          <w:szCs w:val="18"/>
          <w:lang w:val="it-IT"/>
        </w:rPr>
        <w:t>64,03%</w:t>
      </w:r>
      <w:r w:rsidRPr="006B4006">
        <w:rPr>
          <w:rFonts w:ascii="Arial" w:hAnsi="Arial" w:cs="Arial"/>
          <w:sz w:val="24"/>
          <w:szCs w:val="24"/>
          <w:lang w:val="it-IT"/>
        </w:rPr>
        <w:tab/>
      </w:r>
      <w:r w:rsidRPr="006B4006">
        <w:rPr>
          <w:rFonts w:ascii="Tahoma" w:hAnsi="Tahoma" w:cs="Tahoma"/>
          <w:b/>
          <w:bCs/>
          <w:color w:val="000000"/>
          <w:sz w:val="18"/>
          <w:szCs w:val="18"/>
          <w:lang w:val="it-IT"/>
        </w:rPr>
        <w:t>15,17%</w:t>
      </w:r>
    </w:p>
    <w:p w14:paraId="1762AA3B" w14:textId="77777777" w:rsidR="006B4006" w:rsidRPr="006B4006" w:rsidRDefault="006B4006" w:rsidP="006B4006">
      <w:pPr>
        <w:widowControl w:val="0"/>
        <w:tabs>
          <w:tab w:val="center" w:pos="7730"/>
        </w:tabs>
        <w:autoSpaceDE w:val="0"/>
        <w:autoSpaceDN w:val="0"/>
        <w:adjustRightInd w:val="0"/>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POLUGODIŠNJI IZVJEŠTAJ O IZVRŠENJU PRORAČUNA OPĆINE ZA PERIOD 01.01. - 30.06. 2018. GODINE</w:t>
      </w:r>
    </w:p>
    <w:p w14:paraId="3F2955FA" w14:textId="77777777" w:rsidR="006B4006" w:rsidRPr="006B4006" w:rsidRDefault="006B4006" w:rsidP="006B4006">
      <w:pPr>
        <w:widowControl w:val="0"/>
        <w:tabs>
          <w:tab w:val="center" w:pos="773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PREMA FUNKCIJSKOJ KLASIFIKACIJI [T-6]</w:t>
      </w:r>
    </w:p>
    <w:p w14:paraId="2FD428AB" w14:textId="77777777" w:rsidR="006B4006" w:rsidRPr="00796B08" w:rsidRDefault="006B4006" w:rsidP="006B4006">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Funk.</w:t>
      </w:r>
      <w:r w:rsidRPr="006B4006">
        <w:rPr>
          <w:rFonts w:ascii="Arial" w:hAnsi="Arial" w:cs="Arial"/>
          <w:sz w:val="24"/>
          <w:szCs w:val="24"/>
          <w:lang w:val="it-IT"/>
        </w:rPr>
        <w:tab/>
      </w:r>
      <w:r w:rsidRPr="00796B08">
        <w:rPr>
          <w:rFonts w:ascii="Tahoma" w:hAnsi="Tahoma" w:cs="Tahoma"/>
          <w:color w:val="000000"/>
          <w:lang w:val="it-IT"/>
        </w:rPr>
        <w:t>Opis</w:t>
      </w:r>
      <w:r w:rsidRPr="00796B08">
        <w:rPr>
          <w:rFonts w:ascii="Arial" w:hAnsi="Arial" w:cs="Arial"/>
          <w:sz w:val="24"/>
          <w:szCs w:val="24"/>
          <w:lang w:val="it-IT"/>
        </w:rPr>
        <w:tab/>
      </w:r>
      <w:r w:rsidRPr="00796B08">
        <w:rPr>
          <w:rFonts w:ascii="Tahoma" w:hAnsi="Tahoma" w:cs="Tahoma"/>
          <w:color w:val="000000"/>
          <w:lang w:val="it-IT"/>
        </w:rPr>
        <w:t>Ostvarenje 2017</w:t>
      </w:r>
      <w:r w:rsidRPr="00796B08">
        <w:rPr>
          <w:rFonts w:ascii="Arial" w:hAnsi="Arial" w:cs="Arial"/>
          <w:sz w:val="24"/>
          <w:szCs w:val="24"/>
          <w:lang w:val="it-IT"/>
        </w:rPr>
        <w:tab/>
      </w:r>
      <w:r w:rsidRPr="00796B08">
        <w:rPr>
          <w:rFonts w:ascii="Tahoma" w:hAnsi="Tahoma" w:cs="Tahoma"/>
          <w:color w:val="000000"/>
          <w:lang w:val="it-IT"/>
        </w:rPr>
        <w:t xml:space="preserve">Plan proračuna </w:t>
      </w:r>
      <w:r w:rsidRPr="00796B08">
        <w:rPr>
          <w:rFonts w:ascii="Arial" w:hAnsi="Arial" w:cs="Arial"/>
          <w:sz w:val="24"/>
          <w:szCs w:val="24"/>
          <w:lang w:val="it-IT"/>
        </w:rPr>
        <w:tab/>
      </w:r>
      <w:r w:rsidRPr="00796B08">
        <w:rPr>
          <w:rFonts w:ascii="Tahoma" w:hAnsi="Tahoma" w:cs="Tahoma"/>
          <w:color w:val="000000"/>
          <w:lang w:val="it-IT"/>
        </w:rPr>
        <w:t>Ostvarenje 2018</w:t>
      </w:r>
      <w:r w:rsidRPr="00796B08">
        <w:rPr>
          <w:rFonts w:ascii="Arial" w:hAnsi="Arial" w:cs="Arial"/>
          <w:sz w:val="24"/>
          <w:szCs w:val="24"/>
          <w:lang w:val="it-IT"/>
        </w:rPr>
        <w:tab/>
      </w:r>
      <w:r w:rsidRPr="00796B08">
        <w:rPr>
          <w:rFonts w:ascii="Tahoma" w:hAnsi="Tahoma" w:cs="Tahoma"/>
          <w:color w:val="000000"/>
          <w:lang w:val="it-IT"/>
        </w:rPr>
        <w:t>Indeks</w:t>
      </w:r>
      <w:r w:rsidRPr="00796B08">
        <w:rPr>
          <w:rFonts w:ascii="Arial" w:hAnsi="Arial" w:cs="Arial"/>
          <w:sz w:val="24"/>
          <w:szCs w:val="24"/>
          <w:lang w:val="it-IT"/>
        </w:rPr>
        <w:tab/>
      </w:r>
      <w:r w:rsidRPr="00796B08">
        <w:rPr>
          <w:rFonts w:ascii="Tahoma" w:hAnsi="Tahoma" w:cs="Tahoma"/>
          <w:color w:val="000000"/>
          <w:lang w:val="it-IT"/>
        </w:rPr>
        <w:t>Indeks</w:t>
      </w:r>
    </w:p>
    <w:p w14:paraId="79290195" w14:textId="77777777" w:rsidR="006B4006" w:rsidRPr="00796B08" w:rsidRDefault="006B4006" w:rsidP="006B4006">
      <w:pPr>
        <w:widowControl w:val="0"/>
        <w:tabs>
          <w:tab w:val="center" w:pos="10649"/>
          <w:tab w:val="center" w:pos="13758"/>
          <w:tab w:val="center" w:pos="14984"/>
        </w:tabs>
        <w:autoSpaceDE w:val="0"/>
        <w:autoSpaceDN w:val="0"/>
        <w:adjustRightInd w:val="0"/>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lang w:val="it-IT"/>
        </w:rPr>
        <w:t>2018</w:t>
      </w:r>
      <w:r w:rsidRPr="00796B08">
        <w:rPr>
          <w:rFonts w:ascii="Arial" w:hAnsi="Arial" w:cs="Arial"/>
          <w:sz w:val="24"/>
          <w:szCs w:val="24"/>
          <w:lang w:val="it-IT"/>
        </w:rPr>
        <w:tab/>
      </w:r>
      <w:r w:rsidRPr="00796B08">
        <w:rPr>
          <w:rFonts w:ascii="Tahoma" w:hAnsi="Tahoma" w:cs="Tahoma"/>
          <w:color w:val="000000"/>
          <w:lang w:val="it-IT"/>
        </w:rPr>
        <w:t>5/3</w:t>
      </w:r>
      <w:r w:rsidRPr="00796B08">
        <w:rPr>
          <w:rFonts w:ascii="Arial" w:hAnsi="Arial" w:cs="Arial"/>
          <w:sz w:val="24"/>
          <w:szCs w:val="24"/>
          <w:lang w:val="it-IT"/>
        </w:rPr>
        <w:tab/>
      </w:r>
      <w:r w:rsidRPr="00796B08">
        <w:rPr>
          <w:rFonts w:ascii="Tahoma" w:hAnsi="Tahoma" w:cs="Tahoma"/>
          <w:color w:val="000000"/>
          <w:lang w:val="it-IT"/>
        </w:rPr>
        <w:t>5/4</w:t>
      </w:r>
    </w:p>
    <w:p w14:paraId="352EACB0" w14:textId="77777777" w:rsidR="006B4006" w:rsidRPr="00796B08" w:rsidRDefault="006B4006" w:rsidP="006B4006">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1</w:t>
      </w:r>
      <w:r w:rsidRPr="00796B08">
        <w:rPr>
          <w:rFonts w:ascii="Arial" w:hAnsi="Arial" w:cs="Arial"/>
          <w:sz w:val="24"/>
          <w:szCs w:val="24"/>
          <w:lang w:val="it-IT"/>
        </w:rPr>
        <w:tab/>
      </w:r>
      <w:r w:rsidRPr="00796B08">
        <w:rPr>
          <w:rFonts w:ascii="Tahoma" w:hAnsi="Tahoma" w:cs="Tahoma"/>
          <w:color w:val="000000"/>
          <w:sz w:val="18"/>
          <w:szCs w:val="18"/>
          <w:lang w:val="it-IT"/>
        </w:rPr>
        <w:t>2</w:t>
      </w:r>
      <w:r w:rsidRPr="00796B08">
        <w:rPr>
          <w:rFonts w:ascii="Arial" w:hAnsi="Arial" w:cs="Arial"/>
          <w:sz w:val="24"/>
          <w:szCs w:val="24"/>
          <w:lang w:val="it-IT"/>
        </w:rPr>
        <w:tab/>
      </w:r>
      <w:r w:rsidRPr="00796B08">
        <w:rPr>
          <w:rFonts w:ascii="Tahoma" w:hAnsi="Tahoma" w:cs="Tahoma"/>
          <w:color w:val="000000"/>
          <w:sz w:val="18"/>
          <w:szCs w:val="18"/>
          <w:lang w:val="it-IT"/>
        </w:rPr>
        <w:t>3</w:t>
      </w:r>
      <w:r w:rsidRPr="00796B08">
        <w:rPr>
          <w:rFonts w:ascii="Arial" w:hAnsi="Arial" w:cs="Arial"/>
          <w:sz w:val="24"/>
          <w:szCs w:val="24"/>
          <w:lang w:val="it-IT"/>
        </w:rPr>
        <w:tab/>
      </w:r>
      <w:r w:rsidRPr="00796B08">
        <w:rPr>
          <w:rFonts w:ascii="Tahoma" w:hAnsi="Tahoma" w:cs="Tahoma"/>
          <w:color w:val="000000"/>
          <w:sz w:val="18"/>
          <w:szCs w:val="18"/>
          <w:lang w:val="it-IT"/>
        </w:rPr>
        <w:t>4</w:t>
      </w:r>
      <w:r w:rsidRPr="00796B08">
        <w:rPr>
          <w:rFonts w:ascii="Arial" w:hAnsi="Arial" w:cs="Arial"/>
          <w:sz w:val="24"/>
          <w:szCs w:val="24"/>
          <w:lang w:val="it-IT"/>
        </w:rPr>
        <w:tab/>
      </w:r>
      <w:r w:rsidRPr="00796B08">
        <w:rPr>
          <w:rFonts w:ascii="Tahoma" w:hAnsi="Tahoma" w:cs="Tahoma"/>
          <w:color w:val="000000"/>
          <w:sz w:val="18"/>
          <w:szCs w:val="18"/>
          <w:lang w:val="it-IT"/>
        </w:rPr>
        <w:t>5</w:t>
      </w:r>
      <w:r w:rsidRPr="00796B08">
        <w:rPr>
          <w:rFonts w:ascii="Arial" w:hAnsi="Arial" w:cs="Arial"/>
          <w:sz w:val="24"/>
          <w:szCs w:val="24"/>
          <w:lang w:val="it-IT"/>
        </w:rPr>
        <w:tab/>
      </w:r>
      <w:r w:rsidRPr="00796B08">
        <w:rPr>
          <w:rFonts w:ascii="Tahoma" w:hAnsi="Tahoma" w:cs="Tahoma"/>
          <w:color w:val="000000"/>
          <w:sz w:val="18"/>
          <w:szCs w:val="18"/>
          <w:lang w:val="it-IT"/>
        </w:rPr>
        <w:t>6</w:t>
      </w:r>
      <w:r w:rsidRPr="00796B08">
        <w:rPr>
          <w:rFonts w:ascii="Arial" w:hAnsi="Arial" w:cs="Arial"/>
          <w:sz w:val="24"/>
          <w:szCs w:val="24"/>
          <w:lang w:val="it-IT"/>
        </w:rPr>
        <w:tab/>
      </w:r>
      <w:r w:rsidRPr="00796B08">
        <w:rPr>
          <w:rFonts w:ascii="Tahoma" w:hAnsi="Tahoma" w:cs="Tahoma"/>
          <w:color w:val="000000"/>
          <w:sz w:val="18"/>
          <w:szCs w:val="18"/>
          <w:lang w:val="it-IT"/>
        </w:rPr>
        <w:t>7</w:t>
      </w:r>
    </w:p>
    <w:p w14:paraId="5AA3A3A4" w14:textId="77777777" w:rsidR="006B4006" w:rsidRPr="00796B08"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081</w:t>
      </w:r>
      <w:r w:rsidRPr="00796B08">
        <w:rPr>
          <w:rFonts w:ascii="Arial" w:hAnsi="Arial" w:cs="Arial"/>
          <w:sz w:val="24"/>
          <w:szCs w:val="24"/>
          <w:lang w:val="it-IT"/>
        </w:rPr>
        <w:tab/>
      </w:r>
      <w:r w:rsidRPr="00796B08">
        <w:rPr>
          <w:rFonts w:ascii="Tahoma" w:hAnsi="Tahoma" w:cs="Tahoma"/>
          <w:color w:val="000000"/>
          <w:sz w:val="18"/>
          <w:szCs w:val="18"/>
          <w:lang w:val="it-IT"/>
        </w:rPr>
        <w:t>124.600,00</w:t>
      </w:r>
      <w:r w:rsidRPr="00796B08">
        <w:rPr>
          <w:rFonts w:ascii="Arial" w:hAnsi="Arial" w:cs="Arial"/>
          <w:sz w:val="24"/>
          <w:szCs w:val="24"/>
          <w:lang w:val="it-IT"/>
        </w:rPr>
        <w:tab/>
      </w:r>
      <w:r w:rsidRPr="00796B08">
        <w:rPr>
          <w:rFonts w:ascii="Tahoma" w:hAnsi="Tahoma" w:cs="Tahoma"/>
          <w:color w:val="000000"/>
          <w:sz w:val="18"/>
          <w:szCs w:val="18"/>
          <w:lang w:val="it-IT"/>
        </w:rPr>
        <w:t>250.000,00</w:t>
      </w:r>
      <w:r w:rsidRPr="00796B08">
        <w:rPr>
          <w:rFonts w:ascii="Arial" w:hAnsi="Arial" w:cs="Arial"/>
          <w:sz w:val="24"/>
          <w:szCs w:val="24"/>
          <w:lang w:val="it-IT"/>
        </w:rPr>
        <w:tab/>
      </w:r>
      <w:r w:rsidRPr="00796B08">
        <w:rPr>
          <w:rFonts w:ascii="Tahoma" w:hAnsi="Tahoma" w:cs="Tahoma"/>
          <w:color w:val="000000"/>
          <w:sz w:val="18"/>
          <w:szCs w:val="18"/>
          <w:lang w:val="it-IT"/>
        </w:rPr>
        <w:t>99.400,00</w:t>
      </w:r>
      <w:r w:rsidRPr="00796B08">
        <w:rPr>
          <w:rFonts w:ascii="Arial" w:hAnsi="Arial" w:cs="Arial"/>
          <w:sz w:val="24"/>
          <w:szCs w:val="24"/>
          <w:lang w:val="it-IT"/>
        </w:rPr>
        <w:tab/>
      </w:r>
      <w:r w:rsidRPr="00796B08">
        <w:rPr>
          <w:rFonts w:ascii="Tahoma" w:hAnsi="Tahoma" w:cs="Tahoma"/>
          <w:color w:val="000000"/>
          <w:sz w:val="18"/>
          <w:szCs w:val="18"/>
          <w:lang w:val="it-IT"/>
        </w:rPr>
        <w:t>79,78%</w:t>
      </w:r>
      <w:r w:rsidRPr="00796B08">
        <w:rPr>
          <w:rFonts w:ascii="Arial" w:hAnsi="Arial" w:cs="Arial"/>
          <w:sz w:val="24"/>
          <w:szCs w:val="24"/>
          <w:lang w:val="it-IT"/>
        </w:rPr>
        <w:tab/>
      </w:r>
      <w:r w:rsidRPr="00796B08">
        <w:rPr>
          <w:rFonts w:ascii="Tahoma" w:hAnsi="Tahoma" w:cs="Tahoma"/>
          <w:color w:val="000000"/>
          <w:sz w:val="18"/>
          <w:szCs w:val="18"/>
          <w:lang w:val="it-IT"/>
        </w:rPr>
        <w:t>39,76%</w:t>
      </w:r>
    </w:p>
    <w:p w14:paraId="52C9C443" w14:textId="77777777" w:rsidR="006B4006" w:rsidRPr="00796B08"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082</w:t>
      </w:r>
      <w:r w:rsidRPr="00796B08">
        <w:rPr>
          <w:rFonts w:ascii="Arial" w:hAnsi="Arial" w:cs="Arial"/>
          <w:sz w:val="24"/>
          <w:szCs w:val="24"/>
          <w:lang w:val="it-IT"/>
        </w:rPr>
        <w:tab/>
      </w:r>
      <w:r w:rsidRPr="00796B08">
        <w:rPr>
          <w:rFonts w:ascii="Tahoma" w:hAnsi="Tahoma" w:cs="Tahoma"/>
          <w:color w:val="000000"/>
          <w:sz w:val="18"/>
          <w:szCs w:val="18"/>
          <w:lang w:val="it-IT"/>
        </w:rPr>
        <w:t>77.500,00</w:t>
      </w:r>
      <w:r w:rsidRPr="00796B08">
        <w:rPr>
          <w:rFonts w:ascii="Arial" w:hAnsi="Arial" w:cs="Arial"/>
          <w:sz w:val="24"/>
          <w:szCs w:val="24"/>
          <w:lang w:val="it-IT"/>
        </w:rPr>
        <w:tab/>
      </w:r>
      <w:r w:rsidRPr="00796B08">
        <w:rPr>
          <w:rFonts w:ascii="Tahoma" w:hAnsi="Tahoma" w:cs="Tahoma"/>
          <w:color w:val="000000"/>
          <w:sz w:val="18"/>
          <w:szCs w:val="18"/>
          <w:lang w:val="it-IT"/>
        </w:rPr>
        <w:t>503.000,00</w:t>
      </w:r>
      <w:r w:rsidRPr="00796B08">
        <w:rPr>
          <w:rFonts w:ascii="Arial" w:hAnsi="Arial" w:cs="Arial"/>
          <w:sz w:val="24"/>
          <w:szCs w:val="24"/>
          <w:lang w:val="it-IT"/>
        </w:rPr>
        <w:tab/>
      </w:r>
      <w:r w:rsidRPr="00796B08">
        <w:rPr>
          <w:rFonts w:ascii="Tahoma" w:hAnsi="Tahoma" w:cs="Tahoma"/>
          <w:color w:val="000000"/>
          <w:sz w:val="18"/>
          <w:szCs w:val="18"/>
          <w:lang w:val="it-IT"/>
        </w:rPr>
        <w:t>30.000,00</w:t>
      </w:r>
      <w:r w:rsidRPr="00796B08">
        <w:rPr>
          <w:rFonts w:ascii="Arial" w:hAnsi="Arial" w:cs="Arial"/>
          <w:sz w:val="24"/>
          <w:szCs w:val="24"/>
          <w:lang w:val="it-IT"/>
        </w:rPr>
        <w:tab/>
      </w:r>
      <w:r w:rsidRPr="00796B08">
        <w:rPr>
          <w:rFonts w:ascii="Tahoma" w:hAnsi="Tahoma" w:cs="Tahoma"/>
          <w:color w:val="000000"/>
          <w:sz w:val="18"/>
          <w:szCs w:val="18"/>
          <w:lang w:val="it-IT"/>
        </w:rPr>
        <w:t>38,71%</w:t>
      </w:r>
      <w:r w:rsidRPr="00796B08">
        <w:rPr>
          <w:rFonts w:ascii="Arial" w:hAnsi="Arial" w:cs="Arial"/>
          <w:sz w:val="24"/>
          <w:szCs w:val="24"/>
          <w:lang w:val="it-IT"/>
        </w:rPr>
        <w:tab/>
      </w:r>
      <w:r w:rsidRPr="00796B08">
        <w:rPr>
          <w:rFonts w:ascii="Tahoma" w:hAnsi="Tahoma" w:cs="Tahoma"/>
          <w:color w:val="000000"/>
          <w:sz w:val="18"/>
          <w:szCs w:val="18"/>
          <w:lang w:val="it-IT"/>
        </w:rPr>
        <w:t>5,96%</w:t>
      </w:r>
    </w:p>
    <w:p w14:paraId="217B1795" w14:textId="77777777" w:rsidR="006B4006" w:rsidRPr="00796B08" w:rsidRDefault="006B4006" w:rsidP="006B4006">
      <w:pPr>
        <w:widowControl w:val="0"/>
        <w:tabs>
          <w:tab w:val="right" w:pos="737"/>
          <w:tab w:val="right" w:pos="9650"/>
          <w:tab w:val="right" w:pos="11470"/>
          <w:tab w:val="right" w:pos="13252"/>
          <w:tab w:val="right" w:pos="15470"/>
        </w:tabs>
        <w:autoSpaceDE w:val="0"/>
        <w:autoSpaceDN w:val="0"/>
        <w:adjustRightInd w:val="0"/>
        <w:spacing w:before="9"/>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084</w:t>
      </w:r>
      <w:r w:rsidRPr="00796B08">
        <w:rPr>
          <w:rFonts w:ascii="Arial" w:hAnsi="Arial" w:cs="Arial"/>
          <w:sz w:val="24"/>
          <w:szCs w:val="24"/>
          <w:lang w:val="it-IT"/>
        </w:rPr>
        <w:tab/>
      </w:r>
      <w:r w:rsidRPr="00796B08">
        <w:rPr>
          <w:rFonts w:ascii="Tahoma" w:hAnsi="Tahoma" w:cs="Tahoma"/>
          <w:color w:val="000000"/>
          <w:sz w:val="18"/>
          <w:szCs w:val="18"/>
          <w:lang w:val="it-IT"/>
        </w:rPr>
        <w:t>0,00</w:t>
      </w:r>
      <w:r w:rsidRPr="00796B08">
        <w:rPr>
          <w:rFonts w:ascii="Arial" w:hAnsi="Arial" w:cs="Arial"/>
          <w:sz w:val="24"/>
          <w:szCs w:val="24"/>
          <w:lang w:val="it-IT"/>
        </w:rPr>
        <w:tab/>
      </w:r>
      <w:r w:rsidRPr="00796B08">
        <w:rPr>
          <w:rFonts w:ascii="Tahoma" w:hAnsi="Tahoma" w:cs="Tahoma"/>
          <w:color w:val="000000"/>
          <w:sz w:val="18"/>
          <w:szCs w:val="18"/>
          <w:lang w:val="it-IT"/>
        </w:rPr>
        <w:t>100.000,00</w:t>
      </w:r>
      <w:r w:rsidRPr="00796B08">
        <w:rPr>
          <w:rFonts w:ascii="Arial" w:hAnsi="Arial" w:cs="Arial"/>
          <w:sz w:val="24"/>
          <w:szCs w:val="24"/>
          <w:lang w:val="it-IT"/>
        </w:rPr>
        <w:tab/>
      </w:r>
      <w:r w:rsidRPr="00796B08">
        <w:rPr>
          <w:rFonts w:ascii="Tahoma" w:hAnsi="Tahoma" w:cs="Tahoma"/>
          <w:color w:val="000000"/>
          <w:sz w:val="18"/>
          <w:szCs w:val="18"/>
          <w:lang w:val="it-IT"/>
        </w:rPr>
        <w:t>0,00</w:t>
      </w:r>
      <w:r w:rsidRPr="00796B08">
        <w:rPr>
          <w:rFonts w:ascii="Arial" w:hAnsi="Arial" w:cs="Arial"/>
          <w:sz w:val="24"/>
          <w:szCs w:val="24"/>
          <w:lang w:val="it-IT"/>
        </w:rPr>
        <w:tab/>
      </w:r>
      <w:r w:rsidRPr="00796B08">
        <w:rPr>
          <w:rFonts w:ascii="Tahoma" w:hAnsi="Tahoma" w:cs="Tahoma"/>
          <w:color w:val="000000"/>
          <w:sz w:val="18"/>
          <w:szCs w:val="18"/>
          <w:lang w:val="it-IT"/>
        </w:rPr>
        <w:t>0,00%</w:t>
      </w:r>
    </w:p>
    <w:p w14:paraId="0A446F6C" w14:textId="77777777" w:rsidR="006B4006" w:rsidRPr="00796B08"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796B08">
        <w:rPr>
          <w:rFonts w:ascii="Arial" w:hAnsi="Arial" w:cs="Arial"/>
          <w:sz w:val="24"/>
          <w:szCs w:val="24"/>
          <w:lang w:val="it-IT"/>
        </w:rPr>
        <w:tab/>
      </w:r>
      <w:r w:rsidRPr="00796B08">
        <w:rPr>
          <w:rFonts w:ascii="Tahoma" w:hAnsi="Tahoma" w:cs="Tahoma"/>
          <w:b/>
          <w:bCs/>
          <w:color w:val="000000"/>
          <w:sz w:val="18"/>
          <w:szCs w:val="18"/>
          <w:lang w:val="it-IT"/>
        </w:rPr>
        <w:t>09</w:t>
      </w:r>
      <w:r w:rsidRPr="00796B08">
        <w:rPr>
          <w:rFonts w:ascii="Arial" w:hAnsi="Arial" w:cs="Arial"/>
          <w:sz w:val="24"/>
          <w:szCs w:val="24"/>
          <w:lang w:val="it-IT"/>
        </w:rPr>
        <w:tab/>
      </w:r>
      <w:r w:rsidRPr="00796B08">
        <w:rPr>
          <w:rFonts w:ascii="Tahoma" w:hAnsi="Tahoma" w:cs="Tahoma"/>
          <w:b/>
          <w:bCs/>
          <w:color w:val="000000"/>
          <w:sz w:val="18"/>
          <w:szCs w:val="18"/>
          <w:lang w:val="it-IT"/>
        </w:rPr>
        <w:t>733.780,38</w:t>
      </w:r>
      <w:r w:rsidRPr="00796B08">
        <w:rPr>
          <w:rFonts w:ascii="Arial" w:hAnsi="Arial" w:cs="Arial"/>
          <w:sz w:val="24"/>
          <w:szCs w:val="24"/>
          <w:lang w:val="it-IT"/>
        </w:rPr>
        <w:tab/>
      </w:r>
      <w:r w:rsidRPr="00796B08">
        <w:rPr>
          <w:rFonts w:ascii="Tahoma" w:hAnsi="Tahoma" w:cs="Tahoma"/>
          <w:b/>
          <w:bCs/>
          <w:color w:val="000000"/>
          <w:sz w:val="18"/>
          <w:szCs w:val="18"/>
          <w:lang w:val="it-IT"/>
        </w:rPr>
        <w:t>2.195.900,00</w:t>
      </w:r>
      <w:r w:rsidRPr="00796B08">
        <w:rPr>
          <w:rFonts w:ascii="Arial" w:hAnsi="Arial" w:cs="Arial"/>
          <w:sz w:val="24"/>
          <w:szCs w:val="24"/>
          <w:lang w:val="it-IT"/>
        </w:rPr>
        <w:tab/>
      </w:r>
      <w:r w:rsidRPr="00796B08">
        <w:rPr>
          <w:rFonts w:ascii="Tahoma" w:hAnsi="Tahoma" w:cs="Tahoma"/>
          <w:b/>
          <w:bCs/>
          <w:color w:val="000000"/>
          <w:sz w:val="18"/>
          <w:szCs w:val="18"/>
          <w:lang w:val="it-IT"/>
        </w:rPr>
        <w:t>1.028.851,78</w:t>
      </w:r>
      <w:r w:rsidRPr="00796B08">
        <w:rPr>
          <w:rFonts w:ascii="Arial" w:hAnsi="Arial" w:cs="Arial"/>
          <w:sz w:val="24"/>
          <w:szCs w:val="24"/>
          <w:lang w:val="it-IT"/>
        </w:rPr>
        <w:tab/>
      </w:r>
      <w:r w:rsidRPr="00796B08">
        <w:rPr>
          <w:rFonts w:ascii="Tahoma" w:hAnsi="Tahoma" w:cs="Tahoma"/>
          <w:b/>
          <w:bCs/>
          <w:color w:val="000000"/>
          <w:sz w:val="18"/>
          <w:szCs w:val="18"/>
          <w:lang w:val="it-IT"/>
        </w:rPr>
        <w:t>140,21</w:t>
      </w:r>
      <w:r w:rsidRPr="00796B08">
        <w:rPr>
          <w:rFonts w:ascii="Arial" w:hAnsi="Arial" w:cs="Arial"/>
          <w:sz w:val="24"/>
          <w:szCs w:val="24"/>
          <w:lang w:val="it-IT"/>
        </w:rPr>
        <w:tab/>
      </w:r>
      <w:r w:rsidRPr="00796B08">
        <w:rPr>
          <w:rFonts w:ascii="Tahoma" w:hAnsi="Tahoma" w:cs="Tahoma"/>
          <w:b/>
          <w:bCs/>
          <w:color w:val="000000"/>
          <w:sz w:val="18"/>
          <w:szCs w:val="18"/>
          <w:lang w:val="it-IT"/>
        </w:rPr>
        <w:t>46,85%</w:t>
      </w:r>
    </w:p>
    <w:p w14:paraId="7E732FDD" w14:textId="77777777" w:rsidR="006B4006" w:rsidRPr="00796B08"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sz w:val="18"/>
          <w:szCs w:val="18"/>
          <w:lang w:val="it-IT"/>
        </w:rPr>
        <w:t>091</w:t>
      </w:r>
      <w:r w:rsidRPr="00796B08">
        <w:rPr>
          <w:rFonts w:ascii="Arial" w:hAnsi="Arial" w:cs="Arial"/>
          <w:sz w:val="24"/>
          <w:szCs w:val="24"/>
          <w:lang w:val="it-IT"/>
        </w:rPr>
        <w:tab/>
      </w:r>
      <w:r w:rsidRPr="00796B08">
        <w:rPr>
          <w:rFonts w:ascii="Tahoma" w:hAnsi="Tahoma" w:cs="Tahoma"/>
          <w:color w:val="000000"/>
          <w:sz w:val="18"/>
          <w:szCs w:val="18"/>
          <w:lang w:val="it-IT"/>
        </w:rPr>
        <w:t>689.680,38</w:t>
      </w:r>
      <w:r w:rsidRPr="00796B08">
        <w:rPr>
          <w:rFonts w:ascii="Arial" w:hAnsi="Arial" w:cs="Arial"/>
          <w:sz w:val="24"/>
          <w:szCs w:val="24"/>
          <w:lang w:val="it-IT"/>
        </w:rPr>
        <w:tab/>
      </w:r>
      <w:r w:rsidRPr="00796B08">
        <w:rPr>
          <w:rFonts w:ascii="Tahoma" w:hAnsi="Tahoma" w:cs="Tahoma"/>
          <w:color w:val="000000"/>
          <w:sz w:val="18"/>
          <w:szCs w:val="18"/>
          <w:lang w:val="it-IT"/>
        </w:rPr>
        <w:t>2.095.900,00</w:t>
      </w:r>
      <w:r w:rsidRPr="00796B08">
        <w:rPr>
          <w:rFonts w:ascii="Arial" w:hAnsi="Arial" w:cs="Arial"/>
          <w:sz w:val="24"/>
          <w:szCs w:val="24"/>
          <w:lang w:val="it-IT"/>
        </w:rPr>
        <w:tab/>
      </w:r>
      <w:r w:rsidRPr="00796B08">
        <w:rPr>
          <w:rFonts w:ascii="Tahoma" w:hAnsi="Tahoma" w:cs="Tahoma"/>
          <w:color w:val="000000"/>
          <w:sz w:val="18"/>
          <w:szCs w:val="18"/>
          <w:lang w:val="it-IT"/>
        </w:rPr>
        <w:t>995.851,78</w:t>
      </w:r>
      <w:r w:rsidRPr="00796B08">
        <w:rPr>
          <w:rFonts w:ascii="Arial" w:hAnsi="Arial" w:cs="Arial"/>
          <w:sz w:val="24"/>
          <w:szCs w:val="24"/>
          <w:lang w:val="it-IT"/>
        </w:rPr>
        <w:tab/>
      </w:r>
      <w:r w:rsidRPr="00796B08">
        <w:rPr>
          <w:rFonts w:ascii="Tahoma" w:hAnsi="Tahoma" w:cs="Tahoma"/>
          <w:color w:val="000000"/>
          <w:sz w:val="18"/>
          <w:szCs w:val="18"/>
          <w:lang w:val="it-IT"/>
        </w:rPr>
        <w:t>144,39%</w:t>
      </w:r>
      <w:r w:rsidRPr="00796B08">
        <w:rPr>
          <w:rFonts w:ascii="Arial" w:hAnsi="Arial" w:cs="Arial"/>
          <w:sz w:val="24"/>
          <w:szCs w:val="24"/>
          <w:lang w:val="it-IT"/>
        </w:rPr>
        <w:tab/>
      </w:r>
      <w:r w:rsidRPr="00796B08">
        <w:rPr>
          <w:rFonts w:ascii="Tahoma" w:hAnsi="Tahoma" w:cs="Tahoma"/>
          <w:color w:val="000000"/>
          <w:sz w:val="18"/>
          <w:szCs w:val="18"/>
          <w:lang w:val="it-IT"/>
        </w:rPr>
        <w:t>47,51%</w:t>
      </w:r>
    </w:p>
    <w:p w14:paraId="240022E1"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796B08">
        <w:rPr>
          <w:rFonts w:ascii="Arial" w:hAnsi="Arial" w:cs="Arial"/>
          <w:sz w:val="24"/>
          <w:szCs w:val="24"/>
          <w:lang w:val="it-IT"/>
        </w:rPr>
        <w:tab/>
      </w:r>
      <w:r w:rsidRPr="006B4006">
        <w:rPr>
          <w:rFonts w:ascii="Tahoma" w:hAnsi="Tahoma" w:cs="Tahoma"/>
          <w:color w:val="000000"/>
          <w:sz w:val="18"/>
          <w:szCs w:val="18"/>
          <w:lang w:val="it-IT"/>
        </w:rPr>
        <w:t>094</w:t>
      </w:r>
      <w:r w:rsidRPr="006B4006">
        <w:rPr>
          <w:rFonts w:ascii="Arial" w:hAnsi="Arial" w:cs="Arial"/>
          <w:sz w:val="24"/>
          <w:szCs w:val="24"/>
          <w:lang w:val="it-IT"/>
        </w:rPr>
        <w:tab/>
      </w:r>
      <w:r w:rsidRPr="006B4006">
        <w:rPr>
          <w:rFonts w:ascii="Tahoma" w:hAnsi="Tahoma" w:cs="Tahoma"/>
          <w:color w:val="000000"/>
          <w:sz w:val="18"/>
          <w:szCs w:val="18"/>
          <w:lang w:val="it-IT"/>
        </w:rPr>
        <w:t>44.100,00</w:t>
      </w:r>
      <w:r w:rsidRPr="006B4006">
        <w:rPr>
          <w:rFonts w:ascii="Arial" w:hAnsi="Arial" w:cs="Arial"/>
          <w:sz w:val="24"/>
          <w:szCs w:val="24"/>
          <w:lang w:val="it-IT"/>
        </w:rPr>
        <w:tab/>
      </w:r>
      <w:r w:rsidRPr="006B4006">
        <w:rPr>
          <w:rFonts w:ascii="Tahoma" w:hAnsi="Tahoma" w:cs="Tahoma"/>
          <w:color w:val="000000"/>
          <w:sz w:val="18"/>
          <w:szCs w:val="18"/>
          <w:lang w:val="it-IT"/>
        </w:rPr>
        <w:t>100.000,00</w:t>
      </w:r>
      <w:r w:rsidRPr="006B4006">
        <w:rPr>
          <w:rFonts w:ascii="Arial" w:hAnsi="Arial" w:cs="Arial"/>
          <w:sz w:val="24"/>
          <w:szCs w:val="24"/>
          <w:lang w:val="it-IT"/>
        </w:rPr>
        <w:tab/>
      </w:r>
      <w:r w:rsidRPr="006B4006">
        <w:rPr>
          <w:rFonts w:ascii="Tahoma" w:hAnsi="Tahoma" w:cs="Tahoma"/>
          <w:color w:val="000000"/>
          <w:sz w:val="18"/>
          <w:szCs w:val="18"/>
          <w:lang w:val="it-IT"/>
        </w:rPr>
        <w:t>33.000,00</w:t>
      </w:r>
      <w:r w:rsidRPr="006B4006">
        <w:rPr>
          <w:rFonts w:ascii="Arial" w:hAnsi="Arial" w:cs="Arial"/>
          <w:sz w:val="24"/>
          <w:szCs w:val="24"/>
          <w:lang w:val="it-IT"/>
        </w:rPr>
        <w:tab/>
      </w:r>
      <w:r w:rsidRPr="006B4006">
        <w:rPr>
          <w:rFonts w:ascii="Tahoma" w:hAnsi="Tahoma" w:cs="Tahoma"/>
          <w:color w:val="000000"/>
          <w:sz w:val="18"/>
          <w:szCs w:val="18"/>
          <w:lang w:val="it-IT"/>
        </w:rPr>
        <w:t>74,83%</w:t>
      </w:r>
      <w:r w:rsidRPr="006B4006">
        <w:rPr>
          <w:rFonts w:ascii="Arial" w:hAnsi="Arial" w:cs="Arial"/>
          <w:sz w:val="24"/>
          <w:szCs w:val="24"/>
          <w:lang w:val="it-IT"/>
        </w:rPr>
        <w:tab/>
      </w:r>
      <w:r w:rsidRPr="006B4006">
        <w:rPr>
          <w:rFonts w:ascii="Tahoma" w:hAnsi="Tahoma" w:cs="Tahoma"/>
          <w:color w:val="000000"/>
          <w:sz w:val="18"/>
          <w:szCs w:val="18"/>
          <w:lang w:val="it-IT"/>
        </w:rPr>
        <w:t>33,00%</w:t>
      </w:r>
    </w:p>
    <w:p w14:paraId="3446D34D"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10</w:t>
      </w:r>
      <w:r w:rsidRPr="006B4006">
        <w:rPr>
          <w:rFonts w:ascii="Arial" w:hAnsi="Arial" w:cs="Arial"/>
          <w:sz w:val="24"/>
          <w:szCs w:val="24"/>
          <w:lang w:val="it-IT"/>
        </w:rPr>
        <w:tab/>
      </w:r>
      <w:r w:rsidRPr="006B4006">
        <w:rPr>
          <w:rFonts w:ascii="Tahoma" w:hAnsi="Tahoma" w:cs="Tahoma"/>
          <w:b/>
          <w:bCs/>
          <w:color w:val="000000"/>
          <w:sz w:val="18"/>
          <w:szCs w:val="18"/>
          <w:lang w:val="it-IT"/>
        </w:rPr>
        <w:t>133.968,26</w:t>
      </w:r>
      <w:r w:rsidRPr="006B4006">
        <w:rPr>
          <w:rFonts w:ascii="Arial" w:hAnsi="Arial" w:cs="Arial"/>
          <w:sz w:val="24"/>
          <w:szCs w:val="24"/>
          <w:lang w:val="it-IT"/>
        </w:rPr>
        <w:tab/>
      </w:r>
      <w:r w:rsidRPr="006B4006">
        <w:rPr>
          <w:rFonts w:ascii="Tahoma" w:hAnsi="Tahoma" w:cs="Tahoma"/>
          <w:b/>
          <w:bCs/>
          <w:color w:val="000000"/>
          <w:sz w:val="18"/>
          <w:szCs w:val="18"/>
          <w:lang w:val="it-IT"/>
        </w:rPr>
        <w:t>331.597,00</w:t>
      </w:r>
      <w:r w:rsidRPr="006B4006">
        <w:rPr>
          <w:rFonts w:ascii="Arial" w:hAnsi="Arial" w:cs="Arial"/>
          <w:sz w:val="24"/>
          <w:szCs w:val="24"/>
          <w:lang w:val="it-IT"/>
        </w:rPr>
        <w:tab/>
      </w:r>
      <w:r w:rsidRPr="006B4006">
        <w:rPr>
          <w:rFonts w:ascii="Tahoma" w:hAnsi="Tahoma" w:cs="Tahoma"/>
          <w:b/>
          <w:bCs/>
          <w:color w:val="000000"/>
          <w:sz w:val="18"/>
          <w:szCs w:val="18"/>
          <w:lang w:val="it-IT"/>
        </w:rPr>
        <w:t>158.013,92</w:t>
      </w:r>
      <w:r w:rsidRPr="006B4006">
        <w:rPr>
          <w:rFonts w:ascii="Arial" w:hAnsi="Arial" w:cs="Arial"/>
          <w:sz w:val="24"/>
          <w:szCs w:val="24"/>
          <w:lang w:val="it-IT"/>
        </w:rPr>
        <w:tab/>
      </w:r>
      <w:r w:rsidRPr="006B4006">
        <w:rPr>
          <w:rFonts w:ascii="Tahoma" w:hAnsi="Tahoma" w:cs="Tahoma"/>
          <w:b/>
          <w:bCs/>
          <w:color w:val="000000"/>
          <w:sz w:val="18"/>
          <w:szCs w:val="18"/>
          <w:lang w:val="it-IT"/>
        </w:rPr>
        <w:t>117,95</w:t>
      </w:r>
      <w:r w:rsidRPr="006B4006">
        <w:rPr>
          <w:rFonts w:ascii="Arial" w:hAnsi="Arial" w:cs="Arial"/>
          <w:sz w:val="24"/>
          <w:szCs w:val="24"/>
          <w:lang w:val="it-IT"/>
        </w:rPr>
        <w:tab/>
      </w:r>
      <w:r w:rsidRPr="006B4006">
        <w:rPr>
          <w:rFonts w:ascii="Tahoma" w:hAnsi="Tahoma" w:cs="Tahoma"/>
          <w:b/>
          <w:bCs/>
          <w:color w:val="000000"/>
          <w:sz w:val="18"/>
          <w:szCs w:val="18"/>
          <w:lang w:val="it-IT"/>
        </w:rPr>
        <w:t>47,65%</w:t>
      </w:r>
    </w:p>
    <w:p w14:paraId="1C250857"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107</w:t>
      </w:r>
      <w:r w:rsidRPr="006B4006">
        <w:rPr>
          <w:rFonts w:ascii="Arial" w:hAnsi="Arial" w:cs="Arial"/>
          <w:sz w:val="24"/>
          <w:szCs w:val="24"/>
          <w:lang w:val="it-IT"/>
        </w:rPr>
        <w:tab/>
      </w:r>
      <w:r w:rsidRPr="006B4006">
        <w:rPr>
          <w:rFonts w:ascii="Tahoma" w:hAnsi="Tahoma" w:cs="Tahoma"/>
          <w:color w:val="000000"/>
          <w:sz w:val="18"/>
          <w:szCs w:val="18"/>
          <w:lang w:val="it-IT"/>
        </w:rPr>
        <w:t>115.436,31</w:t>
      </w:r>
      <w:r w:rsidRPr="006B4006">
        <w:rPr>
          <w:rFonts w:ascii="Arial" w:hAnsi="Arial" w:cs="Arial"/>
          <w:sz w:val="24"/>
          <w:szCs w:val="24"/>
          <w:lang w:val="it-IT"/>
        </w:rPr>
        <w:tab/>
      </w:r>
      <w:r w:rsidRPr="006B4006">
        <w:rPr>
          <w:rFonts w:ascii="Tahoma" w:hAnsi="Tahoma" w:cs="Tahoma"/>
          <w:color w:val="000000"/>
          <w:sz w:val="18"/>
          <w:szCs w:val="18"/>
          <w:lang w:val="it-IT"/>
        </w:rPr>
        <w:t>278.797,00</w:t>
      </w:r>
      <w:r w:rsidRPr="006B4006">
        <w:rPr>
          <w:rFonts w:ascii="Arial" w:hAnsi="Arial" w:cs="Arial"/>
          <w:sz w:val="24"/>
          <w:szCs w:val="24"/>
          <w:lang w:val="it-IT"/>
        </w:rPr>
        <w:tab/>
      </w:r>
      <w:r w:rsidRPr="006B4006">
        <w:rPr>
          <w:rFonts w:ascii="Tahoma" w:hAnsi="Tahoma" w:cs="Tahoma"/>
          <w:color w:val="000000"/>
          <w:sz w:val="18"/>
          <w:szCs w:val="18"/>
          <w:lang w:val="it-IT"/>
        </w:rPr>
        <w:t>135.920,91</w:t>
      </w:r>
      <w:r w:rsidRPr="006B4006">
        <w:rPr>
          <w:rFonts w:ascii="Arial" w:hAnsi="Arial" w:cs="Arial"/>
          <w:sz w:val="24"/>
          <w:szCs w:val="24"/>
          <w:lang w:val="it-IT"/>
        </w:rPr>
        <w:tab/>
      </w:r>
      <w:r w:rsidRPr="006B4006">
        <w:rPr>
          <w:rFonts w:ascii="Tahoma" w:hAnsi="Tahoma" w:cs="Tahoma"/>
          <w:color w:val="000000"/>
          <w:sz w:val="18"/>
          <w:szCs w:val="18"/>
          <w:lang w:val="it-IT"/>
        </w:rPr>
        <w:t>117,75%</w:t>
      </w:r>
      <w:r w:rsidRPr="006B4006">
        <w:rPr>
          <w:rFonts w:ascii="Arial" w:hAnsi="Arial" w:cs="Arial"/>
          <w:sz w:val="24"/>
          <w:szCs w:val="24"/>
          <w:lang w:val="it-IT"/>
        </w:rPr>
        <w:tab/>
      </w:r>
      <w:r w:rsidRPr="006B4006">
        <w:rPr>
          <w:rFonts w:ascii="Tahoma" w:hAnsi="Tahoma" w:cs="Tahoma"/>
          <w:color w:val="000000"/>
          <w:sz w:val="18"/>
          <w:szCs w:val="18"/>
          <w:lang w:val="it-IT"/>
        </w:rPr>
        <w:t>48,75%</w:t>
      </w:r>
    </w:p>
    <w:p w14:paraId="53BDC380" w14:textId="77777777" w:rsidR="006B4006" w:rsidRPr="006B4006" w:rsidRDefault="006B4006" w:rsidP="006B4006">
      <w:pPr>
        <w:widowControl w:val="0"/>
        <w:tabs>
          <w:tab w:val="right" w:pos="737"/>
          <w:tab w:val="right" w:pos="9650"/>
          <w:tab w:val="right" w:pos="11470"/>
          <w:tab w:val="right" w:pos="13252"/>
          <w:tab w:val="right" w:pos="14340"/>
          <w:tab w:val="right" w:pos="15470"/>
        </w:tabs>
        <w:autoSpaceDE w:val="0"/>
        <w:autoSpaceDN w:val="0"/>
        <w:adjustRightInd w:val="0"/>
        <w:spacing w:before="9"/>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109</w:t>
      </w:r>
      <w:r w:rsidRPr="006B4006">
        <w:rPr>
          <w:rFonts w:ascii="Arial" w:hAnsi="Arial" w:cs="Arial"/>
          <w:sz w:val="24"/>
          <w:szCs w:val="24"/>
          <w:lang w:val="it-IT"/>
        </w:rPr>
        <w:tab/>
      </w:r>
      <w:r w:rsidRPr="006B4006">
        <w:rPr>
          <w:rFonts w:ascii="Tahoma" w:hAnsi="Tahoma" w:cs="Tahoma"/>
          <w:color w:val="000000"/>
          <w:sz w:val="18"/>
          <w:szCs w:val="18"/>
          <w:lang w:val="it-IT"/>
        </w:rPr>
        <w:t>18.531,95</w:t>
      </w:r>
      <w:r w:rsidRPr="006B4006">
        <w:rPr>
          <w:rFonts w:ascii="Arial" w:hAnsi="Arial" w:cs="Arial"/>
          <w:sz w:val="24"/>
          <w:szCs w:val="24"/>
          <w:lang w:val="it-IT"/>
        </w:rPr>
        <w:tab/>
      </w:r>
      <w:r w:rsidRPr="006B4006">
        <w:rPr>
          <w:rFonts w:ascii="Tahoma" w:hAnsi="Tahoma" w:cs="Tahoma"/>
          <w:color w:val="000000"/>
          <w:sz w:val="18"/>
          <w:szCs w:val="18"/>
          <w:lang w:val="it-IT"/>
        </w:rPr>
        <w:t>52.800,00</w:t>
      </w:r>
      <w:r w:rsidRPr="006B4006">
        <w:rPr>
          <w:rFonts w:ascii="Arial" w:hAnsi="Arial" w:cs="Arial"/>
          <w:sz w:val="24"/>
          <w:szCs w:val="24"/>
          <w:lang w:val="it-IT"/>
        </w:rPr>
        <w:tab/>
      </w:r>
      <w:r w:rsidRPr="006B4006">
        <w:rPr>
          <w:rFonts w:ascii="Tahoma" w:hAnsi="Tahoma" w:cs="Tahoma"/>
          <w:color w:val="000000"/>
          <w:sz w:val="18"/>
          <w:szCs w:val="18"/>
          <w:lang w:val="it-IT"/>
        </w:rPr>
        <w:t>22.093,01</w:t>
      </w:r>
      <w:r w:rsidRPr="006B4006">
        <w:rPr>
          <w:rFonts w:ascii="Arial" w:hAnsi="Arial" w:cs="Arial"/>
          <w:sz w:val="24"/>
          <w:szCs w:val="24"/>
          <w:lang w:val="it-IT"/>
        </w:rPr>
        <w:tab/>
      </w:r>
      <w:r w:rsidRPr="006B4006">
        <w:rPr>
          <w:rFonts w:ascii="Tahoma" w:hAnsi="Tahoma" w:cs="Tahoma"/>
          <w:color w:val="000000"/>
          <w:sz w:val="18"/>
          <w:szCs w:val="18"/>
          <w:lang w:val="it-IT"/>
        </w:rPr>
        <w:t>119,22%</w:t>
      </w:r>
      <w:r w:rsidRPr="006B4006">
        <w:rPr>
          <w:rFonts w:ascii="Arial" w:hAnsi="Arial" w:cs="Arial"/>
          <w:sz w:val="24"/>
          <w:szCs w:val="24"/>
          <w:lang w:val="it-IT"/>
        </w:rPr>
        <w:tab/>
      </w:r>
      <w:r w:rsidRPr="006B4006">
        <w:rPr>
          <w:rFonts w:ascii="Tahoma" w:hAnsi="Tahoma" w:cs="Tahoma"/>
          <w:color w:val="000000"/>
          <w:sz w:val="18"/>
          <w:szCs w:val="18"/>
          <w:lang w:val="it-IT"/>
        </w:rPr>
        <w:t>41,84%</w:t>
      </w:r>
    </w:p>
    <w:p w14:paraId="3201F3CC" w14:textId="77777777" w:rsidR="006B4006" w:rsidRPr="006B4006" w:rsidRDefault="006B4006" w:rsidP="006B4006">
      <w:pPr>
        <w:widowControl w:val="0"/>
        <w:tabs>
          <w:tab w:val="left" w:pos="850"/>
          <w:tab w:val="right" w:pos="9650"/>
          <w:tab w:val="right" w:pos="11470"/>
          <w:tab w:val="right" w:pos="13252"/>
          <w:tab w:val="right" w:pos="14402"/>
          <w:tab w:val="right" w:pos="15470"/>
        </w:tabs>
        <w:autoSpaceDE w:val="0"/>
        <w:autoSpaceDN w:val="0"/>
        <w:adjustRightInd w:val="0"/>
        <w:spacing w:before="65"/>
        <w:rPr>
          <w:b/>
          <w:bCs/>
          <w:color w:val="000000"/>
          <w:sz w:val="30"/>
          <w:szCs w:val="30"/>
          <w:lang w:val="it-IT"/>
        </w:rPr>
      </w:pPr>
      <w:r w:rsidRPr="006B4006">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5.912.261,44</w:t>
      </w:r>
      <w:r w:rsidRPr="006B4006">
        <w:rPr>
          <w:rFonts w:ascii="Arial" w:hAnsi="Arial" w:cs="Arial"/>
          <w:sz w:val="24"/>
          <w:szCs w:val="24"/>
          <w:lang w:val="it-IT"/>
        </w:rPr>
        <w:tab/>
      </w:r>
      <w:r w:rsidRPr="006B4006">
        <w:rPr>
          <w:b/>
          <w:bCs/>
          <w:color w:val="000000"/>
          <w:sz w:val="24"/>
          <w:szCs w:val="24"/>
          <w:lang w:val="it-IT"/>
        </w:rPr>
        <w:t>31.986.041,00</w:t>
      </w:r>
      <w:r w:rsidRPr="006B4006">
        <w:rPr>
          <w:rFonts w:ascii="Arial" w:hAnsi="Arial" w:cs="Arial"/>
          <w:sz w:val="24"/>
          <w:szCs w:val="24"/>
          <w:lang w:val="it-IT"/>
        </w:rPr>
        <w:tab/>
      </w:r>
      <w:r w:rsidRPr="006B4006">
        <w:rPr>
          <w:b/>
          <w:bCs/>
          <w:color w:val="000000"/>
          <w:sz w:val="24"/>
          <w:szCs w:val="24"/>
          <w:lang w:val="it-IT"/>
        </w:rPr>
        <w:t>3.908.679,97</w:t>
      </w:r>
      <w:r w:rsidRPr="006B4006">
        <w:rPr>
          <w:rFonts w:ascii="Arial" w:hAnsi="Arial" w:cs="Arial"/>
          <w:sz w:val="24"/>
          <w:szCs w:val="24"/>
          <w:lang w:val="it-IT"/>
        </w:rPr>
        <w:tab/>
      </w:r>
      <w:r w:rsidRPr="006B4006">
        <w:rPr>
          <w:b/>
          <w:bCs/>
          <w:color w:val="000000"/>
          <w:sz w:val="24"/>
          <w:szCs w:val="24"/>
          <w:lang w:val="it-IT"/>
        </w:rPr>
        <w:t>66,11%</w:t>
      </w:r>
      <w:r w:rsidRPr="006B4006">
        <w:rPr>
          <w:rFonts w:ascii="Arial" w:hAnsi="Arial" w:cs="Arial"/>
          <w:sz w:val="24"/>
          <w:szCs w:val="24"/>
          <w:lang w:val="it-IT"/>
        </w:rPr>
        <w:tab/>
      </w:r>
      <w:r w:rsidRPr="006B4006">
        <w:rPr>
          <w:b/>
          <w:bCs/>
          <w:color w:val="000000"/>
          <w:sz w:val="24"/>
          <w:szCs w:val="24"/>
          <w:lang w:val="it-IT"/>
        </w:rPr>
        <w:t>12,22%</w:t>
      </w:r>
    </w:p>
    <w:p w14:paraId="24ABA0D7" w14:textId="77777777" w:rsidR="00666C05" w:rsidRDefault="00666C05" w:rsidP="006B4006">
      <w:pPr>
        <w:widowControl w:val="0"/>
        <w:tabs>
          <w:tab w:val="center" w:pos="5096"/>
        </w:tabs>
        <w:autoSpaceDE w:val="0"/>
        <w:autoSpaceDN w:val="0"/>
        <w:adjustRightInd w:val="0"/>
        <w:spacing w:before="970"/>
        <w:rPr>
          <w:rFonts w:ascii="Tahoma" w:hAnsi="Tahoma" w:cs="Tahoma"/>
          <w:b/>
          <w:bCs/>
          <w:color w:val="000000"/>
          <w:sz w:val="16"/>
          <w:szCs w:val="16"/>
          <w:lang w:val="it-IT"/>
        </w:rPr>
      </w:pPr>
    </w:p>
    <w:p w14:paraId="0A0E0D11" w14:textId="77777777" w:rsidR="00666C05" w:rsidRPr="00796B08" w:rsidRDefault="00666C05" w:rsidP="006B4006">
      <w:pPr>
        <w:widowControl w:val="0"/>
        <w:tabs>
          <w:tab w:val="center" w:pos="5096"/>
        </w:tabs>
        <w:autoSpaceDE w:val="0"/>
        <w:autoSpaceDN w:val="0"/>
        <w:adjustRightInd w:val="0"/>
        <w:spacing w:before="970"/>
        <w:rPr>
          <w:rFonts w:ascii="Arial" w:hAnsi="Arial" w:cs="Arial"/>
          <w:sz w:val="24"/>
          <w:szCs w:val="24"/>
          <w:lang w:val="it-IT"/>
        </w:rPr>
      </w:pPr>
    </w:p>
    <w:p w14:paraId="2B81C555" w14:textId="67462BE0" w:rsidR="006B4006" w:rsidRPr="006B4006" w:rsidRDefault="006B4006" w:rsidP="006B4006">
      <w:pPr>
        <w:widowControl w:val="0"/>
        <w:tabs>
          <w:tab w:val="center" w:pos="5096"/>
        </w:tabs>
        <w:autoSpaceDE w:val="0"/>
        <w:autoSpaceDN w:val="0"/>
        <w:adjustRightInd w:val="0"/>
        <w:spacing w:before="97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2C7C0AF2"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2DBCC12E" w14:textId="77777777" w:rsidR="006B4006" w:rsidRPr="006B4006" w:rsidRDefault="006B4006" w:rsidP="006B4006">
      <w:pPr>
        <w:widowControl w:val="0"/>
        <w:tabs>
          <w:tab w:val="center" w:pos="5096"/>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3D4BBE54" w14:textId="77777777" w:rsidR="006B4006" w:rsidRPr="006B4006" w:rsidRDefault="006B4006" w:rsidP="006B4006">
      <w:pPr>
        <w:widowControl w:val="0"/>
        <w:tabs>
          <w:tab w:val="center" w:pos="7653"/>
        </w:tabs>
        <w:autoSpaceDE w:val="0"/>
        <w:autoSpaceDN w:val="0"/>
        <w:adjustRightInd w:val="0"/>
        <w:spacing w:before="71"/>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POLUGODIŠNJI IZVJEŠTAJ O IZVRŠENJU PRORAČUNA OPĆINE ZA PERIOD 01.01. - 30.06. 2018. GODINE</w:t>
      </w:r>
    </w:p>
    <w:p w14:paraId="1DD17456" w14:textId="77777777" w:rsidR="006B4006" w:rsidRPr="006B4006" w:rsidRDefault="006B4006" w:rsidP="006B4006">
      <w:pPr>
        <w:widowControl w:val="0"/>
        <w:tabs>
          <w:tab w:val="center" w:pos="7653"/>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OPĆI DIO PRORAČUNA - RASHODI PREMA IZVORIMA FINANCIRANJA [T-5]</w:t>
      </w:r>
    </w:p>
    <w:p w14:paraId="0768B63A" w14:textId="77777777" w:rsidR="006B4006" w:rsidRPr="006B4006" w:rsidRDefault="006B4006" w:rsidP="006B4006">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IzvorI</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Ostvarenje 2017</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Ostvarenje 2018</w:t>
      </w:r>
      <w:r w:rsidRPr="006B4006">
        <w:rPr>
          <w:rFonts w:ascii="Arial" w:hAnsi="Arial" w:cs="Arial"/>
          <w:sz w:val="24"/>
          <w:szCs w:val="24"/>
          <w:lang w:val="it-IT"/>
        </w:rPr>
        <w:tab/>
      </w:r>
      <w:r w:rsidRPr="006B4006">
        <w:rPr>
          <w:rFonts w:ascii="Tahoma" w:hAnsi="Tahoma" w:cs="Tahoma"/>
          <w:color w:val="000000"/>
          <w:lang w:val="it-IT"/>
        </w:rPr>
        <w:t>Indeks</w:t>
      </w:r>
      <w:r w:rsidRPr="006B4006">
        <w:rPr>
          <w:rFonts w:ascii="Arial" w:hAnsi="Arial" w:cs="Arial"/>
          <w:sz w:val="24"/>
          <w:szCs w:val="24"/>
          <w:lang w:val="it-IT"/>
        </w:rPr>
        <w:tab/>
      </w:r>
      <w:r w:rsidRPr="006B4006">
        <w:rPr>
          <w:rFonts w:ascii="Tahoma" w:hAnsi="Tahoma" w:cs="Tahoma"/>
          <w:color w:val="000000"/>
          <w:lang w:val="it-IT"/>
        </w:rPr>
        <w:t>Indeks</w:t>
      </w:r>
    </w:p>
    <w:p w14:paraId="57237E46" w14:textId="77777777" w:rsidR="006B4006" w:rsidRPr="006B4006" w:rsidRDefault="006B4006" w:rsidP="006B4006">
      <w:pPr>
        <w:widowControl w:val="0"/>
        <w:tabs>
          <w:tab w:val="center" w:pos="368"/>
          <w:tab w:val="center" w:pos="10119"/>
          <w:tab w:val="center" w:pos="13450"/>
          <w:tab w:val="center" w:pos="14755"/>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D</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5/3</w:t>
      </w:r>
      <w:r w:rsidRPr="006B4006">
        <w:rPr>
          <w:rFonts w:ascii="Arial" w:hAnsi="Arial" w:cs="Arial"/>
          <w:sz w:val="24"/>
          <w:szCs w:val="24"/>
          <w:lang w:val="it-IT"/>
        </w:rPr>
        <w:tab/>
      </w:r>
      <w:r w:rsidRPr="006B4006">
        <w:rPr>
          <w:rFonts w:ascii="Tahoma" w:hAnsi="Tahoma" w:cs="Tahoma"/>
          <w:color w:val="000000"/>
          <w:lang w:val="it-IT"/>
        </w:rPr>
        <w:t>5/4</w:t>
      </w:r>
    </w:p>
    <w:p w14:paraId="07B02DE8" w14:textId="77777777" w:rsidR="006B4006" w:rsidRPr="006B4006" w:rsidRDefault="006B4006" w:rsidP="006B4006">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1</w:t>
      </w:r>
      <w:r w:rsidRPr="006B4006">
        <w:rPr>
          <w:rFonts w:ascii="Arial" w:hAnsi="Arial" w:cs="Arial"/>
          <w:sz w:val="24"/>
          <w:szCs w:val="24"/>
          <w:lang w:val="it-IT"/>
        </w:rPr>
        <w:tab/>
      </w:r>
      <w:r w:rsidRPr="006B4006">
        <w:rPr>
          <w:rFonts w:ascii="Tahoma" w:hAnsi="Tahoma" w:cs="Tahoma"/>
          <w:color w:val="000000"/>
          <w:sz w:val="18"/>
          <w:szCs w:val="18"/>
          <w:lang w:val="it-IT"/>
        </w:rPr>
        <w:t>2</w:t>
      </w:r>
      <w:r w:rsidRPr="006B4006">
        <w:rPr>
          <w:rFonts w:ascii="Arial" w:hAnsi="Arial" w:cs="Arial"/>
          <w:sz w:val="24"/>
          <w:szCs w:val="24"/>
          <w:lang w:val="it-IT"/>
        </w:rPr>
        <w:tab/>
      </w:r>
      <w:r w:rsidRPr="006B4006">
        <w:rPr>
          <w:rFonts w:ascii="Tahoma" w:hAnsi="Tahoma" w:cs="Tahoma"/>
          <w:color w:val="000000"/>
          <w:sz w:val="18"/>
          <w:szCs w:val="18"/>
          <w:lang w:val="it-IT"/>
        </w:rPr>
        <w:t>3</w:t>
      </w:r>
      <w:r w:rsidRPr="006B4006">
        <w:rPr>
          <w:rFonts w:ascii="Arial" w:hAnsi="Arial" w:cs="Arial"/>
          <w:sz w:val="24"/>
          <w:szCs w:val="24"/>
          <w:lang w:val="it-IT"/>
        </w:rPr>
        <w:tab/>
      </w:r>
      <w:r w:rsidRPr="006B4006">
        <w:rPr>
          <w:rFonts w:ascii="Tahoma" w:hAnsi="Tahoma" w:cs="Tahoma"/>
          <w:color w:val="000000"/>
          <w:sz w:val="18"/>
          <w:szCs w:val="18"/>
          <w:lang w:val="it-IT"/>
        </w:rPr>
        <w:t>4</w:t>
      </w:r>
      <w:r w:rsidRPr="006B4006">
        <w:rPr>
          <w:rFonts w:ascii="Arial" w:hAnsi="Arial" w:cs="Arial"/>
          <w:sz w:val="24"/>
          <w:szCs w:val="24"/>
          <w:lang w:val="it-IT"/>
        </w:rPr>
        <w:tab/>
      </w:r>
      <w:r w:rsidRPr="006B4006">
        <w:rPr>
          <w:rFonts w:ascii="Tahoma" w:hAnsi="Tahoma" w:cs="Tahoma"/>
          <w:color w:val="000000"/>
          <w:sz w:val="18"/>
          <w:szCs w:val="18"/>
          <w:lang w:val="it-IT"/>
        </w:rPr>
        <w:t>5</w:t>
      </w:r>
      <w:r w:rsidRPr="006B4006">
        <w:rPr>
          <w:rFonts w:ascii="Arial" w:hAnsi="Arial" w:cs="Arial"/>
          <w:sz w:val="24"/>
          <w:szCs w:val="24"/>
          <w:lang w:val="it-IT"/>
        </w:rPr>
        <w:tab/>
      </w:r>
      <w:r w:rsidRPr="006B4006">
        <w:rPr>
          <w:rFonts w:ascii="Tahoma" w:hAnsi="Tahoma" w:cs="Tahoma"/>
          <w:color w:val="000000"/>
          <w:sz w:val="18"/>
          <w:szCs w:val="18"/>
          <w:lang w:val="it-IT"/>
        </w:rPr>
        <w:t>6</w:t>
      </w:r>
      <w:r w:rsidRPr="006B4006">
        <w:rPr>
          <w:rFonts w:ascii="Arial" w:hAnsi="Arial" w:cs="Arial"/>
          <w:sz w:val="24"/>
          <w:szCs w:val="24"/>
          <w:lang w:val="it-IT"/>
        </w:rPr>
        <w:tab/>
      </w:r>
      <w:r w:rsidRPr="006B4006">
        <w:rPr>
          <w:rFonts w:ascii="Tahoma" w:hAnsi="Tahoma" w:cs="Tahoma"/>
          <w:color w:val="000000"/>
          <w:sz w:val="18"/>
          <w:szCs w:val="18"/>
          <w:lang w:val="it-IT"/>
        </w:rPr>
        <w:t>7</w:t>
      </w:r>
    </w:p>
    <w:p w14:paraId="0CDDD508" w14:textId="77777777" w:rsidR="006B4006" w:rsidRP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rPr>
          <w:rFonts w:ascii="Tahoma" w:hAnsi="Tahoma" w:cs="Tahoma"/>
          <w:color w:val="000000"/>
          <w:sz w:val="29"/>
          <w:szCs w:val="29"/>
          <w:lang w:val="it-IT"/>
        </w:rPr>
      </w:pPr>
      <w:r w:rsidRPr="006B4006">
        <w:rPr>
          <w:rFonts w:ascii="Arial" w:hAnsi="Arial" w:cs="Arial"/>
          <w:sz w:val="24"/>
          <w:szCs w:val="24"/>
          <w:lang w:val="it-IT"/>
        </w:rPr>
        <w:tab/>
      </w:r>
      <w:r w:rsidRPr="006B4006">
        <w:rPr>
          <w:rFonts w:ascii="Tahoma" w:hAnsi="Tahoma" w:cs="Tahoma"/>
          <w:color w:val="000000"/>
          <w:lang w:val="it-IT"/>
        </w:rPr>
        <w:t>1</w:t>
      </w:r>
      <w:r w:rsidRPr="006B4006">
        <w:rPr>
          <w:rFonts w:ascii="Arial" w:hAnsi="Arial" w:cs="Arial"/>
          <w:sz w:val="24"/>
          <w:szCs w:val="24"/>
          <w:lang w:val="it-IT"/>
        </w:rPr>
        <w:tab/>
      </w:r>
      <w:r w:rsidRPr="006B4006">
        <w:rPr>
          <w:rFonts w:ascii="Tahoma" w:hAnsi="Tahoma" w:cs="Tahoma"/>
          <w:color w:val="000000"/>
          <w:lang w:val="it-IT"/>
        </w:rPr>
        <w:t>Opći prihodi i primici</w:t>
      </w:r>
      <w:r w:rsidRPr="006B4006">
        <w:rPr>
          <w:rFonts w:ascii="Arial" w:hAnsi="Arial" w:cs="Arial"/>
          <w:sz w:val="24"/>
          <w:szCs w:val="24"/>
          <w:lang w:val="it-IT"/>
        </w:rPr>
        <w:tab/>
      </w:r>
      <w:r w:rsidRPr="006B4006">
        <w:rPr>
          <w:rFonts w:ascii="Tahoma" w:hAnsi="Tahoma" w:cs="Tahoma"/>
          <w:color w:val="000000"/>
          <w:lang w:val="it-IT"/>
        </w:rPr>
        <w:t>2.964.353,12</w:t>
      </w:r>
      <w:r w:rsidRPr="006B4006">
        <w:rPr>
          <w:rFonts w:ascii="Arial" w:hAnsi="Arial" w:cs="Arial"/>
          <w:sz w:val="24"/>
          <w:szCs w:val="24"/>
          <w:lang w:val="it-IT"/>
        </w:rPr>
        <w:tab/>
      </w:r>
      <w:r w:rsidRPr="006B4006">
        <w:rPr>
          <w:rFonts w:ascii="Tahoma" w:hAnsi="Tahoma" w:cs="Tahoma"/>
          <w:color w:val="000000"/>
          <w:lang w:val="it-IT"/>
        </w:rPr>
        <w:t>7.453.479,00</w:t>
      </w:r>
      <w:r w:rsidRPr="006B4006">
        <w:rPr>
          <w:rFonts w:ascii="Arial" w:hAnsi="Arial" w:cs="Arial"/>
          <w:sz w:val="24"/>
          <w:szCs w:val="24"/>
          <w:lang w:val="it-IT"/>
        </w:rPr>
        <w:tab/>
      </w:r>
      <w:r w:rsidRPr="006B4006">
        <w:rPr>
          <w:rFonts w:ascii="Tahoma" w:hAnsi="Tahoma" w:cs="Tahoma"/>
          <w:color w:val="000000"/>
          <w:lang w:val="it-IT"/>
        </w:rPr>
        <w:t>2.872.072,58</w:t>
      </w:r>
      <w:r w:rsidRPr="006B4006">
        <w:rPr>
          <w:rFonts w:ascii="Arial" w:hAnsi="Arial" w:cs="Arial"/>
          <w:sz w:val="24"/>
          <w:szCs w:val="24"/>
          <w:lang w:val="it-IT"/>
        </w:rPr>
        <w:tab/>
      </w:r>
      <w:r w:rsidRPr="006B4006">
        <w:rPr>
          <w:rFonts w:ascii="Tahoma" w:hAnsi="Tahoma" w:cs="Tahoma"/>
          <w:color w:val="000000"/>
          <w:lang w:val="it-IT"/>
        </w:rPr>
        <w:t>96,89%</w:t>
      </w:r>
      <w:r w:rsidRPr="006B4006">
        <w:rPr>
          <w:rFonts w:ascii="Arial" w:hAnsi="Arial" w:cs="Arial"/>
          <w:sz w:val="24"/>
          <w:szCs w:val="24"/>
          <w:lang w:val="it-IT"/>
        </w:rPr>
        <w:tab/>
      </w:r>
      <w:r w:rsidRPr="006B4006">
        <w:rPr>
          <w:rFonts w:ascii="Tahoma" w:hAnsi="Tahoma" w:cs="Tahoma"/>
          <w:color w:val="000000"/>
          <w:lang w:val="it-IT"/>
        </w:rPr>
        <w:t>38,53%</w:t>
      </w:r>
    </w:p>
    <w:p w14:paraId="35424CC7" w14:textId="77777777" w:rsidR="006B4006" w:rsidRP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11</w:t>
      </w:r>
      <w:r w:rsidRPr="006B4006">
        <w:rPr>
          <w:rFonts w:ascii="Arial" w:hAnsi="Arial" w:cs="Arial"/>
          <w:sz w:val="24"/>
          <w:szCs w:val="24"/>
          <w:lang w:val="it-IT"/>
        </w:rPr>
        <w:tab/>
      </w:r>
      <w:r w:rsidRPr="006B4006">
        <w:rPr>
          <w:rFonts w:ascii="Tahoma" w:hAnsi="Tahoma" w:cs="Tahoma"/>
          <w:color w:val="000000"/>
          <w:lang w:val="it-IT"/>
        </w:rPr>
        <w:t>Opći prihodi i primici</w:t>
      </w:r>
      <w:r w:rsidRPr="006B4006">
        <w:rPr>
          <w:rFonts w:ascii="Arial" w:hAnsi="Arial" w:cs="Arial"/>
          <w:sz w:val="24"/>
          <w:szCs w:val="24"/>
          <w:lang w:val="it-IT"/>
        </w:rPr>
        <w:tab/>
      </w:r>
      <w:r w:rsidRPr="006B4006">
        <w:rPr>
          <w:rFonts w:ascii="Tahoma" w:hAnsi="Tahoma" w:cs="Tahoma"/>
          <w:color w:val="000000"/>
          <w:lang w:val="it-IT"/>
        </w:rPr>
        <w:t>2.964.353,12</w:t>
      </w:r>
      <w:r w:rsidRPr="006B4006">
        <w:rPr>
          <w:rFonts w:ascii="Arial" w:hAnsi="Arial" w:cs="Arial"/>
          <w:sz w:val="24"/>
          <w:szCs w:val="24"/>
          <w:lang w:val="it-IT"/>
        </w:rPr>
        <w:tab/>
      </w:r>
      <w:r w:rsidRPr="006B4006">
        <w:rPr>
          <w:rFonts w:ascii="Tahoma" w:hAnsi="Tahoma" w:cs="Tahoma"/>
          <w:color w:val="000000"/>
          <w:lang w:val="it-IT"/>
        </w:rPr>
        <w:t>7.453.479,00</w:t>
      </w:r>
      <w:r w:rsidRPr="006B4006">
        <w:rPr>
          <w:rFonts w:ascii="Arial" w:hAnsi="Arial" w:cs="Arial"/>
          <w:sz w:val="24"/>
          <w:szCs w:val="24"/>
          <w:lang w:val="it-IT"/>
        </w:rPr>
        <w:tab/>
      </w:r>
      <w:r w:rsidRPr="006B4006">
        <w:rPr>
          <w:rFonts w:ascii="Tahoma" w:hAnsi="Tahoma" w:cs="Tahoma"/>
          <w:color w:val="000000"/>
          <w:lang w:val="it-IT"/>
        </w:rPr>
        <w:t>2.872.072,58</w:t>
      </w:r>
      <w:r w:rsidRPr="006B4006">
        <w:rPr>
          <w:rFonts w:ascii="Arial" w:hAnsi="Arial" w:cs="Arial"/>
          <w:sz w:val="24"/>
          <w:szCs w:val="24"/>
          <w:lang w:val="it-IT"/>
        </w:rPr>
        <w:tab/>
      </w:r>
      <w:r w:rsidRPr="006B4006">
        <w:rPr>
          <w:rFonts w:ascii="Tahoma" w:hAnsi="Tahoma" w:cs="Tahoma"/>
          <w:color w:val="000000"/>
          <w:lang w:val="it-IT"/>
        </w:rPr>
        <w:t>96,89%</w:t>
      </w:r>
      <w:r w:rsidRPr="006B4006">
        <w:rPr>
          <w:rFonts w:ascii="Arial" w:hAnsi="Arial" w:cs="Arial"/>
          <w:sz w:val="24"/>
          <w:szCs w:val="24"/>
          <w:lang w:val="it-IT"/>
        </w:rPr>
        <w:tab/>
      </w:r>
      <w:r w:rsidRPr="006B4006">
        <w:rPr>
          <w:rFonts w:ascii="Tahoma" w:hAnsi="Tahoma" w:cs="Tahoma"/>
          <w:color w:val="000000"/>
          <w:lang w:val="it-IT"/>
        </w:rPr>
        <w:t>38,53%</w:t>
      </w:r>
    </w:p>
    <w:p w14:paraId="4B8842F6" w14:textId="77777777" w:rsidR="006B4006" w:rsidRPr="006B4006" w:rsidRDefault="006B4006" w:rsidP="006B4006">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color w:val="000000"/>
          <w:sz w:val="29"/>
          <w:szCs w:val="29"/>
          <w:lang w:val="it-IT"/>
        </w:rPr>
      </w:pPr>
      <w:r w:rsidRPr="006B4006">
        <w:rPr>
          <w:rFonts w:ascii="Arial" w:hAnsi="Arial" w:cs="Arial"/>
          <w:sz w:val="24"/>
          <w:szCs w:val="24"/>
          <w:lang w:val="it-IT"/>
        </w:rPr>
        <w:tab/>
      </w:r>
      <w:r w:rsidRPr="006B4006">
        <w:rPr>
          <w:rFonts w:ascii="Tahoma" w:hAnsi="Tahoma" w:cs="Tahoma"/>
          <w:color w:val="000000"/>
          <w:lang w:val="it-IT"/>
        </w:rPr>
        <w:t>3</w:t>
      </w:r>
      <w:r w:rsidRPr="006B4006">
        <w:rPr>
          <w:rFonts w:ascii="Arial" w:hAnsi="Arial" w:cs="Arial"/>
          <w:sz w:val="24"/>
          <w:szCs w:val="24"/>
          <w:lang w:val="it-IT"/>
        </w:rPr>
        <w:tab/>
      </w:r>
      <w:r w:rsidRPr="006B4006">
        <w:rPr>
          <w:rFonts w:ascii="Tahoma" w:hAnsi="Tahoma" w:cs="Tahoma"/>
          <w:color w:val="000000"/>
          <w:lang w:val="it-IT"/>
        </w:rPr>
        <w:t>Vlastiti prihodi</w:t>
      </w:r>
      <w:r w:rsidRPr="006B4006">
        <w:rPr>
          <w:rFonts w:ascii="Arial" w:hAnsi="Arial" w:cs="Arial"/>
          <w:sz w:val="24"/>
          <w:szCs w:val="24"/>
          <w:lang w:val="it-IT"/>
        </w:rPr>
        <w:tab/>
      </w:r>
      <w:r w:rsidRPr="006B4006">
        <w:rPr>
          <w:rFonts w:ascii="Tahoma" w:hAnsi="Tahoma" w:cs="Tahoma"/>
          <w:color w:val="000000"/>
          <w:lang w:val="it-IT"/>
        </w:rPr>
        <w:t>0,00</w:t>
      </w:r>
      <w:r w:rsidRPr="006B4006">
        <w:rPr>
          <w:rFonts w:ascii="Arial" w:hAnsi="Arial" w:cs="Arial"/>
          <w:sz w:val="24"/>
          <w:szCs w:val="24"/>
          <w:lang w:val="it-IT"/>
        </w:rPr>
        <w:tab/>
      </w:r>
      <w:r w:rsidRPr="006B4006">
        <w:rPr>
          <w:rFonts w:ascii="Tahoma" w:hAnsi="Tahoma" w:cs="Tahoma"/>
          <w:color w:val="000000"/>
          <w:lang w:val="it-IT"/>
        </w:rPr>
        <w:t>11.100,00</w:t>
      </w:r>
      <w:r w:rsidRPr="006B4006">
        <w:rPr>
          <w:rFonts w:ascii="Arial" w:hAnsi="Arial" w:cs="Arial"/>
          <w:sz w:val="24"/>
          <w:szCs w:val="24"/>
          <w:lang w:val="it-IT"/>
        </w:rPr>
        <w:tab/>
      </w:r>
      <w:r w:rsidRPr="006B4006">
        <w:rPr>
          <w:rFonts w:ascii="Tahoma" w:hAnsi="Tahoma" w:cs="Tahoma"/>
          <w:color w:val="000000"/>
          <w:lang w:val="it-IT"/>
        </w:rPr>
        <w:t>10.121,78</w:t>
      </w:r>
      <w:r w:rsidRPr="006B4006">
        <w:rPr>
          <w:rFonts w:ascii="Arial" w:hAnsi="Arial" w:cs="Arial"/>
          <w:sz w:val="24"/>
          <w:szCs w:val="24"/>
          <w:lang w:val="it-IT"/>
        </w:rPr>
        <w:tab/>
      </w:r>
      <w:r w:rsidRPr="006B4006">
        <w:rPr>
          <w:rFonts w:ascii="Tahoma" w:hAnsi="Tahoma" w:cs="Tahoma"/>
          <w:color w:val="000000"/>
          <w:lang w:val="it-IT"/>
        </w:rPr>
        <w:t>91,19%</w:t>
      </w:r>
    </w:p>
    <w:p w14:paraId="457DBAF2" w14:textId="77777777" w:rsidR="006B4006" w:rsidRPr="006B4006" w:rsidRDefault="006B4006" w:rsidP="006B4006">
      <w:pPr>
        <w:widowControl w:val="0"/>
        <w:tabs>
          <w:tab w:val="right" w:pos="737"/>
          <w:tab w:val="left" w:pos="827"/>
          <w:tab w:val="right" w:pos="9182"/>
          <w:tab w:val="right" w:pos="10998"/>
          <w:tab w:val="right" w:pos="12753"/>
          <w:tab w:val="right" w:pos="15396"/>
        </w:tabs>
        <w:autoSpaceDE w:val="0"/>
        <w:autoSpaceDN w:val="0"/>
        <w:adjustRightInd w:val="0"/>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31</w:t>
      </w:r>
      <w:r w:rsidRPr="006B4006">
        <w:rPr>
          <w:rFonts w:ascii="Arial" w:hAnsi="Arial" w:cs="Arial"/>
          <w:sz w:val="24"/>
          <w:szCs w:val="24"/>
          <w:lang w:val="it-IT"/>
        </w:rPr>
        <w:tab/>
      </w:r>
      <w:r w:rsidRPr="006B4006">
        <w:rPr>
          <w:rFonts w:ascii="Tahoma" w:hAnsi="Tahoma" w:cs="Tahoma"/>
          <w:color w:val="000000"/>
          <w:lang w:val="it-IT"/>
        </w:rPr>
        <w:t>Vlastiti prihodi</w:t>
      </w:r>
      <w:r w:rsidRPr="006B4006">
        <w:rPr>
          <w:rFonts w:ascii="Arial" w:hAnsi="Arial" w:cs="Arial"/>
          <w:sz w:val="24"/>
          <w:szCs w:val="24"/>
          <w:lang w:val="it-IT"/>
        </w:rPr>
        <w:tab/>
      </w:r>
      <w:r w:rsidRPr="006B4006">
        <w:rPr>
          <w:rFonts w:ascii="Tahoma" w:hAnsi="Tahoma" w:cs="Tahoma"/>
          <w:color w:val="000000"/>
          <w:lang w:val="it-IT"/>
        </w:rPr>
        <w:t>0,00</w:t>
      </w:r>
      <w:r w:rsidRPr="006B4006">
        <w:rPr>
          <w:rFonts w:ascii="Arial" w:hAnsi="Arial" w:cs="Arial"/>
          <w:sz w:val="24"/>
          <w:szCs w:val="24"/>
          <w:lang w:val="it-IT"/>
        </w:rPr>
        <w:tab/>
      </w:r>
      <w:r w:rsidRPr="006B4006">
        <w:rPr>
          <w:rFonts w:ascii="Tahoma" w:hAnsi="Tahoma" w:cs="Tahoma"/>
          <w:color w:val="000000"/>
          <w:lang w:val="it-IT"/>
        </w:rPr>
        <w:t>11.100,00</w:t>
      </w:r>
      <w:r w:rsidRPr="006B4006">
        <w:rPr>
          <w:rFonts w:ascii="Arial" w:hAnsi="Arial" w:cs="Arial"/>
          <w:sz w:val="24"/>
          <w:szCs w:val="24"/>
          <w:lang w:val="it-IT"/>
        </w:rPr>
        <w:tab/>
      </w:r>
      <w:r w:rsidRPr="006B4006">
        <w:rPr>
          <w:rFonts w:ascii="Tahoma" w:hAnsi="Tahoma" w:cs="Tahoma"/>
          <w:color w:val="000000"/>
          <w:lang w:val="it-IT"/>
        </w:rPr>
        <w:t>10.121,78</w:t>
      </w:r>
      <w:r w:rsidRPr="006B4006">
        <w:rPr>
          <w:rFonts w:ascii="Arial" w:hAnsi="Arial" w:cs="Arial"/>
          <w:sz w:val="24"/>
          <w:szCs w:val="24"/>
          <w:lang w:val="it-IT"/>
        </w:rPr>
        <w:tab/>
      </w:r>
      <w:r w:rsidRPr="006B4006">
        <w:rPr>
          <w:rFonts w:ascii="Tahoma" w:hAnsi="Tahoma" w:cs="Tahoma"/>
          <w:color w:val="000000"/>
          <w:lang w:val="it-IT"/>
        </w:rPr>
        <w:t>91,19%</w:t>
      </w:r>
    </w:p>
    <w:p w14:paraId="0379BF1E" w14:textId="77777777" w:rsidR="006B4006" w:rsidRP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sidRPr="006B4006">
        <w:rPr>
          <w:rFonts w:ascii="Arial" w:hAnsi="Arial" w:cs="Arial"/>
          <w:sz w:val="24"/>
          <w:szCs w:val="24"/>
          <w:lang w:val="it-IT"/>
        </w:rPr>
        <w:tab/>
      </w:r>
      <w:r w:rsidRPr="006B4006">
        <w:rPr>
          <w:rFonts w:ascii="Tahoma" w:hAnsi="Tahoma" w:cs="Tahoma"/>
          <w:color w:val="000000"/>
          <w:lang w:val="it-IT"/>
        </w:rPr>
        <w:t>4</w:t>
      </w:r>
      <w:r w:rsidRPr="006B4006">
        <w:rPr>
          <w:rFonts w:ascii="Arial" w:hAnsi="Arial" w:cs="Arial"/>
          <w:sz w:val="24"/>
          <w:szCs w:val="24"/>
          <w:lang w:val="it-IT"/>
        </w:rPr>
        <w:tab/>
      </w:r>
      <w:r w:rsidRPr="006B4006">
        <w:rPr>
          <w:rFonts w:ascii="Tahoma" w:hAnsi="Tahoma" w:cs="Tahoma"/>
          <w:color w:val="000000"/>
          <w:lang w:val="it-IT"/>
        </w:rPr>
        <w:t>Prihodi za posebne namjene</w:t>
      </w:r>
      <w:r w:rsidRPr="006B4006">
        <w:rPr>
          <w:rFonts w:ascii="Arial" w:hAnsi="Arial" w:cs="Arial"/>
          <w:sz w:val="24"/>
          <w:szCs w:val="24"/>
          <w:lang w:val="it-IT"/>
        </w:rPr>
        <w:tab/>
      </w:r>
      <w:r w:rsidRPr="006B4006">
        <w:rPr>
          <w:rFonts w:ascii="Tahoma" w:hAnsi="Tahoma" w:cs="Tahoma"/>
          <w:color w:val="000000"/>
          <w:lang w:val="it-IT"/>
        </w:rPr>
        <w:t>640.069,27</w:t>
      </w:r>
      <w:r w:rsidRPr="006B4006">
        <w:rPr>
          <w:rFonts w:ascii="Arial" w:hAnsi="Arial" w:cs="Arial"/>
          <w:sz w:val="24"/>
          <w:szCs w:val="24"/>
          <w:lang w:val="it-IT"/>
        </w:rPr>
        <w:tab/>
      </w:r>
      <w:r w:rsidRPr="006B4006">
        <w:rPr>
          <w:rFonts w:ascii="Tahoma" w:hAnsi="Tahoma" w:cs="Tahoma"/>
          <w:color w:val="000000"/>
          <w:lang w:val="it-IT"/>
        </w:rPr>
        <w:t>3.718.997,00</w:t>
      </w:r>
      <w:r w:rsidRPr="006B4006">
        <w:rPr>
          <w:rFonts w:ascii="Arial" w:hAnsi="Arial" w:cs="Arial"/>
          <w:sz w:val="24"/>
          <w:szCs w:val="24"/>
          <w:lang w:val="it-IT"/>
        </w:rPr>
        <w:tab/>
      </w:r>
      <w:r w:rsidRPr="006B4006">
        <w:rPr>
          <w:rFonts w:ascii="Tahoma" w:hAnsi="Tahoma" w:cs="Tahoma"/>
          <w:color w:val="000000"/>
          <w:lang w:val="it-IT"/>
        </w:rPr>
        <w:t>669.312,24</w:t>
      </w:r>
      <w:r w:rsidRPr="006B4006">
        <w:rPr>
          <w:rFonts w:ascii="Arial" w:hAnsi="Arial" w:cs="Arial"/>
          <w:sz w:val="24"/>
          <w:szCs w:val="24"/>
          <w:lang w:val="it-IT"/>
        </w:rPr>
        <w:tab/>
      </w:r>
      <w:r w:rsidRPr="006B4006">
        <w:rPr>
          <w:rFonts w:ascii="Tahoma" w:hAnsi="Tahoma" w:cs="Tahoma"/>
          <w:color w:val="000000"/>
          <w:lang w:val="it-IT"/>
        </w:rPr>
        <w:t>104,57%</w:t>
      </w:r>
      <w:r w:rsidRPr="006B4006">
        <w:rPr>
          <w:rFonts w:ascii="Arial" w:hAnsi="Arial" w:cs="Arial"/>
          <w:sz w:val="24"/>
          <w:szCs w:val="24"/>
          <w:lang w:val="it-IT"/>
        </w:rPr>
        <w:tab/>
      </w:r>
      <w:r w:rsidRPr="006B4006">
        <w:rPr>
          <w:rFonts w:ascii="Tahoma" w:hAnsi="Tahoma" w:cs="Tahoma"/>
          <w:color w:val="000000"/>
          <w:lang w:val="it-IT"/>
        </w:rPr>
        <w:t>18,00%</w:t>
      </w:r>
    </w:p>
    <w:p w14:paraId="70A59645" w14:textId="77777777" w:rsidR="006B4006" w:rsidRP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41</w:t>
      </w:r>
      <w:r w:rsidRPr="006B4006">
        <w:rPr>
          <w:rFonts w:ascii="Arial" w:hAnsi="Arial" w:cs="Arial"/>
          <w:sz w:val="24"/>
          <w:szCs w:val="24"/>
          <w:lang w:val="it-IT"/>
        </w:rPr>
        <w:tab/>
      </w:r>
      <w:r w:rsidRPr="006B4006">
        <w:rPr>
          <w:rFonts w:ascii="Tahoma" w:hAnsi="Tahoma" w:cs="Tahoma"/>
          <w:color w:val="000000"/>
          <w:lang w:val="it-IT"/>
        </w:rPr>
        <w:t>Prihodi za posebne namjene</w:t>
      </w:r>
      <w:r w:rsidRPr="006B4006">
        <w:rPr>
          <w:rFonts w:ascii="Arial" w:hAnsi="Arial" w:cs="Arial"/>
          <w:sz w:val="24"/>
          <w:szCs w:val="24"/>
          <w:lang w:val="it-IT"/>
        </w:rPr>
        <w:tab/>
      </w:r>
      <w:r w:rsidRPr="006B4006">
        <w:rPr>
          <w:rFonts w:ascii="Tahoma" w:hAnsi="Tahoma" w:cs="Tahoma"/>
          <w:color w:val="000000"/>
          <w:lang w:val="it-IT"/>
        </w:rPr>
        <w:t>640.069,27</w:t>
      </w:r>
      <w:r w:rsidRPr="006B4006">
        <w:rPr>
          <w:rFonts w:ascii="Arial" w:hAnsi="Arial" w:cs="Arial"/>
          <w:sz w:val="24"/>
          <w:szCs w:val="24"/>
          <w:lang w:val="it-IT"/>
        </w:rPr>
        <w:tab/>
      </w:r>
      <w:r w:rsidRPr="006B4006">
        <w:rPr>
          <w:rFonts w:ascii="Tahoma" w:hAnsi="Tahoma" w:cs="Tahoma"/>
          <w:color w:val="000000"/>
          <w:lang w:val="it-IT"/>
        </w:rPr>
        <w:t>3.718.997,00</w:t>
      </w:r>
      <w:r w:rsidRPr="006B4006">
        <w:rPr>
          <w:rFonts w:ascii="Arial" w:hAnsi="Arial" w:cs="Arial"/>
          <w:sz w:val="24"/>
          <w:szCs w:val="24"/>
          <w:lang w:val="it-IT"/>
        </w:rPr>
        <w:tab/>
      </w:r>
      <w:r w:rsidRPr="006B4006">
        <w:rPr>
          <w:rFonts w:ascii="Tahoma" w:hAnsi="Tahoma" w:cs="Tahoma"/>
          <w:color w:val="000000"/>
          <w:lang w:val="it-IT"/>
        </w:rPr>
        <w:t>669.312,24</w:t>
      </w:r>
      <w:r w:rsidRPr="006B4006">
        <w:rPr>
          <w:rFonts w:ascii="Arial" w:hAnsi="Arial" w:cs="Arial"/>
          <w:sz w:val="24"/>
          <w:szCs w:val="24"/>
          <w:lang w:val="it-IT"/>
        </w:rPr>
        <w:tab/>
      </w:r>
      <w:r w:rsidRPr="006B4006">
        <w:rPr>
          <w:rFonts w:ascii="Tahoma" w:hAnsi="Tahoma" w:cs="Tahoma"/>
          <w:color w:val="000000"/>
          <w:lang w:val="it-IT"/>
        </w:rPr>
        <w:t>104,57%</w:t>
      </w:r>
      <w:r w:rsidRPr="006B4006">
        <w:rPr>
          <w:rFonts w:ascii="Arial" w:hAnsi="Arial" w:cs="Arial"/>
          <w:sz w:val="24"/>
          <w:szCs w:val="24"/>
          <w:lang w:val="it-IT"/>
        </w:rPr>
        <w:tab/>
      </w:r>
      <w:r w:rsidRPr="006B4006">
        <w:rPr>
          <w:rFonts w:ascii="Tahoma" w:hAnsi="Tahoma" w:cs="Tahoma"/>
          <w:color w:val="000000"/>
          <w:lang w:val="it-IT"/>
        </w:rPr>
        <w:t>18,00%</w:t>
      </w:r>
    </w:p>
    <w:p w14:paraId="1B82D3FF" w14:textId="77777777" w:rsidR="006B4006" w:rsidRPr="006B4006" w:rsidRDefault="006B4006" w:rsidP="006B4006">
      <w:pPr>
        <w:widowControl w:val="0"/>
        <w:tabs>
          <w:tab w:val="right" w:pos="737"/>
          <w:tab w:val="left" w:pos="827"/>
          <w:tab w:val="right" w:pos="9182"/>
          <w:tab w:val="right" w:pos="10998"/>
          <w:tab w:val="right" w:pos="12753"/>
          <w:tab w:val="right" w:pos="15396"/>
        </w:tabs>
        <w:autoSpaceDE w:val="0"/>
        <w:autoSpaceDN w:val="0"/>
        <w:adjustRightInd w:val="0"/>
        <w:spacing w:before="20"/>
        <w:rPr>
          <w:rFonts w:ascii="Tahoma" w:hAnsi="Tahoma" w:cs="Tahoma"/>
          <w:color w:val="000000"/>
          <w:sz w:val="29"/>
          <w:szCs w:val="29"/>
          <w:lang w:val="it-IT"/>
        </w:rPr>
      </w:pPr>
      <w:r w:rsidRPr="006B4006">
        <w:rPr>
          <w:rFonts w:ascii="Arial" w:hAnsi="Arial" w:cs="Arial"/>
          <w:sz w:val="24"/>
          <w:szCs w:val="24"/>
          <w:lang w:val="it-IT"/>
        </w:rPr>
        <w:tab/>
      </w:r>
      <w:r w:rsidRPr="006B4006">
        <w:rPr>
          <w:rFonts w:ascii="Tahoma" w:hAnsi="Tahoma" w:cs="Tahoma"/>
          <w:color w:val="000000"/>
          <w:lang w:val="it-IT"/>
        </w:rPr>
        <w:t>5</w:t>
      </w:r>
      <w:r w:rsidRPr="006B4006">
        <w:rPr>
          <w:rFonts w:ascii="Arial" w:hAnsi="Arial" w:cs="Arial"/>
          <w:sz w:val="24"/>
          <w:szCs w:val="24"/>
          <w:lang w:val="it-IT"/>
        </w:rPr>
        <w:tab/>
      </w:r>
      <w:r w:rsidRPr="006B4006">
        <w:rPr>
          <w:rFonts w:ascii="Tahoma" w:hAnsi="Tahoma" w:cs="Tahoma"/>
          <w:color w:val="000000"/>
          <w:lang w:val="it-IT"/>
        </w:rPr>
        <w:t>Pomoći</w:t>
      </w:r>
      <w:r w:rsidRPr="006B4006">
        <w:rPr>
          <w:rFonts w:ascii="Arial" w:hAnsi="Arial" w:cs="Arial"/>
          <w:sz w:val="24"/>
          <w:szCs w:val="24"/>
          <w:lang w:val="it-IT"/>
        </w:rPr>
        <w:tab/>
      </w:r>
      <w:r w:rsidRPr="006B4006">
        <w:rPr>
          <w:rFonts w:ascii="Tahoma" w:hAnsi="Tahoma" w:cs="Tahoma"/>
          <w:color w:val="000000"/>
          <w:lang w:val="it-IT"/>
        </w:rPr>
        <w:t>0,00</w:t>
      </w:r>
      <w:r w:rsidRPr="006B4006">
        <w:rPr>
          <w:rFonts w:ascii="Arial" w:hAnsi="Arial" w:cs="Arial"/>
          <w:sz w:val="24"/>
          <w:szCs w:val="24"/>
          <w:lang w:val="it-IT"/>
        </w:rPr>
        <w:tab/>
      </w:r>
      <w:r w:rsidRPr="006B4006">
        <w:rPr>
          <w:rFonts w:ascii="Tahoma" w:hAnsi="Tahoma" w:cs="Tahoma"/>
          <w:color w:val="000000"/>
          <w:lang w:val="it-IT"/>
        </w:rPr>
        <w:t>3.100.000,00</w:t>
      </w:r>
      <w:r w:rsidRPr="006B4006">
        <w:rPr>
          <w:rFonts w:ascii="Arial" w:hAnsi="Arial" w:cs="Arial"/>
          <w:sz w:val="24"/>
          <w:szCs w:val="24"/>
          <w:lang w:val="it-IT"/>
        </w:rPr>
        <w:tab/>
      </w:r>
      <w:r w:rsidRPr="006B4006">
        <w:rPr>
          <w:rFonts w:ascii="Tahoma" w:hAnsi="Tahoma" w:cs="Tahoma"/>
          <w:color w:val="000000"/>
          <w:lang w:val="it-IT"/>
        </w:rPr>
        <w:t>0,00</w:t>
      </w:r>
      <w:r w:rsidRPr="006B4006">
        <w:rPr>
          <w:rFonts w:ascii="Arial" w:hAnsi="Arial" w:cs="Arial"/>
          <w:sz w:val="24"/>
          <w:szCs w:val="24"/>
          <w:lang w:val="it-IT"/>
        </w:rPr>
        <w:tab/>
      </w:r>
      <w:r w:rsidRPr="006B4006">
        <w:rPr>
          <w:rFonts w:ascii="Tahoma" w:hAnsi="Tahoma" w:cs="Tahoma"/>
          <w:color w:val="000000"/>
          <w:lang w:val="it-IT"/>
        </w:rPr>
        <w:t>0,00%</w:t>
      </w:r>
    </w:p>
    <w:p w14:paraId="050BAC17" w14:textId="77777777" w:rsidR="006B4006" w:rsidRDefault="006B4006" w:rsidP="006B4006">
      <w:pPr>
        <w:widowControl w:val="0"/>
        <w:tabs>
          <w:tab w:val="right" w:pos="737"/>
          <w:tab w:val="left" w:pos="827"/>
          <w:tab w:val="right" w:pos="9182"/>
          <w:tab w:val="right" w:pos="10998"/>
          <w:tab w:val="right" w:pos="12753"/>
          <w:tab w:val="right" w:pos="15396"/>
        </w:tabs>
        <w:autoSpaceDE w:val="0"/>
        <w:autoSpaceDN w:val="0"/>
        <w:adjustRightInd w:val="0"/>
        <w:rPr>
          <w:rFonts w:ascii="Tahoma" w:hAnsi="Tahoma" w:cs="Tahoma"/>
          <w:color w:val="000000"/>
          <w:sz w:val="27"/>
          <w:szCs w:val="27"/>
        </w:rPr>
      </w:pPr>
      <w:r w:rsidRPr="006B4006">
        <w:rPr>
          <w:rFonts w:ascii="Arial" w:hAnsi="Arial" w:cs="Arial"/>
          <w:sz w:val="24"/>
          <w:szCs w:val="24"/>
          <w:lang w:val="it-IT"/>
        </w:rPr>
        <w:tab/>
      </w:r>
      <w:r>
        <w:rPr>
          <w:rFonts w:ascii="Tahoma" w:hAnsi="Tahoma" w:cs="Tahoma"/>
          <w:color w:val="000000"/>
        </w:rPr>
        <w:t>51</w:t>
      </w:r>
      <w:r>
        <w:rPr>
          <w:rFonts w:ascii="Arial" w:hAnsi="Arial" w:cs="Arial"/>
          <w:sz w:val="24"/>
          <w:szCs w:val="24"/>
        </w:rPr>
        <w:tab/>
      </w:r>
      <w:r>
        <w:rPr>
          <w:rFonts w:ascii="Tahoma" w:hAnsi="Tahoma" w:cs="Tahoma"/>
          <w:color w:val="000000"/>
        </w:rPr>
        <w:t>Pomoći</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3.100.000,00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2BD5A8A7" w14:textId="77777777" w:rsid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rPr>
      </w:pPr>
      <w:r>
        <w:rPr>
          <w:rFonts w:ascii="Arial" w:hAnsi="Arial" w:cs="Arial"/>
          <w:sz w:val="24"/>
          <w:szCs w:val="24"/>
        </w:rPr>
        <w:tab/>
      </w:r>
      <w:r>
        <w:rPr>
          <w:rFonts w:ascii="Tahoma" w:hAnsi="Tahoma" w:cs="Tahoma"/>
          <w:color w:val="000000"/>
        </w:rPr>
        <w:t>6</w:t>
      </w:r>
      <w:r>
        <w:rPr>
          <w:rFonts w:ascii="Arial" w:hAnsi="Arial" w:cs="Arial"/>
          <w:sz w:val="24"/>
          <w:szCs w:val="24"/>
        </w:rPr>
        <w:tab/>
      </w:r>
      <w:r>
        <w:rPr>
          <w:rFonts w:ascii="Tahoma" w:hAnsi="Tahoma" w:cs="Tahoma"/>
          <w:color w:val="000000"/>
        </w:rPr>
        <w:t>Donacije</w:t>
      </w:r>
      <w:r>
        <w:rPr>
          <w:rFonts w:ascii="Arial" w:hAnsi="Arial" w:cs="Arial"/>
          <w:sz w:val="24"/>
          <w:szCs w:val="24"/>
        </w:rPr>
        <w:tab/>
      </w:r>
      <w:r>
        <w:rPr>
          <w:rFonts w:ascii="Tahoma" w:hAnsi="Tahoma" w:cs="Tahoma"/>
          <w:color w:val="000000"/>
        </w:rPr>
        <w:t>8.817,71</w:t>
      </w:r>
      <w:r>
        <w:rPr>
          <w:rFonts w:ascii="Arial" w:hAnsi="Arial" w:cs="Arial"/>
          <w:sz w:val="24"/>
          <w:szCs w:val="24"/>
        </w:rPr>
        <w:tab/>
      </w:r>
      <w:r>
        <w:rPr>
          <w:rFonts w:ascii="Tahoma" w:hAnsi="Tahoma" w:cs="Tahoma"/>
          <w:color w:val="000000"/>
        </w:rPr>
        <w:t>35.271,00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3EB3CE48" w14:textId="77777777" w:rsid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rPr>
      </w:pPr>
      <w:r>
        <w:rPr>
          <w:rFonts w:ascii="Arial" w:hAnsi="Arial" w:cs="Arial"/>
          <w:sz w:val="24"/>
          <w:szCs w:val="24"/>
        </w:rPr>
        <w:tab/>
      </w:r>
      <w:r>
        <w:rPr>
          <w:rFonts w:ascii="Tahoma" w:hAnsi="Tahoma" w:cs="Tahoma"/>
          <w:color w:val="000000"/>
        </w:rPr>
        <w:t>61</w:t>
      </w:r>
      <w:r>
        <w:rPr>
          <w:rFonts w:ascii="Arial" w:hAnsi="Arial" w:cs="Arial"/>
          <w:sz w:val="24"/>
          <w:szCs w:val="24"/>
        </w:rPr>
        <w:tab/>
      </w:r>
      <w:r>
        <w:rPr>
          <w:rFonts w:ascii="Tahoma" w:hAnsi="Tahoma" w:cs="Tahoma"/>
          <w:color w:val="000000"/>
        </w:rPr>
        <w:t>Donacije</w:t>
      </w:r>
      <w:r>
        <w:rPr>
          <w:rFonts w:ascii="Arial" w:hAnsi="Arial" w:cs="Arial"/>
          <w:sz w:val="24"/>
          <w:szCs w:val="24"/>
        </w:rPr>
        <w:tab/>
      </w:r>
      <w:r>
        <w:rPr>
          <w:rFonts w:ascii="Tahoma" w:hAnsi="Tahoma" w:cs="Tahoma"/>
          <w:color w:val="000000"/>
        </w:rPr>
        <w:t>8.817,71</w:t>
      </w:r>
      <w:r>
        <w:rPr>
          <w:rFonts w:ascii="Arial" w:hAnsi="Arial" w:cs="Arial"/>
          <w:sz w:val="24"/>
          <w:szCs w:val="24"/>
        </w:rPr>
        <w:tab/>
      </w:r>
      <w:r>
        <w:rPr>
          <w:rFonts w:ascii="Tahoma" w:hAnsi="Tahoma" w:cs="Tahoma"/>
          <w:color w:val="000000"/>
        </w:rPr>
        <w:t>35.271,00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12FD822A" w14:textId="77777777" w:rsidR="006B4006" w:rsidRPr="00796B08"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rPr>
          <w:rFonts w:ascii="Tahoma" w:hAnsi="Tahoma" w:cs="Tahoma"/>
          <w:color w:val="000000"/>
          <w:sz w:val="29"/>
          <w:szCs w:val="29"/>
          <w:lang w:val="it-IT"/>
        </w:rPr>
      </w:pPr>
      <w:r>
        <w:rPr>
          <w:rFonts w:ascii="Arial" w:hAnsi="Arial" w:cs="Arial"/>
          <w:sz w:val="24"/>
          <w:szCs w:val="24"/>
        </w:rPr>
        <w:tab/>
      </w:r>
      <w:r w:rsidRPr="00796B08">
        <w:rPr>
          <w:rFonts w:ascii="Tahoma" w:hAnsi="Tahoma" w:cs="Tahoma"/>
          <w:color w:val="000000"/>
          <w:lang w:val="it-IT"/>
        </w:rPr>
        <w:t>7</w:t>
      </w:r>
      <w:r w:rsidRPr="00796B08">
        <w:rPr>
          <w:rFonts w:ascii="Arial" w:hAnsi="Arial" w:cs="Arial"/>
          <w:sz w:val="24"/>
          <w:szCs w:val="24"/>
          <w:lang w:val="it-IT"/>
        </w:rPr>
        <w:tab/>
      </w:r>
      <w:r w:rsidRPr="00796B08">
        <w:rPr>
          <w:rFonts w:ascii="Tahoma" w:hAnsi="Tahoma" w:cs="Tahoma"/>
          <w:color w:val="000000"/>
          <w:lang w:val="it-IT"/>
        </w:rPr>
        <w:t xml:space="preserve">Prihodi od </w:t>
      </w:r>
      <w:proofErr w:type="gramStart"/>
      <w:r w:rsidRPr="00796B08">
        <w:rPr>
          <w:rFonts w:ascii="Tahoma" w:hAnsi="Tahoma" w:cs="Tahoma"/>
          <w:color w:val="000000"/>
          <w:lang w:val="it-IT"/>
        </w:rPr>
        <w:t>nefin.imovine</w:t>
      </w:r>
      <w:proofErr w:type="gramEnd"/>
      <w:r w:rsidRPr="00796B08">
        <w:rPr>
          <w:rFonts w:ascii="Tahoma" w:hAnsi="Tahoma" w:cs="Tahoma"/>
          <w:color w:val="000000"/>
          <w:lang w:val="it-IT"/>
        </w:rPr>
        <w:t xml:space="preserve"> i nadoknade šteta od osig</w:t>
      </w:r>
      <w:r w:rsidRPr="00796B08">
        <w:rPr>
          <w:rFonts w:ascii="Arial" w:hAnsi="Arial" w:cs="Arial"/>
          <w:sz w:val="24"/>
          <w:szCs w:val="24"/>
          <w:lang w:val="it-IT"/>
        </w:rPr>
        <w:tab/>
      </w:r>
      <w:r w:rsidRPr="00796B08">
        <w:rPr>
          <w:rFonts w:ascii="Tahoma" w:hAnsi="Tahoma" w:cs="Tahoma"/>
          <w:color w:val="000000"/>
          <w:lang w:val="it-IT"/>
        </w:rPr>
        <w:t>2.299.021,34</w:t>
      </w:r>
      <w:r w:rsidRPr="00796B08">
        <w:rPr>
          <w:rFonts w:ascii="Arial" w:hAnsi="Arial" w:cs="Arial"/>
          <w:sz w:val="24"/>
          <w:szCs w:val="24"/>
          <w:lang w:val="it-IT"/>
        </w:rPr>
        <w:tab/>
      </w:r>
      <w:r w:rsidRPr="00796B08">
        <w:rPr>
          <w:rFonts w:ascii="Tahoma" w:hAnsi="Tahoma" w:cs="Tahoma"/>
          <w:color w:val="000000"/>
          <w:lang w:val="it-IT"/>
        </w:rPr>
        <w:t>17.667.194,00</w:t>
      </w:r>
      <w:r w:rsidRPr="00796B08">
        <w:rPr>
          <w:rFonts w:ascii="Arial" w:hAnsi="Arial" w:cs="Arial"/>
          <w:sz w:val="24"/>
          <w:szCs w:val="24"/>
          <w:lang w:val="it-IT"/>
        </w:rPr>
        <w:tab/>
      </w:r>
      <w:r w:rsidRPr="00796B08">
        <w:rPr>
          <w:rFonts w:ascii="Tahoma" w:hAnsi="Tahoma" w:cs="Tahoma"/>
          <w:color w:val="000000"/>
          <w:lang w:val="it-IT"/>
        </w:rPr>
        <w:t>357.173,37</w:t>
      </w:r>
      <w:r w:rsidRPr="00796B08">
        <w:rPr>
          <w:rFonts w:ascii="Arial" w:hAnsi="Arial" w:cs="Arial"/>
          <w:sz w:val="24"/>
          <w:szCs w:val="24"/>
          <w:lang w:val="it-IT"/>
        </w:rPr>
        <w:tab/>
      </w:r>
      <w:r w:rsidRPr="00796B08">
        <w:rPr>
          <w:rFonts w:ascii="Tahoma" w:hAnsi="Tahoma" w:cs="Tahoma"/>
          <w:color w:val="000000"/>
          <w:lang w:val="it-IT"/>
        </w:rPr>
        <w:t>15,54%</w:t>
      </w:r>
      <w:r w:rsidRPr="00796B08">
        <w:rPr>
          <w:rFonts w:ascii="Arial" w:hAnsi="Arial" w:cs="Arial"/>
          <w:sz w:val="24"/>
          <w:szCs w:val="24"/>
          <w:lang w:val="it-IT"/>
        </w:rPr>
        <w:tab/>
      </w:r>
      <w:r w:rsidRPr="00796B08">
        <w:rPr>
          <w:rFonts w:ascii="Tahoma" w:hAnsi="Tahoma" w:cs="Tahoma"/>
          <w:color w:val="000000"/>
          <w:lang w:val="it-IT"/>
        </w:rPr>
        <w:t>2,02%</w:t>
      </w:r>
    </w:p>
    <w:p w14:paraId="22774F37" w14:textId="77777777" w:rsidR="006B4006" w:rsidRPr="006B4006" w:rsidRDefault="006B4006" w:rsidP="006B4006">
      <w:pPr>
        <w:widowControl w:val="0"/>
        <w:tabs>
          <w:tab w:val="right" w:pos="737"/>
          <w:tab w:val="left" w:pos="827"/>
          <w:tab w:val="right" w:pos="9182"/>
          <w:tab w:val="right" w:pos="10998"/>
          <w:tab w:val="right" w:pos="12753"/>
          <w:tab w:val="right" w:pos="14091"/>
          <w:tab w:val="right" w:pos="15396"/>
        </w:tabs>
        <w:autoSpaceDE w:val="0"/>
        <w:autoSpaceDN w:val="0"/>
        <w:adjustRightInd w:val="0"/>
        <w:rPr>
          <w:rFonts w:ascii="Tahoma" w:hAnsi="Tahoma" w:cs="Tahoma"/>
          <w:color w:val="000000"/>
          <w:sz w:val="27"/>
          <w:szCs w:val="27"/>
          <w:lang w:val="it-IT"/>
        </w:rPr>
      </w:pPr>
      <w:r w:rsidRPr="00796B08">
        <w:rPr>
          <w:rFonts w:ascii="Arial" w:hAnsi="Arial" w:cs="Arial"/>
          <w:sz w:val="24"/>
          <w:szCs w:val="24"/>
          <w:lang w:val="it-IT"/>
        </w:rPr>
        <w:tab/>
      </w:r>
      <w:r w:rsidRPr="006B4006">
        <w:rPr>
          <w:rFonts w:ascii="Tahoma" w:hAnsi="Tahoma" w:cs="Tahoma"/>
          <w:color w:val="000000"/>
          <w:lang w:val="it-IT"/>
        </w:rPr>
        <w:t>71</w:t>
      </w:r>
      <w:r w:rsidRPr="006B4006">
        <w:rPr>
          <w:rFonts w:ascii="Arial" w:hAnsi="Arial" w:cs="Arial"/>
          <w:sz w:val="24"/>
          <w:szCs w:val="24"/>
          <w:lang w:val="it-IT"/>
        </w:rPr>
        <w:tab/>
      </w:r>
      <w:r w:rsidRPr="006B4006">
        <w:rPr>
          <w:rFonts w:ascii="Tahoma" w:hAnsi="Tahoma" w:cs="Tahoma"/>
          <w:color w:val="000000"/>
          <w:lang w:val="it-IT"/>
        </w:rPr>
        <w:t xml:space="preserve">Prihodi od </w:t>
      </w:r>
      <w:proofErr w:type="gramStart"/>
      <w:r w:rsidRPr="006B4006">
        <w:rPr>
          <w:rFonts w:ascii="Tahoma" w:hAnsi="Tahoma" w:cs="Tahoma"/>
          <w:color w:val="000000"/>
          <w:lang w:val="it-IT"/>
        </w:rPr>
        <w:t>nefin.imovine</w:t>
      </w:r>
      <w:proofErr w:type="gramEnd"/>
      <w:r w:rsidRPr="006B4006">
        <w:rPr>
          <w:rFonts w:ascii="Tahoma" w:hAnsi="Tahoma" w:cs="Tahoma"/>
          <w:color w:val="000000"/>
          <w:lang w:val="it-IT"/>
        </w:rPr>
        <w:t xml:space="preserve"> i nadoknade šteta od osig</w:t>
      </w:r>
      <w:r w:rsidRPr="006B4006">
        <w:rPr>
          <w:rFonts w:ascii="Arial" w:hAnsi="Arial" w:cs="Arial"/>
          <w:sz w:val="24"/>
          <w:szCs w:val="24"/>
          <w:lang w:val="it-IT"/>
        </w:rPr>
        <w:tab/>
      </w:r>
      <w:r w:rsidRPr="006B4006">
        <w:rPr>
          <w:rFonts w:ascii="Tahoma" w:hAnsi="Tahoma" w:cs="Tahoma"/>
          <w:color w:val="000000"/>
          <w:lang w:val="it-IT"/>
        </w:rPr>
        <w:t>2.299.021,34</w:t>
      </w:r>
      <w:r w:rsidRPr="006B4006">
        <w:rPr>
          <w:rFonts w:ascii="Arial" w:hAnsi="Arial" w:cs="Arial"/>
          <w:sz w:val="24"/>
          <w:szCs w:val="24"/>
          <w:lang w:val="it-IT"/>
        </w:rPr>
        <w:tab/>
      </w:r>
      <w:r w:rsidRPr="006B4006">
        <w:rPr>
          <w:rFonts w:ascii="Tahoma" w:hAnsi="Tahoma" w:cs="Tahoma"/>
          <w:color w:val="000000"/>
          <w:lang w:val="it-IT"/>
        </w:rPr>
        <w:t>17.667.194,00</w:t>
      </w:r>
      <w:r w:rsidRPr="006B4006">
        <w:rPr>
          <w:rFonts w:ascii="Arial" w:hAnsi="Arial" w:cs="Arial"/>
          <w:sz w:val="24"/>
          <w:szCs w:val="24"/>
          <w:lang w:val="it-IT"/>
        </w:rPr>
        <w:tab/>
      </w:r>
      <w:r w:rsidRPr="006B4006">
        <w:rPr>
          <w:rFonts w:ascii="Tahoma" w:hAnsi="Tahoma" w:cs="Tahoma"/>
          <w:color w:val="000000"/>
          <w:lang w:val="it-IT"/>
        </w:rPr>
        <w:t>357.173,37</w:t>
      </w:r>
      <w:r w:rsidRPr="006B4006">
        <w:rPr>
          <w:rFonts w:ascii="Arial" w:hAnsi="Arial" w:cs="Arial"/>
          <w:sz w:val="24"/>
          <w:szCs w:val="24"/>
          <w:lang w:val="it-IT"/>
        </w:rPr>
        <w:tab/>
      </w:r>
      <w:r w:rsidRPr="006B4006">
        <w:rPr>
          <w:rFonts w:ascii="Tahoma" w:hAnsi="Tahoma" w:cs="Tahoma"/>
          <w:color w:val="000000"/>
          <w:lang w:val="it-IT"/>
        </w:rPr>
        <w:t>15,54%</w:t>
      </w:r>
      <w:r w:rsidRPr="006B4006">
        <w:rPr>
          <w:rFonts w:ascii="Arial" w:hAnsi="Arial" w:cs="Arial"/>
          <w:sz w:val="24"/>
          <w:szCs w:val="24"/>
          <w:lang w:val="it-IT"/>
        </w:rPr>
        <w:tab/>
      </w:r>
      <w:r w:rsidRPr="006B4006">
        <w:rPr>
          <w:rFonts w:ascii="Tahoma" w:hAnsi="Tahoma" w:cs="Tahoma"/>
          <w:color w:val="000000"/>
          <w:lang w:val="it-IT"/>
        </w:rPr>
        <w:t>2,02%</w:t>
      </w:r>
    </w:p>
    <w:p w14:paraId="5626AF2C" w14:textId="77777777" w:rsidR="006B4006" w:rsidRPr="006B4006" w:rsidRDefault="006B4006" w:rsidP="006B4006">
      <w:pPr>
        <w:widowControl w:val="0"/>
        <w:tabs>
          <w:tab w:val="left" w:pos="850"/>
          <w:tab w:val="right" w:pos="9210"/>
          <w:tab w:val="right" w:pos="10998"/>
          <w:tab w:val="right" w:pos="12753"/>
          <w:tab w:val="right" w:pos="14091"/>
          <w:tab w:val="right" w:pos="15396"/>
        </w:tabs>
        <w:autoSpaceDE w:val="0"/>
        <w:autoSpaceDN w:val="0"/>
        <w:adjustRightInd w:val="0"/>
        <w:spacing w:before="76"/>
        <w:rPr>
          <w:b/>
          <w:bCs/>
          <w:color w:val="000000"/>
          <w:sz w:val="30"/>
          <w:szCs w:val="30"/>
          <w:lang w:val="it-IT"/>
        </w:rPr>
      </w:pPr>
      <w:r w:rsidRPr="006B4006">
        <w:rPr>
          <w:rFonts w:ascii="Arial" w:hAnsi="Arial" w:cs="Arial"/>
          <w:sz w:val="24"/>
          <w:szCs w:val="24"/>
          <w:lang w:val="it-IT"/>
        </w:rPr>
        <w:tab/>
      </w:r>
      <w:r w:rsidRPr="006B4006">
        <w:rPr>
          <w:b/>
          <w:bCs/>
          <w:color w:val="000000"/>
          <w:sz w:val="24"/>
          <w:szCs w:val="24"/>
          <w:lang w:val="it-IT"/>
        </w:rPr>
        <w:t>UKUPNO</w:t>
      </w:r>
      <w:r w:rsidRPr="006B4006">
        <w:rPr>
          <w:rFonts w:ascii="Arial" w:hAnsi="Arial" w:cs="Arial"/>
          <w:sz w:val="24"/>
          <w:szCs w:val="24"/>
          <w:lang w:val="it-IT"/>
        </w:rPr>
        <w:tab/>
      </w:r>
      <w:r w:rsidRPr="006B4006">
        <w:rPr>
          <w:b/>
          <w:bCs/>
          <w:color w:val="000000"/>
          <w:sz w:val="24"/>
          <w:szCs w:val="24"/>
          <w:lang w:val="it-IT"/>
        </w:rPr>
        <w:t>5.912.261,44</w:t>
      </w:r>
      <w:r w:rsidRPr="006B4006">
        <w:rPr>
          <w:rFonts w:ascii="Arial" w:hAnsi="Arial" w:cs="Arial"/>
          <w:sz w:val="24"/>
          <w:szCs w:val="24"/>
          <w:lang w:val="it-IT"/>
        </w:rPr>
        <w:tab/>
      </w:r>
      <w:r w:rsidRPr="006B4006">
        <w:rPr>
          <w:b/>
          <w:bCs/>
          <w:color w:val="000000"/>
          <w:sz w:val="24"/>
          <w:szCs w:val="24"/>
          <w:lang w:val="it-IT"/>
        </w:rPr>
        <w:t>31.986.041,00</w:t>
      </w:r>
      <w:r w:rsidRPr="006B4006">
        <w:rPr>
          <w:rFonts w:ascii="Arial" w:hAnsi="Arial" w:cs="Arial"/>
          <w:sz w:val="24"/>
          <w:szCs w:val="24"/>
          <w:lang w:val="it-IT"/>
        </w:rPr>
        <w:tab/>
      </w:r>
      <w:r w:rsidRPr="006B4006">
        <w:rPr>
          <w:b/>
          <w:bCs/>
          <w:color w:val="000000"/>
          <w:sz w:val="24"/>
          <w:szCs w:val="24"/>
          <w:lang w:val="it-IT"/>
        </w:rPr>
        <w:t>3.908.679,97</w:t>
      </w:r>
      <w:r w:rsidRPr="006B4006">
        <w:rPr>
          <w:rFonts w:ascii="Arial" w:hAnsi="Arial" w:cs="Arial"/>
          <w:sz w:val="24"/>
          <w:szCs w:val="24"/>
          <w:lang w:val="it-IT"/>
        </w:rPr>
        <w:tab/>
      </w:r>
      <w:r w:rsidRPr="006B4006">
        <w:rPr>
          <w:b/>
          <w:bCs/>
          <w:color w:val="000000"/>
          <w:sz w:val="24"/>
          <w:szCs w:val="24"/>
          <w:lang w:val="it-IT"/>
        </w:rPr>
        <w:t>66,11%</w:t>
      </w:r>
      <w:r w:rsidRPr="006B4006">
        <w:rPr>
          <w:rFonts w:ascii="Arial" w:hAnsi="Arial" w:cs="Arial"/>
          <w:sz w:val="24"/>
          <w:szCs w:val="24"/>
          <w:lang w:val="it-IT"/>
        </w:rPr>
        <w:tab/>
      </w:r>
      <w:r w:rsidRPr="006B4006">
        <w:rPr>
          <w:b/>
          <w:bCs/>
          <w:color w:val="000000"/>
          <w:sz w:val="24"/>
          <w:szCs w:val="24"/>
          <w:lang w:val="it-IT"/>
        </w:rPr>
        <w:t>12,22%</w:t>
      </w:r>
    </w:p>
    <w:p w14:paraId="1EF9B0F3" w14:textId="5817ECBD" w:rsidR="006B4006" w:rsidRDefault="006B4006" w:rsidP="001C64F5">
      <w:pPr>
        <w:rPr>
          <w:rFonts w:ascii="Tahoma" w:hAnsi="Tahoma" w:cs="Tahoma"/>
          <w:b/>
          <w:bCs/>
          <w:color w:val="000000"/>
          <w:sz w:val="16"/>
          <w:szCs w:val="16"/>
          <w:lang w:val="it-IT"/>
        </w:rPr>
      </w:pPr>
    </w:p>
    <w:p w14:paraId="28E1E4E8" w14:textId="7D174E60" w:rsidR="00666C05" w:rsidRDefault="00666C05" w:rsidP="001C64F5">
      <w:pPr>
        <w:rPr>
          <w:lang w:val="it-IT"/>
        </w:rPr>
      </w:pPr>
    </w:p>
    <w:p w14:paraId="0226BEA0" w14:textId="236BBC72" w:rsidR="00666C05" w:rsidRDefault="00666C05" w:rsidP="001C64F5">
      <w:pPr>
        <w:rPr>
          <w:lang w:val="it-IT"/>
        </w:rPr>
      </w:pPr>
    </w:p>
    <w:p w14:paraId="77291D5B" w14:textId="77777777" w:rsidR="00666C05" w:rsidRDefault="00666C05" w:rsidP="001C64F5">
      <w:pPr>
        <w:rPr>
          <w:lang w:val="it-IT"/>
        </w:rPr>
      </w:pPr>
    </w:p>
    <w:p w14:paraId="7703F2FB" w14:textId="6D8D80F1" w:rsidR="006B4006" w:rsidRDefault="006B4006" w:rsidP="001C64F5">
      <w:pPr>
        <w:rPr>
          <w:lang w:val="it-IT"/>
        </w:rPr>
      </w:pPr>
    </w:p>
    <w:p w14:paraId="68987DD5" w14:textId="3D203DF4" w:rsidR="006B4006" w:rsidRDefault="006B4006" w:rsidP="001C64F5">
      <w:pPr>
        <w:rPr>
          <w:lang w:val="it-IT"/>
        </w:rPr>
      </w:pPr>
    </w:p>
    <w:p w14:paraId="18F590DC" w14:textId="5B41365F" w:rsidR="006B4006" w:rsidRDefault="006B4006" w:rsidP="001C64F5">
      <w:pPr>
        <w:rPr>
          <w:lang w:val="it-IT"/>
        </w:rPr>
      </w:pPr>
    </w:p>
    <w:p w14:paraId="0E5511B9" w14:textId="77777777" w:rsidR="006B4006" w:rsidRPr="00666C05" w:rsidRDefault="006B4006" w:rsidP="006B4006">
      <w:pPr>
        <w:widowControl w:val="0"/>
        <w:tabs>
          <w:tab w:val="left" w:pos="1020"/>
        </w:tabs>
        <w:autoSpaceDE w:val="0"/>
        <w:autoSpaceDN w:val="0"/>
        <w:adjustRightInd w:val="0"/>
        <w:rPr>
          <w:rFonts w:ascii="Arial" w:hAnsi="Arial" w:cs="Arial"/>
          <w:b/>
          <w:bCs/>
          <w:lang w:val="it-IT"/>
        </w:rPr>
      </w:pPr>
      <w:r w:rsidRPr="00796B08">
        <w:rPr>
          <w:rFonts w:ascii="Arial" w:hAnsi="Arial" w:cs="Arial"/>
          <w:sz w:val="24"/>
          <w:szCs w:val="24"/>
          <w:lang w:val="it-IT"/>
        </w:rPr>
        <w:lastRenderedPageBreak/>
        <w:tab/>
      </w:r>
      <w:r w:rsidRPr="00666C05">
        <w:rPr>
          <w:rFonts w:ascii="Arial" w:hAnsi="Arial" w:cs="Arial"/>
          <w:b/>
          <w:bCs/>
          <w:sz w:val="18"/>
          <w:szCs w:val="18"/>
          <w:lang w:val="it-IT"/>
        </w:rPr>
        <w:t>REPUBLIKA HRVATSKA</w:t>
      </w:r>
    </w:p>
    <w:p w14:paraId="7095AB10" w14:textId="77777777" w:rsidR="006B4006" w:rsidRPr="00666C05" w:rsidRDefault="006B4006" w:rsidP="006B4006">
      <w:pPr>
        <w:widowControl w:val="0"/>
        <w:tabs>
          <w:tab w:val="left" w:pos="1020"/>
        </w:tabs>
        <w:autoSpaceDE w:val="0"/>
        <w:autoSpaceDN w:val="0"/>
        <w:adjustRightInd w:val="0"/>
        <w:rPr>
          <w:rFonts w:ascii="Arial" w:hAnsi="Arial" w:cs="Arial"/>
          <w:b/>
          <w:bCs/>
          <w:lang w:val="it-IT"/>
        </w:rPr>
      </w:pPr>
      <w:r w:rsidRPr="00666C05">
        <w:rPr>
          <w:rFonts w:ascii="Arial" w:hAnsi="Arial" w:cs="Arial"/>
          <w:sz w:val="24"/>
          <w:szCs w:val="24"/>
          <w:lang w:val="it-IT"/>
        </w:rPr>
        <w:tab/>
      </w:r>
      <w:r w:rsidRPr="00666C05">
        <w:rPr>
          <w:rFonts w:ascii="Arial" w:hAnsi="Arial" w:cs="Arial"/>
          <w:b/>
          <w:bCs/>
          <w:sz w:val="18"/>
          <w:szCs w:val="18"/>
          <w:lang w:val="it-IT"/>
        </w:rPr>
        <w:t>ISTARSKA ŽUPANIJA</w:t>
      </w:r>
    </w:p>
    <w:p w14:paraId="38D0823E" w14:textId="77777777" w:rsidR="006B4006" w:rsidRPr="00666C05" w:rsidRDefault="006B4006" w:rsidP="006B4006">
      <w:pPr>
        <w:widowControl w:val="0"/>
        <w:tabs>
          <w:tab w:val="left" w:pos="1020"/>
        </w:tabs>
        <w:autoSpaceDE w:val="0"/>
        <w:autoSpaceDN w:val="0"/>
        <w:adjustRightInd w:val="0"/>
        <w:rPr>
          <w:rFonts w:ascii="Arial" w:hAnsi="Arial" w:cs="Arial"/>
          <w:b/>
          <w:bCs/>
          <w:sz w:val="27"/>
          <w:szCs w:val="27"/>
          <w:lang w:val="it-IT"/>
        </w:rPr>
      </w:pPr>
      <w:r w:rsidRPr="00666C05">
        <w:rPr>
          <w:rFonts w:ascii="Arial" w:hAnsi="Arial" w:cs="Arial"/>
          <w:sz w:val="24"/>
          <w:szCs w:val="24"/>
          <w:lang w:val="it-IT"/>
        </w:rPr>
        <w:tab/>
      </w:r>
      <w:r w:rsidRPr="00666C05">
        <w:rPr>
          <w:rFonts w:ascii="Arial" w:hAnsi="Arial" w:cs="Arial"/>
          <w:b/>
          <w:bCs/>
          <w:lang w:val="it-IT"/>
        </w:rPr>
        <w:t>OPĆINA BRTONIGLA - VERTENEGLIO</w:t>
      </w:r>
    </w:p>
    <w:p w14:paraId="32216110" w14:textId="77777777" w:rsidR="006B4006" w:rsidRPr="00666C05" w:rsidRDefault="006B4006" w:rsidP="006B4006">
      <w:pPr>
        <w:widowControl w:val="0"/>
        <w:tabs>
          <w:tab w:val="left" w:pos="1020"/>
        </w:tabs>
        <w:autoSpaceDE w:val="0"/>
        <w:autoSpaceDN w:val="0"/>
        <w:adjustRightInd w:val="0"/>
        <w:spacing w:before="83"/>
        <w:rPr>
          <w:rFonts w:ascii="Arial" w:hAnsi="Arial" w:cs="Arial"/>
          <w:b/>
          <w:bCs/>
          <w:sz w:val="21"/>
          <w:szCs w:val="21"/>
          <w:lang w:val="it-IT"/>
        </w:rPr>
      </w:pPr>
      <w:r w:rsidRPr="00666C05">
        <w:rPr>
          <w:rFonts w:ascii="Arial" w:hAnsi="Arial" w:cs="Arial"/>
          <w:sz w:val="24"/>
          <w:szCs w:val="24"/>
          <w:lang w:val="it-IT"/>
        </w:rPr>
        <w:tab/>
      </w:r>
      <w:r w:rsidRPr="00666C05">
        <w:rPr>
          <w:rFonts w:ascii="Arial" w:hAnsi="Arial" w:cs="Arial"/>
          <w:b/>
          <w:bCs/>
          <w:sz w:val="16"/>
          <w:szCs w:val="16"/>
          <w:lang w:val="it-IT"/>
        </w:rPr>
        <w:t>Trg Sv. Zenona 1, Brtonigla - Verteneglio</w:t>
      </w:r>
    </w:p>
    <w:p w14:paraId="459562CD" w14:textId="77777777" w:rsidR="006B4006" w:rsidRPr="00666C05" w:rsidRDefault="006B4006" w:rsidP="006B4006">
      <w:pPr>
        <w:widowControl w:val="0"/>
        <w:tabs>
          <w:tab w:val="center" w:pos="7543"/>
        </w:tabs>
        <w:autoSpaceDE w:val="0"/>
        <w:autoSpaceDN w:val="0"/>
        <w:adjustRightInd w:val="0"/>
        <w:spacing w:before="114"/>
        <w:rPr>
          <w:rFonts w:ascii="Segoe UI" w:hAnsi="Segoe UI" w:cs="Segoe UI"/>
          <w:b/>
          <w:bCs/>
          <w:sz w:val="24"/>
          <w:szCs w:val="24"/>
          <w:lang w:val="it-IT"/>
        </w:rPr>
      </w:pPr>
      <w:r w:rsidRPr="00666C05">
        <w:rPr>
          <w:rFonts w:ascii="Arial" w:hAnsi="Arial" w:cs="Arial"/>
          <w:sz w:val="24"/>
          <w:szCs w:val="24"/>
          <w:lang w:val="it-IT"/>
        </w:rPr>
        <w:tab/>
      </w:r>
      <w:r w:rsidRPr="00666C05">
        <w:rPr>
          <w:rFonts w:ascii="Segoe UI" w:hAnsi="Segoe UI" w:cs="Segoe UI"/>
          <w:b/>
          <w:sz w:val="24"/>
          <w:szCs w:val="24"/>
          <w:lang w:val="it-IT"/>
        </w:rPr>
        <w:t xml:space="preserve">POLUGODIŠNJI </w:t>
      </w:r>
      <w:r w:rsidRPr="00666C05">
        <w:rPr>
          <w:rFonts w:ascii="Segoe UI" w:hAnsi="Segoe UI" w:cs="Segoe UI"/>
          <w:b/>
          <w:bCs/>
          <w:sz w:val="24"/>
          <w:szCs w:val="24"/>
          <w:lang w:val="it-IT"/>
        </w:rPr>
        <w:t xml:space="preserve">IZVJEŠTAJ RAZVOJNIH PROGRAMA OPĆINE BRTONIGLA -VERTENEGLIO </w:t>
      </w:r>
    </w:p>
    <w:p w14:paraId="0EFC30F6" w14:textId="77777777" w:rsidR="006B4006" w:rsidRPr="00666C05" w:rsidRDefault="006B4006" w:rsidP="006B4006">
      <w:pPr>
        <w:widowControl w:val="0"/>
        <w:tabs>
          <w:tab w:val="center" w:pos="7543"/>
        </w:tabs>
        <w:autoSpaceDE w:val="0"/>
        <w:autoSpaceDN w:val="0"/>
        <w:adjustRightInd w:val="0"/>
        <w:spacing w:before="114"/>
        <w:rPr>
          <w:rFonts w:ascii="Segoe UI" w:hAnsi="Segoe UI" w:cs="Segoe UI"/>
          <w:b/>
          <w:bCs/>
          <w:sz w:val="34"/>
          <w:szCs w:val="34"/>
          <w:lang w:val="it-IT"/>
        </w:rPr>
      </w:pPr>
      <w:r w:rsidRPr="00666C05">
        <w:rPr>
          <w:rFonts w:ascii="Segoe UI" w:hAnsi="Segoe UI" w:cs="Segoe UI"/>
          <w:b/>
          <w:bCs/>
          <w:sz w:val="24"/>
          <w:szCs w:val="24"/>
          <w:lang w:val="it-IT"/>
        </w:rPr>
        <w:tab/>
        <w:t>ZA 2018. GODINU.</w:t>
      </w:r>
    </w:p>
    <w:p w14:paraId="7BEF02B6"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1B480CE9"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362405CF"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1EFFB4C3" w14:textId="77777777" w:rsidR="006B4006" w:rsidRPr="00666C05" w:rsidRDefault="006B4006" w:rsidP="006B4006">
      <w:pPr>
        <w:widowControl w:val="0"/>
        <w:tabs>
          <w:tab w:val="left" w:pos="90"/>
          <w:tab w:val="right" w:pos="12469"/>
          <w:tab w:val="right" w:pos="13768"/>
          <w:tab w:val="right" w:pos="15067"/>
        </w:tabs>
        <w:autoSpaceDE w:val="0"/>
        <w:autoSpaceDN w:val="0"/>
        <w:adjustRightInd w:val="0"/>
        <w:spacing w:before="24"/>
        <w:rPr>
          <w:rFonts w:ascii="Segoe UI" w:hAnsi="Segoe UI" w:cs="Segoe UI"/>
          <w:b/>
          <w:bCs/>
          <w:sz w:val="34"/>
          <w:szCs w:val="34"/>
          <w:lang w:val="it-IT"/>
        </w:rPr>
      </w:pPr>
      <w:r w:rsidRPr="00666C05">
        <w:rPr>
          <w:rFonts w:ascii="Arial" w:hAnsi="Arial" w:cs="Arial"/>
          <w:sz w:val="24"/>
          <w:szCs w:val="24"/>
          <w:lang w:val="it-IT"/>
        </w:rPr>
        <w:tab/>
      </w:r>
      <w:r w:rsidRPr="00666C05">
        <w:rPr>
          <w:rFonts w:ascii="Segoe UI" w:hAnsi="Segoe UI" w:cs="Segoe UI"/>
          <w:b/>
          <w:bCs/>
          <w:sz w:val="24"/>
          <w:szCs w:val="24"/>
          <w:lang w:val="it-IT"/>
        </w:rPr>
        <w:t>CILJ 1. RAZVOJ KONKURENTNOG I ODRŽIVOG GOSPODARSTVA</w:t>
      </w:r>
      <w:r w:rsidRPr="00666C05">
        <w:rPr>
          <w:rFonts w:ascii="Arial" w:hAnsi="Arial" w:cs="Arial"/>
          <w:sz w:val="24"/>
          <w:szCs w:val="24"/>
          <w:lang w:val="it-IT"/>
        </w:rPr>
        <w:tab/>
      </w:r>
      <w:r w:rsidRPr="00666C05">
        <w:rPr>
          <w:rFonts w:ascii="Segoe UI" w:hAnsi="Segoe UI" w:cs="Segoe UI"/>
          <w:b/>
          <w:bCs/>
          <w:sz w:val="18"/>
          <w:szCs w:val="18"/>
          <w:lang w:val="it-IT"/>
        </w:rPr>
        <w:t>28.294.937,00</w:t>
      </w:r>
      <w:r w:rsidRPr="00666C05">
        <w:rPr>
          <w:rFonts w:ascii="Arial" w:hAnsi="Arial" w:cs="Arial"/>
          <w:sz w:val="24"/>
          <w:szCs w:val="24"/>
          <w:lang w:val="it-IT"/>
        </w:rPr>
        <w:tab/>
      </w:r>
      <w:r w:rsidRPr="00666C05">
        <w:rPr>
          <w:rFonts w:ascii="Segoe UI" w:hAnsi="Segoe UI" w:cs="Segoe UI"/>
          <w:b/>
          <w:bCs/>
          <w:sz w:val="18"/>
          <w:szCs w:val="18"/>
          <w:lang w:val="it-IT"/>
        </w:rPr>
        <w:t>2.575.394,41</w:t>
      </w:r>
      <w:r w:rsidRPr="00666C05">
        <w:rPr>
          <w:rFonts w:ascii="Arial" w:hAnsi="Arial" w:cs="Arial"/>
          <w:sz w:val="24"/>
          <w:szCs w:val="24"/>
          <w:lang w:val="it-IT"/>
        </w:rPr>
        <w:tab/>
      </w:r>
      <w:r w:rsidRPr="00666C05">
        <w:rPr>
          <w:rFonts w:ascii="Segoe UI" w:hAnsi="Segoe UI" w:cs="Segoe UI"/>
          <w:b/>
          <w:bCs/>
          <w:sz w:val="18"/>
          <w:szCs w:val="18"/>
          <w:lang w:val="it-IT"/>
        </w:rPr>
        <w:t>9,10%</w:t>
      </w:r>
    </w:p>
    <w:p w14:paraId="52C65928"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666C05">
        <w:rPr>
          <w:rFonts w:ascii="Segoe UI" w:hAnsi="Segoe UI" w:cs="Segoe UI"/>
          <w:sz w:val="24"/>
          <w:szCs w:val="24"/>
          <w:lang w:val="it-IT"/>
        </w:rPr>
        <w:t>MJERA1.1. JAČANJE KOMUNALNE INFRASTRUKTURE</w:t>
      </w:r>
      <w:r w:rsidRPr="00666C05">
        <w:rPr>
          <w:rFonts w:ascii="Arial" w:hAnsi="Arial" w:cs="Arial"/>
          <w:sz w:val="24"/>
          <w:szCs w:val="24"/>
          <w:lang w:val="it-IT"/>
        </w:rPr>
        <w:tab/>
      </w:r>
      <w:r w:rsidRPr="00666C05">
        <w:rPr>
          <w:rFonts w:ascii="Segoe UI" w:hAnsi="Segoe UI" w:cs="Segoe UI"/>
          <w:sz w:val="18"/>
          <w:szCs w:val="18"/>
          <w:lang w:val="it-IT"/>
        </w:rPr>
        <w:t>23.019.139,00</w:t>
      </w:r>
      <w:r w:rsidRPr="00666C05">
        <w:rPr>
          <w:rFonts w:ascii="Arial" w:hAnsi="Arial" w:cs="Arial"/>
          <w:sz w:val="24"/>
          <w:szCs w:val="24"/>
          <w:lang w:val="it-IT"/>
        </w:rPr>
        <w:tab/>
      </w:r>
      <w:r w:rsidRPr="00666C05">
        <w:rPr>
          <w:rFonts w:ascii="Segoe UI" w:hAnsi="Segoe UI" w:cs="Segoe UI"/>
          <w:sz w:val="18"/>
          <w:szCs w:val="18"/>
          <w:lang w:val="it-IT"/>
        </w:rPr>
        <w:t>918.670,85</w:t>
      </w:r>
      <w:r w:rsidRPr="00666C05">
        <w:rPr>
          <w:rFonts w:ascii="Arial" w:hAnsi="Arial" w:cs="Arial"/>
          <w:sz w:val="24"/>
          <w:szCs w:val="24"/>
          <w:lang w:val="it-IT"/>
        </w:rPr>
        <w:tab/>
      </w:r>
      <w:r w:rsidRPr="00666C05">
        <w:rPr>
          <w:rFonts w:ascii="Segoe UI" w:hAnsi="Segoe UI" w:cs="Segoe UI"/>
          <w:sz w:val="18"/>
          <w:szCs w:val="18"/>
          <w:lang w:val="it-IT"/>
        </w:rPr>
        <w:t>3,99%</w:t>
      </w:r>
    </w:p>
    <w:p w14:paraId="1E5735D7"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1003</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PROSTORNO - PLANSKA DOKUMENTACIJA</w:t>
      </w:r>
      <w:r w:rsidRPr="00666C05">
        <w:rPr>
          <w:rFonts w:ascii="Arial" w:hAnsi="Arial" w:cs="Arial"/>
          <w:sz w:val="24"/>
          <w:szCs w:val="24"/>
          <w:lang w:val="it-IT"/>
        </w:rPr>
        <w:tab/>
      </w:r>
      <w:r w:rsidRPr="00666C05">
        <w:rPr>
          <w:rFonts w:ascii="Segoe UI" w:hAnsi="Segoe UI" w:cs="Segoe UI"/>
          <w:sz w:val="18"/>
          <w:szCs w:val="18"/>
          <w:lang w:val="it-IT"/>
        </w:rPr>
        <w:t>2.427.500,00</w:t>
      </w:r>
      <w:r w:rsidRPr="00666C05">
        <w:rPr>
          <w:rFonts w:ascii="Arial" w:hAnsi="Arial" w:cs="Arial"/>
          <w:sz w:val="24"/>
          <w:szCs w:val="24"/>
          <w:lang w:val="it-IT"/>
        </w:rPr>
        <w:tab/>
      </w:r>
      <w:r w:rsidRPr="00666C05">
        <w:rPr>
          <w:rFonts w:ascii="Segoe UI" w:hAnsi="Segoe UI" w:cs="Segoe UI"/>
          <w:sz w:val="18"/>
          <w:szCs w:val="18"/>
          <w:lang w:val="it-IT"/>
        </w:rPr>
        <w:t>162.843,75</w:t>
      </w:r>
      <w:r w:rsidRPr="00666C05">
        <w:rPr>
          <w:rFonts w:ascii="Arial" w:hAnsi="Arial" w:cs="Arial"/>
          <w:sz w:val="24"/>
          <w:szCs w:val="24"/>
          <w:lang w:val="it-IT"/>
        </w:rPr>
        <w:tab/>
      </w:r>
      <w:r w:rsidRPr="00666C05">
        <w:rPr>
          <w:rFonts w:ascii="Segoe UI" w:hAnsi="Segoe UI" w:cs="Segoe UI"/>
          <w:sz w:val="18"/>
          <w:szCs w:val="18"/>
          <w:lang w:val="it-IT"/>
        </w:rPr>
        <w:t>6,71%</w:t>
      </w:r>
    </w:p>
    <w:p w14:paraId="12B9389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A100759</w:t>
      </w:r>
      <w:r w:rsidRPr="00666C05">
        <w:rPr>
          <w:rFonts w:ascii="Arial" w:hAnsi="Arial" w:cs="Arial"/>
          <w:sz w:val="24"/>
          <w:szCs w:val="24"/>
          <w:lang w:val="it-IT"/>
        </w:rPr>
        <w:tab/>
      </w:r>
      <w:r w:rsidRPr="00666C05">
        <w:rPr>
          <w:rFonts w:ascii="Segoe UI" w:hAnsi="Segoe UI" w:cs="Segoe UI"/>
          <w:sz w:val="14"/>
          <w:szCs w:val="14"/>
          <w:lang w:val="it-IT"/>
        </w:rPr>
        <w:t>IZRADA PROJEKTNE DOKUMENTACIJE</w:t>
      </w:r>
      <w:r w:rsidRPr="00666C05">
        <w:rPr>
          <w:rFonts w:ascii="Arial" w:hAnsi="Arial" w:cs="Arial"/>
          <w:sz w:val="24"/>
          <w:szCs w:val="24"/>
          <w:lang w:val="it-IT"/>
        </w:rPr>
        <w:tab/>
      </w:r>
      <w:r w:rsidRPr="00666C05">
        <w:rPr>
          <w:rFonts w:ascii="Segoe UI" w:hAnsi="Segoe UI" w:cs="Segoe UI"/>
          <w:sz w:val="14"/>
          <w:szCs w:val="14"/>
          <w:lang w:val="it-IT"/>
        </w:rPr>
        <w:t>1.1.22.</w:t>
      </w:r>
      <w:r w:rsidRPr="00666C05">
        <w:rPr>
          <w:rFonts w:ascii="Arial" w:hAnsi="Arial" w:cs="Arial"/>
          <w:sz w:val="24"/>
          <w:szCs w:val="24"/>
          <w:lang w:val="it-IT"/>
        </w:rPr>
        <w:tab/>
      </w:r>
      <w:r w:rsidRPr="00666C05">
        <w:rPr>
          <w:rFonts w:ascii="Segoe UI" w:hAnsi="Segoe UI" w:cs="Segoe UI"/>
          <w:sz w:val="14"/>
          <w:szCs w:val="14"/>
          <w:lang w:val="it-IT"/>
        </w:rPr>
        <w:t>Broj donešenih i određenih planova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6</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1.229.375,00</w:t>
      </w:r>
      <w:r w:rsidRPr="00666C05">
        <w:rPr>
          <w:rFonts w:ascii="Arial" w:hAnsi="Arial" w:cs="Arial"/>
          <w:sz w:val="24"/>
          <w:szCs w:val="24"/>
          <w:lang w:val="it-IT"/>
        </w:rPr>
        <w:tab/>
      </w:r>
      <w:r w:rsidRPr="00666C05">
        <w:rPr>
          <w:rFonts w:ascii="Segoe UI" w:hAnsi="Segoe UI" w:cs="Segoe UI"/>
          <w:sz w:val="14"/>
          <w:szCs w:val="14"/>
          <w:lang w:val="it-IT"/>
        </w:rPr>
        <w:t>25.000,00</w:t>
      </w:r>
      <w:r w:rsidRPr="00666C05">
        <w:rPr>
          <w:rFonts w:ascii="Arial" w:hAnsi="Arial" w:cs="Arial"/>
          <w:sz w:val="24"/>
          <w:szCs w:val="24"/>
          <w:lang w:val="it-IT"/>
        </w:rPr>
        <w:tab/>
      </w:r>
      <w:r w:rsidRPr="00666C05">
        <w:rPr>
          <w:rFonts w:ascii="Segoe UI" w:hAnsi="Segoe UI" w:cs="Segoe UI"/>
          <w:sz w:val="14"/>
          <w:szCs w:val="14"/>
          <w:lang w:val="it-IT"/>
        </w:rPr>
        <w:t>2,03%</w:t>
      </w:r>
    </w:p>
    <w:p w14:paraId="66BC0D1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A100760</w:t>
      </w:r>
      <w:r w:rsidRPr="00666C05">
        <w:rPr>
          <w:rFonts w:ascii="Arial" w:hAnsi="Arial" w:cs="Arial"/>
          <w:sz w:val="24"/>
          <w:szCs w:val="24"/>
          <w:lang w:val="it-IT"/>
        </w:rPr>
        <w:tab/>
      </w:r>
      <w:r w:rsidRPr="00666C05">
        <w:rPr>
          <w:rFonts w:ascii="Segoe UI" w:hAnsi="Segoe UI" w:cs="Segoe UI"/>
          <w:sz w:val="14"/>
          <w:szCs w:val="14"/>
          <w:lang w:val="it-IT"/>
        </w:rPr>
        <w:t>ELABORATI, TROŠKOVNICI, IZVJEŠĆA,</w:t>
      </w:r>
      <w:r w:rsidRPr="00666C05">
        <w:rPr>
          <w:rFonts w:ascii="Arial" w:hAnsi="Arial" w:cs="Arial"/>
          <w:sz w:val="24"/>
          <w:szCs w:val="24"/>
          <w:lang w:val="it-IT"/>
        </w:rPr>
        <w:tab/>
      </w:r>
      <w:r w:rsidRPr="00666C05">
        <w:rPr>
          <w:rFonts w:ascii="Segoe UI" w:hAnsi="Segoe UI" w:cs="Segoe UI"/>
          <w:sz w:val="14"/>
          <w:szCs w:val="14"/>
          <w:lang w:val="it-IT"/>
        </w:rPr>
        <w:t>1.1.23.</w:t>
      </w:r>
      <w:r w:rsidRPr="00666C05">
        <w:rPr>
          <w:rFonts w:ascii="Arial" w:hAnsi="Arial" w:cs="Arial"/>
          <w:sz w:val="24"/>
          <w:szCs w:val="24"/>
          <w:lang w:val="it-IT"/>
        </w:rPr>
        <w:tab/>
      </w:r>
      <w:r w:rsidRPr="00666C05">
        <w:rPr>
          <w:rFonts w:ascii="Segoe UI" w:hAnsi="Segoe UI" w:cs="Segoe UI"/>
          <w:sz w:val="14"/>
          <w:szCs w:val="14"/>
          <w:lang w:val="it-IT"/>
        </w:rPr>
        <w:t>Broj planiranih projekata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3</w:t>
      </w:r>
      <w:r w:rsidRPr="00666C05">
        <w:rPr>
          <w:rFonts w:ascii="Arial" w:hAnsi="Arial" w:cs="Arial"/>
          <w:sz w:val="24"/>
          <w:szCs w:val="24"/>
          <w:lang w:val="it-IT"/>
        </w:rPr>
        <w:tab/>
      </w:r>
      <w:r w:rsidRPr="00666C05">
        <w:rPr>
          <w:rFonts w:ascii="Segoe UI" w:hAnsi="Segoe UI" w:cs="Segoe UI"/>
          <w:sz w:val="14"/>
          <w:szCs w:val="14"/>
          <w:lang w:val="it-IT"/>
        </w:rPr>
        <w:t>7</w:t>
      </w:r>
      <w:r w:rsidRPr="00666C05">
        <w:rPr>
          <w:rFonts w:ascii="Arial" w:hAnsi="Arial" w:cs="Arial"/>
          <w:sz w:val="24"/>
          <w:szCs w:val="24"/>
          <w:lang w:val="it-IT"/>
        </w:rPr>
        <w:tab/>
      </w:r>
      <w:r w:rsidRPr="00666C05">
        <w:rPr>
          <w:rFonts w:ascii="Segoe UI" w:hAnsi="Segoe UI" w:cs="Segoe UI"/>
          <w:sz w:val="14"/>
          <w:szCs w:val="14"/>
          <w:lang w:val="it-IT"/>
        </w:rPr>
        <w:t>4</w:t>
      </w:r>
      <w:r w:rsidRPr="00666C05">
        <w:rPr>
          <w:rFonts w:ascii="Arial" w:hAnsi="Arial" w:cs="Arial"/>
          <w:sz w:val="24"/>
          <w:szCs w:val="24"/>
          <w:lang w:val="it-IT"/>
        </w:rPr>
        <w:tab/>
      </w:r>
      <w:r w:rsidRPr="00666C05">
        <w:rPr>
          <w:rFonts w:ascii="Segoe UI" w:hAnsi="Segoe UI" w:cs="Segoe UI"/>
          <w:sz w:val="14"/>
          <w:szCs w:val="14"/>
          <w:lang w:val="it-IT"/>
        </w:rPr>
        <w:t>350.000,00</w:t>
      </w:r>
      <w:r w:rsidRPr="00666C05">
        <w:rPr>
          <w:rFonts w:ascii="Arial" w:hAnsi="Arial" w:cs="Arial"/>
          <w:sz w:val="24"/>
          <w:szCs w:val="24"/>
          <w:lang w:val="it-IT"/>
        </w:rPr>
        <w:tab/>
      </w:r>
      <w:r w:rsidRPr="00666C05">
        <w:rPr>
          <w:rFonts w:ascii="Segoe UI" w:hAnsi="Segoe UI" w:cs="Segoe UI"/>
          <w:sz w:val="14"/>
          <w:szCs w:val="14"/>
          <w:lang w:val="it-IT"/>
        </w:rPr>
        <w:t>14.750,00</w:t>
      </w:r>
      <w:r w:rsidRPr="00666C05">
        <w:rPr>
          <w:rFonts w:ascii="Arial" w:hAnsi="Arial" w:cs="Arial"/>
          <w:sz w:val="24"/>
          <w:szCs w:val="24"/>
          <w:lang w:val="it-IT"/>
        </w:rPr>
        <w:tab/>
      </w:r>
      <w:r w:rsidRPr="00666C05">
        <w:rPr>
          <w:rFonts w:ascii="Segoe UI" w:hAnsi="Segoe UI" w:cs="Segoe UI"/>
          <w:sz w:val="14"/>
          <w:szCs w:val="14"/>
          <w:lang w:val="it-IT"/>
        </w:rPr>
        <w:t>4,21%</w:t>
      </w:r>
    </w:p>
    <w:p w14:paraId="574FBD5E"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 xml:space="preserve"> PROJEKTI</w:t>
      </w:r>
    </w:p>
    <w:p w14:paraId="2920A2F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A100762</w:t>
      </w:r>
      <w:r w:rsidRPr="00666C05">
        <w:rPr>
          <w:rFonts w:ascii="Arial" w:hAnsi="Arial" w:cs="Arial"/>
          <w:sz w:val="24"/>
          <w:szCs w:val="24"/>
          <w:lang w:val="it-IT"/>
        </w:rPr>
        <w:tab/>
      </w:r>
      <w:r w:rsidRPr="00666C05">
        <w:rPr>
          <w:rFonts w:ascii="Segoe UI" w:hAnsi="Segoe UI" w:cs="Segoe UI"/>
          <w:sz w:val="14"/>
          <w:szCs w:val="14"/>
          <w:lang w:val="it-IT"/>
        </w:rPr>
        <w:t>CERTIFIKATI</w:t>
      </w:r>
      <w:r w:rsidRPr="00666C05">
        <w:rPr>
          <w:rFonts w:ascii="Arial" w:hAnsi="Arial" w:cs="Arial"/>
          <w:sz w:val="24"/>
          <w:szCs w:val="24"/>
          <w:lang w:val="it-IT"/>
        </w:rPr>
        <w:tab/>
      </w:r>
      <w:r w:rsidRPr="00666C05">
        <w:rPr>
          <w:rFonts w:ascii="Segoe UI" w:hAnsi="Segoe UI" w:cs="Segoe UI"/>
          <w:sz w:val="14"/>
          <w:szCs w:val="14"/>
          <w:lang w:val="it-IT"/>
        </w:rPr>
        <w:t>1.1.24.</w:t>
      </w:r>
      <w:r w:rsidRPr="00666C05">
        <w:rPr>
          <w:rFonts w:ascii="Arial" w:hAnsi="Arial" w:cs="Arial"/>
          <w:sz w:val="24"/>
          <w:szCs w:val="24"/>
          <w:lang w:val="it-IT"/>
        </w:rPr>
        <w:tab/>
      </w:r>
      <w:r w:rsidRPr="00666C05">
        <w:rPr>
          <w:rFonts w:ascii="Segoe UI" w:hAnsi="Segoe UI" w:cs="Segoe UI"/>
          <w:sz w:val="14"/>
          <w:szCs w:val="14"/>
          <w:lang w:val="it-IT"/>
        </w:rPr>
        <w:t>Broj izrade certifikata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12</w:t>
      </w:r>
      <w:r w:rsidRPr="00666C05">
        <w:rPr>
          <w:rFonts w:ascii="Arial" w:hAnsi="Arial" w:cs="Arial"/>
          <w:sz w:val="24"/>
          <w:szCs w:val="24"/>
          <w:lang w:val="it-IT"/>
        </w:rPr>
        <w:tab/>
      </w:r>
      <w:r w:rsidRPr="00666C05">
        <w:rPr>
          <w:rFonts w:ascii="Segoe UI" w:hAnsi="Segoe UI" w:cs="Segoe UI"/>
          <w:sz w:val="14"/>
          <w:szCs w:val="14"/>
          <w:lang w:val="it-IT"/>
        </w:rPr>
        <w:t>15.000,00</w:t>
      </w:r>
      <w:r w:rsidRPr="00666C05">
        <w:rPr>
          <w:rFonts w:ascii="Arial" w:hAnsi="Arial" w:cs="Arial"/>
          <w:sz w:val="24"/>
          <w:szCs w:val="24"/>
          <w:lang w:val="it-IT"/>
        </w:rPr>
        <w:tab/>
      </w:r>
      <w:r w:rsidRPr="00666C05">
        <w:rPr>
          <w:rFonts w:ascii="Segoe UI" w:hAnsi="Segoe UI" w:cs="Segoe UI"/>
          <w:sz w:val="14"/>
          <w:szCs w:val="14"/>
          <w:lang w:val="it-IT"/>
        </w:rPr>
        <w:t>5.000,00</w:t>
      </w:r>
      <w:r w:rsidRPr="00666C05">
        <w:rPr>
          <w:rFonts w:ascii="Arial" w:hAnsi="Arial" w:cs="Arial"/>
          <w:sz w:val="24"/>
          <w:szCs w:val="24"/>
          <w:lang w:val="it-IT"/>
        </w:rPr>
        <w:tab/>
      </w:r>
      <w:r w:rsidRPr="00666C05">
        <w:rPr>
          <w:rFonts w:ascii="Segoe UI" w:hAnsi="Segoe UI" w:cs="Segoe UI"/>
          <w:sz w:val="14"/>
          <w:szCs w:val="14"/>
          <w:lang w:val="it-IT"/>
        </w:rPr>
        <w:t>33,33%</w:t>
      </w:r>
    </w:p>
    <w:p w14:paraId="64184261"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A100767</w:t>
      </w:r>
      <w:r w:rsidRPr="00666C05">
        <w:rPr>
          <w:rFonts w:ascii="Arial" w:hAnsi="Arial" w:cs="Arial"/>
          <w:sz w:val="24"/>
          <w:szCs w:val="24"/>
          <w:lang w:val="it-IT"/>
        </w:rPr>
        <w:tab/>
      </w:r>
      <w:r w:rsidRPr="00666C05">
        <w:rPr>
          <w:rFonts w:ascii="Segoe UI" w:hAnsi="Segoe UI" w:cs="Segoe UI"/>
          <w:sz w:val="14"/>
          <w:szCs w:val="14"/>
          <w:lang w:val="it-IT"/>
        </w:rPr>
        <w:t>URBANISTIČKI PLANOVI UREĐENJA</w:t>
      </w:r>
      <w:r w:rsidRPr="00666C05">
        <w:rPr>
          <w:rFonts w:ascii="Arial" w:hAnsi="Arial" w:cs="Arial"/>
          <w:sz w:val="24"/>
          <w:szCs w:val="24"/>
          <w:lang w:val="it-IT"/>
        </w:rPr>
        <w:tab/>
      </w:r>
      <w:r w:rsidRPr="00666C05">
        <w:rPr>
          <w:rFonts w:ascii="Segoe UI" w:hAnsi="Segoe UI" w:cs="Segoe UI"/>
          <w:sz w:val="14"/>
          <w:szCs w:val="14"/>
          <w:lang w:val="it-IT"/>
        </w:rPr>
        <w:t>1.1.25.</w:t>
      </w:r>
      <w:r w:rsidRPr="00666C05">
        <w:rPr>
          <w:rFonts w:ascii="Arial" w:hAnsi="Arial" w:cs="Arial"/>
          <w:sz w:val="24"/>
          <w:szCs w:val="24"/>
          <w:lang w:val="it-IT"/>
        </w:rPr>
        <w:tab/>
      </w:r>
      <w:r w:rsidRPr="00666C05">
        <w:rPr>
          <w:rFonts w:ascii="Segoe UI" w:hAnsi="Segoe UI" w:cs="Segoe UI"/>
          <w:sz w:val="14"/>
          <w:szCs w:val="14"/>
          <w:lang w:val="it-IT"/>
        </w:rPr>
        <w:t>Broj donešenih određenih planova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3</w:t>
      </w:r>
      <w:r w:rsidRPr="00666C05">
        <w:rPr>
          <w:rFonts w:ascii="Arial" w:hAnsi="Arial" w:cs="Arial"/>
          <w:sz w:val="24"/>
          <w:szCs w:val="24"/>
          <w:lang w:val="it-IT"/>
        </w:rPr>
        <w:tab/>
      </w:r>
      <w:r w:rsidRPr="00666C05">
        <w:rPr>
          <w:rFonts w:ascii="Segoe UI" w:hAnsi="Segoe UI" w:cs="Segoe UI"/>
          <w:sz w:val="14"/>
          <w:szCs w:val="14"/>
          <w:lang w:val="it-IT"/>
        </w:rPr>
        <w:t>623.125,00</w:t>
      </w:r>
      <w:r w:rsidRPr="00666C05">
        <w:rPr>
          <w:rFonts w:ascii="Arial" w:hAnsi="Arial" w:cs="Arial"/>
          <w:sz w:val="24"/>
          <w:szCs w:val="24"/>
          <w:lang w:val="it-IT"/>
        </w:rPr>
        <w:tab/>
      </w:r>
      <w:r w:rsidRPr="00666C05">
        <w:rPr>
          <w:rFonts w:ascii="Segoe UI" w:hAnsi="Segoe UI" w:cs="Segoe UI"/>
          <w:sz w:val="14"/>
          <w:szCs w:val="14"/>
          <w:lang w:val="it-IT"/>
        </w:rPr>
        <w:t>118.093,75</w:t>
      </w:r>
      <w:r w:rsidRPr="00666C05">
        <w:rPr>
          <w:rFonts w:ascii="Arial" w:hAnsi="Arial" w:cs="Arial"/>
          <w:sz w:val="24"/>
          <w:szCs w:val="24"/>
          <w:lang w:val="it-IT"/>
        </w:rPr>
        <w:tab/>
      </w:r>
      <w:r w:rsidRPr="00666C05">
        <w:rPr>
          <w:rFonts w:ascii="Segoe UI" w:hAnsi="Segoe UI" w:cs="Segoe UI"/>
          <w:sz w:val="14"/>
          <w:szCs w:val="14"/>
          <w:lang w:val="it-IT"/>
        </w:rPr>
        <w:t>18,95%</w:t>
      </w:r>
    </w:p>
    <w:p w14:paraId="11B777F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A100768</w:t>
      </w:r>
      <w:r w:rsidRPr="00666C05">
        <w:rPr>
          <w:rFonts w:ascii="Arial" w:hAnsi="Arial" w:cs="Arial"/>
          <w:sz w:val="24"/>
          <w:szCs w:val="24"/>
          <w:lang w:val="it-IT"/>
        </w:rPr>
        <w:tab/>
      </w:r>
      <w:r w:rsidRPr="00666C05">
        <w:rPr>
          <w:rFonts w:ascii="Segoe UI" w:hAnsi="Segoe UI" w:cs="Segoe UI"/>
          <w:sz w:val="14"/>
          <w:szCs w:val="14"/>
          <w:lang w:val="it-IT"/>
        </w:rPr>
        <w:t xml:space="preserve">IZMJENE I DOPUNE PROSTORNOG </w:t>
      </w:r>
      <w:r w:rsidRPr="00666C05">
        <w:rPr>
          <w:rFonts w:ascii="Arial" w:hAnsi="Arial" w:cs="Arial"/>
          <w:sz w:val="24"/>
          <w:szCs w:val="24"/>
          <w:lang w:val="it-IT"/>
        </w:rPr>
        <w:tab/>
      </w:r>
      <w:r w:rsidRPr="00666C05">
        <w:rPr>
          <w:rFonts w:ascii="Segoe UI" w:hAnsi="Segoe UI" w:cs="Segoe UI"/>
          <w:sz w:val="14"/>
          <w:szCs w:val="14"/>
          <w:lang w:val="it-IT"/>
        </w:rPr>
        <w:t>1.1.26.</w:t>
      </w:r>
      <w:r w:rsidRPr="00666C05">
        <w:rPr>
          <w:rFonts w:ascii="Arial" w:hAnsi="Arial" w:cs="Arial"/>
          <w:sz w:val="24"/>
          <w:szCs w:val="24"/>
          <w:lang w:val="it-IT"/>
        </w:rPr>
        <w:tab/>
      </w:r>
      <w:r w:rsidRPr="00666C05">
        <w:rPr>
          <w:rFonts w:ascii="Segoe UI" w:hAnsi="Segoe UI" w:cs="Segoe UI"/>
          <w:sz w:val="14"/>
          <w:szCs w:val="14"/>
          <w:lang w:val="it-IT"/>
        </w:rPr>
        <w:t>Broj donesenih određenih planova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210.000,00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46828B82"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PLANA</w:t>
      </w:r>
    </w:p>
    <w:p w14:paraId="192EE454"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666C05">
        <w:rPr>
          <w:rFonts w:ascii="Arial" w:hAnsi="Arial" w:cs="Arial"/>
          <w:sz w:val="24"/>
          <w:szCs w:val="24"/>
          <w:lang w:val="it-IT"/>
        </w:rPr>
        <w:lastRenderedPageBreak/>
        <w:tab/>
      </w:r>
      <w:r w:rsidRPr="00666C05">
        <w:rPr>
          <w:rFonts w:ascii="Segoe UI" w:hAnsi="Segoe UI" w:cs="Segoe UI"/>
          <w:lang w:val="it-IT"/>
        </w:rPr>
        <w:t>1005</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JAVNE POTREBE U SOCIJALNOJ SKRBI</w:t>
      </w:r>
      <w:r w:rsidRPr="00666C05">
        <w:rPr>
          <w:rFonts w:ascii="Arial" w:hAnsi="Arial" w:cs="Arial"/>
          <w:sz w:val="24"/>
          <w:szCs w:val="24"/>
          <w:lang w:val="it-IT"/>
        </w:rPr>
        <w:tab/>
      </w:r>
      <w:r w:rsidRPr="00666C05">
        <w:rPr>
          <w:rFonts w:ascii="Segoe UI" w:hAnsi="Segoe UI" w:cs="Segoe UI"/>
          <w:sz w:val="18"/>
          <w:szCs w:val="18"/>
          <w:lang w:val="it-IT"/>
        </w:rPr>
        <w:t>8.000,00</w:t>
      </w:r>
      <w:r w:rsidRPr="00666C05">
        <w:rPr>
          <w:rFonts w:ascii="Arial" w:hAnsi="Arial" w:cs="Arial"/>
          <w:sz w:val="24"/>
          <w:szCs w:val="24"/>
          <w:lang w:val="it-IT"/>
        </w:rPr>
        <w:tab/>
      </w:r>
      <w:r w:rsidRPr="00666C05">
        <w:rPr>
          <w:rFonts w:ascii="Segoe UI" w:hAnsi="Segoe UI" w:cs="Segoe UI"/>
          <w:sz w:val="18"/>
          <w:szCs w:val="18"/>
          <w:lang w:val="it-IT"/>
        </w:rPr>
        <w:t>0,00</w:t>
      </w:r>
      <w:r w:rsidRPr="00666C05">
        <w:rPr>
          <w:rFonts w:ascii="Arial" w:hAnsi="Arial" w:cs="Arial"/>
          <w:sz w:val="24"/>
          <w:szCs w:val="24"/>
          <w:lang w:val="it-IT"/>
        </w:rPr>
        <w:tab/>
      </w:r>
      <w:r w:rsidRPr="00666C05">
        <w:rPr>
          <w:rFonts w:ascii="Segoe UI" w:hAnsi="Segoe UI" w:cs="Segoe UI"/>
          <w:sz w:val="18"/>
          <w:szCs w:val="18"/>
          <w:lang w:val="it-IT"/>
        </w:rPr>
        <w:t>0,00%</w:t>
      </w:r>
    </w:p>
    <w:p w14:paraId="36FA25C9" w14:textId="77777777" w:rsidR="006B4006" w:rsidRPr="00666C05" w:rsidRDefault="006B4006" w:rsidP="006B4006">
      <w:pPr>
        <w:widowControl w:val="0"/>
        <w:tabs>
          <w:tab w:val="right" w:pos="14962"/>
        </w:tabs>
        <w:autoSpaceDE w:val="0"/>
        <w:autoSpaceDN w:val="0"/>
        <w:adjustRightInd w:val="0"/>
        <w:spacing w:before="1002"/>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1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35885D7F"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4B77A3EF"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47D8D6A6"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64AF7B70"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A100755</w:t>
      </w:r>
      <w:r w:rsidRPr="00666C05">
        <w:rPr>
          <w:rFonts w:ascii="Arial" w:hAnsi="Arial" w:cs="Arial"/>
          <w:sz w:val="24"/>
          <w:szCs w:val="24"/>
          <w:lang w:val="it-IT"/>
        </w:rPr>
        <w:tab/>
      </w:r>
      <w:r w:rsidRPr="00666C05">
        <w:rPr>
          <w:rFonts w:ascii="Segoe UI" w:hAnsi="Segoe UI" w:cs="Segoe UI"/>
          <w:sz w:val="14"/>
          <w:szCs w:val="14"/>
          <w:lang w:val="it-IT"/>
        </w:rPr>
        <w:t xml:space="preserve">SUFINANCIRANJE UDRUGA </w:t>
      </w:r>
      <w:r w:rsidRPr="00666C05">
        <w:rPr>
          <w:rFonts w:ascii="Arial" w:hAnsi="Arial" w:cs="Arial"/>
          <w:sz w:val="24"/>
          <w:szCs w:val="24"/>
          <w:lang w:val="it-IT"/>
        </w:rPr>
        <w:tab/>
      </w:r>
      <w:r w:rsidRPr="00666C05">
        <w:rPr>
          <w:rFonts w:ascii="Segoe UI" w:hAnsi="Segoe UI" w:cs="Segoe UI"/>
          <w:sz w:val="14"/>
          <w:szCs w:val="14"/>
          <w:lang w:val="it-IT"/>
        </w:rPr>
        <w:t>1.1.29</w:t>
      </w:r>
      <w:r w:rsidRPr="00666C05">
        <w:rPr>
          <w:rFonts w:ascii="Arial" w:hAnsi="Arial" w:cs="Arial"/>
          <w:sz w:val="24"/>
          <w:szCs w:val="24"/>
          <w:lang w:val="it-IT"/>
        </w:rPr>
        <w:tab/>
      </w:r>
      <w:r w:rsidRPr="00666C05">
        <w:rPr>
          <w:rFonts w:ascii="Segoe UI" w:hAnsi="Segoe UI" w:cs="Segoe UI"/>
          <w:sz w:val="14"/>
          <w:szCs w:val="14"/>
          <w:lang w:val="it-IT"/>
        </w:rPr>
        <w:t>Dotacija udrugama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3</w:t>
      </w:r>
      <w:r w:rsidRPr="00666C05">
        <w:rPr>
          <w:rFonts w:ascii="Arial" w:hAnsi="Arial" w:cs="Arial"/>
          <w:sz w:val="24"/>
          <w:szCs w:val="24"/>
          <w:lang w:val="it-IT"/>
        </w:rPr>
        <w:tab/>
      </w:r>
      <w:r w:rsidRPr="00666C05">
        <w:rPr>
          <w:rFonts w:ascii="Segoe UI" w:hAnsi="Segoe UI" w:cs="Segoe UI"/>
          <w:sz w:val="14"/>
          <w:szCs w:val="14"/>
          <w:lang w:val="it-IT"/>
        </w:rPr>
        <w:t>8.000,00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B1F6F6C"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SOCIJALNOG KARAKTERA</w:t>
      </w:r>
    </w:p>
    <w:p w14:paraId="4002661D"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1013</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ZAŠTITA OKOLIŠA</w:t>
      </w:r>
      <w:r w:rsidRPr="00666C05">
        <w:rPr>
          <w:rFonts w:ascii="Arial" w:hAnsi="Arial" w:cs="Arial"/>
          <w:sz w:val="24"/>
          <w:szCs w:val="24"/>
          <w:lang w:val="it-IT"/>
        </w:rPr>
        <w:tab/>
      </w:r>
      <w:r w:rsidRPr="00666C05">
        <w:rPr>
          <w:rFonts w:ascii="Segoe UI" w:hAnsi="Segoe UI" w:cs="Segoe UI"/>
          <w:sz w:val="18"/>
          <w:szCs w:val="18"/>
          <w:lang w:val="it-IT"/>
        </w:rPr>
        <w:t>97.771,00</w:t>
      </w:r>
      <w:r w:rsidRPr="00666C05">
        <w:rPr>
          <w:rFonts w:ascii="Arial" w:hAnsi="Arial" w:cs="Arial"/>
          <w:sz w:val="24"/>
          <w:szCs w:val="24"/>
          <w:lang w:val="it-IT"/>
        </w:rPr>
        <w:tab/>
      </w:r>
      <w:r w:rsidRPr="00666C05">
        <w:rPr>
          <w:rFonts w:ascii="Segoe UI" w:hAnsi="Segoe UI" w:cs="Segoe UI"/>
          <w:sz w:val="18"/>
          <w:szCs w:val="18"/>
          <w:lang w:val="it-IT"/>
        </w:rPr>
        <w:t>24.985,70</w:t>
      </w:r>
      <w:r w:rsidRPr="00666C05">
        <w:rPr>
          <w:rFonts w:ascii="Arial" w:hAnsi="Arial" w:cs="Arial"/>
          <w:sz w:val="24"/>
          <w:szCs w:val="24"/>
          <w:lang w:val="it-IT"/>
        </w:rPr>
        <w:tab/>
      </w:r>
      <w:r w:rsidRPr="00666C05">
        <w:rPr>
          <w:rFonts w:ascii="Segoe UI" w:hAnsi="Segoe UI" w:cs="Segoe UI"/>
          <w:sz w:val="18"/>
          <w:szCs w:val="18"/>
          <w:lang w:val="it-IT"/>
        </w:rPr>
        <w:t>25,56%</w:t>
      </w:r>
    </w:p>
    <w:p w14:paraId="3714453F"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A100713</w:t>
      </w:r>
      <w:r w:rsidRPr="00666C05">
        <w:rPr>
          <w:rFonts w:ascii="Arial" w:hAnsi="Arial" w:cs="Arial"/>
          <w:sz w:val="24"/>
          <w:szCs w:val="24"/>
          <w:lang w:val="it-IT"/>
        </w:rPr>
        <w:tab/>
      </w:r>
      <w:r w:rsidRPr="00666C05">
        <w:rPr>
          <w:rFonts w:ascii="Segoe UI" w:hAnsi="Segoe UI" w:cs="Segoe UI"/>
          <w:sz w:val="14"/>
          <w:szCs w:val="14"/>
          <w:lang w:val="it-IT"/>
        </w:rPr>
        <w:t>EKO AKCIJE</w:t>
      </w:r>
      <w:r w:rsidRPr="00666C05">
        <w:rPr>
          <w:rFonts w:ascii="Arial" w:hAnsi="Arial" w:cs="Arial"/>
          <w:sz w:val="24"/>
          <w:szCs w:val="24"/>
          <w:lang w:val="it-IT"/>
        </w:rPr>
        <w:tab/>
      </w:r>
      <w:r w:rsidRPr="00666C05">
        <w:rPr>
          <w:rFonts w:ascii="Segoe UI" w:hAnsi="Segoe UI" w:cs="Segoe UI"/>
          <w:sz w:val="14"/>
          <w:szCs w:val="14"/>
          <w:lang w:val="it-IT"/>
        </w:rPr>
        <w:t>1.1.13.</w:t>
      </w:r>
      <w:r w:rsidRPr="00666C05">
        <w:rPr>
          <w:rFonts w:ascii="Arial" w:hAnsi="Arial" w:cs="Arial"/>
          <w:sz w:val="24"/>
          <w:szCs w:val="24"/>
          <w:lang w:val="it-IT"/>
        </w:rPr>
        <w:tab/>
      </w:r>
      <w:r w:rsidRPr="00666C05">
        <w:rPr>
          <w:rFonts w:ascii="Segoe UI" w:hAnsi="Segoe UI" w:cs="Segoe UI"/>
          <w:sz w:val="14"/>
          <w:szCs w:val="14"/>
          <w:lang w:val="it-IT"/>
        </w:rPr>
        <w:t>sanacija ilegalnih deponija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20.000,00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1FB14C25"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666C05">
        <w:rPr>
          <w:rFonts w:ascii="Arial" w:hAnsi="Arial" w:cs="Arial"/>
          <w:sz w:val="24"/>
          <w:szCs w:val="24"/>
          <w:lang w:val="it-IT"/>
        </w:rPr>
        <w:tab/>
      </w:r>
      <w:r w:rsidRPr="00666C05">
        <w:rPr>
          <w:rFonts w:ascii="Segoe UI" w:hAnsi="Segoe UI" w:cs="Segoe UI"/>
          <w:sz w:val="14"/>
          <w:szCs w:val="14"/>
        </w:rPr>
        <w:t>A100714</w:t>
      </w:r>
      <w:r w:rsidRPr="00666C05">
        <w:rPr>
          <w:rFonts w:ascii="Arial" w:hAnsi="Arial" w:cs="Arial"/>
          <w:sz w:val="24"/>
          <w:szCs w:val="24"/>
        </w:rPr>
        <w:tab/>
      </w:r>
      <w:r w:rsidRPr="00666C05">
        <w:rPr>
          <w:rFonts w:ascii="Segoe UI" w:hAnsi="Segoe UI" w:cs="Segoe UI"/>
          <w:sz w:val="14"/>
          <w:szCs w:val="14"/>
        </w:rPr>
        <w:t>PLAN GOSPODARENJA OTPADOM</w:t>
      </w:r>
      <w:r w:rsidRPr="00666C05">
        <w:rPr>
          <w:rFonts w:ascii="Arial" w:hAnsi="Arial" w:cs="Arial"/>
          <w:sz w:val="24"/>
          <w:szCs w:val="24"/>
        </w:rPr>
        <w:tab/>
      </w:r>
      <w:r w:rsidRPr="00666C05">
        <w:rPr>
          <w:rFonts w:ascii="Segoe UI" w:hAnsi="Segoe UI" w:cs="Segoe UI"/>
          <w:sz w:val="14"/>
          <w:szCs w:val="14"/>
        </w:rPr>
        <w:t>1.1.14.</w:t>
      </w:r>
      <w:r w:rsidRPr="00666C05">
        <w:rPr>
          <w:rFonts w:ascii="Arial" w:hAnsi="Arial" w:cs="Arial"/>
          <w:sz w:val="24"/>
          <w:szCs w:val="24"/>
        </w:rPr>
        <w:tab/>
      </w:r>
      <w:r w:rsidRPr="00666C05">
        <w:rPr>
          <w:rFonts w:ascii="Segoe UI" w:hAnsi="Segoe UI" w:cs="Segoe UI"/>
          <w:sz w:val="14"/>
          <w:szCs w:val="14"/>
        </w:rPr>
        <w:t>sanacija ilegalnih deponija</w:t>
      </w:r>
      <w:r w:rsidRPr="00666C05">
        <w:rPr>
          <w:rFonts w:ascii="Arial" w:hAnsi="Arial" w:cs="Arial"/>
          <w:sz w:val="24"/>
          <w:szCs w:val="24"/>
        </w:rPr>
        <w:tab/>
      </w:r>
      <w:r w:rsidRPr="00666C05">
        <w:rPr>
          <w:rFonts w:ascii="Segoe UI" w:hAnsi="Segoe UI" w:cs="Segoe UI"/>
          <w:sz w:val="14"/>
          <w:szCs w:val="14"/>
        </w:rPr>
        <w:t>00101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0</w:t>
      </w:r>
      <w:r w:rsidRPr="00666C05">
        <w:rPr>
          <w:rFonts w:ascii="Arial" w:hAnsi="Arial" w:cs="Arial"/>
          <w:sz w:val="24"/>
          <w:szCs w:val="24"/>
        </w:rPr>
        <w:tab/>
      </w:r>
      <w:r w:rsidRPr="00666C05">
        <w:rPr>
          <w:rFonts w:ascii="Segoe UI" w:hAnsi="Segoe UI" w:cs="Segoe UI"/>
          <w:sz w:val="14"/>
          <w:szCs w:val="14"/>
        </w:rPr>
        <w:t>35.271,00</w:t>
      </w:r>
      <w:r w:rsidRPr="00666C05">
        <w:rPr>
          <w:rFonts w:ascii="Arial" w:hAnsi="Arial" w:cs="Arial"/>
          <w:sz w:val="24"/>
          <w:szCs w:val="24"/>
        </w:rPr>
        <w:tab/>
      </w:r>
      <w:r w:rsidRPr="00666C05">
        <w:rPr>
          <w:rFonts w:ascii="Segoe UI" w:hAnsi="Segoe UI" w:cs="Segoe UI"/>
          <w:sz w:val="14"/>
          <w:szCs w:val="14"/>
        </w:rPr>
        <w:t>4.410,00</w:t>
      </w:r>
      <w:r w:rsidRPr="00666C05">
        <w:rPr>
          <w:rFonts w:ascii="Arial" w:hAnsi="Arial" w:cs="Arial"/>
          <w:sz w:val="24"/>
          <w:szCs w:val="24"/>
        </w:rPr>
        <w:tab/>
      </w:r>
      <w:r w:rsidRPr="00666C05">
        <w:rPr>
          <w:rFonts w:ascii="Segoe UI" w:hAnsi="Segoe UI" w:cs="Segoe UI"/>
          <w:sz w:val="14"/>
          <w:szCs w:val="14"/>
        </w:rPr>
        <w:t>12,50%</w:t>
      </w:r>
    </w:p>
    <w:p w14:paraId="6FC2DB2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rPr>
        <w:tab/>
      </w:r>
      <w:r w:rsidRPr="00666C05">
        <w:rPr>
          <w:rFonts w:ascii="Segoe UI" w:hAnsi="Segoe UI" w:cs="Segoe UI"/>
          <w:sz w:val="14"/>
          <w:szCs w:val="14"/>
          <w:lang w:val="it-IT"/>
        </w:rPr>
        <w:t>A100715</w:t>
      </w:r>
      <w:r w:rsidRPr="00666C05">
        <w:rPr>
          <w:rFonts w:ascii="Arial" w:hAnsi="Arial" w:cs="Arial"/>
          <w:sz w:val="24"/>
          <w:szCs w:val="24"/>
          <w:lang w:val="it-IT"/>
        </w:rPr>
        <w:tab/>
      </w:r>
      <w:r w:rsidRPr="00666C05">
        <w:rPr>
          <w:rFonts w:ascii="Segoe UI" w:hAnsi="Segoe UI" w:cs="Segoe UI"/>
          <w:sz w:val="14"/>
          <w:szCs w:val="14"/>
          <w:lang w:val="it-IT"/>
        </w:rPr>
        <w:t xml:space="preserve">JAVNO ZDRAVSTVO U </w:t>
      </w:r>
      <w:r w:rsidRPr="00666C05">
        <w:rPr>
          <w:rFonts w:ascii="Arial" w:hAnsi="Arial" w:cs="Arial"/>
          <w:sz w:val="24"/>
          <w:szCs w:val="24"/>
          <w:lang w:val="it-IT"/>
        </w:rPr>
        <w:tab/>
      </w:r>
      <w:r w:rsidRPr="00666C05">
        <w:rPr>
          <w:rFonts w:ascii="Segoe UI" w:hAnsi="Segoe UI" w:cs="Segoe UI"/>
          <w:sz w:val="14"/>
          <w:szCs w:val="14"/>
          <w:lang w:val="it-IT"/>
        </w:rPr>
        <w:t>1.1.15.</w:t>
      </w:r>
      <w:r w:rsidRPr="00666C05">
        <w:rPr>
          <w:rFonts w:ascii="Arial" w:hAnsi="Arial" w:cs="Arial"/>
          <w:sz w:val="24"/>
          <w:szCs w:val="24"/>
          <w:lang w:val="it-IT"/>
        </w:rPr>
        <w:tab/>
      </w:r>
      <w:r w:rsidRPr="00666C05">
        <w:rPr>
          <w:rFonts w:ascii="Segoe UI" w:hAnsi="Segoe UI" w:cs="Segoe UI"/>
          <w:sz w:val="14"/>
          <w:szCs w:val="14"/>
          <w:lang w:val="it-IT"/>
        </w:rPr>
        <w:t xml:space="preserve">Financiranje akcija DDD i vetrinarstvo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16</w:t>
      </w:r>
      <w:r w:rsidRPr="00666C05">
        <w:rPr>
          <w:rFonts w:ascii="Arial" w:hAnsi="Arial" w:cs="Arial"/>
          <w:sz w:val="24"/>
          <w:szCs w:val="24"/>
          <w:lang w:val="it-IT"/>
        </w:rPr>
        <w:tab/>
      </w:r>
      <w:r w:rsidRPr="00666C05">
        <w:rPr>
          <w:rFonts w:ascii="Segoe UI" w:hAnsi="Segoe UI" w:cs="Segoe UI"/>
          <w:sz w:val="14"/>
          <w:szCs w:val="14"/>
          <w:lang w:val="it-IT"/>
        </w:rPr>
        <w:t>16</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42.500,00</w:t>
      </w:r>
      <w:r w:rsidRPr="00666C05">
        <w:rPr>
          <w:rFonts w:ascii="Arial" w:hAnsi="Arial" w:cs="Arial"/>
          <w:sz w:val="24"/>
          <w:szCs w:val="24"/>
          <w:lang w:val="it-IT"/>
        </w:rPr>
        <w:tab/>
      </w:r>
      <w:r w:rsidRPr="00666C05">
        <w:rPr>
          <w:rFonts w:ascii="Segoe UI" w:hAnsi="Segoe UI" w:cs="Segoe UI"/>
          <w:sz w:val="14"/>
          <w:szCs w:val="14"/>
          <w:lang w:val="it-IT"/>
        </w:rPr>
        <w:t>20.575,70</w:t>
      </w:r>
      <w:r w:rsidRPr="00666C05">
        <w:rPr>
          <w:rFonts w:ascii="Arial" w:hAnsi="Arial" w:cs="Arial"/>
          <w:sz w:val="24"/>
          <w:szCs w:val="24"/>
          <w:lang w:val="it-IT"/>
        </w:rPr>
        <w:tab/>
      </w:r>
      <w:r w:rsidRPr="00666C05">
        <w:rPr>
          <w:rFonts w:ascii="Segoe UI" w:hAnsi="Segoe UI" w:cs="Segoe UI"/>
          <w:sz w:val="14"/>
          <w:szCs w:val="14"/>
          <w:lang w:val="it-IT"/>
        </w:rPr>
        <w:t>48,41%</w:t>
      </w:r>
    </w:p>
    <w:p w14:paraId="215DDAA8"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KOMUNALNOM DIJELU</w:t>
      </w:r>
      <w:r w:rsidRPr="00666C05">
        <w:rPr>
          <w:rFonts w:ascii="Arial" w:hAnsi="Arial" w:cs="Arial"/>
          <w:sz w:val="24"/>
          <w:szCs w:val="24"/>
          <w:lang w:val="it-IT"/>
        </w:rPr>
        <w:tab/>
      </w:r>
      <w:r w:rsidRPr="00666C05">
        <w:rPr>
          <w:rFonts w:ascii="Segoe UI" w:hAnsi="Segoe UI" w:cs="Segoe UI"/>
          <w:sz w:val="14"/>
          <w:szCs w:val="14"/>
          <w:lang w:val="it-IT"/>
        </w:rPr>
        <w:t>higijeničarske usluge</w:t>
      </w:r>
    </w:p>
    <w:p w14:paraId="289A2C22"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1014</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PROTUPOŽARNA I CIVILNA ZAŠTITA</w:t>
      </w:r>
      <w:r w:rsidRPr="00666C05">
        <w:rPr>
          <w:rFonts w:ascii="Arial" w:hAnsi="Arial" w:cs="Arial"/>
          <w:sz w:val="24"/>
          <w:szCs w:val="24"/>
          <w:lang w:val="it-IT"/>
        </w:rPr>
        <w:tab/>
      </w:r>
      <w:r w:rsidRPr="00666C05">
        <w:rPr>
          <w:rFonts w:ascii="Segoe UI" w:hAnsi="Segoe UI" w:cs="Segoe UI"/>
          <w:sz w:val="18"/>
          <w:szCs w:val="18"/>
          <w:lang w:val="it-IT"/>
        </w:rPr>
        <w:t>518.243,00</w:t>
      </w:r>
      <w:r w:rsidRPr="00666C05">
        <w:rPr>
          <w:rFonts w:ascii="Arial" w:hAnsi="Arial" w:cs="Arial"/>
          <w:sz w:val="24"/>
          <w:szCs w:val="24"/>
          <w:lang w:val="it-IT"/>
        </w:rPr>
        <w:tab/>
      </w:r>
      <w:r w:rsidRPr="00666C05">
        <w:rPr>
          <w:rFonts w:ascii="Segoe UI" w:hAnsi="Segoe UI" w:cs="Segoe UI"/>
          <w:sz w:val="18"/>
          <w:szCs w:val="18"/>
          <w:lang w:val="it-IT"/>
        </w:rPr>
        <w:t>192.164,42</w:t>
      </w:r>
      <w:r w:rsidRPr="00666C05">
        <w:rPr>
          <w:rFonts w:ascii="Arial" w:hAnsi="Arial" w:cs="Arial"/>
          <w:sz w:val="24"/>
          <w:szCs w:val="24"/>
          <w:lang w:val="it-IT"/>
        </w:rPr>
        <w:tab/>
      </w:r>
      <w:r w:rsidRPr="00666C05">
        <w:rPr>
          <w:rFonts w:ascii="Segoe UI" w:hAnsi="Segoe UI" w:cs="Segoe UI"/>
          <w:sz w:val="18"/>
          <w:szCs w:val="18"/>
          <w:lang w:val="it-IT"/>
        </w:rPr>
        <w:t>37,08%</w:t>
      </w:r>
    </w:p>
    <w:p w14:paraId="3D9BEAA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A100708</w:t>
      </w:r>
      <w:r w:rsidRPr="00666C05">
        <w:rPr>
          <w:rFonts w:ascii="Arial" w:hAnsi="Arial" w:cs="Arial"/>
          <w:sz w:val="24"/>
          <w:szCs w:val="24"/>
          <w:lang w:val="it-IT"/>
        </w:rPr>
        <w:tab/>
      </w:r>
      <w:r w:rsidRPr="00666C05">
        <w:rPr>
          <w:rFonts w:ascii="Segoe UI" w:hAnsi="Segoe UI" w:cs="Segoe UI"/>
          <w:sz w:val="14"/>
          <w:szCs w:val="14"/>
          <w:lang w:val="it-IT"/>
        </w:rPr>
        <w:t>JAVNA VATROGASNA POSTROJBA</w:t>
      </w:r>
      <w:r w:rsidRPr="00666C05">
        <w:rPr>
          <w:rFonts w:ascii="Arial" w:hAnsi="Arial" w:cs="Arial"/>
          <w:sz w:val="24"/>
          <w:szCs w:val="24"/>
          <w:lang w:val="it-IT"/>
        </w:rPr>
        <w:tab/>
      </w:r>
      <w:r w:rsidRPr="00666C05">
        <w:rPr>
          <w:rFonts w:ascii="Segoe UI" w:hAnsi="Segoe UI" w:cs="Segoe UI"/>
          <w:sz w:val="14"/>
          <w:szCs w:val="14"/>
          <w:lang w:val="it-IT"/>
        </w:rPr>
        <w:t>1.1.16.</w:t>
      </w:r>
      <w:r w:rsidRPr="00666C05">
        <w:rPr>
          <w:rFonts w:ascii="Arial" w:hAnsi="Arial" w:cs="Arial"/>
          <w:sz w:val="24"/>
          <w:szCs w:val="24"/>
          <w:lang w:val="it-IT"/>
        </w:rPr>
        <w:tab/>
      </w:r>
      <w:r w:rsidRPr="00666C05">
        <w:rPr>
          <w:rFonts w:ascii="Segoe UI" w:hAnsi="Segoe UI" w:cs="Segoe UI"/>
          <w:sz w:val="14"/>
          <w:szCs w:val="14"/>
          <w:lang w:val="it-IT"/>
        </w:rPr>
        <w:t>sufinanciranje godišnjeg plana rada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6,20%</w:t>
      </w:r>
      <w:r w:rsidRPr="00666C05">
        <w:rPr>
          <w:rFonts w:ascii="Arial" w:hAnsi="Arial" w:cs="Arial"/>
          <w:sz w:val="24"/>
          <w:szCs w:val="24"/>
          <w:lang w:val="it-IT"/>
        </w:rPr>
        <w:tab/>
      </w:r>
      <w:r w:rsidRPr="00666C05">
        <w:rPr>
          <w:rFonts w:ascii="Segoe UI" w:hAnsi="Segoe UI" w:cs="Segoe UI"/>
          <w:sz w:val="14"/>
          <w:szCs w:val="14"/>
          <w:lang w:val="it-IT"/>
        </w:rPr>
        <w:t>6,20%</w:t>
      </w:r>
      <w:r w:rsidRPr="00666C05">
        <w:rPr>
          <w:rFonts w:ascii="Arial" w:hAnsi="Arial" w:cs="Arial"/>
          <w:sz w:val="24"/>
          <w:szCs w:val="24"/>
          <w:lang w:val="it-IT"/>
        </w:rPr>
        <w:tab/>
      </w:r>
      <w:r w:rsidRPr="00666C05">
        <w:rPr>
          <w:rFonts w:ascii="Segoe UI" w:hAnsi="Segoe UI" w:cs="Segoe UI"/>
          <w:sz w:val="14"/>
          <w:szCs w:val="14"/>
          <w:lang w:val="it-IT"/>
        </w:rPr>
        <w:t>381.517,00</w:t>
      </w:r>
      <w:r w:rsidRPr="00666C05">
        <w:rPr>
          <w:rFonts w:ascii="Arial" w:hAnsi="Arial" w:cs="Arial"/>
          <w:sz w:val="24"/>
          <w:szCs w:val="24"/>
          <w:lang w:val="it-IT"/>
        </w:rPr>
        <w:tab/>
      </w:r>
      <w:r w:rsidRPr="00666C05">
        <w:rPr>
          <w:rFonts w:ascii="Segoe UI" w:hAnsi="Segoe UI" w:cs="Segoe UI"/>
          <w:sz w:val="14"/>
          <w:szCs w:val="14"/>
          <w:lang w:val="it-IT"/>
        </w:rPr>
        <w:t>165.508,55</w:t>
      </w:r>
      <w:r w:rsidRPr="00666C05">
        <w:rPr>
          <w:rFonts w:ascii="Arial" w:hAnsi="Arial" w:cs="Arial"/>
          <w:sz w:val="24"/>
          <w:szCs w:val="24"/>
          <w:lang w:val="it-IT"/>
        </w:rPr>
        <w:tab/>
      </w:r>
      <w:r w:rsidRPr="00666C05">
        <w:rPr>
          <w:rFonts w:ascii="Segoe UI" w:hAnsi="Segoe UI" w:cs="Segoe UI"/>
          <w:sz w:val="14"/>
          <w:szCs w:val="14"/>
          <w:lang w:val="it-IT"/>
        </w:rPr>
        <w:t>43,38%</w:t>
      </w:r>
    </w:p>
    <w:p w14:paraId="2186858E"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A100709</w:t>
      </w:r>
      <w:r w:rsidRPr="00666C05">
        <w:rPr>
          <w:rFonts w:ascii="Arial" w:hAnsi="Arial" w:cs="Arial"/>
          <w:sz w:val="24"/>
          <w:szCs w:val="24"/>
          <w:lang w:val="it-IT"/>
        </w:rPr>
        <w:tab/>
      </w:r>
      <w:r w:rsidRPr="00666C05">
        <w:rPr>
          <w:rFonts w:ascii="Segoe UI" w:hAnsi="Segoe UI" w:cs="Segoe UI"/>
          <w:sz w:val="14"/>
          <w:szCs w:val="14"/>
          <w:lang w:val="it-IT"/>
        </w:rPr>
        <w:t>PODRUČNA VATROGASNA ZAJEDNICA</w:t>
      </w:r>
      <w:r w:rsidRPr="00666C05">
        <w:rPr>
          <w:rFonts w:ascii="Arial" w:hAnsi="Arial" w:cs="Arial"/>
          <w:sz w:val="24"/>
          <w:szCs w:val="24"/>
          <w:lang w:val="it-IT"/>
        </w:rPr>
        <w:tab/>
      </w:r>
      <w:r w:rsidRPr="00666C05">
        <w:rPr>
          <w:rFonts w:ascii="Segoe UI" w:hAnsi="Segoe UI" w:cs="Segoe UI"/>
          <w:sz w:val="14"/>
          <w:szCs w:val="14"/>
          <w:lang w:val="it-IT"/>
        </w:rPr>
        <w:t>1.1.17.</w:t>
      </w:r>
      <w:r w:rsidRPr="00666C05">
        <w:rPr>
          <w:rFonts w:ascii="Arial" w:hAnsi="Arial" w:cs="Arial"/>
          <w:sz w:val="24"/>
          <w:szCs w:val="24"/>
          <w:lang w:val="it-IT"/>
        </w:rPr>
        <w:tab/>
      </w:r>
      <w:r w:rsidRPr="00666C05">
        <w:rPr>
          <w:rFonts w:ascii="Segoe UI" w:hAnsi="Segoe UI" w:cs="Segoe UI"/>
          <w:sz w:val="14"/>
          <w:szCs w:val="14"/>
          <w:lang w:val="it-IT"/>
        </w:rPr>
        <w:t xml:space="preserve">Sufinanciranje plana rada ovisno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4,50%</w:t>
      </w:r>
      <w:r w:rsidRPr="00666C05">
        <w:rPr>
          <w:rFonts w:ascii="Arial" w:hAnsi="Arial" w:cs="Arial"/>
          <w:sz w:val="24"/>
          <w:szCs w:val="24"/>
          <w:lang w:val="it-IT"/>
        </w:rPr>
        <w:tab/>
      </w:r>
      <w:r w:rsidRPr="00666C05">
        <w:rPr>
          <w:rFonts w:ascii="Segoe UI" w:hAnsi="Segoe UI" w:cs="Segoe UI"/>
          <w:sz w:val="14"/>
          <w:szCs w:val="14"/>
          <w:lang w:val="it-IT"/>
        </w:rPr>
        <w:t>3,20%</w:t>
      </w:r>
      <w:r w:rsidRPr="00666C05">
        <w:rPr>
          <w:rFonts w:ascii="Arial" w:hAnsi="Arial" w:cs="Arial"/>
          <w:sz w:val="24"/>
          <w:szCs w:val="24"/>
          <w:lang w:val="it-IT"/>
        </w:rPr>
        <w:tab/>
      </w:r>
      <w:r w:rsidRPr="00666C05">
        <w:rPr>
          <w:rFonts w:ascii="Segoe UI" w:hAnsi="Segoe UI" w:cs="Segoe UI"/>
          <w:sz w:val="14"/>
          <w:szCs w:val="14"/>
          <w:lang w:val="it-IT"/>
        </w:rPr>
        <w:t>124.000,00</w:t>
      </w:r>
      <w:r w:rsidRPr="00666C05">
        <w:rPr>
          <w:rFonts w:ascii="Arial" w:hAnsi="Arial" w:cs="Arial"/>
          <w:sz w:val="24"/>
          <w:szCs w:val="24"/>
          <w:lang w:val="it-IT"/>
        </w:rPr>
        <w:tab/>
      </w:r>
      <w:r w:rsidRPr="00666C05">
        <w:rPr>
          <w:rFonts w:ascii="Segoe UI" w:hAnsi="Segoe UI" w:cs="Segoe UI"/>
          <w:sz w:val="14"/>
          <w:szCs w:val="14"/>
          <w:lang w:val="it-IT"/>
        </w:rPr>
        <w:t>20.000,00</w:t>
      </w:r>
      <w:r w:rsidRPr="00666C05">
        <w:rPr>
          <w:rFonts w:ascii="Arial" w:hAnsi="Arial" w:cs="Arial"/>
          <w:sz w:val="24"/>
          <w:szCs w:val="24"/>
          <w:lang w:val="it-IT"/>
        </w:rPr>
        <w:tab/>
      </w:r>
      <w:r w:rsidRPr="00666C05">
        <w:rPr>
          <w:rFonts w:ascii="Segoe UI" w:hAnsi="Segoe UI" w:cs="Segoe UI"/>
          <w:sz w:val="14"/>
          <w:szCs w:val="14"/>
          <w:lang w:val="it-IT"/>
        </w:rPr>
        <w:t>16,13%</w:t>
      </w:r>
    </w:p>
    <w:p w14:paraId="40BE4D7C"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ostvarenim prihodima</w:t>
      </w:r>
    </w:p>
    <w:p w14:paraId="5FAF7107"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A100710</w:t>
      </w:r>
      <w:r w:rsidRPr="00666C05">
        <w:rPr>
          <w:rFonts w:ascii="Arial" w:hAnsi="Arial" w:cs="Arial"/>
          <w:sz w:val="24"/>
          <w:szCs w:val="24"/>
          <w:lang w:val="it-IT"/>
        </w:rPr>
        <w:tab/>
      </w:r>
      <w:r w:rsidRPr="00666C05">
        <w:rPr>
          <w:rFonts w:ascii="Segoe UI" w:hAnsi="Segoe UI" w:cs="Segoe UI"/>
          <w:sz w:val="14"/>
          <w:szCs w:val="14"/>
          <w:lang w:val="it-IT"/>
        </w:rPr>
        <w:t>SUSTAV ZAŠTITE I SPAŠAVANJA</w:t>
      </w:r>
      <w:r w:rsidRPr="00666C05">
        <w:rPr>
          <w:rFonts w:ascii="Arial" w:hAnsi="Arial" w:cs="Arial"/>
          <w:sz w:val="24"/>
          <w:szCs w:val="24"/>
          <w:lang w:val="it-IT"/>
        </w:rPr>
        <w:tab/>
      </w:r>
      <w:r w:rsidRPr="00666C05">
        <w:rPr>
          <w:rFonts w:ascii="Segoe UI" w:hAnsi="Segoe UI" w:cs="Segoe UI"/>
          <w:sz w:val="14"/>
          <w:szCs w:val="14"/>
          <w:lang w:val="it-IT"/>
        </w:rPr>
        <w:t>1.1.18.</w:t>
      </w:r>
      <w:r w:rsidRPr="00666C05">
        <w:rPr>
          <w:rFonts w:ascii="Arial" w:hAnsi="Arial" w:cs="Arial"/>
          <w:sz w:val="24"/>
          <w:szCs w:val="24"/>
          <w:lang w:val="it-IT"/>
        </w:rPr>
        <w:tab/>
      </w:r>
      <w:r w:rsidRPr="00666C05">
        <w:rPr>
          <w:rFonts w:ascii="Segoe UI" w:hAnsi="Segoe UI" w:cs="Segoe UI"/>
          <w:sz w:val="14"/>
          <w:szCs w:val="14"/>
          <w:lang w:val="it-IT"/>
        </w:rPr>
        <w:t>Sufinanciranje sukladno zakonu</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20 članova</w:t>
      </w:r>
      <w:r w:rsidRPr="00666C05">
        <w:rPr>
          <w:rFonts w:ascii="Arial" w:hAnsi="Arial" w:cs="Arial"/>
          <w:sz w:val="24"/>
          <w:szCs w:val="24"/>
          <w:lang w:val="it-IT"/>
        </w:rPr>
        <w:tab/>
      </w:r>
      <w:r w:rsidRPr="00666C05">
        <w:rPr>
          <w:rFonts w:ascii="Segoe UI" w:hAnsi="Segoe UI" w:cs="Segoe UI"/>
          <w:sz w:val="14"/>
          <w:szCs w:val="14"/>
          <w:lang w:val="it-IT"/>
        </w:rPr>
        <w:t>20 članova</w:t>
      </w:r>
      <w:r w:rsidRPr="00666C05">
        <w:rPr>
          <w:rFonts w:ascii="Arial" w:hAnsi="Arial" w:cs="Arial"/>
          <w:sz w:val="24"/>
          <w:szCs w:val="24"/>
          <w:lang w:val="it-IT"/>
        </w:rPr>
        <w:tab/>
      </w:r>
      <w:r w:rsidRPr="00666C05">
        <w:rPr>
          <w:rFonts w:ascii="Segoe UI" w:hAnsi="Segoe UI" w:cs="Segoe UI"/>
          <w:sz w:val="14"/>
          <w:szCs w:val="14"/>
          <w:lang w:val="it-IT"/>
        </w:rPr>
        <w:t>12.726,00</w:t>
      </w:r>
      <w:r w:rsidRPr="00666C05">
        <w:rPr>
          <w:rFonts w:ascii="Arial" w:hAnsi="Arial" w:cs="Arial"/>
          <w:sz w:val="24"/>
          <w:szCs w:val="24"/>
          <w:lang w:val="it-IT"/>
        </w:rPr>
        <w:tab/>
      </w:r>
      <w:r w:rsidRPr="00666C05">
        <w:rPr>
          <w:rFonts w:ascii="Segoe UI" w:hAnsi="Segoe UI" w:cs="Segoe UI"/>
          <w:sz w:val="14"/>
          <w:szCs w:val="14"/>
          <w:lang w:val="it-IT"/>
        </w:rPr>
        <w:t>6.655,87</w:t>
      </w:r>
      <w:r w:rsidRPr="00666C05">
        <w:rPr>
          <w:rFonts w:ascii="Arial" w:hAnsi="Arial" w:cs="Arial"/>
          <w:sz w:val="24"/>
          <w:szCs w:val="24"/>
          <w:lang w:val="it-IT"/>
        </w:rPr>
        <w:tab/>
      </w:r>
      <w:r w:rsidRPr="00666C05">
        <w:rPr>
          <w:rFonts w:ascii="Segoe UI" w:hAnsi="Segoe UI" w:cs="Segoe UI"/>
          <w:sz w:val="14"/>
          <w:szCs w:val="14"/>
          <w:lang w:val="it-IT"/>
        </w:rPr>
        <w:t>52,30%</w:t>
      </w:r>
    </w:p>
    <w:p w14:paraId="688FF15B"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1015</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IZGRADNJA OBJEKATA I UREĐAJA KOMUNALNE INFRASTRUKTURE</w:t>
      </w:r>
      <w:r w:rsidRPr="00666C05">
        <w:rPr>
          <w:rFonts w:ascii="Arial" w:hAnsi="Arial" w:cs="Arial"/>
          <w:sz w:val="24"/>
          <w:szCs w:val="24"/>
          <w:lang w:val="it-IT"/>
        </w:rPr>
        <w:tab/>
      </w:r>
      <w:r w:rsidRPr="00666C05">
        <w:rPr>
          <w:rFonts w:ascii="Segoe UI" w:hAnsi="Segoe UI" w:cs="Segoe UI"/>
          <w:sz w:val="18"/>
          <w:szCs w:val="18"/>
          <w:lang w:val="it-IT"/>
        </w:rPr>
        <w:t>19.242.125,00</w:t>
      </w:r>
      <w:r w:rsidRPr="00666C05">
        <w:rPr>
          <w:rFonts w:ascii="Arial" w:hAnsi="Arial" w:cs="Arial"/>
          <w:sz w:val="24"/>
          <w:szCs w:val="24"/>
          <w:lang w:val="it-IT"/>
        </w:rPr>
        <w:tab/>
      </w:r>
      <w:r w:rsidRPr="00666C05">
        <w:rPr>
          <w:rFonts w:ascii="Segoe UI" w:hAnsi="Segoe UI" w:cs="Segoe UI"/>
          <w:sz w:val="18"/>
          <w:szCs w:val="18"/>
          <w:lang w:val="it-IT"/>
        </w:rPr>
        <w:t>244.860,78</w:t>
      </w:r>
      <w:r w:rsidRPr="00666C05">
        <w:rPr>
          <w:rFonts w:ascii="Arial" w:hAnsi="Arial" w:cs="Arial"/>
          <w:sz w:val="24"/>
          <w:szCs w:val="24"/>
          <w:lang w:val="it-IT"/>
        </w:rPr>
        <w:tab/>
      </w:r>
      <w:r w:rsidRPr="00666C05">
        <w:rPr>
          <w:rFonts w:ascii="Segoe UI" w:hAnsi="Segoe UI" w:cs="Segoe UI"/>
          <w:sz w:val="18"/>
          <w:szCs w:val="18"/>
          <w:lang w:val="it-IT"/>
        </w:rPr>
        <w:t>1,27%</w:t>
      </w:r>
    </w:p>
    <w:p w14:paraId="752B2BC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lastRenderedPageBreak/>
        <w:tab/>
      </w:r>
      <w:r w:rsidRPr="00666C05">
        <w:rPr>
          <w:rFonts w:ascii="Segoe UI" w:hAnsi="Segoe UI" w:cs="Segoe UI"/>
          <w:sz w:val="14"/>
          <w:szCs w:val="14"/>
          <w:lang w:val="it-IT"/>
        </w:rPr>
        <w:t>K100500</w:t>
      </w:r>
      <w:r w:rsidRPr="00666C05">
        <w:rPr>
          <w:rFonts w:ascii="Arial" w:hAnsi="Arial" w:cs="Arial"/>
          <w:sz w:val="24"/>
          <w:szCs w:val="24"/>
          <w:lang w:val="it-IT"/>
        </w:rPr>
        <w:tab/>
      </w:r>
      <w:r w:rsidRPr="00666C05">
        <w:rPr>
          <w:rFonts w:ascii="Segoe UI" w:hAnsi="Segoe UI" w:cs="Segoe UI"/>
          <w:sz w:val="14"/>
          <w:szCs w:val="14"/>
          <w:lang w:val="it-IT"/>
        </w:rPr>
        <w:t xml:space="preserve">ASFALTIRANJE NERAZVRSTANIH </w:t>
      </w:r>
      <w:r w:rsidRPr="00666C05">
        <w:rPr>
          <w:rFonts w:ascii="Arial" w:hAnsi="Arial" w:cs="Arial"/>
          <w:sz w:val="24"/>
          <w:szCs w:val="24"/>
          <w:lang w:val="it-IT"/>
        </w:rPr>
        <w:tab/>
      </w:r>
      <w:r w:rsidRPr="00666C05">
        <w:rPr>
          <w:rFonts w:ascii="Segoe UI" w:hAnsi="Segoe UI" w:cs="Segoe UI"/>
          <w:sz w:val="14"/>
          <w:szCs w:val="14"/>
          <w:lang w:val="it-IT"/>
        </w:rPr>
        <w:t>1.1.01.</w:t>
      </w:r>
      <w:r w:rsidRPr="00666C05">
        <w:rPr>
          <w:rFonts w:ascii="Arial" w:hAnsi="Arial" w:cs="Arial"/>
          <w:sz w:val="24"/>
          <w:szCs w:val="24"/>
          <w:lang w:val="it-IT"/>
        </w:rPr>
        <w:tab/>
      </w:r>
      <w:r w:rsidRPr="00666C05">
        <w:rPr>
          <w:rFonts w:ascii="Segoe UI" w:hAnsi="Segoe UI" w:cs="Segoe UI"/>
          <w:sz w:val="14"/>
          <w:szCs w:val="14"/>
          <w:lang w:val="it-IT"/>
        </w:rPr>
        <w:t>Površina novoga i obnova %jećeg asfalta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1.180,00</w:t>
      </w:r>
      <w:r w:rsidRPr="00666C05">
        <w:rPr>
          <w:rFonts w:ascii="Arial" w:hAnsi="Arial" w:cs="Arial"/>
          <w:sz w:val="24"/>
          <w:szCs w:val="24"/>
          <w:lang w:val="it-IT"/>
        </w:rPr>
        <w:tab/>
      </w:r>
      <w:r w:rsidRPr="00666C05">
        <w:rPr>
          <w:rFonts w:ascii="Segoe UI" w:hAnsi="Segoe UI" w:cs="Segoe UI"/>
          <w:sz w:val="14"/>
          <w:szCs w:val="14"/>
          <w:lang w:val="it-IT"/>
        </w:rPr>
        <w:t>4.000,00</w:t>
      </w:r>
      <w:r w:rsidRPr="00666C05">
        <w:rPr>
          <w:rFonts w:ascii="Arial" w:hAnsi="Arial" w:cs="Arial"/>
          <w:sz w:val="24"/>
          <w:szCs w:val="24"/>
          <w:lang w:val="it-IT"/>
        </w:rPr>
        <w:tab/>
      </w:r>
      <w:r w:rsidRPr="00666C05">
        <w:rPr>
          <w:rFonts w:ascii="Segoe UI" w:hAnsi="Segoe UI" w:cs="Segoe UI"/>
          <w:sz w:val="14"/>
          <w:szCs w:val="14"/>
          <w:lang w:val="it-IT"/>
        </w:rPr>
        <w:t>2.000,00</w:t>
      </w:r>
      <w:r w:rsidRPr="00666C05">
        <w:rPr>
          <w:rFonts w:ascii="Arial" w:hAnsi="Arial" w:cs="Arial"/>
          <w:sz w:val="24"/>
          <w:szCs w:val="24"/>
          <w:lang w:val="it-IT"/>
        </w:rPr>
        <w:tab/>
      </w:r>
      <w:r w:rsidRPr="00666C05">
        <w:rPr>
          <w:rFonts w:ascii="Segoe UI" w:hAnsi="Segoe UI" w:cs="Segoe UI"/>
          <w:sz w:val="14"/>
          <w:szCs w:val="14"/>
          <w:lang w:val="it-IT"/>
        </w:rPr>
        <w:t>2.600.000,00</w:t>
      </w:r>
      <w:r w:rsidRPr="00666C05">
        <w:rPr>
          <w:rFonts w:ascii="Arial" w:hAnsi="Arial" w:cs="Arial"/>
          <w:sz w:val="24"/>
          <w:szCs w:val="24"/>
          <w:lang w:val="it-IT"/>
        </w:rPr>
        <w:tab/>
      </w:r>
      <w:r w:rsidRPr="00666C05">
        <w:rPr>
          <w:rFonts w:ascii="Segoe UI" w:hAnsi="Segoe UI" w:cs="Segoe UI"/>
          <w:sz w:val="14"/>
          <w:szCs w:val="14"/>
          <w:lang w:val="it-IT"/>
        </w:rPr>
        <w:t>203.168,78</w:t>
      </w:r>
      <w:r w:rsidRPr="00666C05">
        <w:rPr>
          <w:rFonts w:ascii="Arial" w:hAnsi="Arial" w:cs="Arial"/>
          <w:sz w:val="24"/>
          <w:szCs w:val="24"/>
          <w:lang w:val="it-IT"/>
        </w:rPr>
        <w:tab/>
      </w:r>
      <w:r w:rsidRPr="00666C05">
        <w:rPr>
          <w:rFonts w:ascii="Segoe UI" w:hAnsi="Segoe UI" w:cs="Segoe UI"/>
          <w:sz w:val="14"/>
          <w:szCs w:val="14"/>
          <w:lang w:val="it-IT"/>
        </w:rPr>
        <w:t>7,81%</w:t>
      </w:r>
    </w:p>
    <w:p w14:paraId="143AD3C6"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CESTA</w:t>
      </w:r>
    </w:p>
    <w:p w14:paraId="2FDB1731" w14:textId="77777777" w:rsidR="006B4006" w:rsidRPr="00666C05" w:rsidRDefault="006B4006" w:rsidP="006B4006">
      <w:pPr>
        <w:widowControl w:val="0"/>
        <w:tabs>
          <w:tab w:val="right" w:pos="14962"/>
        </w:tabs>
        <w:autoSpaceDE w:val="0"/>
        <w:autoSpaceDN w:val="0"/>
        <w:adjustRightInd w:val="0"/>
        <w:spacing w:before="973"/>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2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0315787D"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69BC0409"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6CF3C90D"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5F74EB4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K100711</w:t>
      </w:r>
      <w:r w:rsidRPr="00666C05">
        <w:rPr>
          <w:rFonts w:ascii="Arial" w:hAnsi="Arial" w:cs="Arial"/>
          <w:sz w:val="24"/>
          <w:szCs w:val="24"/>
          <w:lang w:val="it-IT"/>
        </w:rPr>
        <w:tab/>
      </w:r>
      <w:r w:rsidRPr="00666C05">
        <w:rPr>
          <w:rFonts w:ascii="Segoe UI" w:hAnsi="Segoe UI" w:cs="Segoe UI"/>
          <w:sz w:val="14"/>
          <w:szCs w:val="14"/>
          <w:lang w:val="it-IT"/>
        </w:rPr>
        <w:t xml:space="preserve">VALORIZACIJA KULTURNIH </w:t>
      </w:r>
      <w:r w:rsidRPr="00666C05">
        <w:rPr>
          <w:rFonts w:ascii="Arial" w:hAnsi="Arial" w:cs="Arial"/>
          <w:sz w:val="24"/>
          <w:szCs w:val="24"/>
          <w:lang w:val="it-IT"/>
        </w:rPr>
        <w:tab/>
      </w:r>
      <w:r w:rsidRPr="00666C05">
        <w:rPr>
          <w:rFonts w:ascii="Segoe UI" w:hAnsi="Segoe UI" w:cs="Segoe UI"/>
          <w:sz w:val="14"/>
          <w:szCs w:val="14"/>
          <w:lang w:val="it-IT"/>
        </w:rPr>
        <w:t>1.1.02.</w:t>
      </w:r>
      <w:r w:rsidRPr="00666C05">
        <w:rPr>
          <w:rFonts w:ascii="Arial" w:hAnsi="Arial" w:cs="Arial"/>
          <w:sz w:val="24"/>
          <w:szCs w:val="24"/>
          <w:lang w:val="it-IT"/>
        </w:rPr>
        <w:tab/>
      </w:r>
      <w:r w:rsidRPr="00666C05">
        <w:rPr>
          <w:rFonts w:ascii="Segoe UI" w:hAnsi="Segoe UI" w:cs="Segoe UI"/>
          <w:sz w:val="14"/>
          <w:szCs w:val="14"/>
          <w:lang w:val="it-IT"/>
        </w:rPr>
        <w:t>Projektna dokumentacija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258.750,00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237246C7"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SPOMENIKA</w:t>
      </w:r>
    </w:p>
    <w:p w14:paraId="7212072C"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K100717</w:t>
      </w:r>
      <w:r w:rsidRPr="00666C05">
        <w:rPr>
          <w:rFonts w:ascii="Arial" w:hAnsi="Arial" w:cs="Arial"/>
          <w:sz w:val="24"/>
          <w:szCs w:val="24"/>
          <w:lang w:val="it-IT"/>
        </w:rPr>
        <w:tab/>
      </w:r>
      <w:r w:rsidRPr="00666C05">
        <w:rPr>
          <w:rFonts w:ascii="Segoe UI" w:hAnsi="Segoe UI" w:cs="Segoe UI"/>
          <w:sz w:val="14"/>
          <w:szCs w:val="14"/>
          <w:lang w:val="it-IT"/>
        </w:rPr>
        <w:t xml:space="preserve">IZGRADNJA KANALIZACIJSKOG </w:t>
      </w:r>
      <w:r w:rsidRPr="00666C05">
        <w:rPr>
          <w:rFonts w:ascii="Arial" w:hAnsi="Arial" w:cs="Arial"/>
          <w:sz w:val="24"/>
          <w:szCs w:val="24"/>
          <w:lang w:val="it-IT"/>
        </w:rPr>
        <w:tab/>
      </w:r>
      <w:r w:rsidRPr="00666C05">
        <w:rPr>
          <w:rFonts w:ascii="Segoe UI" w:hAnsi="Segoe UI" w:cs="Segoe UI"/>
          <w:sz w:val="14"/>
          <w:szCs w:val="14"/>
          <w:lang w:val="it-IT"/>
        </w:rPr>
        <w:t>1.1.03.</w:t>
      </w:r>
      <w:r w:rsidRPr="00666C05">
        <w:rPr>
          <w:rFonts w:ascii="Arial" w:hAnsi="Arial" w:cs="Arial"/>
          <w:sz w:val="24"/>
          <w:szCs w:val="24"/>
          <w:lang w:val="it-IT"/>
        </w:rPr>
        <w:tab/>
      </w:r>
      <w:r w:rsidRPr="00666C05">
        <w:rPr>
          <w:rFonts w:ascii="Segoe UI" w:hAnsi="Segoe UI" w:cs="Segoe UI"/>
          <w:sz w:val="14"/>
          <w:szCs w:val="14"/>
          <w:lang w:val="it-IT"/>
        </w:rPr>
        <w:t>broj dužnih metara kanalske mreže</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170,00</w:t>
      </w:r>
      <w:r w:rsidRPr="00666C05">
        <w:rPr>
          <w:rFonts w:ascii="Arial" w:hAnsi="Arial" w:cs="Arial"/>
          <w:sz w:val="24"/>
          <w:szCs w:val="24"/>
          <w:lang w:val="it-IT"/>
        </w:rPr>
        <w:tab/>
      </w:r>
      <w:r w:rsidRPr="00666C05">
        <w:rPr>
          <w:rFonts w:ascii="Segoe UI" w:hAnsi="Segoe UI" w:cs="Segoe UI"/>
          <w:sz w:val="14"/>
          <w:szCs w:val="14"/>
          <w:lang w:val="it-IT"/>
        </w:rPr>
        <w:t>300,00</w:t>
      </w:r>
      <w:r w:rsidRPr="00666C05">
        <w:rPr>
          <w:rFonts w:ascii="Arial" w:hAnsi="Arial" w:cs="Arial"/>
          <w:sz w:val="24"/>
          <w:szCs w:val="24"/>
          <w:lang w:val="it-IT"/>
        </w:rPr>
        <w:tab/>
      </w:r>
      <w:r w:rsidRPr="00666C05">
        <w:rPr>
          <w:rFonts w:ascii="Segoe UI" w:hAnsi="Segoe UI" w:cs="Segoe UI"/>
          <w:sz w:val="14"/>
          <w:szCs w:val="14"/>
          <w:lang w:val="it-IT"/>
        </w:rPr>
        <w:t>150</w:t>
      </w:r>
      <w:r w:rsidRPr="00666C05">
        <w:rPr>
          <w:rFonts w:ascii="Arial" w:hAnsi="Arial" w:cs="Arial"/>
          <w:sz w:val="24"/>
          <w:szCs w:val="24"/>
          <w:lang w:val="it-IT"/>
        </w:rPr>
        <w:tab/>
      </w:r>
      <w:r w:rsidRPr="00666C05">
        <w:rPr>
          <w:rFonts w:ascii="Segoe UI" w:hAnsi="Segoe UI" w:cs="Segoe UI"/>
          <w:sz w:val="14"/>
          <w:szCs w:val="14"/>
          <w:lang w:val="it-IT"/>
        </w:rPr>
        <w:t>300.000,00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8AA1CBE"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SUSTAVA</w:t>
      </w:r>
    </w:p>
    <w:p w14:paraId="711D854E"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K100718</w:t>
      </w:r>
      <w:r w:rsidRPr="00666C05">
        <w:rPr>
          <w:rFonts w:ascii="Arial" w:hAnsi="Arial" w:cs="Arial"/>
          <w:sz w:val="24"/>
          <w:szCs w:val="24"/>
          <w:lang w:val="it-IT"/>
        </w:rPr>
        <w:tab/>
      </w:r>
      <w:r w:rsidRPr="00666C05">
        <w:rPr>
          <w:rFonts w:ascii="Segoe UI" w:hAnsi="Segoe UI" w:cs="Segoe UI"/>
          <w:sz w:val="14"/>
          <w:szCs w:val="14"/>
          <w:lang w:val="it-IT"/>
        </w:rPr>
        <w:t xml:space="preserve">MODERNIZACIJA SUSTAVA JAVNE </w:t>
      </w:r>
      <w:r w:rsidRPr="00666C05">
        <w:rPr>
          <w:rFonts w:ascii="Arial" w:hAnsi="Arial" w:cs="Arial"/>
          <w:sz w:val="24"/>
          <w:szCs w:val="24"/>
          <w:lang w:val="it-IT"/>
        </w:rPr>
        <w:tab/>
      </w:r>
      <w:r w:rsidRPr="00666C05">
        <w:rPr>
          <w:rFonts w:ascii="Segoe UI" w:hAnsi="Segoe UI" w:cs="Segoe UI"/>
          <w:sz w:val="14"/>
          <w:szCs w:val="14"/>
          <w:lang w:val="it-IT"/>
        </w:rPr>
        <w:t>1.1.04.</w:t>
      </w:r>
      <w:r w:rsidRPr="00666C05">
        <w:rPr>
          <w:rFonts w:ascii="Arial" w:hAnsi="Arial" w:cs="Arial"/>
          <w:sz w:val="24"/>
          <w:szCs w:val="24"/>
          <w:lang w:val="it-IT"/>
        </w:rPr>
        <w:tab/>
      </w:r>
      <w:r w:rsidRPr="00666C05">
        <w:rPr>
          <w:rFonts w:ascii="Segoe UI" w:hAnsi="Segoe UI" w:cs="Segoe UI"/>
          <w:sz w:val="14"/>
          <w:szCs w:val="14"/>
          <w:lang w:val="it-IT"/>
        </w:rPr>
        <w:t>Zamjena%jeće javne rasvjete u LED</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600,00</w:t>
      </w:r>
      <w:r w:rsidRPr="00666C05">
        <w:rPr>
          <w:rFonts w:ascii="Arial" w:hAnsi="Arial" w:cs="Arial"/>
          <w:sz w:val="24"/>
          <w:szCs w:val="24"/>
          <w:lang w:val="it-IT"/>
        </w:rPr>
        <w:tab/>
      </w:r>
      <w:r w:rsidRPr="00666C05">
        <w:rPr>
          <w:rFonts w:ascii="Segoe UI" w:hAnsi="Segoe UI" w:cs="Segoe UI"/>
          <w:sz w:val="14"/>
          <w:szCs w:val="14"/>
          <w:lang w:val="it-IT"/>
        </w:rPr>
        <w:t>600,00</w:t>
      </w:r>
      <w:r w:rsidRPr="00666C05">
        <w:rPr>
          <w:rFonts w:ascii="Arial" w:hAnsi="Arial" w:cs="Arial"/>
          <w:sz w:val="24"/>
          <w:szCs w:val="24"/>
          <w:lang w:val="it-IT"/>
        </w:rPr>
        <w:tab/>
      </w:r>
      <w:r w:rsidRPr="00666C05">
        <w:rPr>
          <w:rFonts w:ascii="Segoe UI" w:hAnsi="Segoe UI" w:cs="Segoe UI"/>
          <w:sz w:val="14"/>
          <w:szCs w:val="14"/>
          <w:lang w:val="it-IT"/>
        </w:rPr>
        <w:t>60</w:t>
      </w:r>
      <w:r w:rsidRPr="00666C05">
        <w:rPr>
          <w:rFonts w:ascii="Arial" w:hAnsi="Arial" w:cs="Arial"/>
          <w:sz w:val="24"/>
          <w:szCs w:val="24"/>
          <w:lang w:val="it-IT"/>
        </w:rPr>
        <w:tab/>
      </w:r>
      <w:r w:rsidRPr="00666C05">
        <w:rPr>
          <w:rFonts w:ascii="Segoe UI" w:hAnsi="Segoe UI" w:cs="Segoe UI"/>
          <w:sz w:val="14"/>
          <w:szCs w:val="14"/>
          <w:lang w:val="it-IT"/>
        </w:rPr>
        <w:t>500.000,00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148FEAD7"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RASVJETE</w:t>
      </w:r>
    </w:p>
    <w:p w14:paraId="7030E3F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K100719</w:t>
      </w:r>
      <w:r w:rsidRPr="00666C05">
        <w:rPr>
          <w:rFonts w:ascii="Arial" w:hAnsi="Arial" w:cs="Arial"/>
          <w:sz w:val="24"/>
          <w:szCs w:val="24"/>
          <w:lang w:val="it-IT"/>
        </w:rPr>
        <w:tab/>
      </w:r>
      <w:r w:rsidRPr="00666C05">
        <w:rPr>
          <w:rFonts w:ascii="Segoe UI" w:hAnsi="Segoe UI" w:cs="Segoe UI"/>
          <w:sz w:val="14"/>
          <w:szCs w:val="14"/>
          <w:lang w:val="it-IT"/>
        </w:rPr>
        <w:t>UREĐENJE PARKOVA I IGRALIŠTA</w:t>
      </w:r>
      <w:r w:rsidRPr="00666C05">
        <w:rPr>
          <w:rFonts w:ascii="Arial" w:hAnsi="Arial" w:cs="Arial"/>
          <w:sz w:val="24"/>
          <w:szCs w:val="24"/>
          <w:lang w:val="it-IT"/>
        </w:rPr>
        <w:tab/>
      </w:r>
      <w:r w:rsidRPr="00666C05">
        <w:rPr>
          <w:rFonts w:ascii="Segoe UI" w:hAnsi="Segoe UI" w:cs="Segoe UI"/>
          <w:sz w:val="14"/>
          <w:szCs w:val="14"/>
          <w:lang w:val="it-IT"/>
        </w:rPr>
        <w:t>1.1.05.</w:t>
      </w:r>
      <w:r w:rsidRPr="00666C05">
        <w:rPr>
          <w:rFonts w:ascii="Arial" w:hAnsi="Arial" w:cs="Arial"/>
          <w:sz w:val="24"/>
          <w:szCs w:val="24"/>
          <w:lang w:val="it-IT"/>
        </w:rPr>
        <w:tab/>
      </w:r>
      <w:r w:rsidRPr="00666C05">
        <w:rPr>
          <w:rFonts w:ascii="Segoe UI" w:hAnsi="Segoe UI" w:cs="Segoe UI"/>
          <w:sz w:val="14"/>
          <w:szCs w:val="14"/>
          <w:lang w:val="it-IT"/>
        </w:rPr>
        <w:t>%tak uređenosti</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50%</w:t>
      </w:r>
      <w:r w:rsidRPr="00666C05">
        <w:rPr>
          <w:rFonts w:ascii="Arial" w:hAnsi="Arial" w:cs="Arial"/>
          <w:sz w:val="24"/>
          <w:szCs w:val="24"/>
          <w:lang w:val="it-IT"/>
        </w:rPr>
        <w:tab/>
      </w:r>
      <w:r w:rsidRPr="00666C05">
        <w:rPr>
          <w:rFonts w:ascii="Segoe UI" w:hAnsi="Segoe UI" w:cs="Segoe UI"/>
          <w:sz w:val="14"/>
          <w:szCs w:val="14"/>
          <w:lang w:val="it-IT"/>
        </w:rPr>
        <w:t>65%</w:t>
      </w:r>
      <w:r w:rsidRPr="00666C05">
        <w:rPr>
          <w:rFonts w:ascii="Arial" w:hAnsi="Arial" w:cs="Arial"/>
          <w:sz w:val="24"/>
          <w:szCs w:val="24"/>
          <w:lang w:val="it-IT"/>
        </w:rPr>
        <w:tab/>
      </w:r>
      <w:r w:rsidRPr="00666C05">
        <w:rPr>
          <w:rFonts w:ascii="Segoe UI" w:hAnsi="Segoe UI" w:cs="Segoe UI"/>
          <w:sz w:val="14"/>
          <w:szCs w:val="14"/>
          <w:lang w:val="it-IT"/>
        </w:rPr>
        <w:t>65%</w:t>
      </w:r>
      <w:r w:rsidRPr="00666C05">
        <w:rPr>
          <w:rFonts w:ascii="Arial" w:hAnsi="Arial" w:cs="Arial"/>
          <w:sz w:val="24"/>
          <w:szCs w:val="24"/>
          <w:lang w:val="it-IT"/>
        </w:rPr>
        <w:tab/>
      </w:r>
      <w:r w:rsidRPr="00666C05">
        <w:rPr>
          <w:rFonts w:ascii="Segoe UI" w:hAnsi="Segoe UI" w:cs="Segoe UI"/>
          <w:sz w:val="14"/>
          <w:szCs w:val="14"/>
          <w:lang w:val="it-IT"/>
        </w:rPr>
        <w:t>190.000,00</w:t>
      </w:r>
      <w:r w:rsidRPr="00666C05">
        <w:rPr>
          <w:rFonts w:ascii="Arial" w:hAnsi="Arial" w:cs="Arial"/>
          <w:sz w:val="24"/>
          <w:szCs w:val="24"/>
          <w:lang w:val="it-IT"/>
        </w:rPr>
        <w:tab/>
      </w:r>
      <w:r w:rsidRPr="00666C05">
        <w:rPr>
          <w:rFonts w:ascii="Segoe UI" w:hAnsi="Segoe UI" w:cs="Segoe UI"/>
          <w:sz w:val="14"/>
          <w:szCs w:val="14"/>
          <w:lang w:val="it-IT"/>
        </w:rPr>
        <w:t>11.467,00</w:t>
      </w:r>
      <w:r w:rsidRPr="00666C05">
        <w:rPr>
          <w:rFonts w:ascii="Arial" w:hAnsi="Arial" w:cs="Arial"/>
          <w:sz w:val="24"/>
          <w:szCs w:val="24"/>
          <w:lang w:val="it-IT"/>
        </w:rPr>
        <w:tab/>
      </w:r>
      <w:r w:rsidRPr="00666C05">
        <w:rPr>
          <w:rFonts w:ascii="Segoe UI" w:hAnsi="Segoe UI" w:cs="Segoe UI"/>
          <w:sz w:val="14"/>
          <w:szCs w:val="14"/>
          <w:lang w:val="it-IT"/>
        </w:rPr>
        <w:t>6,04%</w:t>
      </w:r>
    </w:p>
    <w:p w14:paraId="1EA74F5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K100720</w:t>
      </w:r>
      <w:r w:rsidRPr="00666C05">
        <w:rPr>
          <w:rFonts w:ascii="Arial" w:hAnsi="Arial" w:cs="Arial"/>
          <w:sz w:val="24"/>
          <w:szCs w:val="24"/>
          <w:lang w:val="it-IT"/>
        </w:rPr>
        <w:tab/>
      </w:r>
      <w:r w:rsidRPr="00666C05">
        <w:rPr>
          <w:rFonts w:ascii="Segoe UI" w:hAnsi="Segoe UI" w:cs="Segoe UI"/>
          <w:sz w:val="14"/>
          <w:szCs w:val="14"/>
          <w:lang w:val="it-IT"/>
        </w:rPr>
        <w:t>RAZVOJ PODUZETNIČKIH ZONA</w:t>
      </w:r>
      <w:r w:rsidRPr="00666C05">
        <w:rPr>
          <w:rFonts w:ascii="Arial" w:hAnsi="Arial" w:cs="Arial"/>
          <w:sz w:val="24"/>
          <w:szCs w:val="24"/>
          <w:lang w:val="it-IT"/>
        </w:rPr>
        <w:tab/>
      </w:r>
      <w:r w:rsidRPr="00666C05">
        <w:rPr>
          <w:rFonts w:ascii="Segoe UI" w:hAnsi="Segoe UI" w:cs="Segoe UI"/>
          <w:sz w:val="14"/>
          <w:szCs w:val="14"/>
          <w:lang w:val="it-IT"/>
        </w:rPr>
        <w:t>1.1.06.</w:t>
      </w:r>
      <w:r w:rsidRPr="00666C05">
        <w:rPr>
          <w:rFonts w:ascii="Arial" w:hAnsi="Arial" w:cs="Arial"/>
          <w:sz w:val="24"/>
          <w:szCs w:val="24"/>
          <w:lang w:val="it-IT"/>
        </w:rPr>
        <w:tab/>
      </w:r>
      <w:r w:rsidRPr="00666C05">
        <w:rPr>
          <w:rFonts w:ascii="Segoe UI" w:hAnsi="Segoe UI" w:cs="Segoe UI"/>
          <w:sz w:val="14"/>
          <w:szCs w:val="14"/>
          <w:lang w:val="it-IT"/>
        </w:rPr>
        <w:t>Izgradnja pristupnih promernica u%tcima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70%</w:t>
      </w:r>
      <w:r w:rsidRPr="00666C05">
        <w:rPr>
          <w:rFonts w:ascii="Arial" w:hAnsi="Arial" w:cs="Arial"/>
          <w:sz w:val="24"/>
          <w:szCs w:val="24"/>
          <w:lang w:val="it-IT"/>
        </w:rPr>
        <w:tab/>
      </w:r>
      <w:r w:rsidRPr="00666C05">
        <w:rPr>
          <w:rFonts w:ascii="Segoe UI" w:hAnsi="Segoe UI" w:cs="Segoe UI"/>
          <w:sz w:val="14"/>
          <w:szCs w:val="14"/>
          <w:lang w:val="it-IT"/>
        </w:rPr>
        <w:t>80%</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3.250.000,00</w:t>
      </w:r>
      <w:r w:rsidRPr="00666C05">
        <w:rPr>
          <w:rFonts w:ascii="Arial" w:hAnsi="Arial" w:cs="Arial"/>
          <w:sz w:val="24"/>
          <w:szCs w:val="24"/>
          <w:lang w:val="it-IT"/>
        </w:rPr>
        <w:tab/>
      </w:r>
      <w:r w:rsidRPr="00666C05">
        <w:rPr>
          <w:rFonts w:ascii="Segoe UI" w:hAnsi="Segoe UI" w:cs="Segoe UI"/>
          <w:sz w:val="14"/>
          <w:szCs w:val="14"/>
          <w:lang w:val="it-IT"/>
        </w:rPr>
        <w:t>3.975,00</w:t>
      </w:r>
      <w:r w:rsidRPr="00666C05">
        <w:rPr>
          <w:rFonts w:ascii="Arial" w:hAnsi="Arial" w:cs="Arial"/>
          <w:sz w:val="24"/>
          <w:szCs w:val="24"/>
          <w:lang w:val="it-IT"/>
        </w:rPr>
        <w:tab/>
      </w:r>
      <w:r w:rsidRPr="00666C05">
        <w:rPr>
          <w:rFonts w:ascii="Segoe UI" w:hAnsi="Segoe UI" w:cs="Segoe UI"/>
          <w:sz w:val="14"/>
          <w:szCs w:val="14"/>
          <w:lang w:val="it-IT"/>
        </w:rPr>
        <w:t>0,12%</w:t>
      </w:r>
    </w:p>
    <w:p w14:paraId="139C260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K100721</w:t>
      </w:r>
      <w:r w:rsidRPr="00666C05">
        <w:rPr>
          <w:rFonts w:ascii="Arial" w:hAnsi="Arial" w:cs="Arial"/>
          <w:sz w:val="24"/>
          <w:szCs w:val="24"/>
          <w:lang w:val="it-IT"/>
        </w:rPr>
        <w:tab/>
      </w:r>
      <w:proofErr w:type="gramStart"/>
      <w:r w:rsidRPr="00666C05">
        <w:rPr>
          <w:rFonts w:ascii="Segoe UI" w:hAnsi="Segoe UI" w:cs="Segoe UI"/>
          <w:sz w:val="14"/>
          <w:szCs w:val="14"/>
          <w:lang w:val="it-IT"/>
        </w:rPr>
        <w:t>UREĐENJE  GRAĐEVINSKIH</w:t>
      </w:r>
      <w:proofErr w:type="gramEnd"/>
      <w:r w:rsidRPr="00666C05">
        <w:rPr>
          <w:rFonts w:ascii="Segoe UI" w:hAnsi="Segoe UI" w:cs="Segoe UI"/>
          <w:sz w:val="14"/>
          <w:szCs w:val="14"/>
          <w:lang w:val="it-IT"/>
        </w:rPr>
        <w:t xml:space="preserve"> OBJEKATA</w:t>
      </w:r>
      <w:r w:rsidRPr="00666C05">
        <w:rPr>
          <w:rFonts w:ascii="Arial" w:hAnsi="Arial" w:cs="Arial"/>
          <w:sz w:val="24"/>
          <w:szCs w:val="24"/>
          <w:lang w:val="it-IT"/>
        </w:rPr>
        <w:tab/>
      </w:r>
      <w:r w:rsidRPr="00666C05">
        <w:rPr>
          <w:rFonts w:ascii="Segoe UI" w:hAnsi="Segoe UI" w:cs="Segoe UI"/>
          <w:sz w:val="14"/>
          <w:szCs w:val="14"/>
          <w:lang w:val="it-IT"/>
        </w:rPr>
        <w:t>1.1.07.</w:t>
      </w:r>
      <w:r w:rsidRPr="00666C05">
        <w:rPr>
          <w:rFonts w:ascii="Arial" w:hAnsi="Arial" w:cs="Arial"/>
          <w:sz w:val="24"/>
          <w:szCs w:val="24"/>
          <w:lang w:val="it-IT"/>
        </w:rPr>
        <w:tab/>
      </w:r>
      <w:r w:rsidRPr="00666C05">
        <w:rPr>
          <w:rFonts w:ascii="Segoe UI" w:hAnsi="Segoe UI" w:cs="Segoe UI"/>
          <w:sz w:val="14"/>
          <w:szCs w:val="14"/>
          <w:lang w:val="it-IT"/>
        </w:rPr>
        <w:t>Površina novo uređenih objekata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1.500,00</w:t>
      </w:r>
      <w:r w:rsidRPr="00666C05">
        <w:rPr>
          <w:rFonts w:ascii="Arial" w:hAnsi="Arial" w:cs="Arial"/>
          <w:sz w:val="24"/>
          <w:szCs w:val="24"/>
          <w:lang w:val="it-IT"/>
        </w:rPr>
        <w:tab/>
      </w:r>
      <w:r w:rsidRPr="00666C05">
        <w:rPr>
          <w:rFonts w:ascii="Segoe UI" w:hAnsi="Segoe UI" w:cs="Segoe UI"/>
          <w:sz w:val="14"/>
          <w:szCs w:val="14"/>
          <w:lang w:val="it-IT"/>
        </w:rPr>
        <w:t>1.500,00</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290.000,00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686AED4C"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666C05">
        <w:rPr>
          <w:rFonts w:ascii="Arial" w:hAnsi="Arial" w:cs="Arial"/>
          <w:sz w:val="24"/>
          <w:szCs w:val="24"/>
          <w:lang w:val="it-IT"/>
        </w:rPr>
        <w:tab/>
      </w:r>
      <w:r w:rsidRPr="00666C05">
        <w:rPr>
          <w:rFonts w:ascii="Segoe UI" w:hAnsi="Segoe UI" w:cs="Segoe UI"/>
          <w:sz w:val="14"/>
          <w:szCs w:val="14"/>
        </w:rPr>
        <w:t>K100722</w:t>
      </w:r>
      <w:r w:rsidRPr="00666C05">
        <w:rPr>
          <w:rFonts w:ascii="Arial" w:hAnsi="Arial" w:cs="Arial"/>
          <w:sz w:val="24"/>
          <w:szCs w:val="24"/>
        </w:rPr>
        <w:tab/>
      </w:r>
      <w:r w:rsidRPr="00666C05">
        <w:rPr>
          <w:rFonts w:ascii="Segoe UI" w:hAnsi="Segoe UI" w:cs="Segoe UI"/>
          <w:sz w:val="14"/>
          <w:szCs w:val="14"/>
        </w:rPr>
        <w:t>UREĐENJE GROBLJA I MRTVAČNICE</w:t>
      </w:r>
      <w:r w:rsidRPr="00666C05">
        <w:rPr>
          <w:rFonts w:ascii="Arial" w:hAnsi="Arial" w:cs="Arial"/>
          <w:sz w:val="24"/>
          <w:szCs w:val="24"/>
        </w:rPr>
        <w:tab/>
      </w:r>
      <w:r w:rsidRPr="00666C05">
        <w:rPr>
          <w:rFonts w:ascii="Segoe UI" w:hAnsi="Segoe UI" w:cs="Segoe UI"/>
          <w:sz w:val="14"/>
          <w:szCs w:val="14"/>
        </w:rPr>
        <w:t>1.1.08.</w:t>
      </w:r>
      <w:r w:rsidRPr="00666C05">
        <w:rPr>
          <w:rFonts w:ascii="Arial" w:hAnsi="Arial" w:cs="Arial"/>
          <w:sz w:val="24"/>
          <w:szCs w:val="24"/>
        </w:rPr>
        <w:tab/>
      </w:r>
      <w:r w:rsidRPr="00666C05">
        <w:rPr>
          <w:rFonts w:ascii="Segoe UI" w:hAnsi="Segoe UI" w:cs="Segoe UI"/>
          <w:sz w:val="14"/>
          <w:szCs w:val="14"/>
        </w:rPr>
        <w:t>Izgradnja mrtvačnice</w:t>
      </w:r>
      <w:r w:rsidRPr="00666C05">
        <w:rPr>
          <w:rFonts w:ascii="Arial" w:hAnsi="Arial" w:cs="Arial"/>
          <w:sz w:val="24"/>
          <w:szCs w:val="24"/>
        </w:rPr>
        <w:tab/>
      </w:r>
      <w:r w:rsidRPr="00666C05">
        <w:rPr>
          <w:rFonts w:ascii="Segoe UI" w:hAnsi="Segoe UI" w:cs="Segoe UI"/>
          <w:sz w:val="14"/>
          <w:szCs w:val="14"/>
        </w:rPr>
        <w:t>00501</w:t>
      </w:r>
      <w:r w:rsidRPr="00666C05">
        <w:rPr>
          <w:rFonts w:ascii="Arial" w:hAnsi="Arial" w:cs="Arial"/>
          <w:sz w:val="24"/>
          <w:szCs w:val="24"/>
        </w:rPr>
        <w:tab/>
      </w:r>
      <w:r w:rsidRPr="00666C05">
        <w:rPr>
          <w:rFonts w:ascii="Segoe UI" w:hAnsi="Segoe UI" w:cs="Segoe UI"/>
          <w:sz w:val="14"/>
          <w:szCs w:val="14"/>
        </w:rPr>
        <w:t>0</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0</w:t>
      </w:r>
      <w:r w:rsidRPr="00666C05">
        <w:rPr>
          <w:rFonts w:ascii="Arial" w:hAnsi="Arial" w:cs="Arial"/>
          <w:sz w:val="24"/>
          <w:szCs w:val="24"/>
        </w:rPr>
        <w:tab/>
      </w:r>
      <w:r w:rsidRPr="00666C05">
        <w:rPr>
          <w:rFonts w:ascii="Segoe UI" w:hAnsi="Segoe UI" w:cs="Segoe UI"/>
          <w:sz w:val="14"/>
          <w:szCs w:val="14"/>
        </w:rPr>
        <w:t>240.000,00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691E5CE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666C05">
        <w:rPr>
          <w:rFonts w:ascii="Arial" w:hAnsi="Arial" w:cs="Arial"/>
          <w:sz w:val="24"/>
          <w:szCs w:val="24"/>
        </w:rPr>
        <w:tab/>
      </w:r>
      <w:r w:rsidRPr="00666C05">
        <w:rPr>
          <w:rFonts w:ascii="Segoe UI" w:hAnsi="Segoe UI" w:cs="Segoe UI"/>
          <w:sz w:val="14"/>
          <w:szCs w:val="14"/>
        </w:rPr>
        <w:t>K100724</w:t>
      </w:r>
      <w:r w:rsidRPr="00666C05">
        <w:rPr>
          <w:rFonts w:ascii="Arial" w:hAnsi="Arial" w:cs="Arial"/>
          <w:sz w:val="24"/>
          <w:szCs w:val="24"/>
        </w:rPr>
        <w:tab/>
      </w:r>
      <w:r w:rsidRPr="00666C05">
        <w:rPr>
          <w:rFonts w:ascii="Segoe UI" w:hAnsi="Segoe UI" w:cs="Segoe UI"/>
          <w:sz w:val="14"/>
          <w:szCs w:val="14"/>
        </w:rPr>
        <w:t>UREĐENJE LJEKARNE</w:t>
      </w:r>
      <w:r w:rsidRPr="00666C05">
        <w:rPr>
          <w:rFonts w:ascii="Arial" w:hAnsi="Arial" w:cs="Arial"/>
          <w:sz w:val="24"/>
          <w:szCs w:val="24"/>
        </w:rPr>
        <w:tab/>
      </w:r>
      <w:r w:rsidRPr="00666C05">
        <w:rPr>
          <w:rFonts w:ascii="Segoe UI" w:hAnsi="Segoe UI" w:cs="Segoe UI"/>
          <w:sz w:val="14"/>
          <w:szCs w:val="14"/>
        </w:rPr>
        <w:t>1.1.09.</w:t>
      </w:r>
      <w:r w:rsidRPr="00666C05">
        <w:rPr>
          <w:rFonts w:ascii="Arial" w:hAnsi="Arial" w:cs="Arial"/>
          <w:sz w:val="24"/>
          <w:szCs w:val="24"/>
        </w:rPr>
        <w:tab/>
      </w:r>
      <w:r w:rsidRPr="00666C05">
        <w:rPr>
          <w:rFonts w:ascii="Segoe UI" w:hAnsi="Segoe UI" w:cs="Segoe UI"/>
          <w:sz w:val="14"/>
          <w:szCs w:val="14"/>
        </w:rPr>
        <w:t>Broj rekonstruirane ljekarne</w:t>
      </w:r>
      <w:r w:rsidRPr="00666C05">
        <w:rPr>
          <w:rFonts w:ascii="Arial" w:hAnsi="Arial" w:cs="Arial"/>
          <w:sz w:val="24"/>
          <w:szCs w:val="24"/>
        </w:rPr>
        <w:tab/>
      </w:r>
      <w:r w:rsidRPr="00666C05">
        <w:rPr>
          <w:rFonts w:ascii="Segoe UI" w:hAnsi="Segoe UI" w:cs="Segoe UI"/>
          <w:sz w:val="14"/>
          <w:szCs w:val="14"/>
        </w:rPr>
        <w:t>00501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85.200,00</w:t>
      </w:r>
      <w:r w:rsidRPr="00666C05">
        <w:rPr>
          <w:rFonts w:ascii="Arial" w:hAnsi="Arial" w:cs="Arial"/>
          <w:sz w:val="24"/>
          <w:szCs w:val="24"/>
        </w:rPr>
        <w:tab/>
      </w:r>
      <w:r w:rsidRPr="00666C05">
        <w:rPr>
          <w:rFonts w:ascii="Segoe UI" w:hAnsi="Segoe UI" w:cs="Segoe UI"/>
          <w:sz w:val="14"/>
          <w:szCs w:val="14"/>
        </w:rPr>
        <w:t>26.250,00</w:t>
      </w:r>
      <w:r w:rsidRPr="00666C05">
        <w:rPr>
          <w:rFonts w:ascii="Arial" w:hAnsi="Arial" w:cs="Arial"/>
          <w:sz w:val="24"/>
          <w:szCs w:val="24"/>
        </w:rPr>
        <w:tab/>
      </w:r>
      <w:r w:rsidRPr="00666C05">
        <w:rPr>
          <w:rFonts w:ascii="Segoe UI" w:hAnsi="Segoe UI" w:cs="Segoe UI"/>
          <w:sz w:val="14"/>
          <w:szCs w:val="14"/>
        </w:rPr>
        <w:t>30,81%</w:t>
      </w:r>
    </w:p>
    <w:p w14:paraId="4CDE805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666C05">
        <w:rPr>
          <w:rFonts w:ascii="Arial" w:hAnsi="Arial" w:cs="Arial"/>
          <w:sz w:val="24"/>
          <w:szCs w:val="24"/>
        </w:rPr>
        <w:tab/>
      </w:r>
      <w:r w:rsidRPr="00666C05">
        <w:rPr>
          <w:rFonts w:ascii="Segoe UI" w:hAnsi="Segoe UI" w:cs="Segoe UI"/>
          <w:sz w:val="14"/>
          <w:szCs w:val="14"/>
        </w:rPr>
        <w:t>K100725</w:t>
      </w:r>
      <w:r w:rsidRPr="00666C05">
        <w:rPr>
          <w:rFonts w:ascii="Arial" w:hAnsi="Arial" w:cs="Arial"/>
          <w:sz w:val="24"/>
          <w:szCs w:val="24"/>
        </w:rPr>
        <w:tab/>
      </w:r>
      <w:r w:rsidRPr="00666C05">
        <w:rPr>
          <w:rFonts w:ascii="Segoe UI" w:hAnsi="Segoe UI" w:cs="Segoe UI"/>
          <w:sz w:val="14"/>
          <w:szCs w:val="14"/>
        </w:rPr>
        <w:t>DOGRADNJA DJEČJEG VRTIĆA</w:t>
      </w:r>
      <w:r w:rsidRPr="00666C05">
        <w:rPr>
          <w:rFonts w:ascii="Arial" w:hAnsi="Arial" w:cs="Arial"/>
          <w:sz w:val="24"/>
          <w:szCs w:val="24"/>
        </w:rPr>
        <w:tab/>
      </w:r>
      <w:r w:rsidRPr="00666C05">
        <w:rPr>
          <w:rFonts w:ascii="Segoe UI" w:hAnsi="Segoe UI" w:cs="Segoe UI"/>
          <w:sz w:val="14"/>
          <w:szCs w:val="14"/>
        </w:rPr>
        <w:t>1.1.10.</w:t>
      </w:r>
      <w:r w:rsidRPr="00666C05">
        <w:rPr>
          <w:rFonts w:ascii="Arial" w:hAnsi="Arial" w:cs="Arial"/>
          <w:sz w:val="24"/>
          <w:szCs w:val="24"/>
        </w:rPr>
        <w:tab/>
      </w:r>
      <w:r w:rsidRPr="00666C05">
        <w:rPr>
          <w:rFonts w:ascii="Segoe UI" w:hAnsi="Segoe UI" w:cs="Segoe UI"/>
          <w:sz w:val="14"/>
          <w:szCs w:val="14"/>
        </w:rPr>
        <w:t>Površina izgradnja novog vrtića</w:t>
      </w:r>
      <w:r w:rsidRPr="00666C05">
        <w:rPr>
          <w:rFonts w:ascii="Arial" w:hAnsi="Arial" w:cs="Arial"/>
          <w:sz w:val="24"/>
          <w:szCs w:val="24"/>
        </w:rPr>
        <w:tab/>
      </w:r>
      <w:r w:rsidRPr="00666C05">
        <w:rPr>
          <w:rFonts w:ascii="Segoe UI" w:hAnsi="Segoe UI" w:cs="Segoe UI"/>
          <w:sz w:val="14"/>
          <w:szCs w:val="14"/>
        </w:rPr>
        <w:t>00501</w:t>
      </w:r>
      <w:r w:rsidRPr="00666C05">
        <w:rPr>
          <w:rFonts w:ascii="Arial" w:hAnsi="Arial" w:cs="Arial"/>
          <w:sz w:val="24"/>
          <w:szCs w:val="24"/>
        </w:rPr>
        <w:tab/>
      </w:r>
      <w:r w:rsidRPr="00666C05">
        <w:rPr>
          <w:rFonts w:ascii="Segoe UI" w:hAnsi="Segoe UI" w:cs="Segoe UI"/>
          <w:sz w:val="14"/>
          <w:szCs w:val="14"/>
        </w:rPr>
        <w:t>400,00</w:t>
      </w:r>
      <w:r w:rsidRPr="00666C05">
        <w:rPr>
          <w:rFonts w:ascii="Arial" w:hAnsi="Arial" w:cs="Arial"/>
          <w:sz w:val="24"/>
          <w:szCs w:val="24"/>
        </w:rPr>
        <w:tab/>
      </w:r>
      <w:r w:rsidRPr="00666C05">
        <w:rPr>
          <w:rFonts w:ascii="Segoe UI" w:hAnsi="Segoe UI" w:cs="Segoe UI"/>
          <w:sz w:val="14"/>
          <w:szCs w:val="14"/>
        </w:rPr>
        <w:t>1.000,00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5.568.175,00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0EEDE6C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rPr>
      </w:pPr>
      <w:r w:rsidRPr="00666C05">
        <w:rPr>
          <w:rFonts w:ascii="Arial" w:hAnsi="Arial" w:cs="Arial"/>
          <w:sz w:val="24"/>
          <w:szCs w:val="24"/>
        </w:rPr>
        <w:tab/>
      </w:r>
      <w:r w:rsidRPr="000C0CF9">
        <w:rPr>
          <w:rFonts w:ascii="Segoe UI" w:hAnsi="Segoe UI" w:cs="Segoe UI"/>
          <w:sz w:val="14"/>
          <w:szCs w:val="14"/>
          <w:lang w:val="en-US"/>
        </w:rPr>
        <w:t>K100726</w:t>
      </w:r>
      <w:r w:rsidRPr="000C0CF9">
        <w:rPr>
          <w:rFonts w:ascii="Arial" w:hAnsi="Arial" w:cs="Arial"/>
          <w:sz w:val="24"/>
          <w:szCs w:val="24"/>
          <w:lang w:val="en-US"/>
        </w:rPr>
        <w:tab/>
      </w:r>
      <w:r w:rsidRPr="000C0CF9">
        <w:rPr>
          <w:rFonts w:ascii="Segoe UI" w:hAnsi="Segoe UI" w:cs="Segoe UI"/>
          <w:sz w:val="14"/>
          <w:szCs w:val="14"/>
          <w:lang w:val="en-US"/>
        </w:rPr>
        <w:t xml:space="preserve">INVESTICIJSKO ODRŽAVANJE </w:t>
      </w:r>
      <w:r w:rsidRPr="000C0CF9">
        <w:rPr>
          <w:rFonts w:ascii="Arial" w:hAnsi="Arial" w:cs="Arial"/>
          <w:sz w:val="24"/>
          <w:szCs w:val="24"/>
          <w:lang w:val="en-US"/>
        </w:rPr>
        <w:tab/>
      </w:r>
      <w:r w:rsidRPr="000C0CF9">
        <w:rPr>
          <w:rFonts w:ascii="Segoe UI" w:hAnsi="Segoe UI" w:cs="Segoe UI"/>
          <w:sz w:val="14"/>
          <w:szCs w:val="14"/>
          <w:lang w:val="en-US"/>
        </w:rPr>
        <w:t>1.1.11.</w:t>
      </w:r>
      <w:r w:rsidRPr="000C0CF9">
        <w:rPr>
          <w:rFonts w:ascii="Arial" w:hAnsi="Arial" w:cs="Arial"/>
          <w:sz w:val="24"/>
          <w:szCs w:val="24"/>
          <w:lang w:val="en-US"/>
        </w:rPr>
        <w:tab/>
      </w:r>
      <w:r w:rsidRPr="00666C05">
        <w:rPr>
          <w:rFonts w:ascii="Segoe UI" w:hAnsi="Segoe UI" w:cs="Segoe UI"/>
          <w:sz w:val="14"/>
          <w:szCs w:val="14"/>
        </w:rPr>
        <w:t>Uređenje i poprakak krova</w:t>
      </w:r>
      <w:r w:rsidRPr="00666C05">
        <w:rPr>
          <w:rFonts w:ascii="Arial" w:hAnsi="Arial" w:cs="Arial"/>
          <w:sz w:val="24"/>
          <w:szCs w:val="24"/>
        </w:rPr>
        <w:tab/>
      </w:r>
      <w:r w:rsidRPr="00666C05">
        <w:rPr>
          <w:rFonts w:ascii="Segoe UI" w:hAnsi="Segoe UI" w:cs="Segoe UI"/>
          <w:sz w:val="14"/>
          <w:szCs w:val="14"/>
        </w:rPr>
        <w:t>00501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310.000,00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57BAB548"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rPr>
      </w:pPr>
      <w:r w:rsidRPr="00666C05">
        <w:rPr>
          <w:rFonts w:ascii="Arial" w:hAnsi="Arial" w:cs="Arial"/>
          <w:sz w:val="24"/>
          <w:szCs w:val="24"/>
        </w:rPr>
        <w:lastRenderedPageBreak/>
        <w:tab/>
      </w:r>
      <w:r w:rsidRPr="00666C05">
        <w:rPr>
          <w:rFonts w:ascii="Segoe UI" w:hAnsi="Segoe UI" w:cs="Segoe UI"/>
          <w:sz w:val="14"/>
          <w:szCs w:val="14"/>
        </w:rPr>
        <w:t>ŠKOLSKIH OBJEKATA</w:t>
      </w:r>
    </w:p>
    <w:p w14:paraId="30C98152" w14:textId="77777777" w:rsidR="006B4006" w:rsidRPr="00666C05" w:rsidRDefault="006B4006" w:rsidP="006B4006">
      <w:pPr>
        <w:widowControl w:val="0"/>
        <w:tabs>
          <w:tab w:val="right" w:pos="14962"/>
        </w:tabs>
        <w:autoSpaceDE w:val="0"/>
        <w:autoSpaceDN w:val="0"/>
        <w:adjustRightInd w:val="0"/>
        <w:spacing w:before="931"/>
        <w:rPr>
          <w:rFonts w:ascii="Segoe UI" w:hAnsi="Segoe UI" w:cs="Segoe UI"/>
          <w:sz w:val="24"/>
          <w:szCs w:val="24"/>
        </w:rPr>
      </w:pPr>
      <w:r w:rsidRPr="00666C05">
        <w:rPr>
          <w:rFonts w:ascii="Arial" w:hAnsi="Arial" w:cs="Arial"/>
          <w:sz w:val="24"/>
          <w:szCs w:val="24"/>
        </w:rPr>
        <w:tab/>
      </w:r>
      <w:r w:rsidRPr="00666C05">
        <w:rPr>
          <w:rFonts w:ascii="Segoe UI" w:hAnsi="Segoe UI" w:cs="Segoe UI"/>
          <w:sz w:val="16"/>
          <w:szCs w:val="16"/>
        </w:rPr>
        <w:t>Stranica 3 od 10</w:t>
      </w:r>
    </w:p>
    <w:p w14:paraId="3D72EB6D"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rPr>
        <w:br w:type="page"/>
      </w:r>
      <w:r w:rsidRPr="00666C05">
        <w:rPr>
          <w:rFonts w:ascii="Arial" w:hAnsi="Arial" w:cs="Arial"/>
          <w:sz w:val="24"/>
          <w:szCs w:val="24"/>
        </w:rPr>
        <w:lastRenderedPageBreak/>
        <w:tab/>
      </w:r>
      <w:r w:rsidRPr="00666C05">
        <w:rPr>
          <w:rFonts w:ascii="Segoe UI" w:hAnsi="Segoe UI" w:cs="Segoe UI"/>
          <w:sz w:val="18"/>
          <w:szCs w:val="18"/>
        </w:rPr>
        <w:t>Akt/pr.</w:t>
      </w:r>
      <w:r w:rsidRPr="00666C05">
        <w:rPr>
          <w:rFonts w:ascii="Arial" w:hAnsi="Arial" w:cs="Arial"/>
          <w:sz w:val="24"/>
          <w:szCs w:val="24"/>
        </w:rPr>
        <w:tab/>
      </w:r>
      <w:r w:rsidRPr="00666C05">
        <w:rPr>
          <w:rFonts w:ascii="Segoe UI" w:hAnsi="Segoe UI" w:cs="Segoe UI"/>
          <w:sz w:val="18"/>
          <w:szCs w:val="18"/>
        </w:rPr>
        <w:t>Aktivnost/Projekt</w:t>
      </w:r>
      <w:r w:rsidRPr="00666C05">
        <w:rPr>
          <w:rFonts w:ascii="Arial" w:hAnsi="Arial" w:cs="Arial"/>
          <w:sz w:val="24"/>
          <w:szCs w:val="24"/>
        </w:rPr>
        <w:tab/>
      </w:r>
      <w:r w:rsidRPr="00666C05">
        <w:rPr>
          <w:rFonts w:ascii="Segoe UI" w:hAnsi="Segoe UI" w:cs="Segoe UI"/>
          <w:sz w:val="18"/>
          <w:szCs w:val="18"/>
        </w:rPr>
        <w:t>Oznaka</w:t>
      </w:r>
      <w:r w:rsidRPr="00666C05">
        <w:rPr>
          <w:rFonts w:ascii="Arial" w:hAnsi="Arial" w:cs="Arial"/>
          <w:sz w:val="24"/>
          <w:szCs w:val="24"/>
        </w:rPr>
        <w:tab/>
      </w:r>
      <w:r w:rsidRPr="00666C05">
        <w:rPr>
          <w:rFonts w:ascii="Segoe UI" w:hAnsi="Segoe UI" w:cs="Segoe UI"/>
          <w:sz w:val="18"/>
          <w:szCs w:val="18"/>
        </w:rPr>
        <w:t>Pokazatelj rezultata</w:t>
      </w:r>
      <w:r w:rsidRPr="00666C05">
        <w:rPr>
          <w:rFonts w:ascii="Arial" w:hAnsi="Arial" w:cs="Arial"/>
          <w:sz w:val="24"/>
          <w:szCs w:val="24"/>
        </w:rPr>
        <w:tab/>
      </w:r>
      <w:r w:rsidRPr="00666C05">
        <w:rPr>
          <w:rFonts w:ascii="Segoe UI" w:hAnsi="Segoe UI" w:cs="Segoe UI"/>
          <w:sz w:val="18"/>
          <w:szCs w:val="18"/>
        </w:rPr>
        <w:t>Org.</w:t>
      </w:r>
      <w:r w:rsidRPr="00666C05">
        <w:rPr>
          <w:rFonts w:ascii="Arial" w:hAnsi="Arial" w:cs="Arial"/>
          <w:sz w:val="24"/>
          <w:szCs w:val="24"/>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7CBE76C2"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31DED93A"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4D405D8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K100727</w:t>
      </w:r>
      <w:r w:rsidRPr="00666C05">
        <w:rPr>
          <w:rFonts w:ascii="Arial" w:hAnsi="Arial" w:cs="Arial"/>
          <w:sz w:val="24"/>
          <w:szCs w:val="24"/>
          <w:lang w:val="it-IT"/>
        </w:rPr>
        <w:tab/>
      </w:r>
      <w:r w:rsidRPr="00666C05">
        <w:rPr>
          <w:rFonts w:ascii="Segoe UI" w:hAnsi="Segoe UI" w:cs="Segoe UI"/>
          <w:sz w:val="14"/>
          <w:szCs w:val="14"/>
          <w:lang w:val="it-IT"/>
        </w:rPr>
        <w:t>CENTAR ISTARSKIH OKUSA I STALNA</w:t>
      </w:r>
      <w:r w:rsidRPr="00666C05">
        <w:rPr>
          <w:rFonts w:ascii="Arial" w:hAnsi="Arial" w:cs="Arial"/>
          <w:sz w:val="24"/>
          <w:szCs w:val="24"/>
          <w:lang w:val="it-IT"/>
        </w:rPr>
        <w:tab/>
      </w:r>
      <w:r w:rsidRPr="00666C05">
        <w:rPr>
          <w:rFonts w:ascii="Segoe UI" w:hAnsi="Segoe UI" w:cs="Segoe UI"/>
          <w:sz w:val="14"/>
          <w:szCs w:val="14"/>
          <w:lang w:val="it-IT"/>
        </w:rPr>
        <w:t>1.1.11.</w:t>
      </w:r>
      <w:r w:rsidRPr="00666C05">
        <w:rPr>
          <w:rFonts w:ascii="Arial" w:hAnsi="Arial" w:cs="Arial"/>
          <w:sz w:val="24"/>
          <w:szCs w:val="24"/>
          <w:lang w:val="it-IT"/>
        </w:rPr>
        <w:tab/>
      </w:r>
      <w:r w:rsidRPr="00666C05">
        <w:rPr>
          <w:rFonts w:ascii="Segoe UI" w:hAnsi="Segoe UI" w:cs="Segoe UI"/>
          <w:sz w:val="14"/>
          <w:szCs w:val="14"/>
          <w:lang w:val="it-IT"/>
        </w:rPr>
        <w:t>Unutarnje uređenje i oprema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350.000,00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9504375"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 xml:space="preserve"> IZLOŽBA VINSKE TRADICIJE</w:t>
      </w:r>
    </w:p>
    <w:p w14:paraId="5738A350"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K100729</w:t>
      </w:r>
      <w:r w:rsidRPr="00666C05">
        <w:rPr>
          <w:rFonts w:ascii="Arial" w:hAnsi="Arial" w:cs="Arial"/>
          <w:sz w:val="24"/>
          <w:szCs w:val="24"/>
          <w:lang w:val="it-IT"/>
        </w:rPr>
        <w:tab/>
      </w:r>
      <w:r w:rsidRPr="00666C05">
        <w:rPr>
          <w:rFonts w:ascii="Segoe UI" w:hAnsi="Segoe UI" w:cs="Segoe UI"/>
          <w:sz w:val="14"/>
          <w:szCs w:val="14"/>
          <w:lang w:val="it-IT"/>
        </w:rPr>
        <w:t>IZGRADNJA JAVNE RASVJETE</w:t>
      </w:r>
      <w:r w:rsidRPr="00666C05">
        <w:rPr>
          <w:rFonts w:ascii="Arial" w:hAnsi="Arial" w:cs="Arial"/>
          <w:sz w:val="24"/>
          <w:szCs w:val="24"/>
          <w:lang w:val="it-IT"/>
        </w:rPr>
        <w:tab/>
      </w:r>
      <w:r w:rsidRPr="00666C05">
        <w:rPr>
          <w:rFonts w:ascii="Segoe UI" w:hAnsi="Segoe UI" w:cs="Segoe UI"/>
          <w:sz w:val="14"/>
          <w:szCs w:val="14"/>
          <w:lang w:val="it-IT"/>
        </w:rPr>
        <w:t>1.1.12.</w:t>
      </w:r>
      <w:r w:rsidRPr="00666C05">
        <w:rPr>
          <w:rFonts w:ascii="Arial" w:hAnsi="Arial" w:cs="Arial"/>
          <w:sz w:val="24"/>
          <w:szCs w:val="24"/>
          <w:lang w:val="it-IT"/>
        </w:rPr>
        <w:tab/>
      </w:r>
      <w:r w:rsidRPr="00666C05">
        <w:rPr>
          <w:rFonts w:ascii="Segoe UI" w:hAnsi="Segoe UI" w:cs="Segoe UI"/>
          <w:sz w:val="14"/>
          <w:szCs w:val="14"/>
          <w:lang w:val="it-IT"/>
        </w:rPr>
        <w:t>Broj novo izgrađenih rasvjetnih tijela</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30</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250.000,00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2DE1CAA"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K100797</w:t>
      </w:r>
      <w:r w:rsidRPr="00666C05">
        <w:rPr>
          <w:rFonts w:ascii="Arial" w:hAnsi="Arial" w:cs="Arial"/>
          <w:sz w:val="24"/>
          <w:szCs w:val="24"/>
          <w:lang w:val="it-IT"/>
        </w:rPr>
        <w:tab/>
      </w:r>
      <w:r w:rsidRPr="00666C05">
        <w:rPr>
          <w:rFonts w:ascii="Segoe UI" w:hAnsi="Segoe UI" w:cs="Segoe UI"/>
          <w:sz w:val="14"/>
          <w:szCs w:val="14"/>
          <w:lang w:val="it-IT"/>
        </w:rPr>
        <w:t>UREĐENJE STAMBENIH OBJEKATA</w:t>
      </w:r>
      <w:r w:rsidRPr="00666C05">
        <w:rPr>
          <w:rFonts w:ascii="Arial" w:hAnsi="Arial" w:cs="Arial"/>
          <w:sz w:val="24"/>
          <w:szCs w:val="24"/>
          <w:lang w:val="it-IT"/>
        </w:rPr>
        <w:tab/>
      </w:r>
      <w:r w:rsidRPr="00666C05">
        <w:rPr>
          <w:rFonts w:ascii="Segoe UI" w:hAnsi="Segoe UI" w:cs="Segoe UI"/>
          <w:sz w:val="14"/>
          <w:szCs w:val="14"/>
          <w:lang w:val="it-IT"/>
        </w:rPr>
        <w:t>1.1.27.</w:t>
      </w:r>
      <w:r w:rsidRPr="00666C05">
        <w:rPr>
          <w:rFonts w:ascii="Arial" w:hAnsi="Arial" w:cs="Arial"/>
          <w:sz w:val="24"/>
          <w:szCs w:val="24"/>
          <w:lang w:val="it-IT"/>
        </w:rPr>
        <w:tab/>
      </w:r>
      <w:r w:rsidRPr="00666C05">
        <w:rPr>
          <w:rFonts w:ascii="Segoe UI" w:hAnsi="Segoe UI" w:cs="Segoe UI"/>
          <w:sz w:val="14"/>
          <w:szCs w:val="14"/>
          <w:lang w:val="it-IT"/>
        </w:rPr>
        <w:t>Uređenje stambenih objekata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50.000,00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0DFE6F1E"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K100799</w:t>
      </w:r>
      <w:r w:rsidRPr="00666C05">
        <w:rPr>
          <w:rFonts w:ascii="Arial" w:hAnsi="Arial" w:cs="Arial"/>
          <w:sz w:val="24"/>
          <w:szCs w:val="24"/>
          <w:lang w:val="it-IT"/>
        </w:rPr>
        <w:tab/>
      </w:r>
      <w:r w:rsidRPr="00666C05">
        <w:rPr>
          <w:rFonts w:ascii="Segoe UI" w:hAnsi="Segoe UI" w:cs="Segoe UI"/>
          <w:sz w:val="14"/>
          <w:szCs w:val="14"/>
          <w:lang w:val="it-IT"/>
        </w:rPr>
        <w:t>IZGRADNJA ŠKOLSKE DVORANE</w:t>
      </w:r>
      <w:r w:rsidRPr="00666C05">
        <w:rPr>
          <w:rFonts w:ascii="Arial" w:hAnsi="Arial" w:cs="Arial"/>
          <w:sz w:val="24"/>
          <w:szCs w:val="24"/>
          <w:lang w:val="it-IT"/>
        </w:rPr>
        <w:tab/>
      </w:r>
      <w:r w:rsidRPr="00666C05">
        <w:rPr>
          <w:rFonts w:ascii="Segoe UI" w:hAnsi="Segoe UI" w:cs="Segoe UI"/>
          <w:sz w:val="14"/>
          <w:szCs w:val="14"/>
          <w:lang w:val="it-IT"/>
        </w:rPr>
        <w:t>1.1.30</w:t>
      </w:r>
      <w:r w:rsidRPr="00666C05">
        <w:rPr>
          <w:rFonts w:ascii="Arial" w:hAnsi="Arial" w:cs="Arial"/>
          <w:sz w:val="24"/>
          <w:szCs w:val="24"/>
          <w:lang w:val="it-IT"/>
        </w:rPr>
        <w:tab/>
      </w:r>
      <w:r w:rsidRPr="00666C05">
        <w:rPr>
          <w:rFonts w:ascii="Segoe UI" w:hAnsi="Segoe UI" w:cs="Segoe UI"/>
          <w:sz w:val="14"/>
          <w:szCs w:val="14"/>
          <w:lang w:val="it-IT"/>
        </w:rPr>
        <w:t>Izgradnja školske dvorane</w:t>
      </w:r>
      <w:r w:rsidRPr="00666C05">
        <w:rPr>
          <w:rFonts w:ascii="Arial" w:hAnsi="Arial" w:cs="Arial"/>
          <w:sz w:val="24"/>
          <w:szCs w:val="24"/>
          <w:lang w:val="it-IT"/>
        </w:rPr>
        <w:tab/>
      </w:r>
      <w:r w:rsidRPr="00666C05">
        <w:rPr>
          <w:rFonts w:ascii="Segoe UI" w:hAnsi="Segoe UI" w:cs="Segoe UI"/>
          <w:sz w:val="14"/>
          <w:szCs w:val="14"/>
          <w:lang w:val="it-IT"/>
        </w:rPr>
        <w:t>00501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5.000.000,00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74F97EB4"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1016</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ODRŽAVANJE OBJEKATA I UREĐAJA KOMUNALNE INFRASTRUKTURE</w:t>
      </w:r>
      <w:r w:rsidRPr="00666C05">
        <w:rPr>
          <w:rFonts w:ascii="Arial" w:hAnsi="Arial" w:cs="Arial"/>
          <w:sz w:val="24"/>
          <w:szCs w:val="24"/>
          <w:lang w:val="it-IT"/>
        </w:rPr>
        <w:tab/>
      </w:r>
      <w:r w:rsidRPr="00666C05">
        <w:rPr>
          <w:rFonts w:ascii="Segoe UI" w:hAnsi="Segoe UI" w:cs="Segoe UI"/>
          <w:sz w:val="18"/>
          <w:szCs w:val="18"/>
          <w:lang w:val="it-IT"/>
        </w:rPr>
        <w:t>725.500,00</w:t>
      </w:r>
      <w:r w:rsidRPr="00666C05">
        <w:rPr>
          <w:rFonts w:ascii="Arial" w:hAnsi="Arial" w:cs="Arial"/>
          <w:sz w:val="24"/>
          <w:szCs w:val="24"/>
          <w:lang w:val="it-IT"/>
        </w:rPr>
        <w:tab/>
      </w:r>
      <w:r w:rsidRPr="00666C05">
        <w:rPr>
          <w:rFonts w:ascii="Segoe UI" w:hAnsi="Segoe UI" w:cs="Segoe UI"/>
          <w:sz w:val="18"/>
          <w:szCs w:val="18"/>
          <w:lang w:val="it-IT"/>
        </w:rPr>
        <w:t>293.816,20</w:t>
      </w:r>
      <w:r w:rsidRPr="00666C05">
        <w:rPr>
          <w:rFonts w:ascii="Arial" w:hAnsi="Arial" w:cs="Arial"/>
          <w:sz w:val="24"/>
          <w:szCs w:val="24"/>
          <w:lang w:val="it-IT"/>
        </w:rPr>
        <w:tab/>
      </w:r>
      <w:r w:rsidRPr="00666C05">
        <w:rPr>
          <w:rFonts w:ascii="Segoe UI" w:hAnsi="Segoe UI" w:cs="Segoe UI"/>
          <w:sz w:val="18"/>
          <w:szCs w:val="18"/>
          <w:lang w:val="it-IT"/>
        </w:rPr>
        <w:t>40,50%</w:t>
      </w:r>
    </w:p>
    <w:p w14:paraId="227EB10F" w14:textId="77777777" w:rsidR="006B4006" w:rsidRPr="00666C05" w:rsidRDefault="006B4006" w:rsidP="006B4006">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A100502</w:t>
      </w:r>
      <w:r w:rsidRPr="00666C05">
        <w:rPr>
          <w:rFonts w:ascii="Arial" w:hAnsi="Arial" w:cs="Arial"/>
          <w:sz w:val="24"/>
          <w:szCs w:val="24"/>
          <w:lang w:val="it-IT"/>
        </w:rPr>
        <w:tab/>
      </w:r>
      <w:r w:rsidRPr="00666C05">
        <w:rPr>
          <w:rFonts w:ascii="Segoe UI" w:hAnsi="Segoe UI" w:cs="Segoe UI"/>
          <w:sz w:val="14"/>
          <w:szCs w:val="14"/>
          <w:lang w:val="it-IT"/>
        </w:rPr>
        <w:t>UREĐENJE PROSTORA</w:t>
      </w:r>
      <w:r w:rsidRPr="00666C05">
        <w:rPr>
          <w:rFonts w:ascii="Arial" w:hAnsi="Arial" w:cs="Arial"/>
          <w:sz w:val="24"/>
          <w:szCs w:val="24"/>
          <w:lang w:val="it-IT"/>
        </w:rPr>
        <w:tab/>
      </w:r>
      <w:r w:rsidRPr="00666C05">
        <w:rPr>
          <w:rFonts w:ascii="Segoe UI" w:hAnsi="Segoe UI" w:cs="Segoe UI"/>
          <w:sz w:val="14"/>
          <w:szCs w:val="14"/>
          <w:lang w:val="it-IT"/>
        </w:rPr>
        <w:t>1.1.19.</w:t>
      </w:r>
      <w:r w:rsidRPr="00666C05">
        <w:rPr>
          <w:rFonts w:ascii="Arial" w:hAnsi="Arial" w:cs="Arial"/>
          <w:sz w:val="24"/>
          <w:szCs w:val="24"/>
          <w:lang w:val="it-IT"/>
        </w:rPr>
        <w:tab/>
      </w:r>
      <w:r w:rsidRPr="00666C05">
        <w:rPr>
          <w:rFonts w:ascii="Segoe UI" w:hAnsi="Segoe UI" w:cs="Segoe UI"/>
          <w:sz w:val="14"/>
          <w:szCs w:val="14"/>
          <w:lang w:val="it-IT"/>
        </w:rPr>
        <w:t>uređenje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715B550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A100601</w:t>
      </w:r>
      <w:r w:rsidRPr="00666C05">
        <w:rPr>
          <w:rFonts w:ascii="Arial" w:hAnsi="Arial" w:cs="Arial"/>
          <w:sz w:val="24"/>
          <w:szCs w:val="24"/>
          <w:lang w:val="it-IT"/>
        </w:rPr>
        <w:tab/>
      </w:r>
      <w:r w:rsidRPr="00666C05">
        <w:rPr>
          <w:rFonts w:ascii="Segoe UI" w:hAnsi="Segoe UI" w:cs="Segoe UI"/>
          <w:sz w:val="14"/>
          <w:szCs w:val="14"/>
          <w:lang w:val="it-IT"/>
        </w:rPr>
        <w:t xml:space="preserve">VLASTITI POGON ZA ODRŽAVANJE </w:t>
      </w:r>
      <w:r w:rsidRPr="00666C05">
        <w:rPr>
          <w:rFonts w:ascii="Arial" w:hAnsi="Arial" w:cs="Arial"/>
          <w:sz w:val="24"/>
          <w:szCs w:val="24"/>
          <w:lang w:val="it-IT"/>
        </w:rPr>
        <w:tab/>
      </w:r>
      <w:r w:rsidRPr="00666C05">
        <w:rPr>
          <w:rFonts w:ascii="Segoe UI" w:hAnsi="Segoe UI" w:cs="Segoe UI"/>
          <w:sz w:val="14"/>
          <w:szCs w:val="14"/>
          <w:lang w:val="it-IT"/>
        </w:rPr>
        <w:t>1.1.20.</w:t>
      </w:r>
      <w:r w:rsidRPr="00666C05">
        <w:rPr>
          <w:rFonts w:ascii="Arial" w:hAnsi="Arial" w:cs="Arial"/>
          <w:sz w:val="24"/>
          <w:szCs w:val="24"/>
          <w:lang w:val="it-IT"/>
        </w:rPr>
        <w:tab/>
      </w:r>
      <w:r w:rsidRPr="00666C05">
        <w:rPr>
          <w:rFonts w:ascii="Segoe UI" w:hAnsi="Segoe UI" w:cs="Segoe UI"/>
          <w:sz w:val="14"/>
          <w:szCs w:val="14"/>
          <w:lang w:val="it-IT"/>
        </w:rPr>
        <w:t xml:space="preserve">Plaće zaposlenika Vlastitog pogona i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6</w:t>
      </w:r>
      <w:r w:rsidRPr="00666C05">
        <w:rPr>
          <w:rFonts w:ascii="Arial" w:hAnsi="Arial" w:cs="Arial"/>
          <w:sz w:val="24"/>
          <w:szCs w:val="24"/>
          <w:lang w:val="it-IT"/>
        </w:rPr>
        <w:tab/>
      </w:r>
      <w:r w:rsidRPr="00666C05">
        <w:rPr>
          <w:rFonts w:ascii="Segoe UI" w:hAnsi="Segoe UI" w:cs="Segoe UI"/>
          <w:sz w:val="14"/>
          <w:szCs w:val="14"/>
          <w:lang w:val="it-IT"/>
        </w:rPr>
        <w:t>6</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725.500,00</w:t>
      </w:r>
      <w:r w:rsidRPr="00666C05">
        <w:rPr>
          <w:rFonts w:ascii="Arial" w:hAnsi="Arial" w:cs="Arial"/>
          <w:sz w:val="24"/>
          <w:szCs w:val="24"/>
          <w:lang w:val="it-IT"/>
        </w:rPr>
        <w:tab/>
      </w:r>
      <w:r w:rsidRPr="00666C05">
        <w:rPr>
          <w:rFonts w:ascii="Segoe UI" w:hAnsi="Segoe UI" w:cs="Segoe UI"/>
          <w:sz w:val="14"/>
          <w:szCs w:val="14"/>
          <w:lang w:val="it-IT"/>
        </w:rPr>
        <w:t>293.816,20</w:t>
      </w:r>
      <w:r w:rsidRPr="00666C05">
        <w:rPr>
          <w:rFonts w:ascii="Arial" w:hAnsi="Arial" w:cs="Arial"/>
          <w:sz w:val="24"/>
          <w:szCs w:val="24"/>
          <w:lang w:val="it-IT"/>
        </w:rPr>
        <w:tab/>
      </w:r>
      <w:r w:rsidRPr="00666C05">
        <w:rPr>
          <w:rFonts w:ascii="Segoe UI" w:hAnsi="Segoe UI" w:cs="Segoe UI"/>
          <w:sz w:val="14"/>
          <w:szCs w:val="14"/>
          <w:lang w:val="it-IT"/>
        </w:rPr>
        <w:t>40,50%</w:t>
      </w:r>
    </w:p>
    <w:p w14:paraId="57DAD44C"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JAVNIH POVRŠINA</w:t>
      </w:r>
      <w:r w:rsidRPr="00666C05">
        <w:rPr>
          <w:rFonts w:ascii="Arial" w:hAnsi="Arial" w:cs="Arial"/>
          <w:sz w:val="24"/>
          <w:szCs w:val="24"/>
          <w:lang w:val="it-IT"/>
        </w:rPr>
        <w:tab/>
      </w:r>
      <w:r w:rsidRPr="00666C05">
        <w:rPr>
          <w:rFonts w:ascii="Segoe UI" w:hAnsi="Segoe UI" w:cs="Segoe UI"/>
          <w:sz w:val="14"/>
          <w:szCs w:val="14"/>
          <w:lang w:val="it-IT"/>
        </w:rPr>
        <w:t xml:space="preserve">održ. Javnih površina s održ. </w:t>
      </w:r>
    </w:p>
    <w:p w14:paraId="010F5C21"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rPr>
      </w:pPr>
      <w:r w:rsidRPr="00666C05">
        <w:rPr>
          <w:rFonts w:ascii="Arial" w:hAnsi="Arial" w:cs="Arial"/>
          <w:sz w:val="24"/>
          <w:szCs w:val="24"/>
          <w:lang w:val="it-IT"/>
        </w:rPr>
        <w:tab/>
      </w:r>
      <w:r w:rsidRPr="00666C05">
        <w:rPr>
          <w:rFonts w:ascii="Segoe UI" w:hAnsi="Segoe UI" w:cs="Segoe UI"/>
          <w:sz w:val="14"/>
          <w:szCs w:val="14"/>
        </w:rPr>
        <w:t>Mehanizacije</w:t>
      </w:r>
    </w:p>
    <w:p w14:paraId="454DFC69"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396"/>
        <w:rPr>
          <w:rFonts w:ascii="Segoe UI" w:hAnsi="Segoe UI" w:cs="Segoe UI"/>
          <w:sz w:val="21"/>
          <w:szCs w:val="21"/>
        </w:rPr>
      </w:pPr>
      <w:r w:rsidRPr="00666C05">
        <w:rPr>
          <w:rFonts w:ascii="Arial" w:hAnsi="Arial" w:cs="Arial"/>
          <w:sz w:val="24"/>
          <w:szCs w:val="24"/>
        </w:rPr>
        <w:tab/>
      </w:r>
      <w:r w:rsidRPr="00666C05">
        <w:rPr>
          <w:rFonts w:ascii="Segoe UI" w:hAnsi="Segoe UI" w:cs="Segoe UI"/>
          <w:sz w:val="14"/>
          <w:szCs w:val="14"/>
        </w:rPr>
        <w:t>A100765</w:t>
      </w:r>
      <w:r w:rsidRPr="00666C05">
        <w:rPr>
          <w:rFonts w:ascii="Arial" w:hAnsi="Arial" w:cs="Arial"/>
          <w:sz w:val="24"/>
          <w:szCs w:val="24"/>
        </w:rPr>
        <w:tab/>
      </w:r>
      <w:r w:rsidRPr="00666C05">
        <w:rPr>
          <w:rFonts w:ascii="Segoe UI" w:hAnsi="Segoe UI" w:cs="Segoe UI"/>
          <w:sz w:val="14"/>
          <w:szCs w:val="14"/>
        </w:rPr>
        <w:t>ODRŽAVANJE JAVNE RASVJETE</w:t>
      </w:r>
      <w:r w:rsidRPr="00666C05">
        <w:rPr>
          <w:rFonts w:ascii="Arial" w:hAnsi="Arial" w:cs="Arial"/>
          <w:sz w:val="24"/>
          <w:szCs w:val="24"/>
        </w:rPr>
        <w:tab/>
      </w:r>
      <w:r w:rsidRPr="00666C05">
        <w:rPr>
          <w:rFonts w:ascii="Segoe UI" w:hAnsi="Segoe UI" w:cs="Segoe UI"/>
          <w:sz w:val="14"/>
          <w:szCs w:val="14"/>
        </w:rPr>
        <w:t>1.1.21.</w:t>
      </w:r>
      <w:r w:rsidRPr="00666C05">
        <w:rPr>
          <w:rFonts w:ascii="Arial" w:hAnsi="Arial" w:cs="Arial"/>
          <w:sz w:val="24"/>
          <w:szCs w:val="24"/>
        </w:rPr>
        <w:tab/>
      </w:r>
      <w:r w:rsidRPr="00666C05">
        <w:rPr>
          <w:rFonts w:ascii="Segoe UI" w:hAnsi="Segoe UI" w:cs="Segoe UI"/>
          <w:sz w:val="14"/>
          <w:szCs w:val="14"/>
        </w:rPr>
        <w:t xml:space="preserve">Zaprimljene prijave (oštećenja)/broj </w:t>
      </w:r>
      <w:r w:rsidRPr="00666C05">
        <w:rPr>
          <w:rFonts w:ascii="Arial" w:hAnsi="Arial" w:cs="Arial"/>
          <w:sz w:val="24"/>
          <w:szCs w:val="24"/>
        </w:rPr>
        <w:tab/>
      </w:r>
      <w:r w:rsidRPr="00666C05">
        <w:rPr>
          <w:rFonts w:ascii="Segoe UI" w:hAnsi="Segoe UI" w:cs="Segoe UI"/>
          <w:sz w:val="14"/>
          <w:szCs w:val="14"/>
        </w:rPr>
        <w:t>00101</w:t>
      </w:r>
      <w:r w:rsidRPr="00666C05">
        <w:rPr>
          <w:rFonts w:ascii="Arial" w:hAnsi="Arial" w:cs="Arial"/>
          <w:sz w:val="24"/>
          <w:szCs w:val="24"/>
        </w:rPr>
        <w:tab/>
      </w:r>
      <w:r w:rsidRPr="00666C05">
        <w:rPr>
          <w:rFonts w:ascii="Segoe UI" w:hAnsi="Segoe UI" w:cs="Segoe UI"/>
          <w:sz w:val="14"/>
          <w:szCs w:val="14"/>
        </w:rPr>
        <w:t>12</w:t>
      </w:r>
      <w:r w:rsidRPr="00666C05">
        <w:rPr>
          <w:rFonts w:ascii="Arial" w:hAnsi="Arial" w:cs="Arial"/>
          <w:sz w:val="24"/>
          <w:szCs w:val="24"/>
        </w:rPr>
        <w:tab/>
      </w:r>
      <w:r w:rsidRPr="00666C05">
        <w:rPr>
          <w:rFonts w:ascii="Segoe UI" w:hAnsi="Segoe UI" w:cs="Segoe UI"/>
          <w:sz w:val="14"/>
          <w:szCs w:val="14"/>
        </w:rPr>
        <w:t>12</w:t>
      </w:r>
      <w:r w:rsidRPr="00666C05">
        <w:rPr>
          <w:rFonts w:ascii="Arial" w:hAnsi="Arial" w:cs="Arial"/>
          <w:sz w:val="24"/>
          <w:szCs w:val="24"/>
        </w:rPr>
        <w:tab/>
      </w:r>
      <w:r w:rsidRPr="00666C05">
        <w:rPr>
          <w:rFonts w:ascii="Segoe UI" w:hAnsi="Segoe UI" w:cs="Segoe UI"/>
          <w:sz w:val="14"/>
          <w:szCs w:val="14"/>
        </w:rPr>
        <w:t>45</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5BD9183E"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rPr>
      </w:pPr>
      <w:r w:rsidRPr="00666C05">
        <w:rPr>
          <w:rFonts w:ascii="Arial" w:hAnsi="Arial" w:cs="Arial"/>
          <w:sz w:val="24"/>
          <w:szCs w:val="24"/>
        </w:rPr>
        <w:tab/>
      </w:r>
      <w:r w:rsidRPr="00666C05">
        <w:rPr>
          <w:rFonts w:ascii="Segoe UI" w:hAnsi="Segoe UI" w:cs="Segoe UI"/>
          <w:sz w:val="14"/>
          <w:szCs w:val="14"/>
        </w:rPr>
        <w:t>intervencija</w:t>
      </w:r>
    </w:p>
    <w:p w14:paraId="3283EE7F"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rPr>
      </w:pPr>
      <w:r w:rsidRPr="00666C05">
        <w:rPr>
          <w:rFonts w:ascii="Segoe UI" w:hAnsi="Segoe UI" w:cs="Segoe UI"/>
          <w:sz w:val="24"/>
          <w:szCs w:val="24"/>
        </w:rPr>
        <w:t>MJERA1.2. RAZVOJ MALOG I SREDNJEG PODUZETNIŠTVA TE POLJOPRIVREDE</w:t>
      </w:r>
      <w:r w:rsidRPr="00666C05">
        <w:rPr>
          <w:rFonts w:ascii="Arial" w:hAnsi="Arial" w:cs="Arial"/>
          <w:sz w:val="24"/>
          <w:szCs w:val="24"/>
        </w:rPr>
        <w:tab/>
      </w:r>
      <w:r w:rsidRPr="00666C05">
        <w:rPr>
          <w:rFonts w:ascii="Segoe UI" w:hAnsi="Segoe UI" w:cs="Segoe UI"/>
          <w:sz w:val="18"/>
          <w:szCs w:val="18"/>
        </w:rPr>
        <w:t>624.056,00</w:t>
      </w:r>
      <w:r w:rsidRPr="00666C05">
        <w:rPr>
          <w:rFonts w:ascii="Arial" w:hAnsi="Arial" w:cs="Arial"/>
          <w:sz w:val="24"/>
          <w:szCs w:val="24"/>
        </w:rPr>
        <w:tab/>
      </w:r>
      <w:r w:rsidRPr="00666C05">
        <w:rPr>
          <w:rFonts w:ascii="Segoe UI" w:hAnsi="Segoe UI" w:cs="Segoe UI"/>
          <w:sz w:val="18"/>
          <w:szCs w:val="18"/>
        </w:rPr>
        <w:t>11.090,10</w:t>
      </w:r>
      <w:r w:rsidRPr="00666C05">
        <w:rPr>
          <w:rFonts w:ascii="Arial" w:hAnsi="Arial" w:cs="Arial"/>
          <w:sz w:val="24"/>
          <w:szCs w:val="24"/>
        </w:rPr>
        <w:tab/>
      </w:r>
      <w:r w:rsidRPr="00666C05">
        <w:rPr>
          <w:rFonts w:ascii="Segoe UI" w:hAnsi="Segoe UI" w:cs="Segoe UI"/>
          <w:sz w:val="18"/>
          <w:szCs w:val="18"/>
        </w:rPr>
        <w:t>1,78%</w:t>
      </w:r>
    </w:p>
    <w:p w14:paraId="0A614E2A"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666C05">
        <w:rPr>
          <w:rFonts w:ascii="Arial" w:hAnsi="Arial" w:cs="Arial"/>
          <w:sz w:val="24"/>
          <w:szCs w:val="24"/>
        </w:rPr>
        <w:tab/>
      </w:r>
      <w:r w:rsidRPr="00666C05">
        <w:rPr>
          <w:rFonts w:ascii="Segoe UI" w:hAnsi="Segoe UI" w:cs="Segoe UI"/>
          <w:lang w:val="it-IT"/>
        </w:rPr>
        <w:t>1004</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RAZVOJ POLJOPRIVREDE I GOSPODARSTVA</w:t>
      </w:r>
      <w:r w:rsidRPr="00666C05">
        <w:rPr>
          <w:rFonts w:ascii="Arial" w:hAnsi="Arial" w:cs="Arial"/>
          <w:sz w:val="24"/>
          <w:szCs w:val="24"/>
          <w:lang w:val="it-IT"/>
        </w:rPr>
        <w:tab/>
      </w:r>
      <w:r w:rsidRPr="00666C05">
        <w:rPr>
          <w:rFonts w:ascii="Segoe UI" w:hAnsi="Segoe UI" w:cs="Segoe UI"/>
          <w:sz w:val="18"/>
          <w:szCs w:val="18"/>
          <w:lang w:val="it-IT"/>
        </w:rPr>
        <w:t>624.056,00</w:t>
      </w:r>
      <w:r w:rsidRPr="00666C05">
        <w:rPr>
          <w:rFonts w:ascii="Arial" w:hAnsi="Arial" w:cs="Arial"/>
          <w:sz w:val="24"/>
          <w:szCs w:val="24"/>
          <w:lang w:val="it-IT"/>
        </w:rPr>
        <w:tab/>
      </w:r>
      <w:r w:rsidRPr="00666C05">
        <w:rPr>
          <w:rFonts w:ascii="Segoe UI" w:hAnsi="Segoe UI" w:cs="Segoe UI"/>
          <w:sz w:val="18"/>
          <w:szCs w:val="18"/>
          <w:lang w:val="it-IT"/>
        </w:rPr>
        <w:t>11.090,10</w:t>
      </w:r>
      <w:r w:rsidRPr="00666C05">
        <w:rPr>
          <w:rFonts w:ascii="Arial" w:hAnsi="Arial" w:cs="Arial"/>
          <w:sz w:val="24"/>
          <w:szCs w:val="24"/>
          <w:lang w:val="it-IT"/>
        </w:rPr>
        <w:tab/>
      </w:r>
      <w:r w:rsidRPr="00666C05">
        <w:rPr>
          <w:rFonts w:ascii="Segoe UI" w:hAnsi="Segoe UI" w:cs="Segoe UI"/>
          <w:sz w:val="18"/>
          <w:szCs w:val="18"/>
          <w:lang w:val="it-IT"/>
        </w:rPr>
        <w:t>1,78%</w:t>
      </w:r>
    </w:p>
    <w:p w14:paraId="5200546F"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lastRenderedPageBreak/>
        <w:tab/>
      </w:r>
      <w:r w:rsidRPr="00666C05">
        <w:rPr>
          <w:rFonts w:ascii="Segoe UI" w:hAnsi="Segoe UI" w:cs="Segoe UI"/>
          <w:sz w:val="14"/>
          <w:szCs w:val="14"/>
          <w:lang w:val="it-IT"/>
        </w:rPr>
        <w:t>A100748</w:t>
      </w:r>
      <w:r w:rsidRPr="00666C05">
        <w:rPr>
          <w:rFonts w:ascii="Arial" w:hAnsi="Arial" w:cs="Arial"/>
          <w:sz w:val="24"/>
          <w:szCs w:val="24"/>
          <w:lang w:val="it-IT"/>
        </w:rPr>
        <w:tab/>
      </w:r>
      <w:r w:rsidRPr="00666C05">
        <w:rPr>
          <w:rFonts w:ascii="Segoe UI" w:hAnsi="Segoe UI" w:cs="Segoe UI"/>
          <w:sz w:val="14"/>
          <w:szCs w:val="14"/>
          <w:lang w:val="it-IT"/>
        </w:rPr>
        <w:t xml:space="preserve">SUBVENCIONIRANJE KAMATA </w:t>
      </w:r>
      <w:r w:rsidRPr="00666C05">
        <w:rPr>
          <w:rFonts w:ascii="Arial" w:hAnsi="Arial" w:cs="Arial"/>
          <w:sz w:val="24"/>
          <w:szCs w:val="24"/>
          <w:lang w:val="it-IT"/>
        </w:rPr>
        <w:tab/>
      </w:r>
      <w:r w:rsidRPr="00666C05">
        <w:rPr>
          <w:rFonts w:ascii="Segoe UI" w:hAnsi="Segoe UI" w:cs="Segoe UI"/>
          <w:sz w:val="14"/>
          <w:szCs w:val="14"/>
          <w:lang w:val="it-IT"/>
        </w:rPr>
        <w:t>1.2.01.</w:t>
      </w:r>
      <w:r w:rsidRPr="00666C05">
        <w:rPr>
          <w:rFonts w:ascii="Arial" w:hAnsi="Arial" w:cs="Arial"/>
          <w:sz w:val="24"/>
          <w:szCs w:val="24"/>
          <w:lang w:val="it-IT"/>
        </w:rPr>
        <w:tab/>
      </w:r>
      <w:r w:rsidRPr="00666C05">
        <w:rPr>
          <w:rFonts w:ascii="Segoe UI" w:hAnsi="Segoe UI" w:cs="Segoe UI"/>
          <w:sz w:val="14"/>
          <w:szCs w:val="14"/>
          <w:lang w:val="it-IT"/>
        </w:rPr>
        <w:t xml:space="preserve">Broj poduzetnika sa subvencioniranom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50.000,00</w:t>
      </w:r>
      <w:r w:rsidRPr="00666C05">
        <w:rPr>
          <w:rFonts w:ascii="Arial" w:hAnsi="Arial" w:cs="Arial"/>
          <w:sz w:val="24"/>
          <w:szCs w:val="24"/>
          <w:lang w:val="it-IT"/>
        </w:rPr>
        <w:tab/>
      </w:r>
      <w:r w:rsidRPr="00666C05">
        <w:rPr>
          <w:rFonts w:ascii="Segoe UI" w:hAnsi="Segoe UI" w:cs="Segoe UI"/>
          <w:sz w:val="14"/>
          <w:szCs w:val="14"/>
          <w:lang w:val="it-IT"/>
        </w:rPr>
        <w:t>1.723,22</w:t>
      </w:r>
      <w:r w:rsidRPr="00666C05">
        <w:rPr>
          <w:rFonts w:ascii="Arial" w:hAnsi="Arial" w:cs="Arial"/>
          <w:sz w:val="24"/>
          <w:szCs w:val="24"/>
          <w:lang w:val="it-IT"/>
        </w:rPr>
        <w:tab/>
      </w:r>
      <w:r w:rsidRPr="00666C05">
        <w:rPr>
          <w:rFonts w:ascii="Segoe UI" w:hAnsi="Segoe UI" w:cs="Segoe UI"/>
          <w:sz w:val="14"/>
          <w:szCs w:val="14"/>
          <w:lang w:val="it-IT"/>
        </w:rPr>
        <w:t>3,45%</w:t>
      </w:r>
    </w:p>
    <w:p w14:paraId="71B4027C"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PODUZETNICIMA I OBRTNICIMA</w:t>
      </w:r>
      <w:r w:rsidRPr="00666C05">
        <w:rPr>
          <w:rFonts w:ascii="Arial" w:hAnsi="Arial" w:cs="Arial"/>
          <w:sz w:val="24"/>
          <w:szCs w:val="24"/>
          <w:lang w:val="it-IT"/>
        </w:rPr>
        <w:tab/>
      </w:r>
      <w:r w:rsidRPr="00666C05">
        <w:rPr>
          <w:rFonts w:ascii="Segoe UI" w:hAnsi="Segoe UI" w:cs="Segoe UI"/>
          <w:sz w:val="14"/>
          <w:szCs w:val="14"/>
          <w:lang w:val="it-IT"/>
        </w:rPr>
        <w:t>kamatom</w:t>
      </w:r>
    </w:p>
    <w:p w14:paraId="21D038EC" w14:textId="77777777" w:rsidR="006B4006" w:rsidRPr="00666C05" w:rsidRDefault="006B4006" w:rsidP="006B4006">
      <w:pPr>
        <w:widowControl w:val="0"/>
        <w:tabs>
          <w:tab w:val="right" w:pos="14962"/>
        </w:tabs>
        <w:autoSpaceDE w:val="0"/>
        <w:autoSpaceDN w:val="0"/>
        <w:adjustRightInd w:val="0"/>
        <w:spacing w:before="928"/>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4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4C248289"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2FB0A294"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2659D551"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5F595E30"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A100752</w:t>
      </w:r>
      <w:r w:rsidRPr="00666C05">
        <w:rPr>
          <w:rFonts w:ascii="Arial" w:hAnsi="Arial" w:cs="Arial"/>
          <w:sz w:val="24"/>
          <w:szCs w:val="24"/>
          <w:lang w:val="it-IT"/>
        </w:rPr>
        <w:tab/>
      </w:r>
      <w:r w:rsidRPr="00666C05">
        <w:rPr>
          <w:rFonts w:ascii="Segoe UI" w:hAnsi="Segoe UI" w:cs="Segoe UI"/>
          <w:sz w:val="14"/>
          <w:szCs w:val="14"/>
          <w:lang w:val="it-IT"/>
        </w:rPr>
        <w:t>SUBVENCIONIRANJE OSTALIH MJERA</w:t>
      </w:r>
      <w:r w:rsidRPr="00666C05">
        <w:rPr>
          <w:rFonts w:ascii="Arial" w:hAnsi="Arial" w:cs="Arial"/>
          <w:sz w:val="24"/>
          <w:szCs w:val="24"/>
          <w:lang w:val="it-IT"/>
        </w:rPr>
        <w:tab/>
      </w:r>
      <w:r w:rsidRPr="00666C05">
        <w:rPr>
          <w:rFonts w:ascii="Segoe UI" w:hAnsi="Segoe UI" w:cs="Segoe UI"/>
          <w:sz w:val="14"/>
          <w:szCs w:val="14"/>
          <w:lang w:val="it-IT"/>
        </w:rPr>
        <w:t>1.2.02.</w:t>
      </w:r>
      <w:r w:rsidRPr="00666C05">
        <w:rPr>
          <w:rFonts w:ascii="Arial" w:hAnsi="Arial" w:cs="Arial"/>
          <w:sz w:val="24"/>
          <w:szCs w:val="24"/>
          <w:lang w:val="it-IT"/>
        </w:rPr>
        <w:tab/>
      </w:r>
      <w:r w:rsidRPr="00666C05">
        <w:rPr>
          <w:rFonts w:ascii="Segoe UI" w:hAnsi="Segoe UI" w:cs="Segoe UI"/>
          <w:sz w:val="14"/>
          <w:szCs w:val="14"/>
          <w:lang w:val="it-IT"/>
        </w:rPr>
        <w:t>Broj subvencioniranih mjera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6</w:t>
      </w:r>
      <w:r w:rsidRPr="00666C05">
        <w:rPr>
          <w:rFonts w:ascii="Arial" w:hAnsi="Arial" w:cs="Arial"/>
          <w:sz w:val="24"/>
          <w:szCs w:val="24"/>
          <w:lang w:val="it-IT"/>
        </w:rPr>
        <w:tab/>
      </w:r>
      <w:r w:rsidRPr="00666C05">
        <w:rPr>
          <w:rFonts w:ascii="Segoe UI" w:hAnsi="Segoe UI" w:cs="Segoe UI"/>
          <w:sz w:val="14"/>
          <w:szCs w:val="14"/>
          <w:lang w:val="it-IT"/>
        </w:rPr>
        <w:t>7</w:t>
      </w:r>
      <w:r w:rsidRPr="00666C05">
        <w:rPr>
          <w:rFonts w:ascii="Arial" w:hAnsi="Arial" w:cs="Arial"/>
          <w:sz w:val="24"/>
          <w:szCs w:val="24"/>
          <w:lang w:val="it-IT"/>
        </w:rPr>
        <w:tab/>
      </w:r>
      <w:r w:rsidRPr="00666C05">
        <w:rPr>
          <w:rFonts w:ascii="Segoe UI" w:hAnsi="Segoe UI" w:cs="Segoe UI"/>
          <w:sz w:val="14"/>
          <w:szCs w:val="14"/>
          <w:lang w:val="it-IT"/>
        </w:rPr>
        <w:t>105.000,00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027F4882"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 xml:space="preserve"> RURALNOG RAZVOJA</w:t>
      </w:r>
    </w:p>
    <w:p w14:paraId="680D5A5F"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A100753</w:t>
      </w:r>
      <w:r w:rsidRPr="00666C05">
        <w:rPr>
          <w:rFonts w:ascii="Arial" w:hAnsi="Arial" w:cs="Arial"/>
          <w:sz w:val="24"/>
          <w:szCs w:val="24"/>
          <w:lang w:val="it-IT"/>
        </w:rPr>
        <w:tab/>
      </w:r>
      <w:r w:rsidRPr="00666C05">
        <w:rPr>
          <w:rFonts w:ascii="Segoe UI" w:hAnsi="Segoe UI" w:cs="Segoe UI"/>
          <w:sz w:val="14"/>
          <w:szCs w:val="14"/>
          <w:lang w:val="it-IT"/>
        </w:rPr>
        <w:t xml:space="preserve">SUFINANCIRANJE UDRUGA </w:t>
      </w:r>
      <w:r w:rsidRPr="00666C05">
        <w:rPr>
          <w:rFonts w:ascii="Arial" w:hAnsi="Arial" w:cs="Arial"/>
          <w:sz w:val="24"/>
          <w:szCs w:val="24"/>
          <w:lang w:val="it-IT"/>
        </w:rPr>
        <w:tab/>
      </w:r>
      <w:r w:rsidRPr="00666C05">
        <w:rPr>
          <w:rFonts w:ascii="Segoe UI" w:hAnsi="Segoe UI" w:cs="Segoe UI"/>
          <w:sz w:val="14"/>
          <w:szCs w:val="14"/>
          <w:lang w:val="it-IT"/>
        </w:rPr>
        <w:t>1.2.03.</w:t>
      </w:r>
      <w:r w:rsidRPr="00666C05">
        <w:rPr>
          <w:rFonts w:ascii="Arial" w:hAnsi="Arial" w:cs="Arial"/>
          <w:sz w:val="24"/>
          <w:szCs w:val="24"/>
          <w:lang w:val="it-IT"/>
        </w:rPr>
        <w:tab/>
      </w:r>
      <w:r w:rsidRPr="00666C05">
        <w:rPr>
          <w:rFonts w:ascii="Segoe UI" w:hAnsi="Segoe UI" w:cs="Segoe UI"/>
          <w:sz w:val="14"/>
          <w:szCs w:val="14"/>
          <w:lang w:val="it-IT"/>
        </w:rPr>
        <w:t>Broj subvencioniranih udruga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60.500,00</w:t>
      </w:r>
      <w:r w:rsidRPr="00666C05">
        <w:rPr>
          <w:rFonts w:ascii="Arial" w:hAnsi="Arial" w:cs="Arial"/>
          <w:sz w:val="24"/>
          <w:szCs w:val="24"/>
          <w:lang w:val="it-IT"/>
        </w:rPr>
        <w:tab/>
      </w:r>
      <w:r w:rsidRPr="00666C05">
        <w:rPr>
          <w:rFonts w:ascii="Segoe UI" w:hAnsi="Segoe UI" w:cs="Segoe UI"/>
          <w:sz w:val="14"/>
          <w:szCs w:val="14"/>
          <w:lang w:val="it-IT"/>
        </w:rPr>
        <w:t>7.500,00</w:t>
      </w:r>
      <w:r w:rsidRPr="00666C05">
        <w:rPr>
          <w:rFonts w:ascii="Arial" w:hAnsi="Arial" w:cs="Arial"/>
          <w:sz w:val="24"/>
          <w:szCs w:val="24"/>
          <w:lang w:val="it-IT"/>
        </w:rPr>
        <w:tab/>
      </w:r>
      <w:r w:rsidRPr="00666C05">
        <w:rPr>
          <w:rFonts w:ascii="Segoe UI" w:hAnsi="Segoe UI" w:cs="Segoe UI"/>
          <w:sz w:val="14"/>
          <w:szCs w:val="14"/>
          <w:lang w:val="it-IT"/>
        </w:rPr>
        <w:t>12,40%</w:t>
      </w:r>
    </w:p>
    <w:p w14:paraId="6350E2BA"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POLJOPRIVREDNOG ZNAČAJA</w:t>
      </w:r>
    </w:p>
    <w:p w14:paraId="3116DFD9" w14:textId="77777777" w:rsidR="006B4006" w:rsidRPr="00666C05" w:rsidRDefault="006B4006" w:rsidP="006B4006">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A100754</w:t>
      </w:r>
      <w:r w:rsidRPr="00666C05">
        <w:rPr>
          <w:rFonts w:ascii="Arial" w:hAnsi="Arial" w:cs="Arial"/>
          <w:sz w:val="24"/>
          <w:szCs w:val="24"/>
          <w:lang w:val="it-IT"/>
        </w:rPr>
        <w:tab/>
      </w:r>
      <w:r w:rsidRPr="00666C05">
        <w:rPr>
          <w:rFonts w:ascii="Segoe UI" w:hAnsi="Segoe UI" w:cs="Segoe UI"/>
          <w:sz w:val="14"/>
          <w:szCs w:val="14"/>
          <w:lang w:val="it-IT"/>
        </w:rPr>
        <w:t xml:space="preserve">STRATEŠKI PROGRAM RAZVOJA </w:t>
      </w:r>
      <w:r w:rsidRPr="00666C05">
        <w:rPr>
          <w:rFonts w:ascii="Arial" w:hAnsi="Arial" w:cs="Arial"/>
          <w:sz w:val="24"/>
          <w:szCs w:val="24"/>
          <w:lang w:val="it-IT"/>
        </w:rPr>
        <w:tab/>
      </w:r>
      <w:r w:rsidRPr="00666C05">
        <w:rPr>
          <w:rFonts w:ascii="Segoe UI" w:hAnsi="Segoe UI" w:cs="Segoe UI"/>
          <w:sz w:val="14"/>
          <w:szCs w:val="14"/>
          <w:lang w:val="it-IT"/>
        </w:rPr>
        <w:t>1.2.04.</w:t>
      </w:r>
      <w:r w:rsidRPr="00666C05">
        <w:rPr>
          <w:rFonts w:ascii="Arial" w:hAnsi="Arial" w:cs="Arial"/>
          <w:sz w:val="24"/>
          <w:szCs w:val="24"/>
          <w:lang w:val="it-IT"/>
        </w:rPr>
        <w:tab/>
      </w:r>
      <w:r w:rsidRPr="00666C05">
        <w:rPr>
          <w:rFonts w:ascii="Segoe UI" w:hAnsi="Segoe UI" w:cs="Segoe UI"/>
          <w:sz w:val="14"/>
          <w:szCs w:val="14"/>
          <w:lang w:val="it-IT"/>
        </w:rPr>
        <w:t xml:space="preserve">Strateški program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408.556,00</w:t>
      </w:r>
      <w:r w:rsidRPr="00666C05">
        <w:rPr>
          <w:rFonts w:ascii="Arial" w:hAnsi="Arial" w:cs="Arial"/>
          <w:sz w:val="24"/>
          <w:szCs w:val="24"/>
          <w:lang w:val="it-IT"/>
        </w:rPr>
        <w:tab/>
      </w:r>
      <w:r w:rsidRPr="00666C05">
        <w:rPr>
          <w:rFonts w:ascii="Segoe UI" w:hAnsi="Segoe UI" w:cs="Segoe UI"/>
          <w:sz w:val="14"/>
          <w:szCs w:val="14"/>
          <w:lang w:val="it-IT"/>
        </w:rPr>
        <w:t>1.866,88</w:t>
      </w:r>
      <w:r w:rsidRPr="00666C05">
        <w:rPr>
          <w:rFonts w:ascii="Arial" w:hAnsi="Arial" w:cs="Arial"/>
          <w:sz w:val="24"/>
          <w:szCs w:val="24"/>
          <w:lang w:val="it-IT"/>
        </w:rPr>
        <w:tab/>
      </w:r>
      <w:r w:rsidRPr="00666C05">
        <w:rPr>
          <w:rFonts w:ascii="Segoe UI" w:hAnsi="Segoe UI" w:cs="Segoe UI"/>
          <w:sz w:val="14"/>
          <w:szCs w:val="14"/>
          <w:lang w:val="it-IT"/>
        </w:rPr>
        <w:t>0,46%</w:t>
      </w:r>
    </w:p>
    <w:p w14:paraId="55965F59"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OPĆINE BRTONIGLA</w:t>
      </w:r>
      <w:r w:rsidRPr="00666C05">
        <w:rPr>
          <w:rFonts w:ascii="Arial" w:hAnsi="Arial" w:cs="Arial"/>
          <w:sz w:val="24"/>
          <w:szCs w:val="24"/>
          <w:lang w:val="it-IT"/>
        </w:rPr>
        <w:tab/>
      </w:r>
      <w:proofErr w:type="gramStart"/>
      <w:r w:rsidRPr="00666C05">
        <w:rPr>
          <w:rFonts w:ascii="Segoe UI" w:hAnsi="Segoe UI" w:cs="Segoe UI"/>
          <w:sz w:val="14"/>
          <w:szCs w:val="14"/>
          <w:lang w:val="it-IT"/>
        </w:rPr>
        <w:t>razvoja(</w:t>
      </w:r>
      <w:proofErr w:type="gramEnd"/>
      <w:r w:rsidRPr="00666C05">
        <w:rPr>
          <w:rFonts w:ascii="Segoe UI" w:hAnsi="Segoe UI" w:cs="Segoe UI"/>
          <w:sz w:val="14"/>
          <w:szCs w:val="14"/>
          <w:lang w:val="it-IT"/>
        </w:rPr>
        <w:t>poljoprivrede,turizma, promocija)</w:t>
      </w:r>
    </w:p>
    <w:p w14:paraId="04D4B92B"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lang w:val="it-IT"/>
        </w:rPr>
      </w:pPr>
      <w:r w:rsidRPr="00666C05">
        <w:rPr>
          <w:rFonts w:ascii="Segoe UI" w:hAnsi="Segoe UI" w:cs="Segoe UI"/>
          <w:sz w:val="24"/>
          <w:szCs w:val="24"/>
          <w:lang w:val="it-IT"/>
        </w:rPr>
        <w:t>MJERA1.3. RAZVOJ INSTITUCIONALNIH KAPACITETA</w:t>
      </w:r>
      <w:r w:rsidRPr="00666C05">
        <w:rPr>
          <w:rFonts w:ascii="Arial" w:hAnsi="Arial" w:cs="Arial"/>
          <w:sz w:val="24"/>
          <w:szCs w:val="24"/>
          <w:lang w:val="it-IT"/>
        </w:rPr>
        <w:tab/>
      </w:r>
      <w:r w:rsidRPr="00666C05">
        <w:rPr>
          <w:rFonts w:ascii="Segoe UI" w:hAnsi="Segoe UI" w:cs="Segoe UI"/>
          <w:sz w:val="18"/>
          <w:szCs w:val="18"/>
          <w:lang w:val="it-IT"/>
        </w:rPr>
        <w:t>4.651.742,00</w:t>
      </w:r>
      <w:r w:rsidRPr="00666C05">
        <w:rPr>
          <w:rFonts w:ascii="Arial" w:hAnsi="Arial" w:cs="Arial"/>
          <w:sz w:val="24"/>
          <w:szCs w:val="24"/>
          <w:lang w:val="it-IT"/>
        </w:rPr>
        <w:tab/>
      </w:r>
      <w:r w:rsidRPr="00666C05">
        <w:rPr>
          <w:rFonts w:ascii="Segoe UI" w:hAnsi="Segoe UI" w:cs="Segoe UI"/>
          <w:sz w:val="18"/>
          <w:szCs w:val="18"/>
          <w:lang w:val="it-IT"/>
        </w:rPr>
        <w:t>1.645.633,46</w:t>
      </w:r>
      <w:r w:rsidRPr="00666C05">
        <w:rPr>
          <w:rFonts w:ascii="Arial" w:hAnsi="Arial" w:cs="Arial"/>
          <w:sz w:val="24"/>
          <w:szCs w:val="24"/>
          <w:lang w:val="it-IT"/>
        </w:rPr>
        <w:tab/>
      </w:r>
      <w:r w:rsidRPr="00666C05">
        <w:rPr>
          <w:rFonts w:ascii="Segoe UI" w:hAnsi="Segoe UI" w:cs="Segoe UI"/>
          <w:sz w:val="18"/>
          <w:szCs w:val="18"/>
          <w:lang w:val="it-IT"/>
        </w:rPr>
        <w:t>35,38%</w:t>
      </w:r>
    </w:p>
    <w:p w14:paraId="6FD0664F"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1001</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MJERE I AKTIVNOSTI ZA OSIGURANJE RADA IZ DJELOKRUGA JEDINSTVENOG UPRAVNOG ODJELA</w:t>
      </w:r>
      <w:r w:rsidRPr="00666C05">
        <w:rPr>
          <w:rFonts w:ascii="Arial" w:hAnsi="Arial" w:cs="Arial"/>
          <w:sz w:val="24"/>
          <w:szCs w:val="24"/>
          <w:lang w:val="it-IT"/>
        </w:rPr>
        <w:tab/>
      </w:r>
      <w:r w:rsidRPr="00666C05">
        <w:rPr>
          <w:rFonts w:ascii="Segoe UI" w:hAnsi="Segoe UI" w:cs="Segoe UI"/>
          <w:sz w:val="18"/>
          <w:szCs w:val="18"/>
          <w:lang w:val="it-IT"/>
        </w:rPr>
        <w:t>3.050.771,00</w:t>
      </w:r>
      <w:r w:rsidRPr="00666C05">
        <w:rPr>
          <w:rFonts w:ascii="Arial" w:hAnsi="Arial" w:cs="Arial"/>
          <w:sz w:val="24"/>
          <w:szCs w:val="24"/>
          <w:lang w:val="it-IT"/>
        </w:rPr>
        <w:tab/>
      </w:r>
      <w:r w:rsidRPr="00666C05">
        <w:rPr>
          <w:rFonts w:ascii="Segoe UI" w:hAnsi="Segoe UI" w:cs="Segoe UI"/>
          <w:sz w:val="18"/>
          <w:szCs w:val="18"/>
          <w:lang w:val="it-IT"/>
        </w:rPr>
        <w:t>1.265.701,11</w:t>
      </w:r>
      <w:r w:rsidRPr="00666C05">
        <w:rPr>
          <w:rFonts w:ascii="Arial" w:hAnsi="Arial" w:cs="Arial"/>
          <w:sz w:val="24"/>
          <w:szCs w:val="24"/>
          <w:lang w:val="it-IT"/>
        </w:rPr>
        <w:tab/>
      </w:r>
      <w:r w:rsidRPr="00666C05">
        <w:rPr>
          <w:rFonts w:ascii="Segoe UI" w:hAnsi="Segoe UI" w:cs="Segoe UI"/>
          <w:sz w:val="18"/>
          <w:szCs w:val="18"/>
          <w:lang w:val="it-IT"/>
        </w:rPr>
        <w:t>41,49%</w:t>
      </w:r>
    </w:p>
    <w:p w14:paraId="28F1CDA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A100101</w:t>
      </w:r>
      <w:r w:rsidRPr="00666C05">
        <w:rPr>
          <w:rFonts w:ascii="Arial" w:hAnsi="Arial" w:cs="Arial"/>
          <w:sz w:val="24"/>
          <w:szCs w:val="24"/>
          <w:lang w:val="it-IT"/>
        </w:rPr>
        <w:tab/>
      </w:r>
      <w:r w:rsidRPr="00666C05">
        <w:rPr>
          <w:rFonts w:ascii="Segoe UI" w:hAnsi="Segoe UI" w:cs="Segoe UI"/>
          <w:sz w:val="14"/>
          <w:szCs w:val="14"/>
          <w:lang w:val="it-IT"/>
        </w:rPr>
        <w:t xml:space="preserve">ADMINISTRATIVNO, TEHNIČKO I </w:t>
      </w:r>
      <w:r w:rsidRPr="00666C05">
        <w:rPr>
          <w:rFonts w:ascii="Arial" w:hAnsi="Arial" w:cs="Arial"/>
          <w:sz w:val="24"/>
          <w:szCs w:val="24"/>
          <w:lang w:val="it-IT"/>
        </w:rPr>
        <w:tab/>
      </w:r>
      <w:r w:rsidRPr="00666C05">
        <w:rPr>
          <w:rFonts w:ascii="Segoe UI" w:hAnsi="Segoe UI" w:cs="Segoe UI"/>
          <w:sz w:val="14"/>
          <w:szCs w:val="14"/>
          <w:lang w:val="it-IT"/>
        </w:rPr>
        <w:t>1.3.11.</w:t>
      </w:r>
      <w:r w:rsidRPr="00666C05">
        <w:rPr>
          <w:rFonts w:ascii="Arial" w:hAnsi="Arial" w:cs="Arial"/>
          <w:sz w:val="24"/>
          <w:szCs w:val="24"/>
          <w:lang w:val="it-IT"/>
        </w:rPr>
        <w:tab/>
      </w:r>
      <w:r w:rsidRPr="00666C05">
        <w:rPr>
          <w:rFonts w:ascii="Segoe UI" w:hAnsi="Segoe UI" w:cs="Segoe UI"/>
          <w:sz w:val="14"/>
          <w:szCs w:val="14"/>
          <w:lang w:val="it-IT"/>
        </w:rPr>
        <w:t xml:space="preserve">Broj predmeta u rješevanju i vrijeme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15 predmeta tijedno</w:t>
      </w:r>
      <w:r w:rsidRPr="00666C05">
        <w:rPr>
          <w:rFonts w:ascii="Arial" w:hAnsi="Arial" w:cs="Arial"/>
          <w:sz w:val="24"/>
          <w:szCs w:val="24"/>
          <w:lang w:val="it-IT"/>
        </w:rPr>
        <w:tab/>
      </w:r>
      <w:r w:rsidRPr="00666C05">
        <w:rPr>
          <w:rFonts w:ascii="Segoe UI" w:hAnsi="Segoe UI" w:cs="Segoe UI"/>
          <w:sz w:val="14"/>
          <w:szCs w:val="14"/>
          <w:lang w:val="it-IT"/>
        </w:rPr>
        <w:t>20 predmeta tijedno</w:t>
      </w:r>
      <w:r w:rsidRPr="00666C05">
        <w:rPr>
          <w:rFonts w:ascii="Arial" w:hAnsi="Arial" w:cs="Arial"/>
          <w:sz w:val="24"/>
          <w:szCs w:val="24"/>
          <w:lang w:val="it-IT"/>
        </w:rPr>
        <w:tab/>
      </w:r>
      <w:r w:rsidRPr="00666C05">
        <w:rPr>
          <w:rFonts w:ascii="Segoe UI" w:hAnsi="Segoe UI" w:cs="Segoe UI"/>
          <w:sz w:val="14"/>
          <w:szCs w:val="14"/>
          <w:lang w:val="it-IT"/>
        </w:rPr>
        <w:t>1.400.027,00</w:t>
      </w:r>
      <w:r w:rsidRPr="00666C05">
        <w:rPr>
          <w:rFonts w:ascii="Arial" w:hAnsi="Arial" w:cs="Arial"/>
          <w:sz w:val="24"/>
          <w:szCs w:val="24"/>
          <w:lang w:val="it-IT"/>
        </w:rPr>
        <w:tab/>
      </w:r>
      <w:r w:rsidRPr="00666C05">
        <w:rPr>
          <w:rFonts w:ascii="Segoe UI" w:hAnsi="Segoe UI" w:cs="Segoe UI"/>
          <w:sz w:val="14"/>
          <w:szCs w:val="14"/>
          <w:lang w:val="it-IT"/>
        </w:rPr>
        <w:t>746.231,79</w:t>
      </w:r>
      <w:r w:rsidRPr="00666C05">
        <w:rPr>
          <w:rFonts w:ascii="Arial" w:hAnsi="Arial" w:cs="Arial"/>
          <w:sz w:val="24"/>
          <w:szCs w:val="24"/>
          <w:lang w:val="it-IT"/>
        </w:rPr>
        <w:tab/>
      </w:r>
      <w:r w:rsidRPr="00666C05">
        <w:rPr>
          <w:rFonts w:ascii="Segoe UI" w:hAnsi="Segoe UI" w:cs="Segoe UI"/>
          <w:sz w:val="14"/>
          <w:szCs w:val="14"/>
          <w:lang w:val="it-IT"/>
        </w:rPr>
        <w:t>53,30%</w:t>
      </w:r>
    </w:p>
    <w:p w14:paraId="5F6C2BC1"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STRUČNO OSOBLJE</w:t>
      </w:r>
      <w:r w:rsidRPr="00666C05">
        <w:rPr>
          <w:rFonts w:ascii="Arial" w:hAnsi="Arial" w:cs="Arial"/>
          <w:sz w:val="24"/>
          <w:szCs w:val="24"/>
          <w:lang w:val="it-IT"/>
        </w:rPr>
        <w:tab/>
      </w:r>
      <w:r w:rsidRPr="00666C05">
        <w:rPr>
          <w:rFonts w:ascii="Segoe UI" w:hAnsi="Segoe UI" w:cs="Segoe UI"/>
          <w:sz w:val="14"/>
          <w:szCs w:val="14"/>
          <w:lang w:val="it-IT"/>
        </w:rPr>
        <w:t>rješavanja</w:t>
      </w:r>
    </w:p>
    <w:p w14:paraId="53D77702"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A100766</w:t>
      </w:r>
      <w:r w:rsidRPr="00666C05">
        <w:rPr>
          <w:rFonts w:ascii="Arial" w:hAnsi="Arial" w:cs="Arial"/>
          <w:sz w:val="24"/>
          <w:szCs w:val="24"/>
          <w:lang w:val="it-IT"/>
        </w:rPr>
        <w:tab/>
      </w:r>
      <w:r w:rsidRPr="00666C05">
        <w:rPr>
          <w:rFonts w:ascii="Segoe UI" w:hAnsi="Segoe UI" w:cs="Segoe UI"/>
          <w:sz w:val="14"/>
          <w:szCs w:val="14"/>
          <w:lang w:val="it-IT"/>
        </w:rPr>
        <w:t xml:space="preserve">REDOVNA DJELATNOST JAVNE </w:t>
      </w:r>
      <w:r w:rsidRPr="00666C05">
        <w:rPr>
          <w:rFonts w:ascii="Arial" w:hAnsi="Arial" w:cs="Arial"/>
          <w:sz w:val="24"/>
          <w:szCs w:val="24"/>
          <w:lang w:val="it-IT"/>
        </w:rPr>
        <w:tab/>
      </w:r>
      <w:r w:rsidRPr="00666C05">
        <w:rPr>
          <w:rFonts w:ascii="Segoe UI" w:hAnsi="Segoe UI" w:cs="Segoe UI"/>
          <w:sz w:val="14"/>
          <w:szCs w:val="14"/>
          <w:lang w:val="it-IT"/>
        </w:rPr>
        <w:t>1.3.12.</w:t>
      </w:r>
      <w:r w:rsidRPr="00666C05">
        <w:rPr>
          <w:rFonts w:ascii="Arial" w:hAnsi="Arial" w:cs="Arial"/>
          <w:sz w:val="24"/>
          <w:szCs w:val="24"/>
          <w:lang w:val="it-IT"/>
        </w:rPr>
        <w:tab/>
      </w:r>
      <w:r w:rsidRPr="00666C05">
        <w:rPr>
          <w:rFonts w:ascii="Segoe UI" w:hAnsi="Segoe UI" w:cs="Segoe UI"/>
          <w:sz w:val="14"/>
          <w:szCs w:val="14"/>
          <w:lang w:val="it-IT"/>
        </w:rPr>
        <w:t xml:space="preserve">Broj predmeta u rješavanju i vrijeme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15 predmeta tijedno</w:t>
      </w:r>
      <w:r w:rsidRPr="00666C05">
        <w:rPr>
          <w:rFonts w:ascii="Arial" w:hAnsi="Arial" w:cs="Arial"/>
          <w:sz w:val="24"/>
          <w:szCs w:val="24"/>
          <w:lang w:val="it-IT"/>
        </w:rPr>
        <w:tab/>
      </w:r>
      <w:r w:rsidRPr="00666C05">
        <w:rPr>
          <w:rFonts w:ascii="Segoe UI" w:hAnsi="Segoe UI" w:cs="Segoe UI"/>
          <w:sz w:val="14"/>
          <w:szCs w:val="14"/>
          <w:lang w:val="it-IT"/>
        </w:rPr>
        <w:t>20 predmeta tijedno</w:t>
      </w:r>
      <w:r w:rsidRPr="00666C05">
        <w:rPr>
          <w:rFonts w:ascii="Arial" w:hAnsi="Arial" w:cs="Arial"/>
          <w:sz w:val="24"/>
          <w:szCs w:val="24"/>
          <w:lang w:val="it-IT"/>
        </w:rPr>
        <w:tab/>
      </w:r>
      <w:r w:rsidRPr="00666C05">
        <w:rPr>
          <w:rFonts w:ascii="Segoe UI" w:hAnsi="Segoe UI" w:cs="Segoe UI"/>
          <w:sz w:val="14"/>
          <w:szCs w:val="14"/>
          <w:lang w:val="it-IT"/>
        </w:rPr>
        <w:t>1.268.244,00</w:t>
      </w:r>
      <w:r w:rsidRPr="00666C05">
        <w:rPr>
          <w:rFonts w:ascii="Arial" w:hAnsi="Arial" w:cs="Arial"/>
          <w:sz w:val="24"/>
          <w:szCs w:val="24"/>
          <w:lang w:val="it-IT"/>
        </w:rPr>
        <w:tab/>
      </w:r>
      <w:r w:rsidRPr="00666C05">
        <w:rPr>
          <w:rFonts w:ascii="Segoe UI" w:hAnsi="Segoe UI" w:cs="Segoe UI"/>
          <w:sz w:val="14"/>
          <w:szCs w:val="14"/>
          <w:lang w:val="it-IT"/>
        </w:rPr>
        <w:t>483.094,32</w:t>
      </w:r>
      <w:r w:rsidRPr="00666C05">
        <w:rPr>
          <w:rFonts w:ascii="Arial" w:hAnsi="Arial" w:cs="Arial"/>
          <w:sz w:val="24"/>
          <w:szCs w:val="24"/>
          <w:lang w:val="it-IT"/>
        </w:rPr>
        <w:tab/>
      </w:r>
      <w:r w:rsidRPr="00666C05">
        <w:rPr>
          <w:rFonts w:ascii="Segoe UI" w:hAnsi="Segoe UI" w:cs="Segoe UI"/>
          <w:sz w:val="14"/>
          <w:szCs w:val="14"/>
          <w:lang w:val="it-IT"/>
        </w:rPr>
        <w:t>38,09%</w:t>
      </w:r>
    </w:p>
    <w:p w14:paraId="0BFD7726"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UPRAVE I ADMINISTRACIJE</w:t>
      </w:r>
      <w:r w:rsidRPr="00666C05">
        <w:rPr>
          <w:rFonts w:ascii="Arial" w:hAnsi="Arial" w:cs="Arial"/>
          <w:sz w:val="24"/>
          <w:szCs w:val="24"/>
          <w:lang w:val="it-IT"/>
        </w:rPr>
        <w:tab/>
      </w:r>
      <w:r w:rsidRPr="00666C05">
        <w:rPr>
          <w:rFonts w:ascii="Segoe UI" w:hAnsi="Segoe UI" w:cs="Segoe UI"/>
          <w:sz w:val="14"/>
          <w:szCs w:val="14"/>
          <w:lang w:val="it-IT"/>
        </w:rPr>
        <w:t>rješavanja</w:t>
      </w:r>
    </w:p>
    <w:p w14:paraId="15D0A41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A100775</w:t>
      </w:r>
      <w:r w:rsidRPr="00666C05">
        <w:rPr>
          <w:rFonts w:ascii="Arial" w:hAnsi="Arial" w:cs="Arial"/>
          <w:sz w:val="24"/>
          <w:szCs w:val="24"/>
          <w:lang w:val="it-IT"/>
        </w:rPr>
        <w:tab/>
      </w:r>
      <w:r w:rsidRPr="00666C05">
        <w:rPr>
          <w:rFonts w:ascii="Segoe UI" w:hAnsi="Segoe UI" w:cs="Segoe UI"/>
          <w:sz w:val="14"/>
          <w:szCs w:val="14"/>
          <w:lang w:val="it-IT"/>
        </w:rPr>
        <w:t>MEĐUNARODNI PROJEKTI</w:t>
      </w:r>
      <w:r w:rsidRPr="00666C05">
        <w:rPr>
          <w:rFonts w:ascii="Arial" w:hAnsi="Arial" w:cs="Arial"/>
          <w:sz w:val="24"/>
          <w:szCs w:val="24"/>
          <w:lang w:val="it-IT"/>
        </w:rPr>
        <w:tab/>
      </w:r>
      <w:r w:rsidRPr="00666C05">
        <w:rPr>
          <w:rFonts w:ascii="Segoe UI" w:hAnsi="Segoe UI" w:cs="Segoe UI"/>
          <w:sz w:val="14"/>
          <w:szCs w:val="14"/>
          <w:lang w:val="it-IT"/>
        </w:rPr>
        <w:t>1.3.13.</w:t>
      </w:r>
      <w:r w:rsidRPr="00666C05">
        <w:rPr>
          <w:rFonts w:ascii="Arial" w:hAnsi="Arial" w:cs="Arial"/>
          <w:sz w:val="24"/>
          <w:szCs w:val="24"/>
          <w:lang w:val="it-IT"/>
        </w:rPr>
        <w:tab/>
      </w:r>
      <w:r w:rsidRPr="00666C05">
        <w:rPr>
          <w:rFonts w:ascii="Segoe UI" w:hAnsi="Segoe UI" w:cs="Segoe UI"/>
          <w:sz w:val="14"/>
          <w:szCs w:val="14"/>
          <w:lang w:val="it-IT"/>
        </w:rPr>
        <w:t>realizacija projekta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317.000,00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0034553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A100795</w:t>
      </w:r>
      <w:r w:rsidRPr="00666C05">
        <w:rPr>
          <w:rFonts w:ascii="Arial" w:hAnsi="Arial" w:cs="Arial"/>
          <w:sz w:val="24"/>
          <w:szCs w:val="24"/>
          <w:lang w:val="it-IT"/>
        </w:rPr>
        <w:tab/>
      </w:r>
      <w:proofErr w:type="gramStart"/>
      <w:r w:rsidRPr="00666C05">
        <w:rPr>
          <w:rFonts w:ascii="Segoe UI" w:hAnsi="Segoe UI" w:cs="Segoe UI"/>
          <w:sz w:val="14"/>
          <w:szCs w:val="14"/>
          <w:lang w:val="it-IT"/>
        </w:rPr>
        <w:t>NAJAM  VOZILA</w:t>
      </w:r>
      <w:proofErr w:type="gramEnd"/>
      <w:r w:rsidRPr="00666C05">
        <w:rPr>
          <w:rFonts w:ascii="Arial" w:hAnsi="Arial" w:cs="Arial"/>
          <w:sz w:val="24"/>
          <w:szCs w:val="24"/>
          <w:lang w:val="it-IT"/>
        </w:rPr>
        <w:tab/>
      </w:r>
      <w:r w:rsidRPr="00666C05">
        <w:rPr>
          <w:rFonts w:ascii="Segoe UI" w:hAnsi="Segoe UI" w:cs="Segoe UI"/>
          <w:sz w:val="14"/>
          <w:szCs w:val="14"/>
          <w:lang w:val="it-IT"/>
        </w:rPr>
        <w:t>1.3.14.</w:t>
      </w:r>
      <w:r w:rsidRPr="00666C05">
        <w:rPr>
          <w:rFonts w:ascii="Arial" w:hAnsi="Arial" w:cs="Arial"/>
          <w:sz w:val="24"/>
          <w:szCs w:val="24"/>
          <w:lang w:val="it-IT"/>
        </w:rPr>
        <w:tab/>
      </w:r>
      <w:r w:rsidRPr="00666C05">
        <w:rPr>
          <w:rFonts w:ascii="Segoe UI" w:hAnsi="Segoe UI" w:cs="Segoe UI"/>
          <w:sz w:val="14"/>
          <w:szCs w:val="14"/>
          <w:lang w:val="it-IT"/>
        </w:rPr>
        <w:t>Broj vozila za potrebe Općinske uprave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65.500,00</w:t>
      </w:r>
      <w:r w:rsidRPr="00666C05">
        <w:rPr>
          <w:rFonts w:ascii="Arial" w:hAnsi="Arial" w:cs="Arial"/>
          <w:sz w:val="24"/>
          <w:szCs w:val="24"/>
          <w:lang w:val="it-IT"/>
        </w:rPr>
        <w:tab/>
      </w:r>
      <w:r w:rsidRPr="00666C05">
        <w:rPr>
          <w:rFonts w:ascii="Segoe UI" w:hAnsi="Segoe UI" w:cs="Segoe UI"/>
          <w:sz w:val="14"/>
          <w:szCs w:val="14"/>
          <w:lang w:val="it-IT"/>
        </w:rPr>
        <w:t>36.375,00</w:t>
      </w:r>
      <w:r w:rsidRPr="00666C05">
        <w:rPr>
          <w:rFonts w:ascii="Arial" w:hAnsi="Arial" w:cs="Arial"/>
          <w:sz w:val="24"/>
          <w:szCs w:val="24"/>
          <w:lang w:val="it-IT"/>
        </w:rPr>
        <w:tab/>
      </w:r>
      <w:r w:rsidRPr="00666C05">
        <w:rPr>
          <w:rFonts w:ascii="Segoe UI" w:hAnsi="Segoe UI" w:cs="Segoe UI"/>
          <w:sz w:val="14"/>
          <w:szCs w:val="14"/>
          <w:lang w:val="it-IT"/>
        </w:rPr>
        <w:t>55,53%</w:t>
      </w:r>
    </w:p>
    <w:p w14:paraId="72B6A5D3"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1002</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UPRAVLJANJE IMOVINOM</w:t>
      </w:r>
      <w:r w:rsidRPr="00666C05">
        <w:rPr>
          <w:rFonts w:ascii="Arial" w:hAnsi="Arial" w:cs="Arial"/>
          <w:sz w:val="24"/>
          <w:szCs w:val="24"/>
          <w:lang w:val="it-IT"/>
        </w:rPr>
        <w:tab/>
      </w:r>
      <w:r w:rsidRPr="00666C05">
        <w:rPr>
          <w:rFonts w:ascii="Segoe UI" w:hAnsi="Segoe UI" w:cs="Segoe UI"/>
          <w:sz w:val="18"/>
          <w:szCs w:val="18"/>
          <w:lang w:val="it-IT"/>
        </w:rPr>
        <w:t>1.413.374,00</w:t>
      </w:r>
      <w:r w:rsidRPr="00666C05">
        <w:rPr>
          <w:rFonts w:ascii="Arial" w:hAnsi="Arial" w:cs="Arial"/>
          <w:sz w:val="24"/>
          <w:szCs w:val="24"/>
          <w:lang w:val="it-IT"/>
        </w:rPr>
        <w:tab/>
      </w:r>
      <w:r w:rsidRPr="00666C05">
        <w:rPr>
          <w:rFonts w:ascii="Segoe UI" w:hAnsi="Segoe UI" w:cs="Segoe UI"/>
          <w:sz w:val="18"/>
          <w:szCs w:val="18"/>
          <w:lang w:val="it-IT"/>
        </w:rPr>
        <w:t>337.964,67</w:t>
      </w:r>
      <w:r w:rsidRPr="00666C05">
        <w:rPr>
          <w:rFonts w:ascii="Arial" w:hAnsi="Arial" w:cs="Arial"/>
          <w:sz w:val="24"/>
          <w:szCs w:val="24"/>
          <w:lang w:val="it-IT"/>
        </w:rPr>
        <w:tab/>
      </w:r>
      <w:r w:rsidRPr="00666C05">
        <w:rPr>
          <w:rFonts w:ascii="Segoe UI" w:hAnsi="Segoe UI" w:cs="Segoe UI"/>
          <w:sz w:val="18"/>
          <w:szCs w:val="18"/>
          <w:lang w:val="it-IT"/>
        </w:rPr>
        <w:t>23,91%</w:t>
      </w:r>
    </w:p>
    <w:p w14:paraId="64049759" w14:textId="77777777" w:rsidR="006B4006" w:rsidRPr="00666C05" w:rsidRDefault="006B4006" w:rsidP="006B4006">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lastRenderedPageBreak/>
        <w:tab/>
      </w:r>
      <w:r w:rsidRPr="00666C05">
        <w:rPr>
          <w:rFonts w:ascii="Segoe UI" w:hAnsi="Segoe UI" w:cs="Segoe UI"/>
          <w:sz w:val="14"/>
          <w:szCs w:val="14"/>
          <w:lang w:val="it-IT"/>
        </w:rPr>
        <w:t>A100731</w:t>
      </w:r>
      <w:r w:rsidRPr="00666C05">
        <w:rPr>
          <w:rFonts w:ascii="Arial" w:hAnsi="Arial" w:cs="Arial"/>
          <w:sz w:val="24"/>
          <w:szCs w:val="24"/>
          <w:lang w:val="it-IT"/>
        </w:rPr>
        <w:tab/>
      </w:r>
      <w:r w:rsidRPr="00666C05">
        <w:rPr>
          <w:rFonts w:ascii="Segoe UI" w:hAnsi="Segoe UI" w:cs="Segoe UI"/>
          <w:sz w:val="14"/>
          <w:szCs w:val="14"/>
          <w:lang w:val="it-IT"/>
        </w:rPr>
        <w:t>TURISTIČKA SIGNALIZACIJA</w:t>
      </w:r>
      <w:r w:rsidRPr="00666C05">
        <w:rPr>
          <w:rFonts w:ascii="Arial" w:hAnsi="Arial" w:cs="Arial"/>
          <w:sz w:val="24"/>
          <w:szCs w:val="24"/>
          <w:lang w:val="it-IT"/>
        </w:rPr>
        <w:tab/>
      </w:r>
      <w:r w:rsidRPr="00666C05">
        <w:rPr>
          <w:rFonts w:ascii="Segoe UI" w:hAnsi="Segoe UI" w:cs="Segoe UI"/>
          <w:sz w:val="14"/>
          <w:szCs w:val="14"/>
          <w:lang w:val="it-IT"/>
        </w:rPr>
        <w:t>1.3.07.</w:t>
      </w:r>
      <w:r w:rsidRPr="00666C05">
        <w:rPr>
          <w:rFonts w:ascii="Arial" w:hAnsi="Arial" w:cs="Arial"/>
          <w:sz w:val="24"/>
          <w:szCs w:val="24"/>
          <w:lang w:val="it-IT"/>
        </w:rPr>
        <w:tab/>
      </w:r>
      <w:r w:rsidRPr="00666C05">
        <w:rPr>
          <w:rFonts w:ascii="Segoe UI" w:hAnsi="Segoe UI" w:cs="Segoe UI"/>
          <w:sz w:val="14"/>
          <w:szCs w:val="14"/>
          <w:lang w:val="it-IT"/>
        </w:rPr>
        <w:t>Unapređenje turističke infrastrukture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1F2F17C3" w14:textId="77777777" w:rsidR="006B4006" w:rsidRPr="00666C05" w:rsidRDefault="006B4006" w:rsidP="006B4006">
      <w:pPr>
        <w:widowControl w:val="0"/>
        <w:tabs>
          <w:tab w:val="right" w:pos="14962"/>
        </w:tabs>
        <w:autoSpaceDE w:val="0"/>
        <w:autoSpaceDN w:val="0"/>
        <w:adjustRightInd w:val="0"/>
        <w:spacing w:before="1083"/>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5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6CAF52ED"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1D0D4C0E"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222B759A"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784B577B" w14:textId="77777777" w:rsidR="006B4006" w:rsidRPr="00666C05" w:rsidRDefault="006B4006" w:rsidP="006B4006">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A100763</w:t>
      </w:r>
      <w:r w:rsidRPr="00666C05">
        <w:rPr>
          <w:rFonts w:ascii="Arial" w:hAnsi="Arial" w:cs="Arial"/>
          <w:sz w:val="24"/>
          <w:szCs w:val="24"/>
          <w:lang w:val="it-IT"/>
        </w:rPr>
        <w:tab/>
      </w:r>
      <w:r w:rsidRPr="00666C05">
        <w:rPr>
          <w:rFonts w:ascii="Segoe UI" w:hAnsi="Segoe UI" w:cs="Segoe UI"/>
          <w:sz w:val="14"/>
          <w:szCs w:val="14"/>
          <w:lang w:val="it-IT"/>
        </w:rPr>
        <w:t xml:space="preserve">ODRŽAVANJE OBJEKATA ZA </w:t>
      </w:r>
      <w:r w:rsidRPr="00666C05">
        <w:rPr>
          <w:rFonts w:ascii="Arial" w:hAnsi="Arial" w:cs="Arial"/>
          <w:sz w:val="24"/>
          <w:szCs w:val="24"/>
          <w:lang w:val="it-IT"/>
        </w:rPr>
        <w:tab/>
      </w:r>
      <w:r w:rsidRPr="00666C05">
        <w:rPr>
          <w:rFonts w:ascii="Segoe UI" w:hAnsi="Segoe UI" w:cs="Segoe UI"/>
          <w:sz w:val="14"/>
          <w:szCs w:val="14"/>
          <w:lang w:val="it-IT"/>
        </w:rPr>
        <w:t>1.3.08.</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800.930,00</w:t>
      </w:r>
      <w:r w:rsidRPr="00666C05">
        <w:rPr>
          <w:rFonts w:ascii="Arial" w:hAnsi="Arial" w:cs="Arial"/>
          <w:sz w:val="24"/>
          <w:szCs w:val="24"/>
          <w:lang w:val="it-IT"/>
        </w:rPr>
        <w:tab/>
      </w:r>
      <w:r w:rsidRPr="00666C05">
        <w:rPr>
          <w:rFonts w:ascii="Segoe UI" w:hAnsi="Segoe UI" w:cs="Segoe UI"/>
          <w:sz w:val="14"/>
          <w:szCs w:val="14"/>
          <w:lang w:val="it-IT"/>
        </w:rPr>
        <w:t>298.241,43</w:t>
      </w:r>
      <w:r w:rsidRPr="00666C05">
        <w:rPr>
          <w:rFonts w:ascii="Arial" w:hAnsi="Arial" w:cs="Arial"/>
          <w:sz w:val="24"/>
          <w:szCs w:val="24"/>
          <w:lang w:val="it-IT"/>
        </w:rPr>
        <w:tab/>
      </w:r>
      <w:r w:rsidRPr="00666C05">
        <w:rPr>
          <w:rFonts w:ascii="Segoe UI" w:hAnsi="Segoe UI" w:cs="Segoe UI"/>
          <w:sz w:val="14"/>
          <w:szCs w:val="14"/>
          <w:lang w:val="it-IT"/>
        </w:rPr>
        <w:t>37,24%</w:t>
      </w:r>
    </w:p>
    <w:p w14:paraId="7D67EEE9"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REDOVITO KORIŠTENJE</w:t>
      </w:r>
    </w:p>
    <w:p w14:paraId="174549C6"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A100764</w:t>
      </w:r>
      <w:r w:rsidRPr="00666C05">
        <w:rPr>
          <w:rFonts w:ascii="Arial" w:hAnsi="Arial" w:cs="Arial"/>
          <w:sz w:val="24"/>
          <w:szCs w:val="24"/>
          <w:lang w:val="it-IT"/>
        </w:rPr>
        <w:tab/>
      </w:r>
      <w:r w:rsidRPr="00666C05">
        <w:rPr>
          <w:rFonts w:ascii="Segoe UI" w:hAnsi="Segoe UI" w:cs="Segoe UI"/>
          <w:sz w:val="14"/>
          <w:szCs w:val="14"/>
          <w:lang w:val="it-IT"/>
        </w:rPr>
        <w:t xml:space="preserve">ODRŽAVANJE POSTROJENJA I </w:t>
      </w:r>
      <w:r w:rsidRPr="00666C05">
        <w:rPr>
          <w:rFonts w:ascii="Arial" w:hAnsi="Arial" w:cs="Arial"/>
          <w:sz w:val="24"/>
          <w:szCs w:val="24"/>
          <w:lang w:val="it-IT"/>
        </w:rPr>
        <w:tab/>
      </w:r>
      <w:r w:rsidRPr="00666C05">
        <w:rPr>
          <w:rFonts w:ascii="Segoe UI" w:hAnsi="Segoe UI" w:cs="Segoe UI"/>
          <w:sz w:val="14"/>
          <w:szCs w:val="14"/>
          <w:lang w:val="it-IT"/>
        </w:rPr>
        <w:t>1.3.09.</w:t>
      </w:r>
      <w:r w:rsidRPr="00666C05">
        <w:rPr>
          <w:rFonts w:ascii="Arial" w:hAnsi="Arial" w:cs="Arial"/>
          <w:sz w:val="24"/>
          <w:szCs w:val="24"/>
          <w:lang w:val="it-IT"/>
        </w:rPr>
        <w:tab/>
      </w:r>
      <w:r w:rsidRPr="00666C05">
        <w:rPr>
          <w:rFonts w:ascii="Segoe UI" w:hAnsi="Segoe UI" w:cs="Segoe UI"/>
          <w:sz w:val="14"/>
          <w:szCs w:val="14"/>
          <w:lang w:val="it-IT"/>
        </w:rPr>
        <w:t xml:space="preserve">Broj naručenih i izvršenih usluga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6</w:t>
      </w:r>
      <w:r w:rsidRPr="00666C05">
        <w:rPr>
          <w:rFonts w:ascii="Arial" w:hAnsi="Arial" w:cs="Arial"/>
          <w:sz w:val="24"/>
          <w:szCs w:val="24"/>
          <w:lang w:val="it-IT"/>
        </w:rPr>
        <w:tab/>
      </w:r>
      <w:r w:rsidRPr="00666C05">
        <w:rPr>
          <w:rFonts w:ascii="Segoe UI" w:hAnsi="Segoe UI" w:cs="Segoe UI"/>
          <w:sz w:val="14"/>
          <w:szCs w:val="14"/>
          <w:lang w:val="it-IT"/>
        </w:rPr>
        <w:t>36.000,00</w:t>
      </w:r>
      <w:r w:rsidRPr="00666C05">
        <w:rPr>
          <w:rFonts w:ascii="Arial" w:hAnsi="Arial" w:cs="Arial"/>
          <w:sz w:val="24"/>
          <w:szCs w:val="24"/>
          <w:lang w:val="it-IT"/>
        </w:rPr>
        <w:tab/>
      </w:r>
      <w:r w:rsidRPr="00666C05">
        <w:rPr>
          <w:rFonts w:ascii="Segoe UI" w:hAnsi="Segoe UI" w:cs="Segoe UI"/>
          <w:sz w:val="14"/>
          <w:szCs w:val="14"/>
          <w:lang w:val="it-IT"/>
        </w:rPr>
        <w:t>6.474,90</w:t>
      </w:r>
      <w:r w:rsidRPr="00666C05">
        <w:rPr>
          <w:rFonts w:ascii="Arial" w:hAnsi="Arial" w:cs="Arial"/>
          <w:sz w:val="24"/>
          <w:szCs w:val="24"/>
          <w:lang w:val="it-IT"/>
        </w:rPr>
        <w:tab/>
      </w:r>
      <w:r w:rsidRPr="00666C05">
        <w:rPr>
          <w:rFonts w:ascii="Segoe UI" w:hAnsi="Segoe UI" w:cs="Segoe UI"/>
          <w:sz w:val="14"/>
          <w:szCs w:val="14"/>
          <w:lang w:val="it-IT"/>
        </w:rPr>
        <w:t>17,99%</w:t>
      </w:r>
    </w:p>
    <w:p w14:paraId="582BDE69"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rPr>
      </w:pPr>
      <w:r w:rsidRPr="00666C05">
        <w:rPr>
          <w:rFonts w:ascii="Arial" w:hAnsi="Arial" w:cs="Arial"/>
          <w:sz w:val="24"/>
          <w:szCs w:val="24"/>
          <w:lang w:val="it-IT"/>
        </w:rPr>
        <w:tab/>
      </w:r>
      <w:r w:rsidRPr="00666C05">
        <w:rPr>
          <w:rFonts w:ascii="Segoe UI" w:hAnsi="Segoe UI" w:cs="Segoe UI"/>
          <w:sz w:val="14"/>
          <w:szCs w:val="14"/>
        </w:rPr>
        <w:t>OPREME</w:t>
      </w:r>
      <w:r w:rsidRPr="00666C05">
        <w:rPr>
          <w:rFonts w:ascii="Arial" w:hAnsi="Arial" w:cs="Arial"/>
          <w:sz w:val="24"/>
          <w:szCs w:val="24"/>
        </w:rPr>
        <w:tab/>
      </w:r>
      <w:r w:rsidRPr="00666C05">
        <w:rPr>
          <w:rFonts w:ascii="Segoe UI" w:hAnsi="Segoe UI" w:cs="Segoe UI"/>
          <w:sz w:val="14"/>
          <w:szCs w:val="14"/>
        </w:rPr>
        <w:t>održavanja</w:t>
      </w:r>
    </w:p>
    <w:p w14:paraId="260045CD" w14:textId="77777777" w:rsidR="006B4006" w:rsidRPr="00666C05" w:rsidRDefault="006B4006" w:rsidP="006B4006">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rPr>
        <w:tab/>
      </w:r>
      <w:r w:rsidRPr="00666C05">
        <w:rPr>
          <w:rFonts w:ascii="Segoe UI" w:hAnsi="Segoe UI" w:cs="Segoe UI"/>
          <w:sz w:val="14"/>
          <w:szCs w:val="14"/>
        </w:rPr>
        <w:t>K100757</w:t>
      </w:r>
      <w:r w:rsidRPr="00666C05">
        <w:rPr>
          <w:rFonts w:ascii="Arial" w:hAnsi="Arial" w:cs="Arial"/>
          <w:sz w:val="24"/>
          <w:szCs w:val="24"/>
        </w:rPr>
        <w:tab/>
      </w:r>
      <w:r w:rsidRPr="00666C05">
        <w:rPr>
          <w:rFonts w:ascii="Segoe UI" w:hAnsi="Segoe UI" w:cs="Segoe UI"/>
          <w:sz w:val="14"/>
          <w:szCs w:val="14"/>
        </w:rPr>
        <w:t>OPREMANJE OPĆINSKE ZGRADE</w:t>
      </w:r>
      <w:r w:rsidRPr="00666C05">
        <w:rPr>
          <w:rFonts w:ascii="Arial" w:hAnsi="Arial" w:cs="Arial"/>
          <w:sz w:val="24"/>
          <w:szCs w:val="24"/>
        </w:rPr>
        <w:tab/>
      </w:r>
      <w:r w:rsidRPr="00666C05">
        <w:rPr>
          <w:rFonts w:ascii="Segoe UI" w:hAnsi="Segoe UI" w:cs="Segoe UI"/>
          <w:sz w:val="14"/>
          <w:szCs w:val="14"/>
        </w:rPr>
        <w:t>1.3.10.</w:t>
      </w:r>
      <w:r w:rsidRPr="00666C05">
        <w:rPr>
          <w:rFonts w:ascii="Arial" w:hAnsi="Arial" w:cs="Arial"/>
          <w:sz w:val="24"/>
          <w:szCs w:val="24"/>
        </w:rPr>
        <w:tab/>
      </w:r>
      <w:r w:rsidRPr="00666C05">
        <w:rPr>
          <w:rFonts w:ascii="Segoe UI" w:hAnsi="Segoe UI" w:cs="Segoe UI"/>
          <w:sz w:val="14"/>
          <w:szCs w:val="14"/>
          <w:lang w:val="it-IT"/>
        </w:rPr>
        <w:t>Nabava inform. Sustava i tehnike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158.000,00</w:t>
      </w:r>
      <w:r w:rsidRPr="00666C05">
        <w:rPr>
          <w:rFonts w:ascii="Arial" w:hAnsi="Arial" w:cs="Arial"/>
          <w:sz w:val="24"/>
          <w:szCs w:val="24"/>
          <w:lang w:val="it-IT"/>
        </w:rPr>
        <w:tab/>
      </w:r>
      <w:r w:rsidRPr="00666C05">
        <w:rPr>
          <w:rFonts w:ascii="Segoe UI" w:hAnsi="Segoe UI" w:cs="Segoe UI"/>
          <w:sz w:val="14"/>
          <w:szCs w:val="14"/>
          <w:lang w:val="it-IT"/>
        </w:rPr>
        <w:t>10.287,36</w:t>
      </w:r>
      <w:r w:rsidRPr="00666C05">
        <w:rPr>
          <w:rFonts w:ascii="Arial" w:hAnsi="Arial" w:cs="Arial"/>
          <w:sz w:val="24"/>
          <w:szCs w:val="24"/>
          <w:lang w:val="it-IT"/>
        </w:rPr>
        <w:tab/>
      </w:r>
      <w:r w:rsidRPr="00666C05">
        <w:rPr>
          <w:rFonts w:ascii="Segoe UI" w:hAnsi="Segoe UI" w:cs="Segoe UI"/>
          <w:sz w:val="14"/>
          <w:szCs w:val="14"/>
          <w:lang w:val="it-IT"/>
        </w:rPr>
        <w:t>6,51%</w:t>
      </w:r>
    </w:p>
    <w:p w14:paraId="73829346" w14:textId="77777777" w:rsidR="006B4006" w:rsidRPr="00666C05" w:rsidRDefault="006B4006" w:rsidP="006B4006">
      <w:pPr>
        <w:widowControl w:val="0"/>
        <w:tabs>
          <w:tab w:val="center" w:pos="394"/>
          <w:tab w:val="left" w:pos="789"/>
          <w:tab w:val="center" w:pos="3556"/>
          <w:tab w:val="left" w:pos="3894"/>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K100758</w:t>
      </w:r>
      <w:r w:rsidRPr="00666C05">
        <w:rPr>
          <w:rFonts w:ascii="Arial" w:hAnsi="Arial" w:cs="Arial"/>
          <w:sz w:val="24"/>
          <w:szCs w:val="24"/>
          <w:lang w:val="it-IT"/>
        </w:rPr>
        <w:tab/>
      </w:r>
      <w:r w:rsidRPr="00666C05">
        <w:rPr>
          <w:rFonts w:ascii="Segoe UI" w:hAnsi="Segoe UI" w:cs="Segoe UI"/>
          <w:sz w:val="14"/>
          <w:szCs w:val="14"/>
          <w:lang w:val="it-IT"/>
        </w:rPr>
        <w:t>NABAVA VOZILA</w:t>
      </w:r>
      <w:r w:rsidRPr="00666C05">
        <w:rPr>
          <w:rFonts w:ascii="Arial" w:hAnsi="Arial" w:cs="Arial"/>
          <w:sz w:val="24"/>
          <w:szCs w:val="24"/>
          <w:lang w:val="it-IT"/>
        </w:rPr>
        <w:tab/>
      </w:r>
      <w:r w:rsidRPr="00666C05">
        <w:rPr>
          <w:rFonts w:ascii="Segoe UI" w:hAnsi="Segoe UI" w:cs="Segoe UI"/>
          <w:sz w:val="14"/>
          <w:szCs w:val="14"/>
          <w:lang w:val="it-IT"/>
        </w:rPr>
        <w:t>1.1.28</w:t>
      </w:r>
      <w:r w:rsidRPr="00666C05">
        <w:rPr>
          <w:rFonts w:ascii="Arial" w:hAnsi="Arial" w:cs="Arial"/>
          <w:sz w:val="24"/>
          <w:szCs w:val="24"/>
          <w:lang w:val="it-IT"/>
        </w:rPr>
        <w:tab/>
      </w:r>
      <w:r w:rsidRPr="00666C05">
        <w:rPr>
          <w:rFonts w:ascii="Segoe UI" w:hAnsi="Segoe UI" w:cs="Segoe UI"/>
          <w:sz w:val="14"/>
          <w:szCs w:val="14"/>
          <w:lang w:val="it-IT"/>
        </w:rPr>
        <w:t>Kupnja služnemog auta</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117.500,00</w:t>
      </w:r>
      <w:r w:rsidRPr="00666C05">
        <w:rPr>
          <w:rFonts w:ascii="Arial" w:hAnsi="Arial" w:cs="Arial"/>
          <w:sz w:val="24"/>
          <w:szCs w:val="24"/>
          <w:lang w:val="it-IT"/>
        </w:rPr>
        <w:tab/>
      </w:r>
      <w:r w:rsidRPr="00666C05">
        <w:rPr>
          <w:rFonts w:ascii="Segoe UI" w:hAnsi="Segoe UI" w:cs="Segoe UI"/>
          <w:sz w:val="14"/>
          <w:szCs w:val="14"/>
          <w:lang w:val="it-IT"/>
        </w:rPr>
        <w:t>7.275,00</w:t>
      </w:r>
      <w:r w:rsidRPr="00666C05">
        <w:rPr>
          <w:rFonts w:ascii="Arial" w:hAnsi="Arial" w:cs="Arial"/>
          <w:sz w:val="24"/>
          <w:szCs w:val="24"/>
          <w:lang w:val="it-IT"/>
        </w:rPr>
        <w:tab/>
      </w:r>
      <w:r w:rsidRPr="00666C05">
        <w:rPr>
          <w:rFonts w:ascii="Segoe UI" w:hAnsi="Segoe UI" w:cs="Segoe UI"/>
          <w:sz w:val="14"/>
          <w:szCs w:val="14"/>
          <w:lang w:val="it-IT"/>
        </w:rPr>
        <w:t>6,19%</w:t>
      </w:r>
    </w:p>
    <w:p w14:paraId="7358E168"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K100779</w:t>
      </w:r>
      <w:r w:rsidRPr="00666C05">
        <w:rPr>
          <w:rFonts w:ascii="Arial" w:hAnsi="Arial" w:cs="Arial"/>
          <w:sz w:val="24"/>
          <w:szCs w:val="24"/>
          <w:lang w:val="it-IT"/>
        </w:rPr>
        <w:tab/>
      </w:r>
      <w:r w:rsidRPr="00666C05">
        <w:rPr>
          <w:rFonts w:ascii="Segoe UI" w:hAnsi="Segoe UI" w:cs="Segoe UI"/>
          <w:sz w:val="14"/>
          <w:szCs w:val="14"/>
          <w:lang w:val="it-IT"/>
        </w:rPr>
        <w:t>KUPNJA ZEMLJIŠTA</w:t>
      </w:r>
      <w:r w:rsidRPr="00666C05">
        <w:rPr>
          <w:rFonts w:ascii="Arial" w:hAnsi="Arial" w:cs="Arial"/>
          <w:sz w:val="24"/>
          <w:szCs w:val="24"/>
          <w:lang w:val="it-IT"/>
        </w:rPr>
        <w:tab/>
      </w:r>
      <w:r w:rsidRPr="00666C05">
        <w:rPr>
          <w:rFonts w:ascii="Segoe UI" w:hAnsi="Segoe UI" w:cs="Segoe UI"/>
          <w:sz w:val="14"/>
          <w:szCs w:val="14"/>
          <w:lang w:val="it-IT"/>
        </w:rPr>
        <w:t>1.3.06.</w:t>
      </w:r>
      <w:r w:rsidRPr="00666C05">
        <w:rPr>
          <w:rFonts w:ascii="Arial" w:hAnsi="Arial" w:cs="Arial"/>
          <w:sz w:val="24"/>
          <w:szCs w:val="24"/>
          <w:lang w:val="it-IT"/>
        </w:rPr>
        <w:tab/>
      </w:r>
      <w:r w:rsidRPr="00666C05">
        <w:rPr>
          <w:rFonts w:ascii="Segoe UI" w:hAnsi="Segoe UI" w:cs="Segoe UI"/>
          <w:sz w:val="14"/>
          <w:szCs w:val="14"/>
          <w:lang w:val="it-IT"/>
        </w:rPr>
        <w:t>Radi rješ. Imovinsko pravnih poslova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3</w:t>
      </w:r>
      <w:r w:rsidRPr="00666C05">
        <w:rPr>
          <w:rFonts w:ascii="Arial" w:hAnsi="Arial" w:cs="Arial"/>
          <w:sz w:val="24"/>
          <w:szCs w:val="24"/>
          <w:lang w:val="it-IT"/>
        </w:rPr>
        <w:tab/>
      </w:r>
      <w:r w:rsidRPr="00666C05">
        <w:rPr>
          <w:rFonts w:ascii="Segoe UI" w:hAnsi="Segoe UI" w:cs="Segoe UI"/>
          <w:sz w:val="14"/>
          <w:szCs w:val="14"/>
          <w:lang w:val="it-IT"/>
        </w:rPr>
        <w:t>3</w:t>
      </w:r>
      <w:r w:rsidRPr="00666C05">
        <w:rPr>
          <w:rFonts w:ascii="Arial" w:hAnsi="Arial" w:cs="Arial"/>
          <w:sz w:val="24"/>
          <w:szCs w:val="24"/>
          <w:lang w:val="it-IT"/>
        </w:rPr>
        <w:tab/>
      </w:r>
      <w:r w:rsidRPr="00666C05">
        <w:rPr>
          <w:rFonts w:ascii="Segoe UI" w:hAnsi="Segoe UI" w:cs="Segoe UI"/>
          <w:sz w:val="14"/>
          <w:szCs w:val="14"/>
          <w:lang w:val="it-IT"/>
        </w:rPr>
        <w:t>290.944,00</w:t>
      </w:r>
      <w:r w:rsidRPr="00666C05">
        <w:rPr>
          <w:rFonts w:ascii="Arial" w:hAnsi="Arial" w:cs="Arial"/>
          <w:sz w:val="24"/>
          <w:szCs w:val="24"/>
          <w:lang w:val="it-IT"/>
        </w:rPr>
        <w:tab/>
      </w:r>
      <w:r w:rsidRPr="00666C05">
        <w:rPr>
          <w:rFonts w:ascii="Segoe UI" w:hAnsi="Segoe UI" w:cs="Segoe UI"/>
          <w:sz w:val="14"/>
          <w:szCs w:val="14"/>
          <w:lang w:val="it-IT"/>
        </w:rPr>
        <w:t>15.685,98</w:t>
      </w:r>
      <w:r w:rsidRPr="00666C05">
        <w:rPr>
          <w:rFonts w:ascii="Arial" w:hAnsi="Arial" w:cs="Arial"/>
          <w:sz w:val="24"/>
          <w:szCs w:val="24"/>
          <w:lang w:val="it-IT"/>
        </w:rPr>
        <w:tab/>
      </w:r>
      <w:r w:rsidRPr="00666C05">
        <w:rPr>
          <w:rFonts w:ascii="Segoe UI" w:hAnsi="Segoe UI" w:cs="Segoe UI"/>
          <w:sz w:val="14"/>
          <w:szCs w:val="14"/>
          <w:lang w:val="it-IT"/>
        </w:rPr>
        <w:t>5,39%</w:t>
      </w:r>
    </w:p>
    <w:p w14:paraId="33CC5216"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1008</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MJERE I AKTIVNOSTI ZA OSIGURANJE RADA IZ DJELOKRUGA PREDSTAVNIČKIH I IZVRŠNIH TIJELA</w:t>
      </w:r>
      <w:r w:rsidRPr="00666C05">
        <w:rPr>
          <w:rFonts w:ascii="Arial" w:hAnsi="Arial" w:cs="Arial"/>
          <w:sz w:val="24"/>
          <w:szCs w:val="24"/>
          <w:lang w:val="it-IT"/>
        </w:rPr>
        <w:tab/>
      </w:r>
      <w:r w:rsidRPr="00666C05">
        <w:rPr>
          <w:rFonts w:ascii="Segoe UI" w:hAnsi="Segoe UI" w:cs="Segoe UI"/>
          <w:sz w:val="18"/>
          <w:szCs w:val="18"/>
          <w:lang w:val="it-IT"/>
        </w:rPr>
        <w:t>187.597,00</w:t>
      </w:r>
      <w:r w:rsidRPr="00666C05">
        <w:rPr>
          <w:rFonts w:ascii="Arial" w:hAnsi="Arial" w:cs="Arial"/>
          <w:sz w:val="24"/>
          <w:szCs w:val="24"/>
          <w:lang w:val="it-IT"/>
        </w:rPr>
        <w:tab/>
      </w:r>
      <w:r w:rsidRPr="00666C05">
        <w:rPr>
          <w:rFonts w:ascii="Segoe UI" w:hAnsi="Segoe UI" w:cs="Segoe UI"/>
          <w:sz w:val="18"/>
          <w:szCs w:val="18"/>
          <w:lang w:val="it-IT"/>
        </w:rPr>
        <w:t>41.967,68</w:t>
      </w:r>
      <w:r w:rsidRPr="00666C05">
        <w:rPr>
          <w:rFonts w:ascii="Arial" w:hAnsi="Arial" w:cs="Arial"/>
          <w:sz w:val="24"/>
          <w:szCs w:val="24"/>
          <w:lang w:val="it-IT"/>
        </w:rPr>
        <w:tab/>
      </w:r>
      <w:r w:rsidRPr="00666C05">
        <w:rPr>
          <w:rFonts w:ascii="Segoe UI" w:hAnsi="Segoe UI" w:cs="Segoe UI"/>
          <w:sz w:val="18"/>
          <w:szCs w:val="18"/>
          <w:lang w:val="it-IT"/>
        </w:rPr>
        <w:t>22,37%</w:t>
      </w:r>
    </w:p>
    <w:p w14:paraId="4075E0D9"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A100735</w:t>
      </w:r>
      <w:r w:rsidRPr="00666C05">
        <w:rPr>
          <w:rFonts w:ascii="Arial" w:hAnsi="Arial" w:cs="Arial"/>
          <w:sz w:val="24"/>
          <w:szCs w:val="24"/>
          <w:lang w:val="it-IT"/>
        </w:rPr>
        <w:tab/>
      </w:r>
      <w:r w:rsidRPr="00666C05">
        <w:rPr>
          <w:rFonts w:ascii="Segoe UI" w:hAnsi="Segoe UI" w:cs="Segoe UI"/>
          <w:sz w:val="14"/>
          <w:szCs w:val="14"/>
          <w:lang w:val="it-IT"/>
        </w:rPr>
        <w:t xml:space="preserve">POTPORE POLITIČKIM STRANKAMA I </w:t>
      </w:r>
      <w:r w:rsidRPr="00666C05">
        <w:rPr>
          <w:rFonts w:ascii="Arial" w:hAnsi="Arial" w:cs="Arial"/>
          <w:sz w:val="24"/>
          <w:szCs w:val="24"/>
          <w:lang w:val="it-IT"/>
        </w:rPr>
        <w:tab/>
      </w:r>
      <w:r w:rsidRPr="00666C05">
        <w:rPr>
          <w:rFonts w:ascii="Segoe UI" w:hAnsi="Segoe UI" w:cs="Segoe UI"/>
          <w:sz w:val="14"/>
          <w:szCs w:val="14"/>
          <w:lang w:val="it-IT"/>
        </w:rPr>
        <w:t>1.3.01.</w:t>
      </w:r>
      <w:r w:rsidRPr="00666C05">
        <w:rPr>
          <w:rFonts w:ascii="Arial" w:hAnsi="Arial" w:cs="Arial"/>
          <w:sz w:val="24"/>
          <w:szCs w:val="24"/>
          <w:lang w:val="it-IT"/>
        </w:rPr>
        <w:tab/>
      </w:r>
      <w:r w:rsidRPr="00666C05">
        <w:rPr>
          <w:rFonts w:ascii="Segoe UI" w:hAnsi="Segoe UI" w:cs="Segoe UI"/>
          <w:sz w:val="14"/>
          <w:szCs w:val="14"/>
          <w:lang w:val="it-IT"/>
        </w:rPr>
        <w:t>Uplata potpora sukladno zakonu i odluci</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11</w:t>
      </w:r>
      <w:r w:rsidRPr="00666C05">
        <w:rPr>
          <w:rFonts w:ascii="Arial" w:hAnsi="Arial" w:cs="Arial"/>
          <w:sz w:val="24"/>
          <w:szCs w:val="24"/>
          <w:lang w:val="it-IT"/>
        </w:rPr>
        <w:tab/>
      </w:r>
      <w:r w:rsidRPr="00666C05">
        <w:rPr>
          <w:rFonts w:ascii="Segoe UI" w:hAnsi="Segoe UI" w:cs="Segoe UI"/>
          <w:sz w:val="14"/>
          <w:szCs w:val="14"/>
          <w:lang w:val="it-IT"/>
        </w:rPr>
        <w:t>11</w:t>
      </w:r>
      <w:r w:rsidRPr="00666C05">
        <w:rPr>
          <w:rFonts w:ascii="Arial" w:hAnsi="Arial" w:cs="Arial"/>
          <w:sz w:val="24"/>
          <w:szCs w:val="24"/>
          <w:lang w:val="it-IT"/>
        </w:rPr>
        <w:tab/>
      </w:r>
      <w:r w:rsidRPr="00666C05">
        <w:rPr>
          <w:rFonts w:ascii="Segoe UI" w:hAnsi="Segoe UI" w:cs="Segoe UI"/>
          <w:sz w:val="14"/>
          <w:szCs w:val="14"/>
          <w:lang w:val="it-IT"/>
        </w:rPr>
        <w:t>11</w:t>
      </w:r>
      <w:r w:rsidRPr="00666C05">
        <w:rPr>
          <w:rFonts w:ascii="Arial" w:hAnsi="Arial" w:cs="Arial"/>
          <w:sz w:val="24"/>
          <w:szCs w:val="24"/>
          <w:lang w:val="it-IT"/>
        </w:rPr>
        <w:tab/>
      </w:r>
      <w:r w:rsidRPr="00666C05">
        <w:rPr>
          <w:rFonts w:ascii="Segoe UI" w:hAnsi="Segoe UI" w:cs="Segoe UI"/>
          <w:sz w:val="14"/>
          <w:szCs w:val="14"/>
          <w:lang w:val="it-IT"/>
        </w:rPr>
        <w:t>34.800,00</w:t>
      </w:r>
      <w:r w:rsidRPr="00666C05">
        <w:rPr>
          <w:rFonts w:ascii="Arial" w:hAnsi="Arial" w:cs="Arial"/>
          <w:sz w:val="24"/>
          <w:szCs w:val="24"/>
          <w:lang w:val="it-IT"/>
        </w:rPr>
        <w:tab/>
      </w:r>
      <w:r w:rsidRPr="00666C05">
        <w:rPr>
          <w:rFonts w:ascii="Segoe UI" w:hAnsi="Segoe UI" w:cs="Segoe UI"/>
          <w:sz w:val="14"/>
          <w:szCs w:val="14"/>
          <w:lang w:val="it-IT"/>
        </w:rPr>
        <w:t>6.300,00</w:t>
      </w:r>
      <w:r w:rsidRPr="00666C05">
        <w:rPr>
          <w:rFonts w:ascii="Arial" w:hAnsi="Arial" w:cs="Arial"/>
          <w:sz w:val="24"/>
          <w:szCs w:val="24"/>
          <w:lang w:val="it-IT"/>
        </w:rPr>
        <w:tab/>
      </w:r>
      <w:r w:rsidRPr="00666C05">
        <w:rPr>
          <w:rFonts w:ascii="Segoe UI" w:hAnsi="Segoe UI" w:cs="Segoe UI"/>
          <w:sz w:val="14"/>
          <w:szCs w:val="14"/>
          <w:lang w:val="it-IT"/>
        </w:rPr>
        <w:t>18,10%</w:t>
      </w:r>
    </w:p>
    <w:p w14:paraId="053FA9EB"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NEZAVISNIM VIJEĆNICIMA</w:t>
      </w:r>
    </w:p>
    <w:p w14:paraId="766661FA"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A100737</w:t>
      </w:r>
      <w:r w:rsidRPr="00666C05">
        <w:rPr>
          <w:rFonts w:ascii="Arial" w:hAnsi="Arial" w:cs="Arial"/>
          <w:sz w:val="24"/>
          <w:szCs w:val="24"/>
          <w:lang w:val="it-IT"/>
        </w:rPr>
        <w:tab/>
      </w:r>
      <w:r w:rsidRPr="00666C05">
        <w:rPr>
          <w:rFonts w:ascii="Segoe UI" w:hAnsi="Segoe UI" w:cs="Segoe UI"/>
          <w:sz w:val="14"/>
          <w:szCs w:val="14"/>
          <w:lang w:val="it-IT"/>
        </w:rPr>
        <w:t>MJESNA SAMOUPRAVA</w:t>
      </w:r>
      <w:r w:rsidRPr="00666C05">
        <w:rPr>
          <w:rFonts w:ascii="Arial" w:hAnsi="Arial" w:cs="Arial"/>
          <w:sz w:val="24"/>
          <w:szCs w:val="24"/>
          <w:lang w:val="it-IT"/>
        </w:rPr>
        <w:tab/>
      </w:r>
      <w:r w:rsidRPr="00666C05">
        <w:rPr>
          <w:rFonts w:ascii="Segoe UI" w:hAnsi="Segoe UI" w:cs="Segoe UI"/>
          <w:sz w:val="14"/>
          <w:szCs w:val="14"/>
          <w:lang w:val="it-IT"/>
        </w:rPr>
        <w:t>1.3.02.</w:t>
      </w:r>
      <w:r w:rsidRPr="00666C05">
        <w:rPr>
          <w:rFonts w:ascii="Arial" w:hAnsi="Arial" w:cs="Arial"/>
          <w:sz w:val="24"/>
          <w:szCs w:val="24"/>
          <w:lang w:val="it-IT"/>
        </w:rPr>
        <w:tab/>
      </w:r>
      <w:r w:rsidRPr="00666C05">
        <w:rPr>
          <w:rFonts w:ascii="Segoe UI" w:hAnsi="Segoe UI" w:cs="Segoe UI"/>
          <w:sz w:val="14"/>
          <w:szCs w:val="14"/>
          <w:lang w:val="it-IT"/>
        </w:rPr>
        <w:t>Financiranje aktivnosti mjesnih odbora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5 mj. odbora</w:t>
      </w:r>
      <w:r w:rsidRPr="00666C05">
        <w:rPr>
          <w:rFonts w:ascii="Arial" w:hAnsi="Arial" w:cs="Arial"/>
          <w:sz w:val="24"/>
          <w:szCs w:val="24"/>
          <w:lang w:val="it-IT"/>
        </w:rPr>
        <w:tab/>
      </w:r>
      <w:r w:rsidRPr="00666C05">
        <w:rPr>
          <w:rFonts w:ascii="Segoe UI" w:hAnsi="Segoe UI" w:cs="Segoe UI"/>
          <w:sz w:val="14"/>
          <w:szCs w:val="14"/>
          <w:lang w:val="it-IT"/>
        </w:rPr>
        <w:t>5 mj. odbora</w:t>
      </w:r>
      <w:r w:rsidRPr="00666C05">
        <w:rPr>
          <w:rFonts w:ascii="Arial" w:hAnsi="Arial" w:cs="Arial"/>
          <w:sz w:val="24"/>
          <w:szCs w:val="24"/>
          <w:lang w:val="it-IT"/>
        </w:rPr>
        <w:tab/>
      </w:r>
      <w:r w:rsidRPr="00666C05">
        <w:rPr>
          <w:rFonts w:ascii="Segoe UI" w:hAnsi="Segoe UI" w:cs="Segoe UI"/>
          <w:sz w:val="14"/>
          <w:szCs w:val="14"/>
          <w:lang w:val="it-IT"/>
        </w:rPr>
        <w:t>5mj. Obbora</w:t>
      </w:r>
      <w:r w:rsidRPr="00666C05">
        <w:rPr>
          <w:rFonts w:ascii="Arial" w:hAnsi="Arial" w:cs="Arial"/>
          <w:sz w:val="24"/>
          <w:szCs w:val="24"/>
          <w:lang w:val="it-IT"/>
        </w:rPr>
        <w:tab/>
      </w:r>
      <w:r w:rsidRPr="00666C05">
        <w:rPr>
          <w:rFonts w:ascii="Segoe UI" w:hAnsi="Segoe UI" w:cs="Segoe UI"/>
          <w:sz w:val="14"/>
          <w:szCs w:val="14"/>
          <w:lang w:val="it-IT"/>
        </w:rPr>
        <w:t>25.000,00</w:t>
      </w:r>
      <w:r w:rsidRPr="00666C05">
        <w:rPr>
          <w:rFonts w:ascii="Arial" w:hAnsi="Arial" w:cs="Arial"/>
          <w:sz w:val="24"/>
          <w:szCs w:val="24"/>
          <w:lang w:val="it-IT"/>
        </w:rPr>
        <w:tab/>
      </w:r>
      <w:r w:rsidRPr="00666C05">
        <w:rPr>
          <w:rFonts w:ascii="Segoe UI" w:hAnsi="Segoe UI" w:cs="Segoe UI"/>
          <w:sz w:val="14"/>
          <w:szCs w:val="14"/>
          <w:lang w:val="it-IT"/>
        </w:rPr>
        <w:t>1.027,68</w:t>
      </w:r>
      <w:r w:rsidRPr="00666C05">
        <w:rPr>
          <w:rFonts w:ascii="Arial" w:hAnsi="Arial" w:cs="Arial"/>
          <w:sz w:val="24"/>
          <w:szCs w:val="24"/>
          <w:lang w:val="it-IT"/>
        </w:rPr>
        <w:tab/>
      </w:r>
      <w:r w:rsidRPr="00666C05">
        <w:rPr>
          <w:rFonts w:ascii="Segoe UI" w:hAnsi="Segoe UI" w:cs="Segoe UI"/>
          <w:sz w:val="14"/>
          <w:szCs w:val="14"/>
          <w:lang w:val="it-IT"/>
        </w:rPr>
        <w:t>4,11%</w:t>
      </w:r>
    </w:p>
    <w:p w14:paraId="50C9AA35"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A100769</w:t>
      </w:r>
      <w:r w:rsidRPr="00666C05">
        <w:rPr>
          <w:rFonts w:ascii="Arial" w:hAnsi="Arial" w:cs="Arial"/>
          <w:sz w:val="24"/>
          <w:szCs w:val="24"/>
          <w:lang w:val="it-IT"/>
        </w:rPr>
        <w:tab/>
      </w:r>
      <w:r w:rsidRPr="00666C05">
        <w:rPr>
          <w:rFonts w:ascii="Segoe UI" w:hAnsi="Segoe UI" w:cs="Segoe UI"/>
          <w:sz w:val="14"/>
          <w:szCs w:val="14"/>
          <w:lang w:val="it-IT"/>
        </w:rPr>
        <w:t>PRORAČUNSKA PRIČUVA</w:t>
      </w:r>
      <w:r w:rsidRPr="00666C05">
        <w:rPr>
          <w:rFonts w:ascii="Arial" w:hAnsi="Arial" w:cs="Arial"/>
          <w:sz w:val="24"/>
          <w:szCs w:val="24"/>
          <w:lang w:val="it-IT"/>
        </w:rPr>
        <w:tab/>
      </w:r>
      <w:r w:rsidRPr="00666C05">
        <w:rPr>
          <w:rFonts w:ascii="Segoe UI" w:hAnsi="Segoe UI" w:cs="Segoe UI"/>
          <w:sz w:val="14"/>
          <w:szCs w:val="14"/>
          <w:lang w:val="it-IT"/>
        </w:rPr>
        <w:t>1.3.03.</w:t>
      </w:r>
      <w:r w:rsidRPr="00666C05">
        <w:rPr>
          <w:rFonts w:ascii="Arial" w:hAnsi="Arial" w:cs="Arial"/>
          <w:sz w:val="24"/>
          <w:szCs w:val="24"/>
          <w:lang w:val="it-IT"/>
        </w:rPr>
        <w:tab/>
      </w:r>
      <w:r w:rsidRPr="00666C05">
        <w:rPr>
          <w:rFonts w:ascii="Segoe UI" w:hAnsi="Segoe UI" w:cs="Segoe UI"/>
          <w:sz w:val="14"/>
          <w:szCs w:val="14"/>
          <w:lang w:val="it-IT"/>
        </w:rPr>
        <w:t xml:space="preserve">Za nepredviđene namjene koje nisu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20.000,00</w:t>
      </w:r>
      <w:r w:rsidRPr="00666C05">
        <w:rPr>
          <w:rFonts w:ascii="Arial" w:hAnsi="Arial" w:cs="Arial"/>
          <w:sz w:val="24"/>
          <w:szCs w:val="24"/>
          <w:lang w:val="it-IT"/>
        </w:rPr>
        <w:tab/>
      </w:r>
      <w:r w:rsidRPr="00666C05">
        <w:rPr>
          <w:rFonts w:ascii="Segoe UI" w:hAnsi="Segoe UI" w:cs="Segoe UI"/>
          <w:sz w:val="14"/>
          <w:szCs w:val="14"/>
          <w:lang w:val="it-IT"/>
        </w:rPr>
        <w:t>20.000,00</w:t>
      </w:r>
      <w:r w:rsidRPr="00666C05">
        <w:rPr>
          <w:rFonts w:ascii="Arial" w:hAnsi="Arial" w:cs="Arial"/>
          <w:sz w:val="24"/>
          <w:szCs w:val="24"/>
          <w:lang w:val="it-IT"/>
        </w:rPr>
        <w:tab/>
      </w:r>
      <w:r w:rsidRPr="00666C05">
        <w:rPr>
          <w:rFonts w:ascii="Segoe UI" w:hAnsi="Segoe UI" w:cs="Segoe UI"/>
          <w:sz w:val="14"/>
          <w:szCs w:val="14"/>
          <w:lang w:val="it-IT"/>
        </w:rPr>
        <w:t>50.000,00</w:t>
      </w:r>
      <w:r w:rsidRPr="00666C05">
        <w:rPr>
          <w:rFonts w:ascii="Arial" w:hAnsi="Arial" w:cs="Arial"/>
          <w:sz w:val="24"/>
          <w:szCs w:val="24"/>
          <w:lang w:val="it-IT"/>
        </w:rPr>
        <w:tab/>
      </w:r>
      <w:r w:rsidRPr="00666C05">
        <w:rPr>
          <w:rFonts w:ascii="Segoe UI" w:hAnsi="Segoe UI" w:cs="Segoe UI"/>
          <w:sz w:val="14"/>
          <w:szCs w:val="14"/>
          <w:lang w:val="it-IT"/>
        </w:rPr>
        <w:t>9.343,00</w:t>
      </w:r>
      <w:r w:rsidRPr="00666C05">
        <w:rPr>
          <w:rFonts w:ascii="Arial" w:hAnsi="Arial" w:cs="Arial"/>
          <w:sz w:val="24"/>
          <w:szCs w:val="24"/>
          <w:lang w:val="it-IT"/>
        </w:rPr>
        <w:tab/>
      </w:r>
      <w:r w:rsidRPr="00666C05">
        <w:rPr>
          <w:rFonts w:ascii="Segoe UI" w:hAnsi="Segoe UI" w:cs="Segoe UI"/>
          <w:sz w:val="14"/>
          <w:szCs w:val="14"/>
          <w:lang w:val="it-IT"/>
        </w:rPr>
        <w:t>18,69%</w:t>
      </w:r>
    </w:p>
    <w:p w14:paraId="63938CCB"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planirane proračunom</w:t>
      </w:r>
    </w:p>
    <w:p w14:paraId="77A76527" w14:textId="5CBFD6E9" w:rsidR="006B4006" w:rsidRPr="000C0CF9" w:rsidRDefault="006B4006" w:rsidP="000C0CF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A100771</w:t>
      </w:r>
      <w:r w:rsidRPr="00666C05">
        <w:rPr>
          <w:rFonts w:ascii="Arial" w:hAnsi="Arial" w:cs="Arial"/>
          <w:sz w:val="24"/>
          <w:szCs w:val="24"/>
          <w:lang w:val="it-IT"/>
        </w:rPr>
        <w:tab/>
      </w:r>
      <w:r w:rsidRPr="00666C05">
        <w:rPr>
          <w:rFonts w:ascii="Segoe UI" w:hAnsi="Segoe UI" w:cs="Segoe UI"/>
          <w:sz w:val="14"/>
          <w:szCs w:val="14"/>
          <w:lang w:val="it-IT"/>
        </w:rPr>
        <w:t>OTPLATA OKVIRNOG KREDITA</w:t>
      </w:r>
      <w:r w:rsidRPr="00666C05">
        <w:rPr>
          <w:rFonts w:ascii="Arial" w:hAnsi="Arial" w:cs="Arial"/>
          <w:sz w:val="24"/>
          <w:szCs w:val="24"/>
          <w:lang w:val="it-IT"/>
        </w:rPr>
        <w:tab/>
      </w:r>
      <w:r w:rsidRPr="00666C05">
        <w:rPr>
          <w:rFonts w:ascii="Segoe UI" w:hAnsi="Segoe UI" w:cs="Segoe UI"/>
          <w:sz w:val="14"/>
          <w:szCs w:val="14"/>
          <w:lang w:val="it-IT"/>
        </w:rPr>
        <w:t>1.3.16</w:t>
      </w:r>
      <w:r w:rsidRPr="00666C05">
        <w:rPr>
          <w:rFonts w:ascii="Arial" w:hAnsi="Arial" w:cs="Arial"/>
          <w:sz w:val="24"/>
          <w:szCs w:val="24"/>
          <w:lang w:val="it-IT"/>
        </w:rPr>
        <w:tab/>
      </w:r>
      <w:r w:rsidRPr="00666C05">
        <w:rPr>
          <w:rFonts w:ascii="Segoe UI" w:hAnsi="Segoe UI" w:cs="Segoe UI"/>
          <w:sz w:val="14"/>
          <w:szCs w:val="14"/>
          <w:lang w:val="it-IT"/>
        </w:rPr>
        <w:t>Kamata na dozvoljeni minus</w:t>
      </w:r>
      <w:r w:rsidRPr="00666C05">
        <w:rPr>
          <w:rFonts w:ascii="Arial" w:hAnsi="Arial" w:cs="Arial"/>
          <w:sz w:val="24"/>
          <w:szCs w:val="24"/>
          <w:lang w:val="it-IT"/>
        </w:rPr>
        <w:tab/>
      </w:r>
      <w:r w:rsidRPr="00666C05">
        <w:rPr>
          <w:rFonts w:ascii="Segoe UI" w:hAnsi="Segoe UI" w:cs="Segoe UI"/>
          <w:sz w:val="14"/>
          <w:szCs w:val="14"/>
          <w:lang w:val="it-IT"/>
        </w:rPr>
        <w:t>0400</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2.500,00</w:t>
      </w:r>
      <w:r w:rsidRPr="00666C05">
        <w:rPr>
          <w:rFonts w:ascii="Arial" w:hAnsi="Arial" w:cs="Arial"/>
          <w:sz w:val="24"/>
          <w:szCs w:val="24"/>
          <w:lang w:val="it-IT"/>
        </w:rPr>
        <w:tab/>
      </w:r>
    </w:p>
    <w:p w14:paraId="6BE07C41"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1E0BC9D1"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454A28AC"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49072ED8"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A100773</w:t>
      </w:r>
      <w:r w:rsidRPr="00666C05">
        <w:rPr>
          <w:rFonts w:ascii="Arial" w:hAnsi="Arial" w:cs="Arial"/>
          <w:sz w:val="24"/>
          <w:szCs w:val="24"/>
          <w:lang w:val="it-IT"/>
        </w:rPr>
        <w:tab/>
      </w:r>
      <w:r w:rsidRPr="00666C05">
        <w:rPr>
          <w:rFonts w:ascii="Segoe UI" w:hAnsi="Segoe UI" w:cs="Segoe UI"/>
          <w:sz w:val="14"/>
          <w:szCs w:val="14"/>
          <w:lang w:val="it-IT"/>
        </w:rPr>
        <w:t>ODRŽAVANJE IZBORA</w:t>
      </w:r>
      <w:r w:rsidRPr="00666C05">
        <w:rPr>
          <w:rFonts w:ascii="Arial" w:hAnsi="Arial" w:cs="Arial"/>
          <w:sz w:val="24"/>
          <w:szCs w:val="24"/>
          <w:lang w:val="it-IT"/>
        </w:rPr>
        <w:tab/>
      </w:r>
      <w:r w:rsidRPr="00666C05">
        <w:rPr>
          <w:rFonts w:ascii="Segoe UI" w:hAnsi="Segoe UI" w:cs="Segoe UI"/>
          <w:sz w:val="14"/>
          <w:szCs w:val="14"/>
          <w:lang w:val="it-IT"/>
        </w:rPr>
        <w:t>1.3.15.</w:t>
      </w:r>
      <w:r w:rsidRPr="00666C05">
        <w:rPr>
          <w:rFonts w:ascii="Arial" w:hAnsi="Arial" w:cs="Arial"/>
          <w:sz w:val="24"/>
          <w:szCs w:val="24"/>
          <w:lang w:val="it-IT"/>
        </w:rPr>
        <w:tab/>
      </w:r>
      <w:r w:rsidRPr="00666C05">
        <w:rPr>
          <w:rFonts w:ascii="Segoe UI" w:hAnsi="Segoe UI" w:cs="Segoe UI"/>
          <w:sz w:val="14"/>
          <w:szCs w:val="14"/>
          <w:lang w:val="it-IT"/>
        </w:rPr>
        <w:t>Izbori</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50.000,00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39CDE9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A100782</w:t>
      </w:r>
      <w:r w:rsidRPr="00666C05">
        <w:rPr>
          <w:rFonts w:ascii="Arial" w:hAnsi="Arial" w:cs="Arial"/>
          <w:sz w:val="24"/>
          <w:szCs w:val="24"/>
          <w:lang w:val="it-IT"/>
        </w:rPr>
        <w:tab/>
      </w:r>
      <w:r w:rsidRPr="00666C05">
        <w:rPr>
          <w:rFonts w:ascii="Segoe UI" w:hAnsi="Segoe UI" w:cs="Segoe UI"/>
          <w:sz w:val="14"/>
          <w:szCs w:val="14"/>
          <w:lang w:val="it-IT"/>
        </w:rPr>
        <w:t xml:space="preserve"> DOTACIJA CRVENOG KRIŽA</w:t>
      </w:r>
      <w:r w:rsidRPr="00666C05">
        <w:rPr>
          <w:rFonts w:ascii="Arial" w:hAnsi="Arial" w:cs="Arial"/>
          <w:sz w:val="24"/>
          <w:szCs w:val="24"/>
          <w:lang w:val="it-IT"/>
        </w:rPr>
        <w:tab/>
      </w:r>
      <w:r w:rsidRPr="00666C05">
        <w:rPr>
          <w:rFonts w:ascii="Segoe UI" w:hAnsi="Segoe UI" w:cs="Segoe UI"/>
          <w:sz w:val="14"/>
          <w:szCs w:val="14"/>
          <w:lang w:val="it-IT"/>
        </w:rPr>
        <w:t>1.3.04.</w:t>
      </w:r>
      <w:r w:rsidRPr="00666C05">
        <w:rPr>
          <w:rFonts w:ascii="Arial" w:hAnsi="Arial" w:cs="Arial"/>
          <w:sz w:val="24"/>
          <w:szCs w:val="24"/>
          <w:lang w:val="it-IT"/>
        </w:rPr>
        <w:tab/>
      </w:r>
      <w:r w:rsidRPr="00666C05">
        <w:rPr>
          <w:rFonts w:ascii="Segoe UI" w:hAnsi="Segoe UI" w:cs="Segoe UI"/>
          <w:sz w:val="14"/>
          <w:szCs w:val="14"/>
          <w:lang w:val="it-IT"/>
        </w:rPr>
        <w:t xml:space="preserve">Sufinanciranje rada ovisno o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22.797,00</w:t>
      </w:r>
      <w:r w:rsidRPr="00666C05">
        <w:rPr>
          <w:rFonts w:ascii="Arial" w:hAnsi="Arial" w:cs="Arial"/>
          <w:sz w:val="24"/>
          <w:szCs w:val="24"/>
          <w:lang w:val="it-IT"/>
        </w:rPr>
        <w:tab/>
      </w:r>
      <w:r w:rsidRPr="00666C05">
        <w:rPr>
          <w:rFonts w:ascii="Segoe UI" w:hAnsi="Segoe UI" w:cs="Segoe UI"/>
          <w:sz w:val="14"/>
          <w:szCs w:val="14"/>
          <w:lang w:val="it-IT"/>
        </w:rPr>
        <w:t>22.797,00</w:t>
      </w:r>
      <w:r w:rsidRPr="00666C05">
        <w:rPr>
          <w:rFonts w:ascii="Arial" w:hAnsi="Arial" w:cs="Arial"/>
          <w:sz w:val="24"/>
          <w:szCs w:val="24"/>
          <w:lang w:val="it-IT"/>
        </w:rPr>
        <w:tab/>
      </w:r>
      <w:r w:rsidRPr="00666C05">
        <w:rPr>
          <w:rFonts w:ascii="Segoe UI" w:hAnsi="Segoe UI" w:cs="Segoe UI"/>
          <w:sz w:val="14"/>
          <w:szCs w:val="14"/>
          <w:lang w:val="it-IT"/>
        </w:rPr>
        <w:t>100,00%</w:t>
      </w:r>
    </w:p>
    <w:p w14:paraId="24137988"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ostvarenom proračunu</w:t>
      </w:r>
    </w:p>
    <w:p w14:paraId="1A2A1ED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A100783</w:t>
      </w:r>
      <w:r w:rsidRPr="00666C05">
        <w:rPr>
          <w:rFonts w:ascii="Arial" w:hAnsi="Arial" w:cs="Arial"/>
          <w:sz w:val="24"/>
          <w:szCs w:val="24"/>
          <w:lang w:val="it-IT"/>
        </w:rPr>
        <w:tab/>
      </w:r>
      <w:r w:rsidRPr="00666C05">
        <w:rPr>
          <w:rFonts w:ascii="Segoe UI" w:hAnsi="Segoe UI" w:cs="Segoe UI"/>
          <w:sz w:val="14"/>
          <w:szCs w:val="14"/>
          <w:lang w:val="it-IT"/>
        </w:rPr>
        <w:t>SAVJET MLADIH</w:t>
      </w:r>
      <w:r w:rsidRPr="00666C05">
        <w:rPr>
          <w:rFonts w:ascii="Arial" w:hAnsi="Arial" w:cs="Arial"/>
          <w:sz w:val="24"/>
          <w:szCs w:val="24"/>
          <w:lang w:val="it-IT"/>
        </w:rPr>
        <w:tab/>
      </w:r>
      <w:r w:rsidRPr="00666C05">
        <w:rPr>
          <w:rFonts w:ascii="Segoe UI" w:hAnsi="Segoe UI" w:cs="Segoe UI"/>
          <w:sz w:val="14"/>
          <w:szCs w:val="14"/>
          <w:lang w:val="it-IT"/>
        </w:rPr>
        <w:t>1.3.05.</w:t>
      </w:r>
      <w:r w:rsidRPr="00666C05">
        <w:rPr>
          <w:rFonts w:ascii="Arial" w:hAnsi="Arial" w:cs="Arial"/>
          <w:sz w:val="24"/>
          <w:szCs w:val="24"/>
          <w:lang w:val="it-IT"/>
        </w:rPr>
        <w:tab/>
      </w:r>
      <w:r w:rsidRPr="00666C05">
        <w:rPr>
          <w:rFonts w:ascii="Segoe UI" w:hAnsi="Segoe UI" w:cs="Segoe UI"/>
          <w:sz w:val="14"/>
          <w:szCs w:val="14"/>
          <w:lang w:val="it-IT"/>
        </w:rPr>
        <w:t xml:space="preserve">Financiranje aktivnosti te ponovno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5 člana</w:t>
      </w:r>
      <w:r w:rsidRPr="00666C05">
        <w:rPr>
          <w:rFonts w:ascii="Arial" w:hAnsi="Arial" w:cs="Arial"/>
          <w:sz w:val="24"/>
          <w:szCs w:val="24"/>
          <w:lang w:val="it-IT"/>
        </w:rPr>
        <w:tab/>
      </w:r>
      <w:r w:rsidRPr="00666C05">
        <w:rPr>
          <w:rFonts w:ascii="Segoe UI" w:hAnsi="Segoe UI" w:cs="Segoe UI"/>
          <w:sz w:val="14"/>
          <w:szCs w:val="14"/>
          <w:lang w:val="it-IT"/>
        </w:rPr>
        <w:t>10 člana</w:t>
      </w:r>
      <w:r w:rsidRPr="00666C05">
        <w:rPr>
          <w:rFonts w:ascii="Arial" w:hAnsi="Arial" w:cs="Arial"/>
          <w:sz w:val="24"/>
          <w:szCs w:val="24"/>
          <w:lang w:val="it-IT"/>
        </w:rPr>
        <w:tab/>
      </w:r>
      <w:r w:rsidRPr="00666C05">
        <w:rPr>
          <w:rFonts w:ascii="Segoe UI" w:hAnsi="Segoe UI" w:cs="Segoe UI"/>
          <w:sz w:val="14"/>
          <w:szCs w:val="14"/>
          <w:lang w:val="it-IT"/>
        </w:rPr>
        <w:t>5.000,00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5CEED090" w14:textId="77777777" w:rsidR="006B4006" w:rsidRPr="00666C05" w:rsidRDefault="006B4006" w:rsidP="006B4006">
      <w:pPr>
        <w:widowControl w:val="0"/>
        <w:tabs>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imenovanje članova</w:t>
      </w:r>
    </w:p>
    <w:p w14:paraId="50C3FAB4" w14:textId="77777777" w:rsidR="006B4006" w:rsidRPr="00666C05" w:rsidRDefault="006B4006" w:rsidP="006B4006">
      <w:pPr>
        <w:widowControl w:val="0"/>
        <w:tabs>
          <w:tab w:val="left" w:pos="90"/>
          <w:tab w:val="right" w:pos="12469"/>
          <w:tab w:val="right" w:pos="13768"/>
          <w:tab w:val="right" w:pos="15067"/>
        </w:tabs>
        <w:autoSpaceDE w:val="0"/>
        <w:autoSpaceDN w:val="0"/>
        <w:adjustRightInd w:val="0"/>
        <w:spacing w:before="581"/>
        <w:rPr>
          <w:rFonts w:ascii="Segoe UI" w:hAnsi="Segoe UI" w:cs="Segoe UI"/>
          <w:b/>
          <w:bCs/>
          <w:sz w:val="34"/>
          <w:szCs w:val="34"/>
          <w:lang w:val="it-IT"/>
        </w:rPr>
      </w:pPr>
      <w:r w:rsidRPr="00666C05">
        <w:rPr>
          <w:rFonts w:ascii="Arial" w:hAnsi="Arial" w:cs="Arial"/>
          <w:sz w:val="24"/>
          <w:szCs w:val="24"/>
          <w:lang w:val="it-IT"/>
        </w:rPr>
        <w:tab/>
      </w:r>
      <w:r w:rsidRPr="00666C05">
        <w:rPr>
          <w:rFonts w:ascii="Segoe UI" w:hAnsi="Segoe UI" w:cs="Segoe UI"/>
          <w:b/>
          <w:bCs/>
          <w:sz w:val="24"/>
          <w:szCs w:val="24"/>
          <w:lang w:val="it-IT"/>
        </w:rPr>
        <w:t>CILJ 2. RAZVOJ LJUDSKOG POTENCIJALA</w:t>
      </w:r>
      <w:r w:rsidRPr="00666C05">
        <w:rPr>
          <w:rFonts w:ascii="Arial" w:hAnsi="Arial" w:cs="Arial"/>
          <w:sz w:val="24"/>
          <w:szCs w:val="24"/>
          <w:lang w:val="it-IT"/>
        </w:rPr>
        <w:tab/>
      </w:r>
      <w:r w:rsidRPr="00666C05">
        <w:rPr>
          <w:rFonts w:ascii="Segoe UI" w:hAnsi="Segoe UI" w:cs="Segoe UI"/>
          <w:b/>
          <w:bCs/>
          <w:sz w:val="18"/>
          <w:szCs w:val="18"/>
          <w:lang w:val="it-IT"/>
        </w:rPr>
        <w:t>2.200.900,00</w:t>
      </w:r>
      <w:r w:rsidRPr="00666C05">
        <w:rPr>
          <w:rFonts w:ascii="Arial" w:hAnsi="Arial" w:cs="Arial"/>
          <w:sz w:val="24"/>
          <w:szCs w:val="24"/>
          <w:lang w:val="it-IT"/>
        </w:rPr>
        <w:tab/>
      </w:r>
      <w:r w:rsidRPr="00666C05">
        <w:rPr>
          <w:rFonts w:ascii="Segoe UI" w:hAnsi="Segoe UI" w:cs="Segoe UI"/>
          <w:b/>
          <w:bCs/>
          <w:sz w:val="18"/>
          <w:szCs w:val="18"/>
          <w:lang w:val="it-IT"/>
        </w:rPr>
        <w:t>1.028.851,78</w:t>
      </w:r>
      <w:r w:rsidRPr="00666C05">
        <w:rPr>
          <w:rFonts w:ascii="Arial" w:hAnsi="Arial" w:cs="Arial"/>
          <w:sz w:val="24"/>
          <w:szCs w:val="24"/>
          <w:lang w:val="it-IT"/>
        </w:rPr>
        <w:tab/>
      </w:r>
      <w:r w:rsidRPr="00666C05">
        <w:rPr>
          <w:rFonts w:ascii="Segoe UI" w:hAnsi="Segoe UI" w:cs="Segoe UI"/>
          <w:b/>
          <w:bCs/>
          <w:sz w:val="18"/>
          <w:szCs w:val="18"/>
          <w:lang w:val="it-IT"/>
        </w:rPr>
        <w:t>46,75%</w:t>
      </w:r>
    </w:p>
    <w:p w14:paraId="0975B5CB"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666C05">
        <w:rPr>
          <w:rFonts w:ascii="Segoe UI" w:hAnsi="Segoe UI" w:cs="Segoe UI"/>
          <w:sz w:val="24"/>
          <w:szCs w:val="24"/>
          <w:lang w:val="it-IT"/>
        </w:rPr>
        <w:t xml:space="preserve">MJERA2.1. UNAPREĐENJE POSTOJEĆEG OBRAZOVNOG SUSTAVA I </w:t>
      </w:r>
      <w:proofErr w:type="gramStart"/>
      <w:r w:rsidRPr="00666C05">
        <w:rPr>
          <w:rFonts w:ascii="Segoe UI" w:hAnsi="Segoe UI" w:cs="Segoe UI"/>
          <w:sz w:val="24"/>
          <w:szCs w:val="24"/>
          <w:lang w:val="it-IT"/>
        </w:rPr>
        <w:t>USKLAĐIVANJE  S</w:t>
      </w:r>
      <w:proofErr w:type="gramEnd"/>
      <w:r w:rsidRPr="00666C05">
        <w:rPr>
          <w:rFonts w:ascii="Segoe UI" w:hAnsi="Segoe UI" w:cs="Segoe UI"/>
          <w:sz w:val="24"/>
          <w:szCs w:val="24"/>
          <w:lang w:val="it-IT"/>
        </w:rPr>
        <w:t xml:space="preserve"> POTREBAMA </w:t>
      </w:r>
      <w:r w:rsidRPr="00666C05">
        <w:rPr>
          <w:rFonts w:ascii="Arial" w:hAnsi="Arial" w:cs="Arial"/>
          <w:sz w:val="24"/>
          <w:szCs w:val="24"/>
          <w:lang w:val="it-IT"/>
        </w:rPr>
        <w:tab/>
      </w:r>
      <w:r w:rsidRPr="00666C05">
        <w:rPr>
          <w:rFonts w:ascii="Segoe UI" w:hAnsi="Segoe UI" w:cs="Segoe UI"/>
          <w:sz w:val="18"/>
          <w:szCs w:val="18"/>
          <w:lang w:val="it-IT"/>
        </w:rPr>
        <w:t>2.200.900,00</w:t>
      </w:r>
      <w:r w:rsidRPr="00666C05">
        <w:rPr>
          <w:rFonts w:ascii="Arial" w:hAnsi="Arial" w:cs="Arial"/>
          <w:sz w:val="24"/>
          <w:szCs w:val="24"/>
          <w:lang w:val="it-IT"/>
        </w:rPr>
        <w:tab/>
      </w:r>
      <w:r w:rsidRPr="00666C05">
        <w:rPr>
          <w:rFonts w:ascii="Segoe UI" w:hAnsi="Segoe UI" w:cs="Segoe UI"/>
          <w:sz w:val="18"/>
          <w:szCs w:val="18"/>
          <w:lang w:val="it-IT"/>
        </w:rPr>
        <w:t>1.028.851,78</w:t>
      </w:r>
      <w:r w:rsidRPr="00666C05">
        <w:rPr>
          <w:rFonts w:ascii="Arial" w:hAnsi="Arial" w:cs="Arial"/>
          <w:sz w:val="24"/>
          <w:szCs w:val="24"/>
          <w:lang w:val="it-IT"/>
        </w:rPr>
        <w:tab/>
      </w:r>
      <w:r w:rsidRPr="00666C05">
        <w:rPr>
          <w:rFonts w:ascii="Segoe UI" w:hAnsi="Segoe UI" w:cs="Segoe UI"/>
          <w:sz w:val="18"/>
          <w:szCs w:val="18"/>
          <w:lang w:val="it-IT"/>
        </w:rPr>
        <w:t>46,75%</w:t>
      </w:r>
    </w:p>
    <w:p w14:paraId="03CBDD87" w14:textId="77777777" w:rsidR="006B4006" w:rsidRPr="00666C05" w:rsidRDefault="006B4006" w:rsidP="006B4006">
      <w:pPr>
        <w:widowControl w:val="0"/>
        <w:tabs>
          <w:tab w:val="left" w:pos="90"/>
        </w:tabs>
        <w:autoSpaceDE w:val="0"/>
        <w:autoSpaceDN w:val="0"/>
        <w:adjustRightInd w:val="0"/>
        <w:rPr>
          <w:rFonts w:ascii="Segoe UI" w:hAnsi="Segoe UI" w:cs="Segoe UI"/>
          <w:sz w:val="31"/>
          <w:szCs w:val="31"/>
          <w:lang w:val="it-IT"/>
        </w:rPr>
      </w:pPr>
      <w:r w:rsidRPr="00666C05">
        <w:rPr>
          <w:rFonts w:ascii="Segoe UI" w:hAnsi="Segoe UI" w:cs="Segoe UI"/>
          <w:sz w:val="24"/>
          <w:szCs w:val="24"/>
          <w:lang w:val="it-IT"/>
        </w:rPr>
        <w:t>OPĆINE</w:t>
      </w:r>
    </w:p>
    <w:p w14:paraId="3EFE4109"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1009</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JAVNE POTREBE U OBRAZOVANJU</w:t>
      </w:r>
      <w:r w:rsidRPr="00666C05">
        <w:rPr>
          <w:rFonts w:ascii="Arial" w:hAnsi="Arial" w:cs="Arial"/>
          <w:sz w:val="24"/>
          <w:szCs w:val="24"/>
          <w:lang w:val="it-IT"/>
        </w:rPr>
        <w:tab/>
      </w:r>
      <w:r w:rsidRPr="00666C05">
        <w:rPr>
          <w:rFonts w:ascii="Segoe UI" w:hAnsi="Segoe UI" w:cs="Segoe UI"/>
          <w:sz w:val="18"/>
          <w:szCs w:val="18"/>
          <w:lang w:val="it-IT"/>
        </w:rPr>
        <w:t>1.995.200,00</w:t>
      </w:r>
      <w:r w:rsidRPr="00666C05">
        <w:rPr>
          <w:rFonts w:ascii="Arial" w:hAnsi="Arial" w:cs="Arial"/>
          <w:sz w:val="24"/>
          <w:szCs w:val="24"/>
          <w:lang w:val="it-IT"/>
        </w:rPr>
        <w:tab/>
      </w:r>
      <w:r w:rsidRPr="00666C05">
        <w:rPr>
          <w:rFonts w:ascii="Segoe UI" w:hAnsi="Segoe UI" w:cs="Segoe UI"/>
          <w:sz w:val="18"/>
          <w:szCs w:val="18"/>
          <w:lang w:val="it-IT"/>
        </w:rPr>
        <w:t>958.367,13</w:t>
      </w:r>
      <w:r w:rsidRPr="00666C05">
        <w:rPr>
          <w:rFonts w:ascii="Arial" w:hAnsi="Arial" w:cs="Arial"/>
          <w:sz w:val="24"/>
          <w:szCs w:val="24"/>
          <w:lang w:val="it-IT"/>
        </w:rPr>
        <w:tab/>
      </w:r>
      <w:r w:rsidRPr="00666C05">
        <w:rPr>
          <w:rFonts w:ascii="Segoe UI" w:hAnsi="Segoe UI" w:cs="Segoe UI"/>
          <w:sz w:val="18"/>
          <w:szCs w:val="18"/>
          <w:lang w:val="it-IT"/>
        </w:rPr>
        <w:t>48,03%</w:t>
      </w:r>
    </w:p>
    <w:p w14:paraId="3B11CA91"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A100701</w:t>
      </w:r>
      <w:r w:rsidRPr="00666C05">
        <w:rPr>
          <w:rFonts w:ascii="Arial" w:hAnsi="Arial" w:cs="Arial"/>
          <w:sz w:val="24"/>
          <w:szCs w:val="24"/>
          <w:lang w:val="it-IT"/>
        </w:rPr>
        <w:tab/>
      </w:r>
      <w:r w:rsidRPr="00666C05">
        <w:rPr>
          <w:rFonts w:ascii="Segoe UI" w:hAnsi="Segoe UI" w:cs="Segoe UI"/>
          <w:sz w:val="14"/>
          <w:szCs w:val="14"/>
          <w:lang w:val="it-IT"/>
        </w:rPr>
        <w:t xml:space="preserve">RASHODI ZA ZAPOSLENE - DJEČJI </w:t>
      </w:r>
      <w:r w:rsidRPr="00666C05">
        <w:rPr>
          <w:rFonts w:ascii="Arial" w:hAnsi="Arial" w:cs="Arial"/>
          <w:sz w:val="24"/>
          <w:szCs w:val="24"/>
          <w:lang w:val="it-IT"/>
        </w:rPr>
        <w:tab/>
      </w:r>
      <w:r w:rsidRPr="00666C05">
        <w:rPr>
          <w:rFonts w:ascii="Segoe UI" w:hAnsi="Segoe UI" w:cs="Segoe UI"/>
          <w:sz w:val="14"/>
          <w:szCs w:val="14"/>
          <w:lang w:val="it-IT"/>
        </w:rPr>
        <w:t>2.1.01.</w:t>
      </w:r>
      <w:r w:rsidRPr="00666C05">
        <w:rPr>
          <w:rFonts w:ascii="Arial" w:hAnsi="Arial" w:cs="Arial"/>
          <w:sz w:val="24"/>
          <w:szCs w:val="24"/>
          <w:lang w:val="it-IT"/>
        </w:rPr>
        <w:tab/>
      </w:r>
      <w:r w:rsidRPr="00666C05">
        <w:rPr>
          <w:rFonts w:ascii="Segoe UI" w:hAnsi="Segoe UI" w:cs="Segoe UI"/>
          <w:sz w:val="14"/>
          <w:szCs w:val="14"/>
          <w:lang w:val="it-IT"/>
        </w:rPr>
        <w:t>Broj zaposlenih osoba</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13</w:t>
      </w:r>
      <w:r w:rsidRPr="00666C05">
        <w:rPr>
          <w:rFonts w:ascii="Arial" w:hAnsi="Arial" w:cs="Arial"/>
          <w:sz w:val="24"/>
          <w:szCs w:val="24"/>
          <w:lang w:val="it-IT"/>
        </w:rPr>
        <w:tab/>
      </w:r>
      <w:r w:rsidRPr="00666C05">
        <w:rPr>
          <w:rFonts w:ascii="Segoe UI" w:hAnsi="Segoe UI" w:cs="Segoe UI"/>
          <w:sz w:val="14"/>
          <w:szCs w:val="14"/>
          <w:lang w:val="it-IT"/>
        </w:rPr>
        <w:t>13</w:t>
      </w:r>
      <w:r w:rsidRPr="00666C05">
        <w:rPr>
          <w:rFonts w:ascii="Arial" w:hAnsi="Arial" w:cs="Arial"/>
          <w:sz w:val="24"/>
          <w:szCs w:val="24"/>
          <w:lang w:val="it-IT"/>
        </w:rPr>
        <w:tab/>
      </w:r>
      <w:r w:rsidRPr="00666C05">
        <w:rPr>
          <w:rFonts w:ascii="Segoe UI" w:hAnsi="Segoe UI" w:cs="Segoe UI"/>
          <w:sz w:val="14"/>
          <w:szCs w:val="14"/>
          <w:lang w:val="it-IT"/>
        </w:rPr>
        <w:t>13</w:t>
      </w:r>
      <w:r w:rsidRPr="00666C05">
        <w:rPr>
          <w:rFonts w:ascii="Arial" w:hAnsi="Arial" w:cs="Arial"/>
          <w:sz w:val="24"/>
          <w:szCs w:val="24"/>
          <w:lang w:val="it-IT"/>
        </w:rPr>
        <w:tab/>
      </w:r>
      <w:r w:rsidRPr="00666C05">
        <w:rPr>
          <w:rFonts w:ascii="Segoe UI" w:hAnsi="Segoe UI" w:cs="Segoe UI"/>
          <w:sz w:val="14"/>
          <w:szCs w:val="14"/>
          <w:lang w:val="it-IT"/>
        </w:rPr>
        <w:t>1.472.600,00</w:t>
      </w:r>
      <w:r w:rsidRPr="00666C05">
        <w:rPr>
          <w:rFonts w:ascii="Arial" w:hAnsi="Arial" w:cs="Arial"/>
          <w:sz w:val="24"/>
          <w:szCs w:val="24"/>
          <w:lang w:val="it-IT"/>
        </w:rPr>
        <w:tab/>
      </w:r>
      <w:r w:rsidRPr="00666C05">
        <w:rPr>
          <w:rFonts w:ascii="Segoe UI" w:hAnsi="Segoe UI" w:cs="Segoe UI"/>
          <w:sz w:val="14"/>
          <w:szCs w:val="14"/>
          <w:lang w:val="it-IT"/>
        </w:rPr>
        <w:t>748.598,38</w:t>
      </w:r>
      <w:r w:rsidRPr="00666C05">
        <w:rPr>
          <w:rFonts w:ascii="Arial" w:hAnsi="Arial" w:cs="Arial"/>
          <w:sz w:val="24"/>
          <w:szCs w:val="24"/>
          <w:lang w:val="it-IT"/>
        </w:rPr>
        <w:tab/>
      </w:r>
      <w:r w:rsidRPr="00666C05">
        <w:rPr>
          <w:rFonts w:ascii="Segoe UI" w:hAnsi="Segoe UI" w:cs="Segoe UI"/>
          <w:sz w:val="14"/>
          <w:szCs w:val="14"/>
          <w:lang w:val="it-IT"/>
        </w:rPr>
        <w:t>50,84%</w:t>
      </w:r>
    </w:p>
    <w:p w14:paraId="3494DD6A"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VRTIĆ</w:t>
      </w:r>
    </w:p>
    <w:p w14:paraId="4DFF02F3"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A100702</w:t>
      </w:r>
      <w:r w:rsidRPr="00666C05">
        <w:rPr>
          <w:rFonts w:ascii="Arial" w:hAnsi="Arial" w:cs="Arial"/>
          <w:sz w:val="24"/>
          <w:szCs w:val="24"/>
          <w:lang w:val="it-IT"/>
        </w:rPr>
        <w:tab/>
      </w:r>
      <w:r w:rsidRPr="00666C05">
        <w:rPr>
          <w:rFonts w:ascii="Segoe UI" w:hAnsi="Segoe UI" w:cs="Segoe UI"/>
          <w:sz w:val="14"/>
          <w:szCs w:val="14"/>
          <w:lang w:val="it-IT"/>
        </w:rPr>
        <w:t xml:space="preserve">REDOVITI TROŠKOVI POSLOVANJA - </w:t>
      </w:r>
      <w:r w:rsidRPr="00666C05">
        <w:rPr>
          <w:rFonts w:ascii="Arial" w:hAnsi="Arial" w:cs="Arial"/>
          <w:sz w:val="24"/>
          <w:szCs w:val="24"/>
          <w:lang w:val="it-IT"/>
        </w:rPr>
        <w:tab/>
      </w:r>
      <w:r w:rsidRPr="00666C05">
        <w:rPr>
          <w:rFonts w:ascii="Segoe UI" w:hAnsi="Segoe UI" w:cs="Segoe UI"/>
          <w:sz w:val="14"/>
          <w:szCs w:val="14"/>
          <w:lang w:val="it-IT"/>
        </w:rPr>
        <w:t>2.1.02.</w:t>
      </w:r>
      <w:r w:rsidRPr="00666C05">
        <w:rPr>
          <w:rFonts w:ascii="Arial" w:hAnsi="Arial" w:cs="Arial"/>
          <w:sz w:val="24"/>
          <w:szCs w:val="24"/>
          <w:lang w:val="it-IT"/>
        </w:rPr>
        <w:tab/>
      </w:r>
      <w:r w:rsidRPr="00666C05">
        <w:rPr>
          <w:rFonts w:ascii="Segoe UI" w:hAnsi="Segoe UI" w:cs="Segoe UI"/>
          <w:sz w:val="14"/>
          <w:szCs w:val="14"/>
          <w:lang w:val="it-IT"/>
        </w:rPr>
        <w:t>Plaćanje troškova</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50%</w:t>
      </w:r>
      <w:r w:rsidRPr="00666C05">
        <w:rPr>
          <w:rFonts w:ascii="Arial" w:hAnsi="Arial" w:cs="Arial"/>
          <w:sz w:val="24"/>
          <w:szCs w:val="24"/>
          <w:lang w:val="it-IT"/>
        </w:rPr>
        <w:tab/>
      </w:r>
      <w:r w:rsidRPr="00666C05">
        <w:rPr>
          <w:rFonts w:ascii="Segoe UI" w:hAnsi="Segoe UI" w:cs="Segoe UI"/>
          <w:sz w:val="14"/>
          <w:szCs w:val="14"/>
          <w:lang w:val="it-IT"/>
        </w:rPr>
        <w:t>424.100,00</w:t>
      </w:r>
      <w:r w:rsidRPr="00666C05">
        <w:rPr>
          <w:rFonts w:ascii="Arial" w:hAnsi="Arial" w:cs="Arial"/>
          <w:sz w:val="24"/>
          <w:szCs w:val="24"/>
          <w:lang w:val="it-IT"/>
        </w:rPr>
        <w:tab/>
      </w:r>
      <w:r w:rsidRPr="00666C05">
        <w:rPr>
          <w:rFonts w:ascii="Segoe UI" w:hAnsi="Segoe UI" w:cs="Segoe UI"/>
          <w:sz w:val="14"/>
          <w:szCs w:val="14"/>
          <w:lang w:val="it-IT"/>
        </w:rPr>
        <w:t>193.410,67</w:t>
      </w:r>
      <w:r w:rsidRPr="00666C05">
        <w:rPr>
          <w:rFonts w:ascii="Arial" w:hAnsi="Arial" w:cs="Arial"/>
          <w:sz w:val="24"/>
          <w:szCs w:val="24"/>
          <w:lang w:val="it-IT"/>
        </w:rPr>
        <w:tab/>
      </w:r>
      <w:r w:rsidRPr="00666C05">
        <w:rPr>
          <w:rFonts w:ascii="Segoe UI" w:hAnsi="Segoe UI" w:cs="Segoe UI"/>
          <w:sz w:val="14"/>
          <w:szCs w:val="14"/>
          <w:lang w:val="it-IT"/>
        </w:rPr>
        <w:t>45,60%</w:t>
      </w:r>
    </w:p>
    <w:p w14:paraId="4B20FD24"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DJEČJI VRTIĆ</w:t>
      </w:r>
    </w:p>
    <w:p w14:paraId="4B9C3840"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A100703</w:t>
      </w:r>
      <w:r w:rsidRPr="00666C05">
        <w:rPr>
          <w:rFonts w:ascii="Arial" w:hAnsi="Arial" w:cs="Arial"/>
          <w:sz w:val="24"/>
          <w:szCs w:val="24"/>
          <w:lang w:val="it-IT"/>
        </w:rPr>
        <w:tab/>
      </w:r>
      <w:r w:rsidRPr="00666C05">
        <w:rPr>
          <w:rFonts w:ascii="Segoe UI" w:hAnsi="Segoe UI" w:cs="Segoe UI"/>
          <w:sz w:val="14"/>
          <w:szCs w:val="14"/>
          <w:lang w:val="it-IT"/>
        </w:rPr>
        <w:t xml:space="preserve">REDOVAN RAD ČLANOVA IZVRŠNIH </w:t>
      </w:r>
      <w:r w:rsidRPr="00666C05">
        <w:rPr>
          <w:rFonts w:ascii="Arial" w:hAnsi="Arial" w:cs="Arial"/>
          <w:sz w:val="24"/>
          <w:szCs w:val="24"/>
          <w:lang w:val="it-IT"/>
        </w:rPr>
        <w:tab/>
      </w:r>
      <w:r w:rsidRPr="00666C05">
        <w:rPr>
          <w:rFonts w:ascii="Segoe UI" w:hAnsi="Segoe UI" w:cs="Segoe UI"/>
          <w:sz w:val="14"/>
          <w:szCs w:val="14"/>
          <w:lang w:val="it-IT"/>
        </w:rPr>
        <w:t>2.1.03.</w:t>
      </w:r>
      <w:r w:rsidRPr="00666C05">
        <w:rPr>
          <w:rFonts w:ascii="Arial" w:hAnsi="Arial" w:cs="Arial"/>
          <w:sz w:val="24"/>
          <w:szCs w:val="24"/>
          <w:lang w:val="it-IT"/>
        </w:rPr>
        <w:tab/>
      </w:r>
      <w:r w:rsidRPr="00666C05">
        <w:rPr>
          <w:rFonts w:ascii="Segoe UI" w:hAnsi="Segoe UI" w:cs="Segoe UI"/>
          <w:sz w:val="14"/>
          <w:szCs w:val="14"/>
          <w:lang w:val="it-IT"/>
        </w:rPr>
        <w:t>Broj isplaćenih naknada godišnje</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50%</w:t>
      </w:r>
      <w:r w:rsidRPr="00666C05">
        <w:rPr>
          <w:rFonts w:ascii="Arial" w:hAnsi="Arial" w:cs="Arial"/>
          <w:sz w:val="24"/>
          <w:szCs w:val="24"/>
          <w:lang w:val="it-IT"/>
        </w:rPr>
        <w:tab/>
      </w:r>
      <w:r w:rsidRPr="00666C05">
        <w:rPr>
          <w:rFonts w:ascii="Segoe UI" w:hAnsi="Segoe UI" w:cs="Segoe UI"/>
          <w:sz w:val="14"/>
          <w:szCs w:val="14"/>
          <w:lang w:val="it-IT"/>
        </w:rPr>
        <w:t>20.000,00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4326D7DA"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TIJELA - DJEČJI VRTIĆ</w:t>
      </w:r>
    </w:p>
    <w:p w14:paraId="44338F8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A100704</w:t>
      </w:r>
      <w:r w:rsidRPr="00666C05">
        <w:rPr>
          <w:rFonts w:ascii="Arial" w:hAnsi="Arial" w:cs="Arial"/>
          <w:sz w:val="24"/>
          <w:szCs w:val="24"/>
          <w:lang w:val="it-IT"/>
        </w:rPr>
        <w:tab/>
      </w:r>
      <w:r w:rsidRPr="00666C05">
        <w:rPr>
          <w:rFonts w:ascii="Segoe UI" w:hAnsi="Segoe UI" w:cs="Segoe UI"/>
          <w:sz w:val="14"/>
          <w:szCs w:val="14"/>
          <w:lang w:val="it-IT"/>
        </w:rPr>
        <w:t xml:space="preserve">ODRŽAVANJE OBJEKATA ZA </w:t>
      </w:r>
      <w:r w:rsidRPr="00666C05">
        <w:rPr>
          <w:rFonts w:ascii="Arial" w:hAnsi="Arial" w:cs="Arial"/>
          <w:sz w:val="24"/>
          <w:szCs w:val="24"/>
          <w:lang w:val="it-IT"/>
        </w:rPr>
        <w:tab/>
      </w:r>
      <w:r w:rsidRPr="00666C05">
        <w:rPr>
          <w:rFonts w:ascii="Segoe UI" w:hAnsi="Segoe UI" w:cs="Segoe UI"/>
          <w:sz w:val="14"/>
          <w:szCs w:val="14"/>
          <w:lang w:val="it-IT"/>
        </w:rPr>
        <w:t>2.1.04.</w:t>
      </w:r>
      <w:r w:rsidRPr="00666C05">
        <w:rPr>
          <w:rFonts w:ascii="Arial" w:hAnsi="Arial" w:cs="Arial"/>
          <w:sz w:val="24"/>
          <w:szCs w:val="24"/>
          <w:lang w:val="it-IT"/>
        </w:rPr>
        <w:tab/>
      </w:r>
      <w:r w:rsidRPr="00666C05">
        <w:rPr>
          <w:rFonts w:ascii="Segoe UI" w:hAnsi="Segoe UI" w:cs="Segoe UI"/>
          <w:sz w:val="14"/>
          <w:szCs w:val="14"/>
          <w:lang w:val="it-IT"/>
        </w:rPr>
        <w:t>Financiranje redovnog održavanja</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w:t>
      </w:r>
      <w:r w:rsidRPr="00666C05">
        <w:rPr>
          <w:rFonts w:ascii="Arial" w:hAnsi="Arial" w:cs="Arial"/>
          <w:sz w:val="24"/>
          <w:szCs w:val="24"/>
          <w:lang w:val="it-IT"/>
        </w:rPr>
        <w:tab/>
      </w:r>
      <w:r w:rsidRPr="00666C05">
        <w:rPr>
          <w:rFonts w:ascii="Segoe UI" w:hAnsi="Segoe UI" w:cs="Segoe UI"/>
          <w:sz w:val="14"/>
          <w:szCs w:val="14"/>
          <w:lang w:val="it-IT"/>
        </w:rPr>
        <w:t>44.500,00</w:t>
      </w:r>
      <w:r w:rsidRPr="00666C05">
        <w:rPr>
          <w:rFonts w:ascii="Arial" w:hAnsi="Arial" w:cs="Arial"/>
          <w:sz w:val="24"/>
          <w:szCs w:val="24"/>
          <w:lang w:val="it-IT"/>
        </w:rPr>
        <w:tab/>
      </w:r>
      <w:r w:rsidRPr="00666C05">
        <w:rPr>
          <w:rFonts w:ascii="Segoe UI" w:hAnsi="Segoe UI" w:cs="Segoe UI"/>
          <w:sz w:val="14"/>
          <w:szCs w:val="14"/>
          <w:lang w:val="it-IT"/>
        </w:rPr>
        <w:t>14.348,08</w:t>
      </w:r>
      <w:r w:rsidRPr="00666C05">
        <w:rPr>
          <w:rFonts w:ascii="Arial" w:hAnsi="Arial" w:cs="Arial"/>
          <w:sz w:val="24"/>
          <w:szCs w:val="24"/>
          <w:lang w:val="it-IT"/>
        </w:rPr>
        <w:tab/>
      </w:r>
      <w:r w:rsidRPr="00666C05">
        <w:rPr>
          <w:rFonts w:ascii="Segoe UI" w:hAnsi="Segoe UI" w:cs="Segoe UI"/>
          <w:sz w:val="14"/>
          <w:szCs w:val="14"/>
          <w:lang w:val="it-IT"/>
        </w:rPr>
        <w:t>32,24%</w:t>
      </w:r>
    </w:p>
    <w:p w14:paraId="0916E766"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REDOVITO KORIŠTENJE - DJEČJI VRTIĆ</w:t>
      </w:r>
    </w:p>
    <w:p w14:paraId="4EB7D8FE"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lastRenderedPageBreak/>
        <w:tab/>
      </w:r>
      <w:r w:rsidRPr="00666C05">
        <w:rPr>
          <w:rFonts w:ascii="Segoe UI" w:hAnsi="Segoe UI" w:cs="Segoe UI"/>
          <w:sz w:val="14"/>
          <w:szCs w:val="14"/>
          <w:lang w:val="it-IT"/>
        </w:rPr>
        <w:t>A100705</w:t>
      </w:r>
      <w:r w:rsidRPr="00666C05">
        <w:rPr>
          <w:rFonts w:ascii="Arial" w:hAnsi="Arial" w:cs="Arial"/>
          <w:sz w:val="24"/>
          <w:szCs w:val="24"/>
          <w:lang w:val="it-IT"/>
        </w:rPr>
        <w:tab/>
      </w:r>
      <w:r w:rsidRPr="00666C05">
        <w:rPr>
          <w:rFonts w:ascii="Segoe UI" w:hAnsi="Segoe UI" w:cs="Segoe UI"/>
          <w:sz w:val="14"/>
          <w:szCs w:val="14"/>
          <w:lang w:val="it-IT"/>
        </w:rPr>
        <w:t xml:space="preserve">ODRŽAVANJE POSTROJENJA I </w:t>
      </w:r>
      <w:r w:rsidRPr="00666C05">
        <w:rPr>
          <w:rFonts w:ascii="Arial" w:hAnsi="Arial" w:cs="Arial"/>
          <w:sz w:val="24"/>
          <w:szCs w:val="24"/>
          <w:lang w:val="it-IT"/>
        </w:rPr>
        <w:tab/>
      </w:r>
      <w:r w:rsidRPr="00666C05">
        <w:rPr>
          <w:rFonts w:ascii="Segoe UI" w:hAnsi="Segoe UI" w:cs="Segoe UI"/>
          <w:sz w:val="14"/>
          <w:szCs w:val="14"/>
          <w:lang w:val="it-IT"/>
        </w:rPr>
        <w:t>2.1.05.</w:t>
      </w:r>
      <w:r w:rsidRPr="00666C05">
        <w:rPr>
          <w:rFonts w:ascii="Arial" w:hAnsi="Arial" w:cs="Arial"/>
          <w:sz w:val="24"/>
          <w:szCs w:val="24"/>
          <w:lang w:val="it-IT"/>
        </w:rPr>
        <w:tab/>
      </w:r>
      <w:r w:rsidRPr="00666C05">
        <w:rPr>
          <w:rFonts w:ascii="Segoe UI" w:hAnsi="Segoe UI" w:cs="Segoe UI"/>
          <w:sz w:val="14"/>
          <w:szCs w:val="14"/>
          <w:lang w:val="it-IT"/>
        </w:rPr>
        <w:t>Financiranje opreme</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w:t>
      </w:r>
      <w:r w:rsidRPr="00666C05">
        <w:rPr>
          <w:rFonts w:ascii="Arial" w:hAnsi="Arial" w:cs="Arial"/>
          <w:sz w:val="24"/>
          <w:szCs w:val="24"/>
          <w:lang w:val="it-IT"/>
        </w:rPr>
        <w:tab/>
      </w:r>
      <w:r w:rsidRPr="00666C05">
        <w:rPr>
          <w:rFonts w:ascii="Segoe UI" w:hAnsi="Segoe UI" w:cs="Segoe UI"/>
          <w:sz w:val="14"/>
          <w:szCs w:val="14"/>
          <w:lang w:val="it-IT"/>
        </w:rPr>
        <w:t>24.000,00</w:t>
      </w:r>
      <w:r w:rsidRPr="00666C05">
        <w:rPr>
          <w:rFonts w:ascii="Arial" w:hAnsi="Arial" w:cs="Arial"/>
          <w:sz w:val="24"/>
          <w:szCs w:val="24"/>
          <w:lang w:val="it-IT"/>
        </w:rPr>
        <w:tab/>
      </w:r>
      <w:r w:rsidRPr="00666C05">
        <w:rPr>
          <w:rFonts w:ascii="Segoe UI" w:hAnsi="Segoe UI" w:cs="Segoe UI"/>
          <w:sz w:val="14"/>
          <w:szCs w:val="14"/>
          <w:lang w:val="it-IT"/>
        </w:rPr>
        <w:t>2.010,00</w:t>
      </w:r>
      <w:r w:rsidRPr="00666C05">
        <w:rPr>
          <w:rFonts w:ascii="Arial" w:hAnsi="Arial" w:cs="Arial"/>
          <w:sz w:val="24"/>
          <w:szCs w:val="24"/>
          <w:lang w:val="it-IT"/>
        </w:rPr>
        <w:tab/>
      </w:r>
      <w:r w:rsidRPr="00666C05">
        <w:rPr>
          <w:rFonts w:ascii="Segoe UI" w:hAnsi="Segoe UI" w:cs="Segoe UI"/>
          <w:sz w:val="14"/>
          <w:szCs w:val="14"/>
          <w:lang w:val="it-IT"/>
        </w:rPr>
        <w:t>8,38%</w:t>
      </w:r>
    </w:p>
    <w:p w14:paraId="7E0C772A"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OPREME - DJEČJI VRTIĆ</w:t>
      </w:r>
    </w:p>
    <w:p w14:paraId="3F447FDE" w14:textId="77777777" w:rsidR="006B4006" w:rsidRPr="00666C05" w:rsidRDefault="006B4006" w:rsidP="006B4006">
      <w:pPr>
        <w:widowControl w:val="0"/>
        <w:tabs>
          <w:tab w:val="right" w:pos="14962"/>
        </w:tabs>
        <w:autoSpaceDE w:val="0"/>
        <w:autoSpaceDN w:val="0"/>
        <w:adjustRightInd w:val="0"/>
        <w:spacing w:before="928"/>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7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41EA39FF"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51BFB704"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42DCE3F4"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2F21D6C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K100780</w:t>
      </w:r>
      <w:r w:rsidRPr="00666C05">
        <w:rPr>
          <w:rFonts w:ascii="Arial" w:hAnsi="Arial" w:cs="Arial"/>
          <w:sz w:val="24"/>
          <w:szCs w:val="24"/>
          <w:lang w:val="it-IT"/>
        </w:rPr>
        <w:tab/>
      </w:r>
      <w:r w:rsidRPr="00666C05">
        <w:rPr>
          <w:rFonts w:ascii="Segoe UI" w:hAnsi="Segoe UI" w:cs="Segoe UI"/>
          <w:sz w:val="14"/>
          <w:szCs w:val="14"/>
          <w:lang w:val="it-IT"/>
        </w:rPr>
        <w:t>OPREMANJE DJEČJEG VRTIĆA</w:t>
      </w:r>
      <w:r w:rsidRPr="00666C05">
        <w:rPr>
          <w:rFonts w:ascii="Arial" w:hAnsi="Arial" w:cs="Arial"/>
          <w:sz w:val="24"/>
          <w:szCs w:val="24"/>
          <w:lang w:val="it-IT"/>
        </w:rPr>
        <w:tab/>
      </w:r>
      <w:r w:rsidRPr="00666C05">
        <w:rPr>
          <w:rFonts w:ascii="Segoe UI" w:hAnsi="Segoe UI" w:cs="Segoe UI"/>
          <w:sz w:val="14"/>
          <w:szCs w:val="14"/>
          <w:lang w:val="it-IT"/>
        </w:rPr>
        <w:t>2.1.06.</w:t>
      </w:r>
      <w:r w:rsidRPr="00666C05">
        <w:rPr>
          <w:rFonts w:ascii="Arial" w:hAnsi="Arial" w:cs="Arial"/>
          <w:sz w:val="24"/>
          <w:szCs w:val="24"/>
          <w:lang w:val="it-IT"/>
        </w:rPr>
        <w:tab/>
      </w:r>
      <w:r w:rsidRPr="00666C05">
        <w:rPr>
          <w:rFonts w:ascii="Segoe UI" w:hAnsi="Segoe UI" w:cs="Segoe UI"/>
          <w:sz w:val="14"/>
          <w:szCs w:val="14"/>
          <w:lang w:val="it-IT"/>
        </w:rPr>
        <w:t>Financiranje opreme</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100%iznosa</w:t>
      </w:r>
      <w:r w:rsidRPr="00666C05">
        <w:rPr>
          <w:rFonts w:ascii="Arial" w:hAnsi="Arial" w:cs="Arial"/>
          <w:sz w:val="24"/>
          <w:szCs w:val="24"/>
          <w:lang w:val="it-IT"/>
        </w:rPr>
        <w:tab/>
      </w:r>
      <w:r w:rsidRPr="00666C05">
        <w:rPr>
          <w:rFonts w:ascii="Segoe UI" w:hAnsi="Segoe UI" w:cs="Segoe UI"/>
          <w:sz w:val="14"/>
          <w:szCs w:val="14"/>
          <w:lang w:val="it-IT"/>
        </w:rPr>
        <w:t>100%</w:t>
      </w:r>
      <w:r w:rsidRPr="00666C05">
        <w:rPr>
          <w:rFonts w:ascii="Arial" w:hAnsi="Arial" w:cs="Arial"/>
          <w:sz w:val="24"/>
          <w:szCs w:val="24"/>
          <w:lang w:val="it-IT"/>
        </w:rPr>
        <w:tab/>
      </w:r>
      <w:r w:rsidRPr="00666C05">
        <w:rPr>
          <w:rFonts w:ascii="Segoe UI" w:hAnsi="Segoe UI" w:cs="Segoe UI"/>
          <w:sz w:val="14"/>
          <w:szCs w:val="14"/>
          <w:lang w:val="it-IT"/>
        </w:rPr>
        <w:t>10.000,00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4038EFD9"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36"/>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1012</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OSNOVNOŠKOLSKO I SREDNJOŠKOLSKO OBRAZOVANJE</w:t>
      </w:r>
      <w:r w:rsidRPr="00666C05">
        <w:rPr>
          <w:rFonts w:ascii="Arial" w:hAnsi="Arial" w:cs="Arial"/>
          <w:sz w:val="24"/>
          <w:szCs w:val="24"/>
          <w:lang w:val="it-IT"/>
        </w:rPr>
        <w:tab/>
      </w:r>
      <w:r w:rsidRPr="00666C05">
        <w:rPr>
          <w:rFonts w:ascii="Segoe UI" w:hAnsi="Segoe UI" w:cs="Segoe UI"/>
          <w:sz w:val="18"/>
          <w:szCs w:val="18"/>
          <w:lang w:val="it-IT"/>
        </w:rPr>
        <w:t>205.700,00</w:t>
      </w:r>
      <w:r w:rsidRPr="00666C05">
        <w:rPr>
          <w:rFonts w:ascii="Arial" w:hAnsi="Arial" w:cs="Arial"/>
          <w:sz w:val="24"/>
          <w:szCs w:val="24"/>
          <w:lang w:val="it-IT"/>
        </w:rPr>
        <w:tab/>
      </w:r>
      <w:r w:rsidRPr="00666C05">
        <w:rPr>
          <w:rFonts w:ascii="Segoe UI" w:hAnsi="Segoe UI" w:cs="Segoe UI"/>
          <w:sz w:val="18"/>
          <w:szCs w:val="18"/>
          <w:lang w:val="it-IT"/>
        </w:rPr>
        <w:t>70.484,65</w:t>
      </w:r>
      <w:r w:rsidRPr="00666C05">
        <w:rPr>
          <w:rFonts w:ascii="Arial" w:hAnsi="Arial" w:cs="Arial"/>
          <w:sz w:val="24"/>
          <w:szCs w:val="24"/>
          <w:lang w:val="it-IT"/>
        </w:rPr>
        <w:tab/>
      </w:r>
      <w:r w:rsidRPr="00666C05">
        <w:rPr>
          <w:rFonts w:ascii="Segoe UI" w:hAnsi="Segoe UI" w:cs="Segoe UI"/>
          <w:sz w:val="18"/>
          <w:szCs w:val="18"/>
          <w:lang w:val="it-IT"/>
        </w:rPr>
        <w:t>34,27%</w:t>
      </w:r>
    </w:p>
    <w:p w14:paraId="63563F15"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A100716</w:t>
      </w:r>
      <w:r w:rsidRPr="00666C05">
        <w:rPr>
          <w:rFonts w:ascii="Arial" w:hAnsi="Arial" w:cs="Arial"/>
          <w:sz w:val="24"/>
          <w:szCs w:val="24"/>
          <w:lang w:val="it-IT"/>
        </w:rPr>
        <w:tab/>
      </w:r>
      <w:r w:rsidRPr="00666C05">
        <w:rPr>
          <w:rFonts w:ascii="Segoe UI" w:hAnsi="Segoe UI" w:cs="Segoe UI"/>
          <w:sz w:val="14"/>
          <w:szCs w:val="14"/>
          <w:lang w:val="it-IT"/>
        </w:rPr>
        <w:t>STIPENDIRANJE STUDENATA</w:t>
      </w:r>
      <w:r w:rsidRPr="00666C05">
        <w:rPr>
          <w:rFonts w:ascii="Arial" w:hAnsi="Arial" w:cs="Arial"/>
          <w:sz w:val="24"/>
          <w:szCs w:val="24"/>
          <w:lang w:val="it-IT"/>
        </w:rPr>
        <w:tab/>
      </w:r>
      <w:r w:rsidRPr="00666C05">
        <w:rPr>
          <w:rFonts w:ascii="Segoe UI" w:hAnsi="Segoe UI" w:cs="Segoe UI"/>
          <w:sz w:val="14"/>
          <w:szCs w:val="14"/>
          <w:lang w:val="it-IT"/>
        </w:rPr>
        <w:t>2.1.07.</w:t>
      </w:r>
      <w:r w:rsidRPr="00666C05">
        <w:rPr>
          <w:rFonts w:ascii="Arial" w:hAnsi="Arial" w:cs="Arial"/>
          <w:sz w:val="24"/>
          <w:szCs w:val="24"/>
          <w:lang w:val="it-IT"/>
        </w:rPr>
        <w:tab/>
      </w:r>
      <w:r w:rsidRPr="00666C05">
        <w:rPr>
          <w:rFonts w:ascii="Segoe UI" w:hAnsi="Segoe UI" w:cs="Segoe UI"/>
          <w:sz w:val="14"/>
          <w:szCs w:val="14"/>
          <w:lang w:val="it-IT"/>
        </w:rPr>
        <w:t>Broj studenata</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12</w:t>
      </w:r>
      <w:r w:rsidRPr="00666C05">
        <w:rPr>
          <w:rFonts w:ascii="Arial" w:hAnsi="Arial" w:cs="Arial"/>
          <w:sz w:val="24"/>
          <w:szCs w:val="24"/>
          <w:lang w:val="it-IT"/>
        </w:rPr>
        <w:tab/>
      </w:r>
      <w:r w:rsidRPr="00666C05">
        <w:rPr>
          <w:rFonts w:ascii="Segoe UI" w:hAnsi="Segoe UI" w:cs="Segoe UI"/>
          <w:sz w:val="14"/>
          <w:szCs w:val="14"/>
          <w:lang w:val="it-IT"/>
        </w:rPr>
        <w:t>15</w:t>
      </w:r>
      <w:r w:rsidRPr="00666C05">
        <w:rPr>
          <w:rFonts w:ascii="Arial" w:hAnsi="Arial" w:cs="Arial"/>
          <w:sz w:val="24"/>
          <w:szCs w:val="24"/>
          <w:lang w:val="it-IT"/>
        </w:rPr>
        <w:tab/>
      </w:r>
      <w:r w:rsidRPr="00666C05">
        <w:rPr>
          <w:rFonts w:ascii="Segoe UI" w:hAnsi="Segoe UI" w:cs="Segoe UI"/>
          <w:sz w:val="14"/>
          <w:szCs w:val="14"/>
          <w:lang w:val="it-IT"/>
        </w:rPr>
        <w:t>15</w:t>
      </w:r>
      <w:r w:rsidRPr="00666C05">
        <w:rPr>
          <w:rFonts w:ascii="Arial" w:hAnsi="Arial" w:cs="Arial"/>
          <w:sz w:val="24"/>
          <w:szCs w:val="24"/>
          <w:lang w:val="it-IT"/>
        </w:rPr>
        <w:tab/>
      </w:r>
      <w:r w:rsidRPr="00666C05">
        <w:rPr>
          <w:rFonts w:ascii="Segoe UI" w:hAnsi="Segoe UI" w:cs="Segoe UI"/>
          <w:sz w:val="14"/>
          <w:szCs w:val="14"/>
          <w:lang w:val="it-IT"/>
        </w:rPr>
        <w:t>100.000,00</w:t>
      </w:r>
      <w:r w:rsidRPr="00666C05">
        <w:rPr>
          <w:rFonts w:ascii="Arial" w:hAnsi="Arial" w:cs="Arial"/>
          <w:sz w:val="24"/>
          <w:szCs w:val="24"/>
          <w:lang w:val="it-IT"/>
        </w:rPr>
        <w:tab/>
      </w:r>
      <w:r w:rsidRPr="00666C05">
        <w:rPr>
          <w:rFonts w:ascii="Segoe UI" w:hAnsi="Segoe UI" w:cs="Segoe UI"/>
          <w:sz w:val="14"/>
          <w:szCs w:val="14"/>
          <w:lang w:val="it-IT"/>
        </w:rPr>
        <w:t>33.000,00</w:t>
      </w:r>
      <w:r w:rsidRPr="00666C05">
        <w:rPr>
          <w:rFonts w:ascii="Arial" w:hAnsi="Arial" w:cs="Arial"/>
          <w:sz w:val="24"/>
          <w:szCs w:val="24"/>
          <w:lang w:val="it-IT"/>
        </w:rPr>
        <w:tab/>
      </w:r>
      <w:r w:rsidRPr="00666C05">
        <w:rPr>
          <w:rFonts w:ascii="Segoe UI" w:hAnsi="Segoe UI" w:cs="Segoe UI"/>
          <w:sz w:val="14"/>
          <w:szCs w:val="14"/>
          <w:lang w:val="it-IT"/>
        </w:rPr>
        <w:t>33,00%</w:t>
      </w:r>
    </w:p>
    <w:p w14:paraId="7EBEEE01"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A100742</w:t>
      </w:r>
      <w:r w:rsidRPr="00666C05">
        <w:rPr>
          <w:rFonts w:ascii="Arial" w:hAnsi="Arial" w:cs="Arial"/>
          <w:sz w:val="24"/>
          <w:szCs w:val="24"/>
          <w:lang w:val="it-IT"/>
        </w:rPr>
        <w:tab/>
      </w:r>
      <w:r w:rsidRPr="00666C05">
        <w:rPr>
          <w:rFonts w:ascii="Segoe UI" w:hAnsi="Segoe UI" w:cs="Segoe UI"/>
          <w:sz w:val="14"/>
          <w:szCs w:val="14"/>
          <w:lang w:val="it-IT"/>
        </w:rPr>
        <w:t xml:space="preserve">SUFINANCIRANJE NABAVE </w:t>
      </w:r>
      <w:r w:rsidRPr="00666C05">
        <w:rPr>
          <w:rFonts w:ascii="Arial" w:hAnsi="Arial" w:cs="Arial"/>
          <w:sz w:val="24"/>
          <w:szCs w:val="24"/>
          <w:lang w:val="it-IT"/>
        </w:rPr>
        <w:tab/>
      </w:r>
      <w:r w:rsidRPr="00666C05">
        <w:rPr>
          <w:rFonts w:ascii="Segoe UI" w:hAnsi="Segoe UI" w:cs="Segoe UI"/>
          <w:sz w:val="14"/>
          <w:szCs w:val="14"/>
          <w:lang w:val="it-IT"/>
        </w:rPr>
        <w:t>2.1.08.</w:t>
      </w:r>
      <w:r w:rsidRPr="00666C05">
        <w:rPr>
          <w:rFonts w:ascii="Arial" w:hAnsi="Arial" w:cs="Arial"/>
          <w:sz w:val="24"/>
          <w:szCs w:val="24"/>
          <w:lang w:val="it-IT"/>
        </w:rPr>
        <w:tab/>
      </w:r>
      <w:r w:rsidRPr="00666C05">
        <w:rPr>
          <w:rFonts w:ascii="Segoe UI" w:hAnsi="Segoe UI" w:cs="Segoe UI"/>
          <w:sz w:val="14"/>
          <w:szCs w:val="14"/>
          <w:lang w:val="it-IT"/>
        </w:rPr>
        <w:t>Broj učenika nižih razreda O.Š.</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21</w:t>
      </w:r>
      <w:r w:rsidRPr="00666C05">
        <w:rPr>
          <w:rFonts w:ascii="Arial" w:hAnsi="Arial" w:cs="Arial"/>
          <w:sz w:val="24"/>
          <w:szCs w:val="24"/>
          <w:lang w:val="it-IT"/>
        </w:rPr>
        <w:tab/>
      </w:r>
      <w:r w:rsidRPr="00666C05">
        <w:rPr>
          <w:rFonts w:ascii="Segoe UI" w:hAnsi="Segoe UI" w:cs="Segoe UI"/>
          <w:sz w:val="14"/>
          <w:szCs w:val="14"/>
          <w:lang w:val="it-IT"/>
        </w:rPr>
        <w:t>21</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100.000,00</w:t>
      </w:r>
      <w:r w:rsidRPr="00666C05">
        <w:rPr>
          <w:rFonts w:ascii="Arial" w:hAnsi="Arial" w:cs="Arial"/>
          <w:sz w:val="24"/>
          <w:szCs w:val="24"/>
          <w:lang w:val="it-IT"/>
        </w:rPr>
        <w:tab/>
      </w:r>
      <w:r w:rsidRPr="00666C05">
        <w:rPr>
          <w:rFonts w:ascii="Segoe UI" w:hAnsi="Segoe UI" w:cs="Segoe UI"/>
          <w:sz w:val="14"/>
          <w:szCs w:val="14"/>
          <w:lang w:val="it-IT"/>
        </w:rPr>
        <w:t>37.484,65</w:t>
      </w:r>
      <w:r w:rsidRPr="00666C05">
        <w:rPr>
          <w:rFonts w:ascii="Arial" w:hAnsi="Arial" w:cs="Arial"/>
          <w:sz w:val="24"/>
          <w:szCs w:val="24"/>
          <w:lang w:val="it-IT"/>
        </w:rPr>
        <w:tab/>
      </w:r>
      <w:r w:rsidRPr="00666C05">
        <w:rPr>
          <w:rFonts w:ascii="Segoe UI" w:hAnsi="Segoe UI" w:cs="Segoe UI"/>
          <w:sz w:val="14"/>
          <w:szCs w:val="14"/>
          <w:lang w:val="it-IT"/>
        </w:rPr>
        <w:t>37,48%</w:t>
      </w:r>
    </w:p>
    <w:p w14:paraId="7DBD9359"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UDŽBENIKA, PRODUŽENI BORAVAK</w:t>
      </w:r>
    </w:p>
    <w:p w14:paraId="6CCAA841"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A100743</w:t>
      </w:r>
      <w:r w:rsidRPr="00666C05">
        <w:rPr>
          <w:rFonts w:ascii="Arial" w:hAnsi="Arial" w:cs="Arial"/>
          <w:sz w:val="24"/>
          <w:szCs w:val="24"/>
          <w:lang w:val="it-IT"/>
        </w:rPr>
        <w:tab/>
      </w:r>
      <w:r w:rsidRPr="00666C05">
        <w:rPr>
          <w:rFonts w:ascii="Segoe UI" w:hAnsi="Segoe UI" w:cs="Segoe UI"/>
          <w:sz w:val="14"/>
          <w:szCs w:val="14"/>
          <w:lang w:val="it-IT"/>
        </w:rPr>
        <w:t>NAGRADE ODLIKAŠIMA</w:t>
      </w:r>
      <w:r w:rsidRPr="00666C05">
        <w:rPr>
          <w:rFonts w:ascii="Arial" w:hAnsi="Arial" w:cs="Arial"/>
          <w:sz w:val="24"/>
          <w:szCs w:val="24"/>
          <w:lang w:val="it-IT"/>
        </w:rPr>
        <w:tab/>
      </w:r>
      <w:r w:rsidRPr="00666C05">
        <w:rPr>
          <w:rFonts w:ascii="Segoe UI" w:hAnsi="Segoe UI" w:cs="Segoe UI"/>
          <w:sz w:val="14"/>
          <w:szCs w:val="14"/>
          <w:lang w:val="it-IT"/>
        </w:rPr>
        <w:t>2.1.09.</w:t>
      </w:r>
      <w:r w:rsidRPr="00666C05">
        <w:rPr>
          <w:rFonts w:ascii="Arial" w:hAnsi="Arial" w:cs="Arial"/>
          <w:sz w:val="24"/>
          <w:szCs w:val="24"/>
          <w:lang w:val="it-IT"/>
        </w:rPr>
        <w:tab/>
      </w:r>
      <w:r w:rsidRPr="00666C05">
        <w:rPr>
          <w:rFonts w:ascii="Segoe UI" w:hAnsi="Segoe UI" w:cs="Segoe UI"/>
          <w:sz w:val="14"/>
          <w:szCs w:val="14"/>
          <w:lang w:val="it-IT"/>
        </w:rPr>
        <w:t>Broj učenika</w:t>
      </w:r>
      <w:r w:rsidRPr="00666C05">
        <w:rPr>
          <w:rFonts w:ascii="Arial" w:hAnsi="Arial" w:cs="Arial"/>
          <w:sz w:val="24"/>
          <w:szCs w:val="24"/>
          <w:lang w:val="it-IT"/>
        </w:rPr>
        <w:tab/>
      </w:r>
      <w:r w:rsidRPr="00666C05">
        <w:rPr>
          <w:rFonts w:ascii="Segoe UI" w:hAnsi="Segoe UI" w:cs="Segoe UI"/>
          <w:sz w:val="14"/>
          <w:szCs w:val="14"/>
          <w:lang w:val="it-IT"/>
        </w:rPr>
        <w:t>00102</w:t>
      </w:r>
      <w:r w:rsidRPr="00666C05">
        <w:rPr>
          <w:rFonts w:ascii="Arial" w:hAnsi="Arial" w:cs="Arial"/>
          <w:sz w:val="24"/>
          <w:szCs w:val="24"/>
          <w:lang w:val="it-IT"/>
        </w:rPr>
        <w:tab/>
      </w:r>
      <w:r w:rsidRPr="00666C05">
        <w:rPr>
          <w:rFonts w:ascii="Segoe UI" w:hAnsi="Segoe UI" w:cs="Segoe UI"/>
          <w:sz w:val="14"/>
          <w:szCs w:val="14"/>
          <w:lang w:val="it-IT"/>
        </w:rPr>
        <w:t>4</w:t>
      </w:r>
      <w:r w:rsidRPr="00666C05">
        <w:rPr>
          <w:rFonts w:ascii="Arial" w:hAnsi="Arial" w:cs="Arial"/>
          <w:sz w:val="24"/>
          <w:szCs w:val="24"/>
          <w:lang w:val="it-IT"/>
        </w:rPr>
        <w:tab/>
      </w:r>
      <w:r w:rsidRPr="00666C05">
        <w:rPr>
          <w:rFonts w:ascii="Segoe UI" w:hAnsi="Segoe UI" w:cs="Segoe UI"/>
          <w:sz w:val="14"/>
          <w:szCs w:val="14"/>
          <w:lang w:val="it-IT"/>
        </w:rPr>
        <w:t>4</w:t>
      </w:r>
      <w:r w:rsidRPr="00666C05">
        <w:rPr>
          <w:rFonts w:ascii="Arial" w:hAnsi="Arial" w:cs="Arial"/>
          <w:sz w:val="24"/>
          <w:szCs w:val="24"/>
          <w:lang w:val="it-IT"/>
        </w:rPr>
        <w:tab/>
      </w:r>
      <w:r w:rsidRPr="00666C05">
        <w:rPr>
          <w:rFonts w:ascii="Segoe UI" w:hAnsi="Segoe UI" w:cs="Segoe UI"/>
          <w:sz w:val="14"/>
          <w:szCs w:val="14"/>
          <w:lang w:val="it-IT"/>
        </w:rPr>
        <w:t>0</w:t>
      </w:r>
      <w:r w:rsidRPr="00666C05">
        <w:rPr>
          <w:rFonts w:ascii="Arial" w:hAnsi="Arial" w:cs="Arial"/>
          <w:sz w:val="24"/>
          <w:szCs w:val="24"/>
          <w:lang w:val="it-IT"/>
        </w:rPr>
        <w:tab/>
      </w:r>
      <w:r w:rsidRPr="00666C05">
        <w:rPr>
          <w:rFonts w:ascii="Segoe UI" w:hAnsi="Segoe UI" w:cs="Segoe UI"/>
          <w:sz w:val="14"/>
          <w:szCs w:val="14"/>
          <w:lang w:val="it-IT"/>
        </w:rPr>
        <w:t>5.700,00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5A5A73F" w14:textId="77777777" w:rsidR="006B4006" w:rsidRPr="00666C05" w:rsidRDefault="006B4006" w:rsidP="006B4006">
      <w:pPr>
        <w:widowControl w:val="0"/>
        <w:tabs>
          <w:tab w:val="left" w:pos="90"/>
          <w:tab w:val="right" w:pos="12469"/>
          <w:tab w:val="right" w:pos="13768"/>
          <w:tab w:val="right" w:pos="15067"/>
        </w:tabs>
        <w:autoSpaceDE w:val="0"/>
        <w:autoSpaceDN w:val="0"/>
        <w:adjustRightInd w:val="0"/>
        <w:spacing w:before="736"/>
        <w:rPr>
          <w:rFonts w:ascii="Segoe UI" w:hAnsi="Segoe UI" w:cs="Segoe UI"/>
          <w:b/>
          <w:bCs/>
          <w:sz w:val="34"/>
          <w:szCs w:val="34"/>
          <w:lang w:val="it-IT"/>
        </w:rPr>
      </w:pPr>
      <w:r w:rsidRPr="00666C05">
        <w:rPr>
          <w:rFonts w:ascii="Arial" w:hAnsi="Arial" w:cs="Arial"/>
          <w:sz w:val="24"/>
          <w:szCs w:val="24"/>
          <w:lang w:val="it-IT"/>
        </w:rPr>
        <w:tab/>
      </w:r>
      <w:r w:rsidRPr="00666C05">
        <w:rPr>
          <w:rFonts w:ascii="Segoe UI" w:hAnsi="Segoe UI" w:cs="Segoe UI"/>
          <w:b/>
          <w:bCs/>
          <w:sz w:val="24"/>
          <w:szCs w:val="24"/>
          <w:lang w:val="it-IT"/>
        </w:rPr>
        <w:t>CILJ 3. UNAPREĐENJE KVALITETE ŽIVOTA</w:t>
      </w:r>
      <w:r w:rsidRPr="00666C05">
        <w:rPr>
          <w:rFonts w:ascii="Arial" w:hAnsi="Arial" w:cs="Arial"/>
          <w:sz w:val="24"/>
          <w:szCs w:val="24"/>
          <w:lang w:val="it-IT"/>
        </w:rPr>
        <w:tab/>
      </w:r>
      <w:r w:rsidRPr="00666C05">
        <w:rPr>
          <w:rFonts w:ascii="Segoe UI" w:hAnsi="Segoe UI" w:cs="Segoe UI"/>
          <w:b/>
          <w:bCs/>
          <w:sz w:val="18"/>
          <w:szCs w:val="18"/>
          <w:lang w:val="it-IT"/>
        </w:rPr>
        <w:t>1.490.204,00</w:t>
      </w:r>
      <w:r w:rsidRPr="00666C05">
        <w:rPr>
          <w:rFonts w:ascii="Arial" w:hAnsi="Arial" w:cs="Arial"/>
          <w:sz w:val="24"/>
          <w:szCs w:val="24"/>
          <w:lang w:val="it-IT"/>
        </w:rPr>
        <w:tab/>
      </w:r>
      <w:r w:rsidRPr="00666C05">
        <w:rPr>
          <w:rFonts w:ascii="Segoe UI" w:hAnsi="Segoe UI" w:cs="Segoe UI"/>
          <w:b/>
          <w:bCs/>
          <w:sz w:val="18"/>
          <w:szCs w:val="18"/>
          <w:lang w:val="it-IT"/>
        </w:rPr>
        <w:t>303.821,78</w:t>
      </w:r>
      <w:r w:rsidRPr="00666C05">
        <w:rPr>
          <w:rFonts w:ascii="Arial" w:hAnsi="Arial" w:cs="Arial"/>
          <w:sz w:val="24"/>
          <w:szCs w:val="24"/>
          <w:lang w:val="it-IT"/>
        </w:rPr>
        <w:tab/>
      </w:r>
      <w:r w:rsidRPr="00666C05">
        <w:rPr>
          <w:rFonts w:ascii="Segoe UI" w:hAnsi="Segoe UI" w:cs="Segoe UI"/>
          <w:b/>
          <w:bCs/>
          <w:sz w:val="18"/>
          <w:szCs w:val="18"/>
          <w:lang w:val="it-IT"/>
        </w:rPr>
        <w:t>20,39%</w:t>
      </w:r>
    </w:p>
    <w:p w14:paraId="2F0DE970"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266"/>
        <w:rPr>
          <w:rFonts w:ascii="Segoe UI" w:hAnsi="Segoe UI" w:cs="Segoe UI"/>
          <w:sz w:val="34"/>
          <w:szCs w:val="34"/>
          <w:lang w:val="it-IT"/>
        </w:rPr>
      </w:pPr>
      <w:r w:rsidRPr="00666C05">
        <w:rPr>
          <w:rFonts w:ascii="Segoe UI" w:hAnsi="Segoe UI" w:cs="Segoe UI"/>
          <w:sz w:val="24"/>
          <w:szCs w:val="24"/>
          <w:lang w:val="it-IT"/>
        </w:rPr>
        <w:t>MJERA3.1. POTICANJE ZDRAVIJEG NAČUNA ŽIVOTA U UNAPREĐIVANJE ZDRAVSTVENE ZAŠTITE</w:t>
      </w:r>
      <w:r w:rsidRPr="00666C05">
        <w:rPr>
          <w:rFonts w:ascii="Arial" w:hAnsi="Arial" w:cs="Arial"/>
          <w:sz w:val="24"/>
          <w:szCs w:val="24"/>
          <w:lang w:val="it-IT"/>
        </w:rPr>
        <w:tab/>
      </w:r>
      <w:r w:rsidRPr="00666C05">
        <w:rPr>
          <w:rFonts w:ascii="Segoe UI" w:hAnsi="Segoe UI" w:cs="Segoe UI"/>
          <w:sz w:val="18"/>
          <w:szCs w:val="18"/>
          <w:lang w:val="it-IT"/>
        </w:rPr>
        <w:t>250.000,00</w:t>
      </w:r>
      <w:r w:rsidRPr="00666C05">
        <w:rPr>
          <w:rFonts w:ascii="Arial" w:hAnsi="Arial" w:cs="Arial"/>
          <w:sz w:val="24"/>
          <w:szCs w:val="24"/>
          <w:lang w:val="it-IT"/>
        </w:rPr>
        <w:tab/>
      </w:r>
      <w:r w:rsidRPr="00666C05">
        <w:rPr>
          <w:rFonts w:ascii="Segoe UI" w:hAnsi="Segoe UI" w:cs="Segoe UI"/>
          <w:sz w:val="18"/>
          <w:szCs w:val="18"/>
          <w:lang w:val="it-IT"/>
        </w:rPr>
        <w:t>99.400,00</w:t>
      </w:r>
      <w:r w:rsidRPr="00666C05">
        <w:rPr>
          <w:rFonts w:ascii="Arial" w:hAnsi="Arial" w:cs="Arial"/>
          <w:sz w:val="24"/>
          <w:szCs w:val="24"/>
          <w:lang w:val="it-IT"/>
        </w:rPr>
        <w:tab/>
      </w:r>
      <w:r w:rsidRPr="00666C05">
        <w:rPr>
          <w:rFonts w:ascii="Segoe UI" w:hAnsi="Segoe UI" w:cs="Segoe UI"/>
          <w:sz w:val="18"/>
          <w:szCs w:val="18"/>
          <w:lang w:val="it-IT"/>
        </w:rPr>
        <w:t>39,76%</w:t>
      </w:r>
    </w:p>
    <w:p w14:paraId="43C14774"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1011</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RAZVOJ SPORTA I REKREACIJE</w:t>
      </w:r>
      <w:r w:rsidRPr="00666C05">
        <w:rPr>
          <w:rFonts w:ascii="Arial" w:hAnsi="Arial" w:cs="Arial"/>
          <w:sz w:val="24"/>
          <w:szCs w:val="24"/>
          <w:lang w:val="it-IT"/>
        </w:rPr>
        <w:tab/>
      </w:r>
      <w:r w:rsidRPr="00666C05">
        <w:rPr>
          <w:rFonts w:ascii="Segoe UI" w:hAnsi="Segoe UI" w:cs="Segoe UI"/>
          <w:sz w:val="18"/>
          <w:szCs w:val="18"/>
          <w:lang w:val="it-IT"/>
        </w:rPr>
        <w:t>250.000,00</w:t>
      </w:r>
      <w:r w:rsidRPr="00666C05">
        <w:rPr>
          <w:rFonts w:ascii="Arial" w:hAnsi="Arial" w:cs="Arial"/>
          <w:sz w:val="24"/>
          <w:szCs w:val="24"/>
          <w:lang w:val="it-IT"/>
        </w:rPr>
        <w:tab/>
      </w:r>
      <w:r w:rsidRPr="00666C05">
        <w:rPr>
          <w:rFonts w:ascii="Segoe UI" w:hAnsi="Segoe UI" w:cs="Segoe UI"/>
          <w:sz w:val="18"/>
          <w:szCs w:val="18"/>
          <w:lang w:val="it-IT"/>
        </w:rPr>
        <w:t>99.400,00</w:t>
      </w:r>
      <w:r w:rsidRPr="00666C05">
        <w:rPr>
          <w:rFonts w:ascii="Arial" w:hAnsi="Arial" w:cs="Arial"/>
          <w:sz w:val="24"/>
          <w:szCs w:val="24"/>
          <w:lang w:val="it-IT"/>
        </w:rPr>
        <w:tab/>
      </w:r>
      <w:r w:rsidRPr="00666C05">
        <w:rPr>
          <w:rFonts w:ascii="Segoe UI" w:hAnsi="Segoe UI" w:cs="Segoe UI"/>
          <w:sz w:val="18"/>
          <w:szCs w:val="18"/>
          <w:lang w:val="it-IT"/>
        </w:rPr>
        <w:t>39,76%</w:t>
      </w:r>
    </w:p>
    <w:p w14:paraId="68DEF7D8"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A100733</w:t>
      </w:r>
      <w:r w:rsidRPr="00666C05">
        <w:rPr>
          <w:rFonts w:ascii="Arial" w:hAnsi="Arial" w:cs="Arial"/>
          <w:sz w:val="24"/>
          <w:szCs w:val="24"/>
          <w:lang w:val="it-IT"/>
        </w:rPr>
        <w:tab/>
      </w:r>
      <w:r w:rsidRPr="00666C05">
        <w:rPr>
          <w:rFonts w:ascii="Segoe UI" w:hAnsi="Segoe UI" w:cs="Segoe UI"/>
          <w:sz w:val="14"/>
          <w:szCs w:val="14"/>
          <w:lang w:val="it-IT"/>
        </w:rPr>
        <w:t xml:space="preserve">SUFINANCIRANJE UDRUGA </w:t>
      </w:r>
      <w:r w:rsidRPr="00666C05">
        <w:rPr>
          <w:rFonts w:ascii="Arial" w:hAnsi="Arial" w:cs="Arial"/>
          <w:sz w:val="24"/>
          <w:szCs w:val="24"/>
          <w:lang w:val="it-IT"/>
        </w:rPr>
        <w:tab/>
      </w:r>
      <w:r w:rsidRPr="00666C05">
        <w:rPr>
          <w:rFonts w:ascii="Segoe UI" w:hAnsi="Segoe UI" w:cs="Segoe UI"/>
          <w:sz w:val="14"/>
          <w:szCs w:val="14"/>
          <w:lang w:val="it-IT"/>
        </w:rPr>
        <w:t>3.1.01.</w:t>
      </w:r>
      <w:r w:rsidRPr="00666C05">
        <w:rPr>
          <w:rFonts w:ascii="Arial" w:hAnsi="Arial" w:cs="Arial"/>
          <w:sz w:val="24"/>
          <w:szCs w:val="24"/>
          <w:lang w:val="it-IT"/>
        </w:rPr>
        <w:tab/>
      </w:r>
      <w:r w:rsidRPr="00666C05">
        <w:rPr>
          <w:rFonts w:ascii="Segoe UI" w:hAnsi="Segoe UI" w:cs="Segoe UI"/>
          <w:sz w:val="14"/>
          <w:szCs w:val="14"/>
          <w:lang w:val="it-IT"/>
        </w:rPr>
        <w:t>Broj udruga</w:t>
      </w:r>
      <w:r w:rsidRPr="00666C05">
        <w:rPr>
          <w:rFonts w:ascii="Arial" w:hAnsi="Arial" w:cs="Arial"/>
          <w:sz w:val="24"/>
          <w:szCs w:val="24"/>
          <w:lang w:val="it-IT"/>
        </w:rPr>
        <w:tab/>
      </w:r>
      <w:r w:rsidRPr="00666C05">
        <w:rPr>
          <w:rFonts w:ascii="Segoe UI" w:hAnsi="Segoe UI" w:cs="Segoe UI"/>
          <w:sz w:val="14"/>
          <w:szCs w:val="14"/>
          <w:lang w:val="it-IT"/>
        </w:rPr>
        <w:t>000101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250.000,00</w:t>
      </w:r>
      <w:r w:rsidRPr="00666C05">
        <w:rPr>
          <w:rFonts w:ascii="Arial" w:hAnsi="Arial" w:cs="Arial"/>
          <w:sz w:val="24"/>
          <w:szCs w:val="24"/>
          <w:lang w:val="it-IT"/>
        </w:rPr>
        <w:tab/>
      </w:r>
      <w:r w:rsidRPr="00666C05">
        <w:rPr>
          <w:rFonts w:ascii="Segoe UI" w:hAnsi="Segoe UI" w:cs="Segoe UI"/>
          <w:sz w:val="14"/>
          <w:szCs w:val="14"/>
          <w:lang w:val="it-IT"/>
        </w:rPr>
        <w:t>99.400,00</w:t>
      </w:r>
      <w:r w:rsidRPr="00666C05">
        <w:rPr>
          <w:rFonts w:ascii="Arial" w:hAnsi="Arial" w:cs="Arial"/>
          <w:sz w:val="24"/>
          <w:szCs w:val="24"/>
          <w:lang w:val="it-IT"/>
        </w:rPr>
        <w:tab/>
      </w:r>
      <w:r w:rsidRPr="00666C05">
        <w:rPr>
          <w:rFonts w:ascii="Segoe UI" w:hAnsi="Segoe UI" w:cs="Segoe UI"/>
          <w:sz w:val="14"/>
          <w:szCs w:val="14"/>
          <w:lang w:val="it-IT"/>
        </w:rPr>
        <w:t>39,76%</w:t>
      </w:r>
    </w:p>
    <w:p w14:paraId="4CD6F6FB"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SPORTSKOG ZNAČAJA</w:t>
      </w:r>
    </w:p>
    <w:p w14:paraId="6DCDC908"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581"/>
        <w:rPr>
          <w:rFonts w:ascii="Segoe UI" w:hAnsi="Segoe UI" w:cs="Segoe UI"/>
          <w:sz w:val="34"/>
          <w:szCs w:val="34"/>
          <w:lang w:val="it-IT"/>
        </w:rPr>
      </w:pPr>
      <w:r w:rsidRPr="00666C05">
        <w:rPr>
          <w:rFonts w:ascii="Segoe UI" w:hAnsi="Segoe UI" w:cs="Segoe UI"/>
          <w:sz w:val="24"/>
          <w:szCs w:val="24"/>
          <w:lang w:val="it-IT"/>
        </w:rPr>
        <w:t>MJERA3.2. OČUVANJE, OBNOVA I ZAŠTITA PRIRODNE I KULTURNE BAŠTINE</w:t>
      </w:r>
      <w:r w:rsidRPr="00666C05">
        <w:rPr>
          <w:rFonts w:ascii="Arial" w:hAnsi="Arial" w:cs="Arial"/>
          <w:sz w:val="24"/>
          <w:szCs w:val="24"/>
          <w:lang w:val="it-IT"/>
        </w:rPr>
        <w:tab/>
      </w:r>
      <w:r w:rsidRPr="00666C05">
        <w:rPr>
          <w:rFonts w:ascii="Segoe UI" w:hAnsi="Segoe UI" w:cs="Segoe UI"/>
          <w:sz w:val="18"/>
          <w:szCs w:val="18"/>
          <w:lang w:val="it-IT"/>
        </w:rPr>
        <w:t>856.711,00</w:t>
      </w:r>
      <w:r w:rsidRPr="00666C05">
        <w:rPr>
          <w:rFonts w:ascii="Arial" w:hAnsi="Arial" w:cs="Arial"/>
          <w:sz w:val="24"/>
          <w:szCs w:val="24"/>
          <w:lang w:val="it-IT"/>
        </w:rPr>
        <w:tab/>
      </w:r>
      <w:r w:rsidRPr="00666C05">
        <w:rPr>
          <w:rFonts w:ascii="Segoe UI" w:hAnsi="Segoe UI" w:cs="Segoe UI"/>
          <w:sz w:val="18"/>
          <w:szCs w:val="18"/>
          <w:lang w:val="it-IT"/>
        </w:rPr>
        <w:t>46.043,48</w:t>
      </w:r>
      <w:r w:rsidRPr="00666C05">
        <w:rPr>
          <w:rFonts w:ascii="Arial" w:hAnsi="Arial" w:cs="Arial"/>
          <w:sz w:val="24"/>
          <w:szCs w:val="24"/>
          <w:lang w:val="it-IT"/>
        </w:rPr>
        <w:tab/>
      </w:r>
      <w:r w:rsidRPr="00666C05">
        <w:rPr>
          <w:rFonts w:ascii="Segoe UI" w:hAnsi="Segoe UI" w:cs="Segoe UI"/>
          <w:sz w:val="18"/>
          <w:szCs w:val="18"/>
          <w:lang w:val="it-IT"/>
        </w:rPr>
        <w:t>5,37%</w:t>
      </w:r>
    </w:p>
    <w:p w14:paraId="0AA62D8C"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311"/>
        <w:rPr>
          <w:rFonts w:ascii="Segoe UI" w:hAnsi="Segoe UI" w:cs="Segoe UI"/>
          <w:sz w:val="32"/>
          <w:szCs w:val="32"/>
          <w:lang w:val="it-IT"/>
        </w:rPr>
      </w:pPr>
      <w:r w:rsidRPr="00666C05">
        <w:rPr>
          <w:rFonts w:ascii="Arial" w:hAnsi="Arial" w:cs="Arial"/>
          <w:sz w:val="24"/>
          <w:szCs w:val="24"/>
          <w:lang w:val="it-IT"/>
        </w:rPr>
        <w:tab/>
      </w:r>
      <w:r w:rsidRPr="00666C05">
        <w:rPr>
          <w:rFonts w:ascii="Segoe UI" w:hAnsi="Segoe UI" w:cs="Segoe UI"/>
          <w:lang w:val="it-IT"/>
        </w:rPr>
        <w:t>1007</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JAVNE POTREBE U KULTURI</w:t>
      </w:r>
      <w:r w:rsidRPr="00666C05">
        <w:rPr>
          <w:rFonts w:ascii="Arial" w:hAnsi="Arial" w:cs="Arial"/>
          <w:sz w:val="24"/>
          <w:szCs w:val="24"/>
          <w:lang w:val="it-IT"/>
        </w:rPr>
        <w:tab/>
      </w:r>
      <w:r w:rsidRPr="00666C05">
        <w:rPr>
          <w:rFonts w:ascii="Segoe UI" w:hAnsi="Segoe UI" w:cs="Segoe UI"/>
          <w:sz w:val="18"/>
          <w:szCs w:val="18"/>
          <w:lang w:val="it-IT"/>
        </w:rPr>
        <w:t>856.711,00</w:t>
      </w:r>
      <w:r w:rsidRPr="00666C05">
        <w:rPr>
          <w:rFonts w:ascii="Arial" w:hAnsi="Arial" w:cs="Arial"/>
          <w:sz w:val="24"/>
          <w:szCs w:val="24"/>
          <w:lang w:val="it-IT"/>
        </w:rPr>
        <w:lastRenderedPageBreak/>
        <w:tab/>
      </w:r>
      <w:r w:rsidRPr="00666C05">
        <w:rPr>
          <w:rFonts w:ascii="Segoe UI" w:hAnsi="Segoe UI" w:cs="Segoe UI"/>
          <w:sz w:val="18"/>
          <w:szCs w:val="18"/>
          <w:lang w:val="it-IT"/>
        </w:rPr>
        <w:t>46.043,48</w:t>
      </w:r>
      <w:r w:rsidRPr="00666C05">
        <w:rPr>
          <w:rFonts w:ascii="Arial" w:hAnsi="Arial" w:cs="Arial"/>
          <w:sz w:val="24"/>
          <w:szCs w:val="24"/>
          <w:lang w:val="it-IT"/>
        </w:rPr>
        <w:tab/>
      </w:r>
      <w:r w:rsidRPr="00666C05">
        <w:rPr>
          <w:rFonts w:ascii="Segoe UI" w:hAnsi="Segoe UI" w:cs="Segoe UI"/>
          <w:sz w:val="18"/>
          <w:szCs w:val="18"/>
          <w:lang w:val="it-IT"/>
        </w:rPr>
        <w:t>5,37%</w:t>
      </w:r>
    </w:p>
    <w:p w14:paraId="242E0E3B" w14:textId="77777777" w:rsidR="006B4006" w:rsidRPr="00666C05" w:rsidRDefault="006B4006" w:rsidP="006B4006">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rPr>
          <w:rFonts w:ascii="Segoe UI" w:hAnsi="Segoe UI" w:cs="Segoe UI"/>
          <w:sz w:val="21"/>
          <w:szCs w:val="21"/>
        </w:rPr>
      </w:pPr>
      <w:r w:rsidRPr="00666C05">
        <w:rPr>
          <w:rFonts w:ascii="Arial" w:hAnsi="Arial" w:cs="Arial"/>
          <w:sz w:val="24"/>
          <w:szCs w:val="24"/>
          <w:lang w:val="it-IT"/>
        </w:rPr>
        <w:tab/>
      </w:r>
      <w:r w:rsidRPr="00666C05">
        <w:rPr>
          <w:rFonts w:ascii="Segoe UI" w:hAnsi="Segoe UI" w:cs="Segoe UI"/>
          <w:sz w:val="14"/>
          <w:szCs w:val="14"/>
        </w:rPr>
        <w:t>A100732</w:t>
      </w:r>
      <w:r w:rsidRPr="00666C05">
        <w:rPr>
          <w:rFonts w:ascii="Arial" w:hAnsi="Arial" w:cs="Arial"/>
          <w:sz w:val="24"/>
          <w:szCs w:val="24"/>
        </w:rPr>
        <w:tab/>
      </w:r>
      <w:r w:rsidRPr="00666C05">
        <w:rPr>
          <w:rFonts w:ascii="Segoe UI" w:hAnsi="Segoe UI" w:cs="Segoe UI"/>
          <w:sz w:val="14"/>
          <w:szCs w:val="14"/>
        </w:rPr>
        <w:t>PROJEKT BRZI Internet</w:t>
      </w:r>
      <w:r w:rsidRPr="00666C05">
        <w:rPr>
          <w:rFonts w:ascii="Arial" w:hAnsi="Arial" w:cs="Arial"/>
          <w:sz w:val="24"/>
          <w:szCs w:val="24"/>
        </w:rPr>
        <w:tab/>
      </w:r>
      <w:r w:rsidRPr="00666C05">
        <w:rPr>
          <w:rFonts w:ascii="Segoe UI" w:hAnsi="Segoe UI" w:cs="Segoe UI"/>
          <w:sz w:val="14"/>
          <w:szCs w:val="14"/>
        </w:rPr>
        <w:t>3.2.01.</w:t>
      </w:r>
      <w:r w:rsidRPr="00666C05">
        <w:rPr>
          <w:rFonts w:ascii="Arial" w:hAnsi="Arial" w:cs="Arial"/>
          <w:sz w:val="24"/>
          <w:szCs w:val="24"/>
        </w:rPr>
        <w:tab/>
      </w:r>
      <w:r w:rsidRPr="00666C05">
        <w:rPr>
          <w:rFonts w:ascii="Segoe UI" w:hAnsi="Segoe UI" w:cs="Segoe UI"/>
          <w:sz w:val="14"/>
          <w:szCs w:val="14"/>
        </w:rPr>
        <w:t>Realizacija projekta</w:t>
      </w:r>
      <w:r w:rsidRPr="00666C05">
        <w:rPr>
          <w:rFonts w:ascii="Arial" w:hAnsi="Arial" w:cs="Arial"/>
          <w:sz w:val="24"/>
          <w:szCs w:val="24"/>
        </w:rPr>
        <w:tab/>
      </w:r>
      <w:r w:rsidRPr="00666C05">
        <w:rPr>
          <w:rFonts w:ascii="Segoe UI" w:hAnsi="Segoe UI" w:cs="Segoe UI"/>
          <w:sz w:val="14"/>
          <w:szCs w:val="14"/>
        </w:rPr>
        <w:t>00101</w:t>
      </w:r>
      <w:r w:rsidRPr="00666C05">
        <w:rPr>
          <w:rFonts w:ascii="Arial" w:hAnsi="Arial" w:cs="Arial"/>
          <w:sz w:val="24"/>
          <w:szCs w:val="24"/>
        </w:rPr>
        <w:tab/>
      </w:r>
      <w:r w:rsidRPr="00666C05">
        <w:rPr>
          <w:rFonts w:ascii="Segoe UI" w:hAnsi="Segoe UI" w:cs="Segoe UI"/>
          <w:sz w:val="14"/>
          <w:szCs w:val="14"/>
        </w:rPr>
        <w:t>35.000,00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15E4B405" w14:textId="77777777" w:rsidR="006B4006" w:rsidRPr="00666C05" w:rsidRDefault="006B4006" w:rsidP="006B4006">
      <w:pPr>
        <w:widowControl w:val="0"/>
        <w:tabs>
          <w:tab w:val="right" w:pos="14962"/>
        </w:tabs>
        <w:autoSpaceDE w:val="0"/>
        <w:autoSpaceDN w:val="0"/>
        <w:adjustRightInd w:val="0"/>
        <w:spacing w:before="1080"/>
        <w:rPr>
          <w:rFonts w:ascii="Segoe UI" w:hAnsi="Segoe UI" w:cs="Segoe UI"/>
          <w:sz w:val="24"/>
          <w:szCs w:val="24"/>
        </w:rPr>
      </w:pPr>
      <w:r w:rsidRPr="00666C05">
        <w:rPr>
          <w:rFonts w:ascii="Arial" w:hAnsi="Arial" w:cs="Arial"/>
          <w:sz w:val="24"/>
          <w:szCs w:val="24"/>
        </w:rPr>
        <w:tab/>
      </w:r>
      <w:r w:rsidRPr="00666C05">
        <w:rPr>
          <w:rFonts w:ascii="Segoe UI" w:hAnsi="Segoe UI" w:cs="Segoe UI"/>
          <w:sz w:val="16"/>
          <w:szCs w:val="16"/>
        </w:rPr>
        <w:t>Stranica 8 od 10</w:t>
      </w:r>
    </w:p>
    <w:p w14:paraId="01DADB58"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rPr>
        <w:br w:type="page"/>
      </w:r>
      <w:r w:rsidRPr="00666C05">
        <w:rPr>
          <w:rFonts w:ascii="Arial" w:hAnsi="Arial" w:cs="Arial"/>
          <w:sz w:val="24"/>
          <w:szCs w:val="24"/>
        </w:rPr>
        <w:lastRenderedPageBreak/>
        <w:tab/>
      </w:r>
      <w:r w:rsidRPr="00666C05">
        <w:rPr>
          <w:rFonts w:ascii="Segoe UI" w:hAnsi="Segoe UI" w:cs="Segoe UI"/>
          <w:sz w:val="18"/>
          <w:szCs w:val="18"/>
        </w:rPr>
        <w:t>Akt/pr.</w:t>
      </w:r>
      <w:r w:rsidRPr="00666C05">
        <w:rPr>
          <w:rFonts w:ascii="Arial" w:hAnsi="Arial" w:cs="Arial"/>
          <w:sz w:val="24"/>
          <w:szCs w:val="24"/>
        </w:rPr>
        <w:tab/>
      </w:r>
      <w:r w:rsidRPr="00666C05">
        <w:rPr>
          <w:rFonts w:ascii="Segoe UI" w:hAnsi="Segoe UI" w:cs="Segoe UI"/>
          <w:sz w:val="18"/>
          <w:szCs w:val="18"/>
        </w:rPr>
        <w:t>Aktivnost/Projekt</w:t>
      </w:r>
      <w:r w:rsidRPr="00666C05">
        <w:rPr>
          <w:rFonts w:ascii="Arial" w:hAnsi="Arial" w:cs="Arial"/>
          <w:sz w:val="24"/>
          <w:szCs w:val="24"/>
        </w:rPr>
        <w:tab/>
      </w:r>
      <w:r w:rsidRPr="00666C05">
        <w:rPr>
          <w:rFonts w:ascii="Segoe UI" w:hAnsi="Segoe UI" w:cs="Segoe UI"/>
          <w:sz w:val="18"/>
          <w:szCs w:val="18"/>
        </w:rPr>
        <w:t>Oznaka</w:t>
      </w:r>
      <w:r w:rsidRPr="00666C05">
        <w:rPr>
          <w:rFonts w:ascii="Arial" w:hAnsi="Arial" w:cs="Arial"/>
          <w:sz w:val="24"/>
          <w:szCs w:val="24"/>
        </w:rPr>
        <w:tab/>
      </w:r>
      <w:r w:rsidRPr="00666C05">
        <w:rPr>
          <w:rFonts w:ascii="Segoe UI" w:hAnsi="Segoe UI" w:cs="Segoe UI"/>
          <w:sz w:val="18"/>
          <w:szCs w:val="18"/>
        </w:rPr>
        <w:t>Pokazatelj rezultata</w:t>
      </w:r>
      <w:r w:rsidRPr="00666C05">
        <w:rPr>
          <w:rFonts w:ascii="Arial" w:hAnsi="Arial" w:cs="Arial"/>
          <w:sz w:val="24"/>
          <w:szCs w:val="24"/>
        </w:rPr>
        <w:tab/>
      </w:r>
      <w:r w:rsidRPr="00666C05">
        <w:rPr>
          <w:rFonts w:ascii="Segoe UI" w:hAnsi="Segoe UI" w:cs="Segoe UI"/>
          <w:sz w:val="18"/>
          <w:szCs w:val="18"/>
        </w:rPr>
        <w:t>Org.</w:t>
      </w:r>
      <w:r w:rsidRPr="00666C05">
        <w:rPr>
          <w:rFonts w:ascii="Arial" w:hAnsi="Arial" w:cs="Arial"/>
          <w:sz w:val="24"/>
          <w:szCs w:val="24"/>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441D62EF"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8"/>
          <w:szCs w:val="18"/>
          <w:lang w:val="it-IT"/>
        </w:rPr>
        <w:t>klas.</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r w:rsidRPr="00666C05">
        <w:rPr>
          <w:rFonts w:ascii="Arial" w:hAnsi="Arial" w:cs="Arial"/>
          <w:sz w:val="24"/>
          <w:szCs w:val="24"/>
          <w:lang w:val="it-IT"/>
        </w:rPr>
        <w:tab/>
      </w:r>
      <w:r w:rsidRPr="00666C05">
        <w:rPr>
          <w:rFonts w:ascii="Segoe UI" w:hAnsi="Segoe UI" w:cs="Segoe UI"/>
          <w:sz w:val="18"/>
          <w:szCs w:val="18"/>
          <w:lang w:val="it-IT"/>
        </w:rPr>
        <w:t>vrijednost</w:t>
      </w:r>
    </w:p>
    <w:p w14:paraId="36694BDC"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lang w:val="it-IT"/>
        </w:rPr>
      </w:pPr>
      <w:r w:rsidRPr="00666C05">
        <w:rPr>
          <w:rFonts w:ascii="Arial" w:hAnsi="Arial" w:cs="Arial"/>
          <w:sz w:val="24"/>
          <w:szCs w:val="24"/>
          <w:lang w:val="it-IT"/>
        </w:rPr>
        <w:tab/>
      </w:r>
      <w:r w:rsidRPr="00666C05">
        <w:rPr>
          <w:rFonts w:ascii="Segoe UI" w:hAnsi="Segoe UI" w:cs="Segoe UI"/>
          <w:sz w:val="18"/>
          <w:szCs w:val="18"/>
          <w:lang w:val="it-IT"/>
        </w:rPr>
        <w:t>1</w:t>
      </w:r>
      <w:r w:rsidRPr="00666C05">
        <w:rPr>
          <w:rFonts w:ascii="Arial" w:hAnsi="Arial" w:cs="Arial"/>
          <w:sz w:val="24"/>
          <w:szCs w:val="24"/>
          <w:lang w:val="it-IT"/>
        </w:rPr>
        <w:tab/>
      </w:r>
      <w:r w:rsidRPr="00666C05">
        <w:rPr>
          <w:rFonts w:ascii="Segoe UI" w:hAnsi="Segoe UI" w:cs="Segoe UI"/>
          <w:sz w:val="18"/>
          <w:szCs w:val="18"/>
          <w:lang w:val="it-IT"/>
        </w:rPr>
        <w:t>2</w:t>
      </w:r>
      <w:r w:rsidRPr="00666C05">
        <w:rPr>
          <w:rFonts w:ascii="Arial" w:hAnsi="Arial" w:cs="Arial"/>
          <w:sz w:val="24"/>
          <w:szCs w:val="24"/>
          <w:lang w:val="it-IT"/>
        </w:rPr>
        <w:tab/>
      </w:r>
      <w:r w:rsidRPr="00666C05">
        <w:rPr>
          <w:rFonts w:ascii="Segoe UI" w:hAnsi="Segoe UI" w:cs="Segoe UI"/>
          <w:sz w:val="18"/>
          <w:szCs w:val="18"/>
          <w:lang w:val="it-IT"/>
        </w:rPr>
        <w:t>3</w:t>
      </w:r>
      <w:r w:rsidRPr="00666C05">
        <w:rPr>
          <w:rFonts w:ascii="Arial" w:hAnsi="Arial" w:cs="Arial"/>
          <w:sz w:val="24"/>
          <w:szCs w:val="24"/>
          <w:lang w:val="it-IT"/>
        </w:rPr>
        <w:tab/>
      </w:r>
      <w:r w:rsidRPr="00666C05">
        <w:rPr>
          <w:rFonts w:ascii="Segoe UI" w:hAnsi="Segoe UI" w:cs="Segoe UI"/>
          <w:sz w:val="18"/>
          <w:szCs w:val="18"/>
          <w:lang w:val="it-IT"/>
        </w:rPr>
        <w:t>4</w:t>
      </w:r>
      <w:r w:rsidRPr="00666C05">
        <w:rPr>
          <w:rFonts w:ascii="Arial" w:hAnsi="Arial" w:cs="Arial"/>
          <w:sz w:val="24"/>
          <w:szCs w:val="24"/>
          <w:lang w:val="it-IT"/>
        </w:rPr>
        <w:tab/>
      </w:r>
      <w:r w:rsidRPr="00666C05">
        <w:rPr>
          <w:rFonts w:ascii="Segoe UI" w:hAnsi="Segoe UI" w:cs="Segoe UI"/>
          <w:sz w:val="18"/>
          <w:szCs w:val="18"/>
          <w:lang w:val="it-IT"/>
        </w:rPr>
        <w:t>5</w:t>
      </w:r>
      <w:r w:rsidRPr="00666C05">
        <w:rPr>
          <w:rFonts w:ascii="Arial" w:hAnsi="Arial" w:cs="Arial"/>
          <w:sz w:val="24"/>
          <w:szCs w:val="24"/>
          <w:lang w:val="it-IT"/>
        </w:rPr>
        <w:tab/>
      </w:r>
      <w:r w:rsidRPr="00666C05">
        <w:rPr>
          <w:rFonts w:ascii="Segoe UI" w:hAnsi="Segoe UI" w:cs="Segoe UI"/>
          <w:sz w:val="18"/>
          <w:szCs w:val="18"/>
          <w:lang w:val="it-IT"/>
        </w:rPr>
        <w:t>6</w:t>
      </w:r>
      <w:r w:rsidRPr="00666C05">
        <w:rPr>
          <w:rFonts w:ascii="Arial" w:hAnsi="Arial" w:cs="Arial"/>
          <w:sz w:val="24"/>
          <w:szCs w:val="24"/>
          <w:lang w:val="it-IT"/>
        </w:rPr>
        <w:tab/>
      </w:r>
      <w:r w:rsidRPr="00666C05">
        <w:rPr>
          <w:rFonts w:ascii="Segoe UI" w:hAnsi="Segoe UI" w:cs="Segoe UI"/>
          <w:sz w:val="18"/>
          <w:szCs w:val="18"/>
          <w:lang w:val="it-IT"/>
        </w:rPr>
        <w:t>7</w:t>
      </w:r>
      <w:r w:rsidRPr="00666C05">
        <w:rPr>
          <w:rFonts w:ascii="Arial" w:hAnsi="Arial" w:cs="Arial"/>
          <w:sz w:val="24"/>
          <w:szCs w:val="24"/>
          <w:lang w:val="it-IT"/>
        </w:rPr>
        <w:tab/>
      </w:r>
      <w:r w:rsidRPr="00666C05">
        <w:rPr>
          <w:rFonts w:ascii="Segoe UI" w:hAnsi="Segoe UI" w:cs="Segoe UI"/>
          <w:sz w:val="18"/>
          <w:szCs w:val="18"/>
          <w:lang w:val="it-IT"/>
        </w:rPr>
        <w:t>8</w:t>
      </w:r>
      <w:r w:rsidRPr="00666C05">
        <w:rPr>
          <w:rFonts w:ascii="Arial" w:hAnsi="Arial" w:cs="Arial"/>
          <w:sz w:val="24"/>
          <w:szCs w:val="24"/>
          <w:lang w:val="it-IT"/>
        </w:rPr>
        <w:tab/>
      </w:r>
      <w:r w:rsidRPr="00666C05">
        <w:rPr>
          <w:rFonts w:ascii="Segoe UI" w:hAnsi="Segoe UI" w:cs="Segoe UI"/>
          <w:sz w:val="18"/>
          <w:szCs w:val="18"/>
          <w:lang w:val="it-IT"/>
        </w:rPr>
        <w:t>9</w:t>
      </w:r>
      <w:r w:rsidRPr="00666C05">
        <w:rPr>
          <w:rFonts w:ascii="Arial" w:hAnsi="Arial" w:cs="Arial"/>
          <w:sz w:val="24"/>
          <w:szCs w:val="24"/>
          <w:lang w:val="it-IT"/>
        </w:rPr>
        <w:tab/>
      </w:r>
      <w:r w:rsidRPr="00666C05">
        <w:rPr>
          <w:rFonts w:ascii="Segoe UI" w:hAnsi="Segoe UI" w:cs="Segoe UI"/>
          <w:sz w:val="18"/>
          <w:szCs w:val="18"/>
          <w:lang w:val="it-IT"/>
        </w:rPr>
        <w:t>10</w:t>
      </w:r>
      <w:r w:rsidRPr="00666C05">
        <w:rPr>
          <w:rFonts w:ascii="Arial" w:hAnsi="Arial" w:cs="Arial"/>
          <w:sz w:val="24"/>
          <w:szCs w:val="24"/>
          <w:lang w:val="it-IT"/>
        </w:rPr>
        <w:tab/>
      </w:r>
      <w:r w:rsidRPr="00666C05">
        <w:rPr>
          <w:rFonts w:ascii="Segoe UI" w:hAnsi="Segoe UI" w:cs="Segoe UI"/>
          <w:sz w:val="18"/>
          <w:szCs w:val="18"/>
          <w:lang w:val="it-IT"/>
        </w:rPr>
        <w:t>11</w:t>
      </w:r>
    </w:p>
    <w:p w14:paraId="00900A06"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A100736</w:t>
      </w:r>
      <w:r w:rsidRPr="00666C05">
        <w:rPr>
          <w:rFonts w:ascii="Arial" w:hAnsi="Arial" w:cs="Arial"/>
          <w:sz w:val="24"/>
          <w:szCs w:val="24"/>
          <w:lang w:val="it-IT"/>
        </w:rPr>
        <w:tab/>
      </w:r>
      <w:r w:rsidRPr="00666C05">
        <w:rPr>
          <w:rFonts w:ascii="Segoe UI" w:hAnsi="Segoe UI" w:cs="Segoe UI"/>
          <w:sz w:val="14"/>
          <w:szCs w:val="14"/>
          <w:lang w:val="it-IT"/>
        </w:rPr>
        <w:t xml:space="preserve">FINANCIRANJE UDRUGAMA </w:t>
      </w:r>
      <w:r w:rsidRPr="00666C05">
        <w:rPr>
          <w:rFonts w:ascii="Arial" w:hAnsi="Arial" w:cs="Arial"/>
          <w:sz w:val="24"/>
          <w:szCs w:val="24"/>
          <w:lang w:val="it-IT"/>
        </w:rPr>
        <w:tab/>
      </w:r>
      <w:r w:rsidRPr="00666C05">
        <w:rPr>
          <w:rFonts w:ascii="Segoe UI" w:hAnsi="Segoe UI" w:cs="Segoe UI"/>
          <w:sz w:val="14"/>
          <w:szCs w:val="14"/>
          <w:lang w:val="it-IT"/>
        </w:rPr>
        <w:t>3.2.02.</w:t>
      </w:r>
      <w:r w:rsidRPr="00666C05">
        <w:rPr>
          <w:rFonts w:ascii="Arial" w:hAnsi="Arial" w:cs="Arial"/>
          <w:sz w:val="24"/>
          <w:szCs w:val="24"/>
          <w:lang w:val="it-IT"/>
        </w:rPr>
        <w:tab/>
      </w:r>
      <w:r w:rsidRPr="00666C05">
        <w:rPr>
          <w:rFonts w:ascii="Segoe UI" w:hAnsi="Segoe UI" w:cs="Segoe UI"/>
          <w:sz w:val="14"/>
          <w:szCs w:val="14"/>
          <w:lang w:val="it-IT"/>
        </w:rPr>
        <w:t xml:space="preserve">Broj zajednica(udruga) nacionalnih </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180.000,00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0DD2627" w14:textId="77777777" w:rsidR="006B4006" w:rsidRPr="00666C05"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NACIONALNE MANJINE</w:t>
      </w:r>
      <w:r w:rsidRPr="00666C05">
        <w:rPr>
          <w:rFonts w:ascii="Arial" w:hAnsi="Arial" w:cs="Arial"/>
          <w:sz w:val="24"/>
          <w:szCs w:val="24"/>
          <w:lang w:val="it-IT"/>
        </w:rPr>
        <w:tab/>
      </w:r>
      <w:r w:rsidRPr="00666C05">
        <w:rPr>
          <w:rFonts w:ascii="Segoe UI" w:hAnsi="Segoe UI" w:cs="Segoe UI"/>
          <w:sz w:val="14"/>
          <w:szCs w:val="14"/>
          <w:lang w:val="it-IT"/>
        </w:rPr>
        <w:t>manjina</w:t>
      </w:r>
    </w:p>
    <w:p w14:paraId="2F0D72D2"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A100739</w:t>
      </w:r>
      <w:r w:rsidRPr="00666C05">
        <w:rPr>
          <w:rFonts w:ascii="Arial" w:hAnsi="Arial" w:cs="Arial"/>
          <w:sz w:val="24"/>
          <w:szCs w:val="24"/>
          <w:lang w:val="it-IT"/>
        </w:rPr>
        <w:tab/>
      </w:r>
      <w:r w:rsidRPr="00666C05">
        <w:rPr>
          <w:rFonts w:ascii="Segoe UI" w:hAnsi="Segoe UI" w:cs="Segoe UI"/>
          <w:sz w:val="14"/>
          <w:szCs w:val="14"/>
          <w:lang w:val="it-IT"/>
        </w:rPr>
        <w:t>OBNOVA SAKRALNIH OBJEKATA</w:t>
      </w:r>
      <w:r w:rsidRPr="00666C05">
        <w:rPr>
          <w:rFonts w:ascii="Arial" w:hAnsi="Arial" w:cs="Arial"/>
          <w:sz w:val="24"/>
          <w:szCs w:val="24"/>
          <w:lang w:val="it-IT"/>
        </w:rPr>
        <w:tab/>
      </w:r>
      <w:r w:rsidRPr="00666C05">
        <w:rPr>
          <w:rFonts w:ascii="Segoe UI" w:hAnsi="Segoe UI" w:cs="Segoe UI"/>
          <w:sz w:val="14"/>
          <w:szCs w:val="14"/>
          <w:lang w:val="it-IT"/>
        </w:rPr>
        <w:t>3.2.03.</w:t>
      </w:r>
      <w:r w:rsidRPr="00666C05">
        <w:rPr>
          <w:rFonts w:ascii="Arial" w:hAnsi="Arial" w:cs="Arial"/>
          <w:sz w:val="24"/>
          <w:szCs w:val="24"/>
          <w:lang w:val="it-IT"/>
        </w:rPr>
        <w:tab/>
      </w:r>
      <w:r w:rsidRPr="00666C05">
        <w:rPr>
          <w:rFonts w:ascii="Segoe UI" w:hAnsi="Segoe UI" w:cs="Segoe UI"/>
          <w:sz w:val="14"/>
          <w:szCs w:val="14"/>
          <w:lang w:val="it-IT"/>
        </w:rPr>
        <w:t>Uređenja crkve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w:t>
      </w:r>
      <w:r w:rsidRPr="00666C05">
        <w:rPr>
          <w:rFonts w:ascii="Arial" w:hAnsi="Arial" w:cs="Arial"/>
          <w:sz w:val="24"/>
          <w:szCs w:val="24"/>
          <w:lang w:val="it-IT"/>
        </w:rPr>
        <w:tab/>
      </w:r>
      <w:r w:rsidRPr="00666C05">
        <w:rPr>
          <w:rFonts w:ascii="Segoe UI" w:hAnsi="Segoe UI" w:cs="Segoe UI"/>
          <w:sz w:val="14"/>
          <w:szCs w:val="14"/>
          <w:lang w:val="it-IT"/>
        </w:rPr>
        <w:t>269.711,00</w:t>
      </w:r>
      <w:r w:rsidRPr="00666C05">
        <w:rPr>
          <w:rFonts w:ascii="Arial" w:hAnsi="Arial" w:cs="Arial"/>
          <w:sz w:val="24"/>
          <w:szCs w:val="24"/>
          <w:lang w:val="it-IT"/>
        </w:rPr>
        <w:tab/>
      </w:r>
      <w:r w:rsidRPr="00666C05">
        <w:rPr>
          <w:rFonts w:ascii="Segoe UI" w:hAnsi="Segoe UI" w:cs="Segoe UI"/>
          <w:sz w:val="14"/>
          <w:szCs w:val="14"/>
          <w:lang w:val="it-IT"/>
        </w:rPr>
        <w:t>0,00</w:t>
      </w:r>
      <w:r w:rsidRPr="00666C05">
        <w:rPr>
          <w:rFonts w:ascii="Arial" w:hAnsi="Arial" w:cs="Arial"/>
          <w:sz w:val="24"/>
          <w:szCs w:val="24"/>
          <w:lang w:val="it-IT"/>
        </w:rPr>
        <w:tab/>
      </w:r>
      <w:r w:rsidRPr="00666C05">
        <w:rPr>
          <w:rFonts w:ascii="Segoe UI" w:hAnsi="Segoe UI" w:cs="Segoe UI"/>
          <w:sz w:val="14"/>
          <w:szCs w:val="14"/>
          <w:lang w:val="it-IT"/>
        </w:rPr>
        <w:t>0,00%</w:t>
      </w:r>
    </w:p>
    <w:p w14:paraId="31FAC0AA"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A100740</w:t>
      </w:r>
      <w:r w:rsidRPr="00666C05">
        <w:rPr>
          <w:rFonts w:ascii="Arial" w:hAnsi="Arial" w:cs="Arial"/>
          <w:sz w:val="24"/>
          <w:szCs w:val="24"/>
          <w:lang w:val="it-IT"/>
        </w:rPr>
        <w:tab/>
      </w:r>
      <w:r w:rsidRPr="00666C05">
        <w:rPr>
          <w:rFonts w:ascii="Segoe UI" w:hAnsi="Segoe UI" w:cs="Segoe UI"/>
          <w:sz w:val="14"/>
          <w:szCs w:val="14"/>
          <w:lang w:val="it-IT"/>
        </w:rPr>
        <w:t xml:space="preserve">TURISTIČKA ZAJEDNICA OPĆINE </w:t>
      </w:r>
      <w:r w:rsidRPr="00666C05">
        <w:rPr>
          <w:rFonts w:ascii="Arial" w:hAnsi="Arial" w:cs="Arial"/>
          <w:sz w:val="24"/>
          <w:szCs w:val="24"/>
          <w:lang w:val="it-IT"/>
        </w:rPr>
        <w:tab/>
      </w:r>
      <w:r w:rsidRPr="00666C05">
        <w:rPr>
          <w:rFonts w:ascii="Segoe UI" w:hAnsi="Segoe UI" w:cs="Segoe UI"/>
          <w:sz w:val="14"/>
          <w:szCs w:val="14"/>
          <w:lang w:val="it-IT"/>
        </w:rPr>
        <w:t>3.2.04.</w:t>
      </w:r>
      <w:r w:rsidRPr="00666C05">
        <w:rPr>
          <w:rFonts w:ascii="Arial" w:hAnsi="Arial" w:cs="Arial"/>
          <w:sz w:val="24"/>
          <w:szCs w:val="24"/>
          <w:lang w:val="it-IT"/>
        </w:rPr>
        <w:tab/>
      </w:r>
      <w:r w:rsidRPr="00666C05">
        <w:rPr>
          <w:rFonts w:ascii="Segoe UI" w:hAnsi="Segoe UI" w:cs="Segoe UI"/>
          <w:sz w:val="14"/>
          <w:szCs w:val="14"/>
          <w:lang w:val="it-IT"/>
        </w:rPr>
        <w:t>Broj organiziranih manifestacija</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300.000,00</w:t>
      </w:r>
      <w:r w:rsidRPr="00666C05">
        <w:rPr>
          <w:rFonts w:ascii="Arial" w:hAnsi="Arial" w:cs="Arial"/>
          <w:sz w:val="24"/>
          <w:szCs w:val="24"/>
          <w:lang w:val="it-IT"/>
        </w:rPr>
        <w:tab/>
      </w:r>
      <w:r w:rsidRPr="00666C05">
        <w:rPr>
          <w:rFonts w:ascii="Segoe UI" w:hAnsi="Segoe UI" w:cs="Segoe UI"/>
          <w:sz w:val="14"/>
          <w:szCs w:val="14"/>
          <w:lang w:val="it-IT"/>
        </w:rPr>
        <w:t>30.000,00</w:t>
      </w:r>
      <w:r w:rsidRPr="00666C05">
        <w:rPr>
          <w:rFonts w:ascii="Arial" w:hAnsi="Arial" w:cs="Arial"/>
          <w:sz w:val="24"/>
          <w:szCs w:val="24"/>
          <w:lang w:val="it-IT"/>
        </w:rPr>
        <w:tab/>
      </w:r>
      <w:r w:rsidRPr="00666C05">
        <w:rPr>
          <w:rFonts w:ascii="Segoe UI" w:hAnsi="Segoe UI" w:cs="Segoe UI"/>
          <w:sz w:val="14"/>
          <w:szCs w:val="14"/>
          <w:lang w:val="it-IT"/>
        </w:rPr>
        <w:t>10,00%</w:t>
      </w:r>
    </w:p>
    <w:p w14:paraId="7BBDF7D5"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BRTONIGLA</w:t>
      </w:r>
    </w:p>
    <w:p w14:paraId="41D9A62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A100756</w:t>
      </w:r>
      <w:r w:rsidRPr="00666C05">
        <w:rPr>
          <w:rFonts w:ascii="Arial" w:hAnsi="Arial" w:cs="Arial"/>
          <w:sz w:val="24"/>
          <w:szCs w:val="24"/>
          <w:lang w:val="it-IT"/>
        </w:rPr>
        <w:tab/>
      </w:r>
      <w:r w:rsidRPr="00666C05">
        <w:rPr>
          <w:rFonts w:ascii="Segoe UI" w:hAnsi="Segoe UI" w:cs="Segoe UI"/>
          <w:sz w:val="14"/>
          <w:szCs w:val="14"/>
          <w:lang w:val="it-IT"/>
        </w:rPr>
        <w:t xml:space="preserve">ORGANIZACIJA MANIFESTACIJA NA </w:t>
      </w:r>
      <w:r w:rsidRPr="00666C05">
        <w:rPr>
          <w:rFonts w:ascii="Arial" w:hAnsi="Arial" w:cs="Arial"/>
          <w:sz w:val="24"/>
          <w:szCs w:val="24"/>
          <w:lang w:val="it-IT"/>
        </w:rPr>
        <w:tab/>
      </w:r>
      <w:r w:rsidRPr="00666C05">
        <w:rPr>
          <w:rFonts w:ascii="Segoe UI" w:hAnsi="Segoe UI" w:cs="Segoe UI"/>
          <w:sz w:val="14"/>
          <w:szCs w:val="14"/>
          <w:lang w:val="it-IT"/>
        </w:rPr>
        <w:t>3.2.07.</w:t>
      </w:r>
      <w:r w:rsidRPr="00666C05">
        <w:rPr>
          <w:rFonts w:ascii="Arial" w:hAnsi="Arial" w:cs="Arial"/>
          <w:sz w:val="24"/>
          <w:szCs w:val="24"/>
          <w:lang w:val="it-IT"/>
        </w:rPr>
        <w:tab/>
      </w:r>
      <w:r w:rsidRPr="00666C05">
        <w:rPr>
          <w:rFonts w:ascii="Segoe UI" w:hAnsi="Segoe UI" w:cs="Segoe UI"/>
          <w:sz w:val="14"/>
          <w:szCs w:val="14"/>
          <w:lang w:val="it-IT"/>
        </w:rPr>
        <w:t>Broj organiziranih manifestacija godišnje</w:t>
      </w:r>
      <w:r w:rsidRPr="00666C05">
        <w:rPr>
          <w:rFonts w:ascii="Arial" w:hAnsi="Arial" w:cs="Arial"/>
          <w:sz w:val="24"/>
          <w:szCs w:val="24"/>
          <w:lang w:val="it-IT"/>
        </w:rPr>
        <w:tab/>
      </w:r>
      <w:r w:rsidRPr="00666C05">
        <w:rPr>
          <w:rFonts w:ascii="Segoe UI" w:hAnsi="Segoe UI" w:cs="Segoe UI"/>
          <w:sz w:val="14"/>
          <w:szCs w:val="14"/>
          <w:lang w:val="it-IT"/>
        </w:rPr>
        <w:t>00101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57.000,00</w:t>
      </w:r>
      <w:r w:rsidRPr="00666C05">
        <w:rPr>
          <w:rFonts w:ascii="Arial" w:hAnsi="Arial" w:cs="Arial"/>
          <w:sz w:val="24"/>
          <w:szCs w:val="24"/>
          <w:lang w:val="it-IT"/>
        </w:rPr>
        <w:tab/>
      </w:r>
      <w:r w:rsidRPr="00666C05">
        <w:rPr>
          <w:rFonts w:ascii="Segoe UI" w:hAnsi="Segoe UI" w:cs="Segoe UI"/>
          <w:sz w:val="14"/>
          <w:szCs w:val="14"/>
          <w:lang w:val="it-IT"/>
        </w:rPr>
        <w:t>16.043,48</w:t>
      </w:r>
      <w:r w:rsidRPr="00666C05">
        <w:rPr>
          <w:rFonts w:ascii="Arial" w:hAnsi="Arial" w:cs="Arial"/>
          <w:sz w:val="24"/>
          <w:szCs w:val="24"/>
          <w:lang w:val="it-IT"/>
        </w:rPr>
        <w:tab/>
      </w:r>
      <w:r w:rsidRPr="00666C05">
        <w:rPr>
          <w:rFonts w:ascii="Segoe UI" w:hAnsi="Segoe UI" w:cs="Segoe UI"/>
          <w:sz w:val="14"/>
          <w:szCs w:val="14"/>
          <w:lang w:val="it-IT"/>
        </w:rPr>
        <w:t>28,15%</w:t>
      </w:r>
    </w:p>
    <w:p w14:paraId="55C8A48C"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PODRUČJU OPĆINE</w:t>
      </w:r>
    </w:p>
    <w:p w14:paraId="0D5D8267"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rPr>
          <w:rFonts w:ascii="Segoe UI" w:hAnsi="Segoe UI" w:cs="Segoe UI"/>
          <w:sz w:val="21"/>
          <w:szCs w:val="21"/>
        </w:rPr>
      </w:pPr>
      <w:r w:rsidRPr="00666C05">
        <w:rPr>
          <w:rFonts w:ascii="Arial" w:hAnsi="Arial" w:cs="Arial"/>
          <w:sz w:val="24"/>
          <w:szCs w:val="24"/>
          <w:lang w:val="it-IT"/>
        </w:rPr>
        <w:tab/>
      </w:r>
      <w:r w:rsidRPr="00666C05">
        <w:rPr>
          <w:rFonts w:ascii="Segoe UI" w:hAnsi="Segoe UI" w:cs="Segoe UI"/>
          <w:sz w:val="14"/>
          <w:szCs w:val="14"/>
        </w:rPr>
        <w:t>A100796</w:t>
      </w:r>
      <w:r w:rsidRPr="00666C05">
        <w:rPr>
          <w:rFonts w:ascii="Arial" w:hAnsi="Arial" w:cs="Arial"/>
          <w:sz w:val="24"/>
          <w:szCs w:val="24"/>
        </w:rPr>
        <w:tab/>
      </w:r>
      <w:r w:rsidRPr="00666C05">
        <w:rPr>
          <w:rFonts w:ascii="Segoe UI" w:hAnsi="Segoe UI" w:cs="Segoe UI"/>
          <w:sz w:val="14"/>
          <w:szCs w:val="14"/>
        </w:rPr>
        <w:t>KNJIGA STARIH PJESMA BRTONIGLE</w:t>
      </w:r>
      <w:r w:rsidRPr="00666C05">
        <w:rPr>
          <w:rFonts w:ascii="Arial" w:hAnsi="Arial" w:cs="Arial"/>
          <w:sz w:val="24"/>
          <w:szCs w:val="24"/>
        </w:rPr>
        <w:tab/>
      </w:r>
      <w:r w:rsidRPr="00666C05">
        <w:rPr>
          <w:rFonts w:ascii="Segoe UI" w:hAnsi="Segoe UI" w:cs="Segoe UI"/>
          <w:sz w:val="14"/>
          <w:szCs w:val="14"/>
        </w:rPr>
        <w:t>3.2.06.</w:t>
      </w:r>
      <w:r w:rsidRPr="00666C05">
        <w:rPr>
          <w:rFonts w:ascii="Arial" w:hAnsi="Arial" w:cs="Arial"/>
          <w:sz w:val="24"/>
          <w:szCs w:val="24"/>
        </w:rPr>
        <w:tab/>
      </w:r>
      <w:r w:rsidRPr="00666C05">
        <w:rPr>
          <w:rFonts w:ascii="Segoe UI" w:hAnsi="Segoe UI" w:cs="Segoe UI"/>
          <w:sz w:val="14"/>
          <w:szCs w:val="14"/>
        </w:rPr>
        <w:t>Štampanje knjige Brtonigle</w:t>
      </w:r>
      <w:r w:rsidRPr="00666C05">
        <w:rPr>
          <w:rFonts w:ascii="Arial" w:hAnsi="Arial" w:cs="Arial"/>
          <w:sz w:val="24"/>
          <w:szCs w:val="24"/>
        </w:rPr>
        <w:tab/>
      </w:r>
      <w:r w:rsidRPr="00666C05">
        <w:rPr>
          <w:rFonts w:ascii="Segoe UI" w:hAnsi="Segoe UI" w:cs="Segoe UI"/>
          <w:sz w:val="14"/>
          <w:szCs w:val="14"/>
        </w:rPr>
        <w:t>00101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w:t>
      </w:r>
      <w:r w:rsidRPr="00666C05">
        <w:rPr>
          <w:rFonts w:ascii="Arial" w:hAnsi="Arial" w:cs="Arial"/>
          <w:sz w:val="24"/>
          <w:szCs w:val="24"/>
        </w:rPr>
        <w:tab/>
      </w:r>
      <w:r w:rsidRPr="00666C05">
        <w:rPr>
          <w:rFonts w:ascii="Segoe UI" w:hAnsi="Segoe UI" w:cs="Segoe UI"/>
          <w:sz w:val="14"/>
          <w:szCs w:val="14"/>
        </w:rPr>
        <w:t>15.000,00</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57606057"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rPr>
          <w:rFonts w:ascii="Segoe UI" w:hAnsi="Segoe UI" w:cs="Segoe UI"/>
          <w:sz w:val="21"/>
          <w:szCs w:val="21"/>
        </w:rPr>
      </w:pPr>
      <w:r w:rsidRPr="00666C05">
        <w:rPr>
          <w:rFonts w:ascii="Arial" w:hAnsi="Arial" w:cs="Arial"/>
          <w:sz w:val="24"/>
          <w:szCs w:val="24"/>
        </w:rPr>
        <w:tab/>
      </w:r>
      <w:r w:rsidRPr="00666C05">
        <w:rPr>
          <w:rFonts w:ascii="Segoe UI" w:hAnsi="Segoe UI" w:cs="Segoe UI"/>
          <w:sz w:val="14"/>
          <w:szCs w:val="14"/>
        </w:rPr>
        <w:t>K100781</w:t>
      </w:r>
      <w:r w:rsidRPr="00666C05">
        <w:rPr>
          <w:rFonts w:ascii="Arial" w:hAnsi="Arial" w:cs="Arial"/>
          <w:sz w:val="24"/>
          <w:szCs w:val="24"/>
        </w:rPr>
        <w:tab/>
      </w:r>
      <w:r w:rsidRPr="00666C05">
        <w:rPr>
          <w:rFonts w:ascii="Segoe UI" w:hAnsi="Segoe UI" w:cs="Segoe UI"/>
          <w:sz w:val="14"/>
          <w:szCs w:val="14"/>
        </w:rPr>
        <w:t>UREĐENJE BIKE STAZA</w:t>
      </w:r>
      <w:r w:rsidRPr="00666C05">
        <w:rPr>
          <w:rFonts w:ascii="Arial" w:hAnsi="Arial" w:cs="Arial"/>
          <w:sz w:val="24"/>
          <w:szCs w:val="24"/>
        </w:rPr>
        <w:tab/>
      </w:r>
      <w:r w:rsidRPr="00666C05">
        <w:rPr>
          <w:rFonts w:ascii="Segoe UI" w:hAnsi="Segoe UI" w:cs="Segoe UI"/>
          <w:sz w:val="14"/>
          <w:szCs w:val="14"/>
        </w:rPr>
        <w:t>3.2.08</w:t>
      </w:r>
      <w:r w:rsidRPr="00666C05">
        <w:rPr>
          <w:rFonts w:ascii="Arial" w:hAnsi="Arial" w:cs="Arial"/>
          <w:sz w:val="24"/>
          <w:szCs w:val="24"/>
        </w:rPr>
        <w:tab/>
      </w:r>
      <w:r w:rsidRPr="00666C05">
        <w:rPr>
          <w:rFonts w:ascii="Segoe UI" w:hAnsi="Segoe UI" w:cs="Segoe UI"/>
          <w:sz w:val="14"/>
          <w:szCs w:val="14"/>
        </w:rPr>
        <w:t>Uređenje bike staze /km</w:t>
      </w:r>
      <w:r w:rsidRPr="00666C05">
        <w:rPr>
          <w:rFonts w:ascii="Arial" w:hAnsi="Arial" w:cs="Arial"/>
          <w:sz w:val="24"/>
          <w:szCs w:val="24"/>
        </w:rPr>
        <w:tab/>
      </w:r>
      <w:r w:rsidRPr="00666C05">
        <w:rPr>
          <w:rFonts w:ascii="Segoe UI" w:hAnsi="Segoe UI" w:cs="Segoe UI"/>
          <w:sz w:val="14"/>
          <w:szCs w:val="14"/>
        </w:rPr>
        <w:t>00101</w:t>
      </w:r>
      <w:r w:rsidRPr="00666C05">
        <w:rPr>
          <w:rFonts w:ascii="Arial" w:hAnsi="Arial" w:cs="Arial"/>
          <w:sz w:val="24"/>
          <w:szCs w:val="24"/>
        </w:rPr>
        <w:tab/>
      </w:r>
      <w:r w:rsidRPr="00666C05">
        <w:rPr>
          <w:rFonts w:ascii="Segoe UI" w:hAnsi="Segoe UI" w:cs="Segoe UI"/>
          <w:sz w:val="14"/>
          <w:szCs w:val="14"/>
        </w:rPr>
        <w:t>0</w:t>
      </w:r>
      <w:r w:rsidRPr="00666C05">
        <w:rPr>
          <w:rFonts w:ascii="Arial" w:hAnsi="Arial" w:cs="Arial"/>
          <w:sz w:val="24"/>
          <w:szCs w:val="24"/>
        </w:rPr>
        <w:tab/>
      </w:r>
      <w:r w:rsidRPr="00666C05">
        <w:rPr>
          <w:rFonts w:ascii="Segoe UI" w:hAnsi="Segoe UI" w:cs="Segoe UI"/>
          <w:sz w:val="14"/>
          <w:szCs w:val="14"/>
        </w:rPr>
        <w:t>5</w:t>
      </w:r>
      <w:r w:rsidRPr="00666C05">
        <w:rPr>
          <w:rFonts w:ascii="Arial" w:hAnsi="Arial" w:cs="Arial"/>
          <w:sz w:val="24"/>
          <w:szCs w:val="24"/>
        </w:rPr>
        <w:tab/>
      </w:r>
      <w:r w:rsidRPr="00666C05">
        <w:rPr>
          <w:rFonts w:ascii="Segoe UI" w:hAnsi="Segoe UI" w:cs="Segoe UI"/>
          <w:sz w:val="14"/>
          <w:szCs w:val="14"/>
        </w:rPr>
        <w:t>5</w:t>
      </w:r>
      <w:r w:rsidRPr="00666C05">
        <w:rPr>
          <w:rFonts w:ascii="Arial" w:hAnsi="Arial" w:cs="Arial"/>
          <w:sz w:val="24"/>
          <w:szCs w:val="24"/>
        </w:rPr>
        <w:tab/>
      </w:r>
      <w:r w:rsidRPr="00666C05">
        <w:rPr>
          <w:rFonts w:ascii="Segoe UI" w:hAnsi="Segoe UI" w:cs="Segoe UI"/>
          <w:sz w:val="14"/>
          <w:szCs w:val="14"/>
        </w:rPr>
        <w:t>0,00</w:t>
      </w:r>
      <w:r w:rsidRPr="00666C05">
        <w:rPr>
          <w:rFonts w:ascii="Arial" w:hAnsi="Arial" w:cs="Arial"/>
          <w:sz w:val="24"/>
          <w:szCs w:val="24"/>
        </w:rPr>
        <w:tab/>
      </w:r>
      <w:r w:rsidRPr="00666C05">
        <w:rPr>
          <w:rFonts w:ascii="Segoe UI" w:hAnsi="Segoe UI" w:cs="Segoe UI"/>
          <w:sz w:val="14"/>
          <w:szCs w:val="14"/>
        </w:rPr>
        <w:t>0,00</w:t>
      </w:r>
    </w:p>
    <w:p w14:paraId="275CC8EB" w14:textId="77777777" w:rsidR="006B4006" w:rsidRPr="00666C05" w:rsidRDefault="006B4006" w:rsidP="006B4006">
      <w:pPr>
        <w:widowControl w:val="0"/>
        <w:tabs>
          <w:tab w:val="left" w:pos="90"/>
          <w:tab w:val="right" w:pos="12468"/>
          <w:tab w:val="right" w:pos="13767"/>
          <w:tab w:val="right" w:pos="15066"/>
        </w:tabs>
        <w:autoSpaceDE w:val="0"/>
        <w:autoSpaceDN w:val="0"/>
        <w:adjustRightInd w:val="0"/>
        <w:spacing w:before="736"/>
        <w:rPr>
          <w:rFonts w:ascii="Segoe UI" w:hAnsi="Segoe UI" w:cs="Segoe UI"/>
          <w:sz w:val="34"/>
          <w:szCs w:val="34"/>
        </w:rPr>
      </w:pPr>
      <w:r w:rsidRPr="00666C05">
        <w:rPr>
          <w:rFonts w:ascii="Segoe UI" w:hAnsi="Segoe UI" w:cs="Segoe UI"/>
          <w:sz w:val="24"/>
          <w:szCs w:val="24"/>
        </w:rPr>
        <w:t xml:space="preserve">MJERA3.3. POBOLJŠENJE KVALITETE ŽIVOTA CILJNIH/UGRŽENIH SKUPINA-MLADIH, ŽENA, DJECE, </w:t>
      </w:r>
      <w:r w:rsidRPr="00666C05">
        <w:rPr>
          <w:rFonts w:ascii="Arial" w:hAnsi="Arial" w:cs="Arial"/>
          <w:sz w:val="24"/>
          <w:szCs w:val="24"/>
        </w:rPr>
        <w:tab/>
      </w:r>
      <w:r w:rsidRPr="00666C05">
        <w:rPr>
          <w:rFonts w:ascii="Segoe UI" w:hAnsi="Segoe UI" w:cs="Segoe UI"/>
          <w:sz w:val="18"/>
          <w:szCs w:val="18"/>
        </w:rPr>
        <w:t>383.493,00</w:t>
      </w:r>
      <w:r w:rsidRPr="00666C05">
        <w:rPr>
          <w:rFonts w:ascii="Arial" w:hAnsi="Arial" w:cs="Arial"/>
          <w:sz w:val="24"/>
          <w:szCs w:val="24"/>
        </w:rPr>
        <w:tab/>
      </w:r>
      <w:r w:rsidRPr="00666C05">
        <w:rPr>
          <w:rFonts w:ascii="Segoe UI" w:hAnsi="Segoe UI" w:cs="Segoe UI"/>
          <w:sz w:val="18"/>
          <w:szCs w:val="18"/>
        </w:rPr>
        <w:t>158.378,30</w:t>
      </w:r>
      <w:r w:rsidRPr="00666C05">
        <w:rPr>
          <w:rFonts w:ascii="Arial" w:hAnsi="Arial" w:cs="Arial"/>
          <w:sz w:val="24"/>
          <w:szCs w:val="24"/>
        </w:rPr>
        <w:tab/>
      </w:r>
      <w:r w:rsidRPr="00666C05">
        <w:rPr>
          <w:rFonts w:ascii="Segoe UI" w:hAnsi="Segoe UI" w:cs="Segoe UI"/>
          <w:sz w:val="18"/>
          <w:szCs w:val="18"/>
        </w:rPr>
        <w:t>41,30%</w:t>
      </w:r>
    </w:p>
    <w:p w14:paraId="2D9494A6" w14:textId="77777777" w:rsidR="006B4006" w:rsidRPr="00666C05" w:rsidRDefault="006B4006" w:rsidP="006B4006">
      <w:pPr>
        <w:widowControl w:val="0"/>
        <w:tabs>
          <w:tab w:val="left" w:pos="90"/>
        </w:tabs>
        <w:autoSpaceDE w:val="0"/>
        <w:autoSpaceDN w:val="0"/>
        <w:adjustRightInd w:val="0"/>
        <w:rPr>
          <w:rFonts w:ascii="Segoe UI" w:hAnsi="Segoe UI" w:cs="Segoe UI"/>
          <w:sz w:val="31"/>
          <w:szCs w:val="31"/>
        </w:rPr>
      </w:pPr>
      <w:r w:rsidRPr="00666C05">
        <w:rPr>
          <w:rFonts w:ascii="Segoe UI" w:hAnsi="Segoe UI" w:cs="Segoe UI"/>
          <w:sz w:val="24"/>
          <w:szCs w:val="24"/>
        </w:rPr>
        <w:t>BRANITELJA, STRADALNIH RATA, OSOBA S INVALIDITETOM, STARIH I NEMOĆNIH</w:t>
      </w:r>
    </w:p>
    <w:p w14:paraId="38175D67"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7"/>
        <w:rPr>
          <w:rFonts w:ascii="Segoe UI" w:hAnsi="Segoe UI" w:cs="Segoe UI"/>
          <w:sz w:val="32"/>
          <w:szCs w:val="32"/>
        </w:rPr>
      </w:pPr>
      <w:r w:rsidRPr="00666C05">
        <w:rPr>
          <w:rFonts w:ascii="Arial" w:hAnsi="Arial" w:cs="Arial"/>
          <w:sz w:val="24"/>
          <w:szCs w:val="24"/>
        </w:rPr>
        <w:tab/>
      </w:r>
      <w:r w:rsidRPr="00666C05">
        <w:rPr>
          <w:rFonts w:ascii="Segoe UI" w:hAnsi="Segoe UI" w:cs="Segoe UI"/>
        </w:rPr>
        <w:t>1005</w:t>
      </w:r>
      <w:r w:rsidRPr="00666C05">
        <w:rPr>
          <w:rFonts w:ascii="Arial" w:hAnsi="Arial" w:cs="Arial"/>
          <w:sz w:val="24"/>
          <w:szCs w:val="24"/>
        </w:rPr>
        <w:tab/>
      </w:r>
      <w:r w:rsidRPr="00666C05">
        <w:rPr>
          <w:rFonts w:ascii="Segoe UI" w:hAnsi="Segoe UI" w:cs="Segoe UI"/>
          <w:sz w:val="16"/>
          <w:szCs w:val="16"/>
        </w:rPr>
        <w:t>PROGRAM</w:t>
      </w:r>
      <w:r w:rsidRPr="00666C05">
        <w:rPr>
          <w:rFonts w:ascii="Arial" w:hAnsi="Arial" w:cs="Arial"/>
          <w:sz w:val="24"/>
          <w:szCs w:val="24"/>
        </w:rPr>
        <w:tab/>
      </w:r>
      <w:r w:rsidRPr="00666C05">
        <w:rPr>
          <w:rFonts w:ascii="Segoe UI" w:hAnsi="Segoe UI" w:cs="Segoe UI"/>
        </w:rPr>
        <w:t>JAVNE POTREBE U SOCIJALNOJ SKRBI</w:t>
      </w:r>
      <w:r w:rsidRPr="00666C05">
        <w:rPr>
          <w:rFonts w:ascii="Arial" w:hAnsi="Arial" w:cs="Arial"/>
          <w:sz w:val="24"/>
          <w:szCs w:val="24"/>
        </w:rPr>
        <w:tab/>
      </w:r>
      <w:r w:rsidRPr="00666C05">
        <w:rPr>
          <w:rFonts w:ascii="Segoe UI" w:hAnsi="Segoe UI" w:cs="Segoe UI"/>
          <w:sz w:val="18"/>
          <w:szCs w:val="18"/>
        </w:rPr>
        <w:t>308.800,00</w:t>
      </w:r>
      <w:r w:rsidRPr="00666C05">
        <w:rPr>
          <w:rFonts w:ascii="Arial" w:hAnsi="Arial" w:cs="Arial"/>
          <w:sz w:val="24"/>
          <w:szCs w:val="24"/>
        </w:rPr>
        <w:tab/>
      </w:r>
      <w:r w:rsidRPr="00666C05">
        <w:rPr>
          <w:rFonts w:ascii="Segoe UI" w:hAnsi="Segoe UI" w:cs="Segoe UI"/>
          <w:sz w:val="18"/>
          <w:szCs w:val="18"/>
        </w:rPr>
        <w:t>135.216,92</w:t>
      </w:r>
      <w:r w:rsidRPr="00666C05">
        <w:rPr>
          <w:rFonts w:ascii="Arial" w:hAnsi="Arial" w:cs="Arial"/>
          <w:sz w:val="24"/>
          <w:szCs w:val="24"/>
        </w:rPr>
        <w:tab/>
      </w:r>
      <w:r w:rsidRPr="00666C05">
        <w:rPr>
          <w:rFonts w:ascii="Segoe UI" w:hAnsi="Segoe UI" w:cs="Segoe UI"/>
          <w:sz w:val="18"/>
          <w:szCs w:val="18"/>
        </w:rPr>
        <w:t>43,79%</w:t>
      </w:r>
    </w:p>
    <w:p w14:paraId="7366FBA0"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rPr>
        <w:tab/>
      </w:r>
      <w:r w:rsidRPr="00666C05">
        <w:rPr>
          <w:rFonts w:ascii="Segoe UI" w:hAnsi="Segoe UI" w:cs="Segoe UI"/>
          <w:sz w:val="14"/>
          <w:szCs w:val="14"/>
          <w:lang w:val="it-IT"/>
        </w:rPr>
        <w:t>A100301</w:t>
      </w:r>
      <w:r w:rsidRPr="00666C05">
        <w:rPr>
          <w:rFonts w:ascii="Arial" w:hAnsi="Arial" w:cs="Arial"/>
          <w:sz w:val="24"/>
          <w:szCs w:val="24"/>
          <w:lang w:val="it-IT"/>
        </w:rPr>
        <w:tab/>
      </w:r>
      <w:r w:rsidRPr="00666C05">
        <w:rPr>
          <w:rFonts w:ascii="Segoe UI" w:hAnsi="Segoe UI" w:cs="Segoe UI"/>
          <w:sz w:val="14"/>
          <w:szCs w:val="14"/>
          <w:lang w:val="it-IT"/>
        </w:rPr>
        <w:t>TROŠKOVI STANOVANJA</w:t>
      </w:r>
      <w:r w:rsidRPr="00666C05">
        <w:rPr>
          <w:rFonts w:ascii="Arial" w:hAnsi="Arial" w:cs="Arial"/>
          <w:sz w:val="24"/>
          <w:szCs w:val="24"/>
          <w:lang w:val="it-IT"/>
        </w:rPr>
        <w:tab/>
      </w:r>
      <w:r w:rsidRPr="00666C05">
        <w:rPr>
          <w:rFonts w:ascii="Segoe UI" w:hAnsi="Segoe UI" w:cs="Segoe UI"/>
          <w:sz w:val="14"/>
          <w:szCs w:val="14"/>
          <w:lang w:val="it-IT"/>
        </w:rPr>
        <w:t>3.3.01.</w:t>
      </w:r>
      <w:r w:rsidRPr="00666C05">
        <w:rPr>
          <w:rFonts w:ascii="Arial" w:hAnsi="Arial" w:cs="Arial"/>
          <w:sz w:val="24"/>
          <w:szCs w:val="24"/>
          <w:lang w:val="it-IT"/>
        </w:rPr>
        <w:tab/>
      </w:r>
      <w:r w:rsidRPr="00666C05">
        <w:rPr>
          <w:rFonts w:ascii="Segoe UI" w:hAnsi="Segoe UI" w:cs="Segoe UI"/>
          <w:sz w:val="14"/>
          <w:szCs w:val="14"/>
          <w:lang w:val="it-IT"/>
        </w:rPr>
        <w:t>Broj korisnika</w:t>
      </w:r>
      <w:r w:rsidRPr="00666C05">
        <w:rPr>
          <w:rFonts w:ascii="Arial" w:hAnsi="Arial" w:cs="Arial"/>
          <w:sz w:val="24"/>
          <w:szCs w:val="24"/>
          <w:lang w:val="it-IT"/>
        </w:rPr>
        <w:tab/>
      </w:r>
      <w:r w:rsidRPr="00666C05">
        <w:rPr>
          <w:rFonts w:ascii="Segoe UI" w:hAnsi="Segoe UI" w:cs="Segoe UI"/>
          <w:sz w:val="14"/>
          <w:szCs w:val="14"/>
          <w:lang w:val="it-IT"/>
        </w:rPr>
        <w:t>00301</w:t>
      </w:r>
      <w:r w:rsidRPr="00666C05">
        <w:rPr>
          <w:rFonts w:ascii="Arial" w:hAnsi="Arial" w:cs="Arial"/>
          <w:sz w:val="24"/>
          <w:szCs w:val="24"/>
          <w:lang w:val="it-IT"/>
        </w:rPr>
        <w:tab/>
      </w:r>
      <w:r w:rsidRPr="00666C05">
        <w:rPr>
          <w:rFonts w:ascii="Segoe UI" w:hAnsi="Segoe UI" w:cs="Segoe UI"/>
          <w:sz w:val="14"/>
          <w:szCs w:val="14"/>
          <w:lang w:val="it-IT"/>
        </w:rPr>
        <w:t>20</w:t>
      </w:r>
      <w:r w:rsidRPr="00666C05">
        <w:rPr>
          <w:rFonts w:ascii="Arial" w:hAnsi="Arial" w:cs="Arial"/>
          <w:sz w:val="24"/>
          <w:szCs w:val="24"/>
          <w:lang w:val="it-IT"/>
        </w:rPr>
        <w:tab/>
      </w:r>
      <w:r w:rsidRPr="00666C05">
        <w:rPr>
          <w:rFonts w:ascii="Segoe UI" w:hAnsi="Segoe UI" w:cs="Segoe UI"/>
          <w:sz w:val="14"/>
          <w:szCs w:val="14"/>
          <w:lang w:val="it-IT"/>
        </w:rPr>
        <w:t>20</w:t>
      </w:r>
      <w:r w:rsidRPr="00666C05">
        <w:rPr>
          <w:rFonts w:ascii="Arial" w:hAnsi="Arial" w:cs="Arial"/>
          <w:sz w:val="24"/>
          <w:szCs w:val="24"/>
          <w:lang w:val="it-IT"/>
        </w:rPr>
        <w:tab/>
      </w:r>
      <w:r w:rsidRPr="00666C05">
        <w:rPr>
          <w:rFonts w:ascii="Segoe UI" w:hAnsi="Segoe UI" w:cs="Segoe UI"/>
          <w:sz w:val="14"/>
          <w:szCs w:val="14"/>
          <w:lang w:val="it-IT"/>
        </w:rPr>
        <w:t>20</w:t>
      </w:r>
      <w:r w:rsidRPr="00666C05">
        <w:rPr>
          <w:rFonts w:ascii="Arial" w:hAnsi="Arial" w:cs="Arial"/>
          <w:sz w:val="24"/>
          <w:szCs w:val="24"/>
          <w:lang w:val="it-IT"/>
        </w:rPr>
        <w:tab/>
      </w:r>
      <w:r w:rsidRPr="00666C05">
        <w:rPr>
          <w:rFonts w:ascii="Segoe UI" w:hAnsi="Segoe UI" w:cs="Segoe UI"/>
          <w:sz w:val="14"/>
          <w:szCs w:val="14"/>
          <w:lang w:val="it-IT"/>
        </w:rPr>
        <w:t>126.000,00</w:t>
      </w:r>
      <w:r w:rsidRPr="00666C05">
        <w:rPr>
          <w:rFonts w:ascii="Arial" w:hAnsi="Arial" w:cs="Arial"/>
          <w:sz w:val="24"/>
          <w:szCs w:val="24"/>
          <w:lang w:val="it-IT"/>
        </w:rPr>
        <w:tab/>
      </w:r>
      <w:r w:rsidRPr="00666C05">
        <w:rPr>
          <w:rFonts w:ascii="Segoe UI" w:hAnsi="Segoe UI" w:cs="Segoe UI"/>
          <w:sz w:val="14"/>
          <w:szCs w:val="14"/>
          <w:lang w:val="it-IT"/>
        </w:rPr>
        <w:t>32.123,91</w:t>
      </w:r>
      <w:r w:rsidRPr="00666C05">
        <w:rPr>
          <w:rFonts w:ascii="Arial" w:hAnsi="Arial" w:cs="Arial"/>
          <w:sz w:val="24"/>
          <w:szCs w:val="24"/>
          <w:lang w:val="it-IT"/>
        </w:rPr>
        <w:tab/>
      </w:r>
      <w:r w:rsidRPr="00666C05">
        <w:rPr>
          <w:rFonts w:ascii="Segoe UI" w:hAnsi="Segoe UI" w:cs="Segoe UI"/>
          <w:sz w:val="14"/>
          <w:szCs w:val="14"/>
          <w:lang w:val="it-IT"/>
        </w:rPr>
        <w:t>25,50%</w:t>
      </w:r>
    </w:p>
    <w:p w14:paraId="50D026B4"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A100744</w:t>
      </w:r>
      <w:r w:rsidRPr="00666C05">
        <w:rPr>
          <w:rFonts w:ascii="Arial" w:hAnsi="Arial" w:cs="Arial"/>
          <w:sz w:val="24"/>
          <w:szCs w:val="24"/>
          <w:lang w:val="it-IT"/>
        </w:rPr>
        <w:tab/>
      </w:r>
      <w:r w:rsidRPr="00666C05">
        <w:rPr>
          <w:rFonts w:ascii="Segoe UI" w:hAnsi="Segoe UI" w:cs="Segoe UI"/>
          <w:sz w:val="14"/>
          <w:szCs w:val="14"/>
          <w:lang w:val="it-IT"/>
        </w:rPr>
        <w:t>NAKNADA ZA NOVOROĐENČAD</w:t>
      </w:r>
      <w:r w:rsidRPr="00666C05">
        <w:rPr>
          <w:rFonts w:ascii="Arial" w:hAnsi="Arial" w:cs="Arial"/>
          <w:sz w:val="24"/>
          <w:szCs w:val="24"/>
          <w:lang w:val="it-IT"/>
        </w:rPr>
        <w:tab/>
      </w:r>
      <w:r w:rsidRPr="00666C05">
        <w:rPr>
          <w:rFonts w:ascii="Segoe UI" w:hAnsi="Segoe UI" w:cs="Segoe UI"/>
          <w:sz w:val="14"/>
          <w:szCs w:val="14"/>
          <w:lang w:val="it-IT"/>
        </w:rPr>
        <w:t>3.3.02.</w:t>
      </w:r>
      <w:r w:rsidRPr="00666C05">
        <w:rPr>
          <w:rFonts w:ascii="Arial" w:hAnsi="Arial" w:cs="Arial"/>
          <w:sz w:val="24"/>
          <w:szCs w:val="24"/>
          <w:lang w:val="it-IT"/>
        </w:rPr>
        <w:tab/>
      </w:r>
      <w:r w:rsidRPr="00666C05">
        <w:rPr>
          <w:rFonts w:ascii="Segoe UI" w:hAnsi="Segoe UI" w:cs="Segoe UI"/>
          <w:sz w:val="14"/>
          <w:szCs w:val="14"/>
          <w:lang w:val="it-IT"/>
        </w:rPr>
        <w:t>Broj novorođenčadi</w:t>
      </w:r>
      <w:r w:rsidRPr="00666C05">
        <w:rPr>
          <w:rFonts w:ascii="Arial" w:hAnsi="Arial" w:cs="Arial"/>
          <w:sz w:val="24"/>
          <w:szCs w:val="24"/>
          <w:lang w:val="it-IT"/>
        </w:rPr>
        <w:tab/>
      </w:r>
      <w:r w:rsidRPr="00666C05">
        <w:rPr>
          <w:rFonts w:ascii="Segoe UI" w:hAnsi="Segoe UI" w:cs="Segoe UI"/>
          <w:sz w:val="14"/>
          <w:szCs w:val="14"/>
          <w:lang w:val="it-IT"/>
        </w:rPr>
        <w:t>00301</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10</w:t>
      </w:r>
      <w:r w:rsidRPr="00666C05">
        <w:rPr>
          <w:rFonts w:ascii="Arial" w:hAnsi="Arial" w:cs="Arial"/>
          <w:sz w:val="24"/>
          <w:szCs w:val="24"/>
          <w:lang w:val="it-IT"/>
        </w:rPr>
        <w:tab/>
      </w:r>
      <w:r w:rsidRPr="00666C05">
        <w:rPr>
          <w:rFonts w:ascii="Segoe UI" w:hAnsi="Segoe UI" w:cs="Segoe UI"/>
          <w:sz w:val="14"/>
          <w:szCs w:val="14"/>
          <w:lang w:val="it-IT"/>
        </w:rPr>
        <w:t>70.000,00</w:t>
      </w:r>
      <w:r w:rsidRPr="00666C05">
        <w:rPr>
          <w:rFonts w:ascii="Arial" w:hAnsi="Arial" w:cs="Arial"/>
          <w:sz w:val="24"/>
          <w:szCs w:val="24"/>
          <w:lang w:val="it-IT"/>
        </w:rPr>
        <w:tab/>
      </w:r>
      <w:r w:rsidRPr="00666C05">
        <w:rPr>
          <w:rFonts w:ascii="Segoe UI" w:hAnsi="Segoe UI" w:cs="Segoe UI"/>
          <w:sz w:val="14"/>
          <w:szCs w:val="14"/>
          <w:lang w:val="it-IT"/>
        </w:rPr>
        <w:t>45.000,00</w:t>
      </w:r>
      <w:r w:rsidRPr="00666C05">
        <w:rPr>
          <w:rFonts w:ascii="Arial" w:hAnsi="Arial" w:cs="Arial"/>
          <w:sz w:val="24"/>
          <w:szCs w:val="24"/>
          <w:lang w:val="it-IT"/>
        </w:rPr>
        <w:tab/>
      </w:r>
      <w:r w:rsidRPr="00666C05">
        <w:rPr>
          <w:rFonts w:ascii="Segoe UI" w:hAnsi="Segoe UI" w:cs="Segoe UI"/>
          <w:sz w:val="14"/>
          <w:szCs w:val="14"/>
          <w:lang w:val="it-IT"/>
        </w:rPr>
        <w:t>64,29%</w:t>
      </w:r>
    </w:p>
    <w:p w14:paraId="5C69B1B6"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rPr>
          <w:rFonts w:ascii="Segoe UI" w:hAnsi="Segoe UI" w:cs="Segoe UI"/>
          <w:sz w:val="21"/>
          <w:szCs w:val="21"/>
          <w:lang w:val="it-IT"/>
        </w:rPr>
      </w:pPr>
      <w:r w:rsidRPr="00666C05">
        <w:rPr>
          <w:rFonts w:ascii="Arial" w:hAnsi="Arial" w:cs="Arial"/>
          <w:sz w:val="24"/>
          <w:szCs w:val="24"/>
          <w:lang w:val="it-IT"/>
        </w:rPr>
        <w:lastRenderedPageBreak/>
        <w:tab/>
      </w:r>
      <w:r w:rsidRPr="00666C05">
        <w:rPr>
          <w:rFonts w:ascii="Segoe UI" w:hAnsi="Segoe UI" w:cs="Segoe UI"/>
          <w:sz w:val="14"/>
          <w:szCs w:val="14"/>
          <w:lang w:val="it-IT"/>
        </w:rPr>
        <w:t>A100787</w:t>
      </w:r>
      <w:r w:rsidRPr="00666C05">
        <w:rPr>
          <w:rFonts w:ascii="Arial" w:hAnsi="Arial" w:cs="Arial"/>
          <w:sz w:val="24"/>
          <w:szCs w:val="24"/>
          <w:lang w:val="it-IT"/>
        </w:rPr>
        <w:tab/>
      </w:r>
      <w:r w:rsidRPr="00666C05">
        <w:rPr>
          <w:rFonts w:ascii="Segoe UI" w:hAnsi="Segoe UI" w:cs="Segoe UI"/>
          <w:sz w:val="14"/>
          <w:szCs w:val="14"/>
          <w:lang w:val="it-IT"/>
        </w:rPr>
        <w:t>POMOĆI UMIROVLJENICIMA</w:t>
      </w:r>
      <w:r w:rsidRPr="00666C05">
        <w:rPr>
          <w:rFonts w:ascii="Arial" w:hAnsi="Arial" w:cs="Arial"/>
          <w:sz w:val="24"/>
          <w:szCs w:val="24"/>
          <w:lang w:val="it-IT"/>
        </w:rPr>
        <w:tab/>
      </w:r>
      <w:r w:rsidRPr="00666C05">
        <w:rPr>
          <w:rFonts w:ascii="Segoe UI" w:hAnsi="Segoe UI" w:cs="Segoe UI"/>
          <w:sz w:val="14"/>
          <w:szCs w:val="14"/>
          <w:lang w:val="it-IT"/>
        </w:rPr>
        <w:t>3.3.03.</w:t>
      </w:r>
      <w:r w:rsidRPr="00666C05">
        <w:rPr>
          <w:rFonts w:ascii="Arial" w:hAnsi="Arial" w:cs="Arial"/>
          <w:sz w:val="24"/>
          <w:szCs w:val="24"/>
          <w:lang w:val="it-IT"/>
        </w:rPr>
        <w:tab/>
      </w:r>
      <w:r w:rsidRPr="00666C05">
        <w:rPr>
          <w:rFonts w:ascii="Segoe UI" w:hAnsi="Segoe UI" w:cs="Segoe UI"/>
          <w:sz w:val="14"/>
          <w:szCs w:val="14"/>
          <w:lang w:val="it-IT"/>
        </w:rPr>
        <w:t>Jednokratna pomoć/broj korisnika</w:t>
      </w:r>
      <w:r w:rsidRPr="00666C05">
        <w:rPr>
          <w:rFonts w:ascii="Arial" w:hAnsi="Arial" w:cs="Arial"/>
          <w:sz w:val="24"/>
          <w:szCs w:val="24"/>
          <w:lang w:val="it-IT"/>
        </w:rPr>
        <w:tab/>
      </w:r>
      <w:r w:rsidRPr="00666C05">
        <w:rPr>
          <w:rFonts w:ascii="Segoe UI" w:hAnsi="Segoe UI" w:cs="Segoe UI"/>
          <w:sz w:val="14"/>
          <w:szCs w:val="14"/>
          <w:lang w:val="it-IT"/>
        </w:rPr>
        <w:t>00301</w:t>
      </w:r>
      <w:r w:rsidRPr="00666C05">
        <w:rPr>
          <w:rFonts w:ascii="Arial" w:hAnsi="Arial" w:cs="Arial"/>
          <w:sz w:val="24"/>
          <w:szCs w:val="24"/>
          <w:lang w:val="it-IT"/>
        </w:rPr>
        <w:tab/>
      </w:r>
      <w:r w:rsidRPr="00666C05">
        <w:rPr>
          <w:rFonts w:ascii="Segoe UI" w:hAnsi="Segoe UI" w:cs="Segoe UI"/>
          <w:sz w:val="14"/>
          <w:szCs w:val="14"/>
          <w:lang w:val="it-IT"/>
        </w:rPr>
        <w:t>5</w:t>
      </w:r>
      <w:r w:rsidRPr="00666C05">
        <w:rPr>
          <w:rFonts w:ascii="Arial" w:hAnsi="Arial" w:cs="Arial"/>
          <w:sz w:val="24"/>
          <w:szCs w:val="24"/>
          <w:lang w:val="it-IT"/>
        </w:rPr>
        <w:tab/>
      </w:r>
      <w:r w:rsidRPr="00666C05">
        <w:rPr>
          <w:rFonts w:ascii="Segoe UI" w:hAnsi="Segoe UI" w:cs="Segoe UI"/>
          <w:sz w:val="14"/>
          <w:szCs w:val="14"/>
          <w:lang w:val="it-IT"/>
        </w:rPr>
        <w:t>8</w:t>
      </w:r>
      <w:r w:rsidRPr="00666C05">
        <w:rPr>
          <w:rFonts w:ascii="Arial" w:hAnsi="Arial" w:cs="Arial"/>
          <w:sz w:val="24"/>
          <w:szCs w:val="24"/>
          <w:lang w:val="it-IT"/>
        </w:rPr>
        <w:tab/>
      </w:r>
      <w:r w:rsidRPr="00666C05">
        <w:rPr>
          <w:rFonts w:ascii="Segoe UI" w:hAnsi="Segoe UI" w:cs="Segoe UI"/>
          <w:sz w:val="14"/>
          <w:szCs w:val="14"/>
          <w:lang w:val="it-IT"/>
        </w:rPr>
        <w:t>12</w:t>
      </w:r>
      <w:r w:rsidRPr="00666C05">
        <w:rPr>
          <w:rFonts w:ascii="Arial" w:hAnsi="Arial" w:cs="Arial"/>
          <w:sz w:val="24"/>
          <w:szCs w:val="24"/>
          <w:lang w:val="it-IT"/>
        </w:rPr>
        <w:tab/>
      </w:r>
      <w:r w:rsidRPr="00666C05">
        <w:rPr>
          <w:rFonts w:ascii="Segoe UI" w:hAnsi="Segoe UI" w:cs="Segoe UI"/>
          <w:sz w:val="14"/>
          <w:szCs w:val="14"/>
          <w:lang w:val="it-IT"/>
        </w:rPr>
        <w:t>60.000,00</w:t>
      </w:r>
      <w:r w:rsidRPr="00666C05">
        <w:rPr>
          <w:rFonts w:ascii="Arial" w:hAnsi="Arial" w:cs="Arial"/>
          <w:sz w:val="24"/>
          <w:szCs w:val="24"/>
          <w:lang w:val="it-IT"/>
        </w:rPr>
        <w:tab/>
      </w:r>
      <w:r w:rsidRPr="00666C05">
        <w:rPr>
          <w:rFonts w:ascii="Segoe UI" w:hAnsi="Segoe UI" w:cs="Segoe UI"/>
          <w:sz w:val="14"/>
          <w:szCs w:val="14"/>
          <w:lang w:val="it-IT"/>
        </w:rPr>
        <w:t>36.000,00</w:t>
      </w:r>
      <w:r w:rsidRPr="00666C05">
        <w:rPr>
          <w:rFonts w:ascii="Arial" w:hAnsi="Arial" w:cs="Arial"/>
          <w:sz w:val="24"/>
          <w:szCs w:val="24"/>
          <w:lang w:val="it-IT"/>
        </w:rPr>
        <w:tab/>
      </w:r>
      <w:r w:rsidRPr="00666C05">
        <w:rPr>
          <w:rFonts w:ascii="Segoe UI" w:hAnsi="Segoe UI" w:cs="Segoe UI"/>
          <w:sz w:val="14"/>
          <w:szCs w:val="14"/>
          <w:lang w:val="it-IT"/>
        </w:rPr>
        <w:t>60,00%</w:t>
      </w:r>
    </w:p>
    <w:p w14:paraId="5DD389A7" w14:textId="77777777" w:rsidR="006B4006" w:rsidRPr="00666C05" w:rsidRDefault="006B4006" w:rsidP="006B4006">
      <w:pPr>
        <w:widowControl w:val="0"/>
        <w:tabs>
          <w:tab w:val="right" w:pos="14962"/>
        </w:tabs>
        <w:autoSpaceDE w:val="0"/>
        <w:autoSpaceDN w:val="0"/>
        <w:adjustRightInd w:val="0"/>
        <w:spacing w:before="747"/>
        <w:rPr>
          <w:rFonts w:ascii="Segoe UI" w:hAnsi="Segoe UI" w:cs="Segoe UI"/>
          <w:sz w:val="24"/>
          <w:szCs w:val="24"/>
          <w:lang w:val="it-IT"/>
        </w:rPr>
      </w:pPr>
      <w:r w:rsidRPr="00666C05">
        <w:rPr>
          <w:rFonts w:ascii="Arial" w:hAnsi="Arial" w:cs="Arial"/>
          <w:sz w:val="24"/>
          <w:szCs w:val="24"/>
          <w:lang w:val="it-IT"/>
        </w:rPr>
        <w:tab/>
      </w:r>
      <w:r w:rsidRPr="00666C05">
        <w:rPr>
          <w:rFonts w:ascii="Segoe UI" w:hAnsi="Segoe UI" w:cs="Segoe UI"/>
          <w:sz w:val="16"/>
          <w:szCs w:val="16"/>
          <w:lang w:val="it-IT"/>
        </w:rPr>
        <w:t xml:space="preserve">Stranica 9 </w:t>
      </w:r>
      <w:proofErr w:type="gramStart"/>
      <w:r w:rsidRPr="00666C05">
        <w:rPr>
          <w:rFonts w:ascii="Segoe UI" w:hAnsi="Segoe UI" w:cs="Segoe UI"/>
          <w:sz w:val="16"/>
          <w:szCs w:val="16"/>
          <w:lang w:val="it-IT"/>
        </w:rPr>
        <w:t>od</w:t>
      </w:r>
      <w:proofErr w:type="gramEnd"/>
      <w:r w:rsidRPr="00666C05">
        <w:rPr>
          <w:rFonts w:ascii="Segoe UI" w:hAnsi="Segoe UI" w:cs="Segoe UI"/>
          <w:sz w:val="16"/>
          <w:szCs w:val="16"/>
          <w:lang w:val="it-IT"/>
        </w:rPr>
        <w:t xml:space="preserve"> 10</w:t>
      </w:r>
    </w:p>
    <w:p w14:paraId="1754B326" w14:textId="77777777" w:rsidR="006B4006" w:rsidRPr="00666C05" w:rsidRDefault="006B4006" w:rsidP="006B4006">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rPr>
          <w:rFonts w:ascii="Segoe UI" w:hAnsi="Segoe UI" w:cs="Segoe UI"/>
          <w:sz w:val="27"/>
          <w:szCs w:val="27"/>
          <w:lang w:val="it-IT"/>
        </w:rPr>
      </w:pPr>
      <w:r w:rsidRPr="00666C05">
        <w:rPr>
          <w:rFonts w:ascii="Arial" w:hAnsi="Arial" w:cs="Arial"/>
          <w:sz w:val="24"/>
          <w:szCs w:val="24"/>
          <w:lang w:val="it-IT"/>
        </w:rPr>
        <w:br w:type="page"/>
      </w:r>
      <w:r w:rsidRPr="00666C05">
        <w:rPr>
          <w:rFonts w:ascii="Arial" w:hAnsi="Arial" w:cs="Arial"/>
          <w:sz w:val="24"/>
          <w:szCs w:val="24"/>
          <w:lang w:val="it-IT"/>
        </w:rPr>
        <w:lastRenderedPageBreak/>
        <w:tab/>
      </w:r>
      <w:r w:rsidRPr="00666C05">
        <w:rPr>
          <w:rFonts w:ascii="Segoe UI" w:hAnsi="Segoe UI" w:cs="Segoe UI"/>
          <w:sz w:val="18"/>
          <w:szCs w:val="18"/>
          <w:lang w:val="it-IT"/>
        </w:rPr>
        <w:t>Akt/pr.</w:t>
      </w:r>
      <w:r w:rsidRPr="00666C05">
        <w:rPr>
          <w:rFonts w:ascii="Arial" w:hAnsi="Arial" w:cs="Arial"/>
          <w:sz w:val="24"/>
          <w:szCs w:val="24"/>
          <w:lang w:val="it-IT"/>
        </w:rPr>
        <w:tab/>
      </w:r>
      <w:r w:rsidRPr="00666C05">
        <w:rPr>
          <w:rFonts w:ascii="Segoe UI" w:hAnsi="Segoe UI" w:cs="Segoe UI"/>
          <w:sz w:val="18"/>
          <w:szCs w:val="18"/>
          <w:lang w:val="it-IT"/>
        </w:rPr>
        <w:t>Aktivnost/Projekt</w:t>
      </w:r>
      <w:r w:rsidRPr="00666C05">
        <w:rPr>
          <w:rFonts w:ascii="Arial" w:hAnsi="Arial" w:cs="Arial"/>
          <w:sz w:val="24"/>
          <w:szCs w:val="24"/>
          <w:lang w:val="it-IT"/>
        </w:rPr>
        <w:tab/>
      </w:r>
      <w:r w:rsidRPr="00666C05">
        <w:rPr>
          <w:rFonts w:ascii="Segoe UI" w:hAnsi="Segoe UI" w:cs="Segoe UI"/>
          <w:sz w:val="18"/>
          <w:szCs w:val="18"/>
          <w:lang w:val="it-IT"/>
        </w:rPr>
        <w:t>Oznaka</w:t>
      </w:r>
      <w:r w:rsidRPr="00666C05">
        <w:rPr>
          <w:rFonts w:ascii="Arial" w:hAnsi="Arial" w:cs="Arial"/>
          <w:sz w:val="24"/>
          <w:szCs w:val="24"/>
          <w:lang w:val="it-IT"/>
        </w:rPr>
        <w:tab/>
      </w:r>
      <w:r w:rsidRPr="00666C05">
        <w:rPr>
          <w:rFonts w:ascii="Segoe UI" w:hAnsi="Segoe UI" w:cs="Segoe UI"/>
          <w:sz w:val="18"/>
          <w:szCs w:val="18"/>
          <w:lang w:val="it-IT"/>
        </w:rPr>
        <w:t>Pokazatelj rezultata</w:t>
      </w:r>
      <w:r w:rsidRPr="00666C05">
        <w:rPr>
          <w:rFonts w:ascii="Arial" w:hAnsi="Arial" w:cs="Arial"/>
          <w:sz w:val="24"/>
          <w:szCs w:val="24"/>
          <w:lang w:val="it-IT"/>
        </w:rPr>
        <w:tab/>
      </w:r>
      <w:r w:rsidRPr="00666C05">
        <w:rPr>
          <w:rFonts w:ascii="Segoe UI" w:hAnsi="Segoe UI" w:cs="Segoe UI"/>
          <w:sz w:val="18"/>
          <w:szCs w:val="18"/>
          <w:lang w:val="it-IT"/>
        </w:rPr>
        <w:t>Org.</w:t>
      </w:r>
      <w:r w:rsidRPr="00666C05">
        <w:rPr>
          <w:rFonts w:ascii="Arial" w:hAnsi="Arial" w:cs="Arial"/>
          <w:sz w:val="24"/>
          <w:szCs w:val="24"/>
          <w:lang w:val="it-IT"/>
        </w:rPr>
        <w:tab/>
      </w:r>
      <w:r w:rsidRPr="00666C05">
        <w:rPr>
          <w:rFonts w:ascii="Segoe UI" w:hAnsi="Segoe UI" w:cs="Segoe UI"/>
          <w:sz w:val="18"/>
          <w:szCs w:val="18"/>
          <w:lang w:val="it-IT"/>
        </w:rPr>
        <w:t>Polazna</w:t>
      </w:r>
      <w:r w:rsidRPr="00666C05">
        <w:rPr>
          <w:rFonts w:ascii="Arial" w:hAnsi="Arial" w:cs="Arial"/>
          <w:sz w:val="24"/>
          <w:szCs w:val="24"/>
          <w:lang w:val="it-IT"/>
        </w:rPr>
        <w:tab/>
      </w:r>
      <w:r w:rsidRPr="00666C05">
        <w:rPr>
          <w:rFonts w:ascii="Segoe UI" w:hAnsi="Segoe UI" w:cs="Segoe UI"/>
          <w:sz w:val="18"/>
          <w:szCs w:val="18"/>
          <w:lang w:val="it-IT"/>
        </w:rPr>
        <w:t xml:space="preserve">Planirana </w:t>
      </w:r>
      <w:r w:rsidRPr="00666C05">
        <w:rPr>
          <w:rFonts w:ascii="Arial" w:hAnsi="Arial" w:cs="Arial"/>
          <w:sz w:val="24"/>
          <w:szCs w:val="24"/>
          <w:lang w:val="it-IT"/>
        </w:rPr>
        <w:tab/>
      </w:r>
      <w:r w:rsidRPr="00666C05">
        <w:rPr>
          <w:rFonts w:ascii="Segoe UI" w:hAnsi="Segoe UI" w:cs="Segoe UI"/>
          <w:sz w:val="18"/>
          <w:szCs w:val="18"/>
          <w:lang w:val="it-IT"/>
        </w:rPr>
        <w:t>Ostvarena</w:t>
      </w:r>
      <w:r w:rsidRPr="00666C05">
        <w:rPr>
          <w:rFonts w:ascii="Arial" w:hAnsi="Arial" w:cs="Arial"/>
          <w:sz w:val="24"/>
          <w:szCs w:val="24"/>
          <w:lang w:val="it-IT"/>
        </w:rPr>
        <w:tab/>
      </w:r>
      <w:r w:rsidRPr="00666C05">
        <w:rPr>
          <w:rFonts w:ascii="Segoe UI" w:hAnsi="Segoe UI" w:cs="Segoe UI"/>
          <w:sz w:val="18"/>
          <w:szCs w:val="18"/>
          <w:lang w:val="it-IT"/>
        </w:rPr>
        <w:t>Plan</w:t>
      </w:r>
      <w:r w:rsidRPr="00666C05">
        <w:rPr>
          <w:rFonts w:ascii="Arial" w:hAnsi="Arial" w:cs="Arial"/>
          <w:sz w:val="24"/>
          <w:szCs w:val="24"/>
          <w:lang w:val="it-IT"/>
        </w:rPr>
        <w:tab/>
      </w:r>
      <w:r w:rsidRPr="00666C05">
        <w:rPr>
          <w:rFonts w:ascii="Segoe UI" w:hAnsi="Segoe UI" w:cs="Segoe UI"/>
          <w:sz w:val="18"/>
          <w:szCs w:val="18"/>
          <w:lang w:val="it-IT"/>
        </w:rPr>
        <w:t>Ostvareno</w:t>
      </w:r>
      <w:r w:rsidRPr="00666C05">
        <w:rPr>
          <w:rFonts w:ascii="Arial" w:hAnsi="Arial" w:cs="Arial"/>
          <w:sz w:val="24"/>
          <w:szCs w:val="24"/>
          <w:lang w:val="it-IT"/>
        </w:rPr>
        <w:tab/>
      </w:r>
      <w:r w:rsidRPr="00666C05">
        <w:rPr>
          <w:rFonts w:ascii="Segoe UI" w:hAnsi="Segoe UI" w:cs="Segoe UI"/>
          <w:sz w:val="18"/>
          <w:szCs w:val="18"/>
          <w:lang w:val="it-IT"/>
        </w:rPr>
        <w:t>Indeks</w:t>
      </w:r>
    </w:p>
    <w:p w14:paraId="2769665D" w14:textId="77777777" w:rsidR="006B4006" w:rsidRPr="00666C05" w:rsidRDefault="006B4006" w:rsidP="006B4006">
      <w:pPr>
        <w:widowControl w:val="0"/>
        <w:tabs>
          <w:tab w:val="center" w:pos="6747"/>
          <w:tab w:val="center" w:pos="7710"/>
          <w:tab w:val="center" w:pos="9090"/>
          <w:tab w:val="center" w:pos="10491"/>
        </w:tabs>
        <w:autoSpaceDE w:val="0"/>
        <w:autoSpaceDN w:val="0"/>
        <w:adjustRightInd w:val="0"/>
        <w:rPr>
          <w:rFonts w:ascii="Segoe UI" w:hAnsi="Segoe UI" w:cs="Segoe UI"/>
          <w:sz w:val="24"/>
          <w:szCs w:val="24"/>
        </w:rPr>
      </w:pPr>
      <w:r w:rsidRPr="00666C05">
        <w:rPr>
          <w:rFonts w:ascii="Arial" w:hAnsi="Arial" w:cs="Arial"/>
          <w:sz w:val="24"/>
          <w:szCs w:val="24"/>
          <w:lang w:val="it-IT"/>
        </w:rPr>
        <w:tab/>
      </w:r>
      <w:r w:rsidRPr="00666C05">
        <w:rPr>
          <w:rFonts w:ascii="Segoe UI" w:hAnsi="Segoe UI" w:cs="Segoe UI"/>
          <w:sz w:val="18"/>
          <w:szCs w:val="18"/>
        </w:rPr>
        <w:t>klas.</w:t>
      </w:r>
      <w:r w:rsidRPr="00666C05">
        <w:rPr>
          <w:rFonts w:ascii="Arial" w:hAnsi="Arial" w:cs="Arial"/>
          <w:sz w:val="24"/>
          <w:szCs w:val="24"/>
        </w:rPr>
        <w:tab/>
      </w:r>
      <w:r w:rsidRPr="00666C05">
        <w:rPr>
          <w:rFonts w:ascii="Segoe UI" w:hAnsi="Segoe UI" w:cs="Segoe UI"/>
          <w:sz w:val="18"/>
          <w:szCs w:val="18"/>
        </w:rPr>
        <w:t>vrijednost</w:t>
      </w:r>
      <w:r w:rsidRPr="00666C05">
        <w:rPr>
          <w:rFonts w:ascii="Arial" w:hAnsi="Arial" w:cs="Arial"/>
          <w:sz w:val="24"/>
          <w:szCs w:val="24"/>
        </w:rPr>
        <w:tab/>
      </w:r>
      <w:r w:rsidRPr="00666C05">
        <w:rPr>
          <w:rFonts w:ascii="Segoe UI" w:hAnsi="Segoe UI" w:cs="Segoe UI"/>
          <w:sz w:val="18"/>
          <w:szCs w:val="18"/>
        </w:rPr>
        <w:t>vrijednost</w:t>
      </w:r>
      <w:r w:rsidRPr="00666C05">
        <w:rPr>
          <w:rFonts w:ascii="Arial" w:hAnsi="Arial" w:cs="Arial"/>
          <w:sz w:val="24"/>
          <w:szCs w:val="24"/>
        </w:rPr>
        <w:tab/>
      </w:r>
      <w:r w:rsidRPr="00666C05">
        <w:rPr>
          <w:rFonts w:ascii="Segoe UI" w:hAnsi="Segoe UI" w:cs="Segoe UI"/>
          <w:sz w:val="18"/>
          <w:szCs w:val="18"/>
        </w:rPr>
        <w:t>vrijednost</w:t>
      </w:r>
    </w:p>
    <w:p w14:paraId="1188C20C" w14:textId="77777777" w:rsidR="006B4006" w:rsidRPr="00666C05" w:rsidRDefault="006B4006" w:rsidP="006B4006">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rPr>
          <w:rFonts w:ascii="Segoe UI" w:hAnsi="Segoe UI" w:cs="Segoe UI"/>
          <w:sz w:val="27"/>
          <w:szCs w:val="27"/>
        </w:rPr>
      </w:pPr>
      <w:r w:rsidRPr="00666C05">
        <w:rPr>
          <w:rFonts w:ascii="Arial" w:hAnsi="Arial" w:cs="Arial"/>
          <w:sz w:val="24"/>
          <w:szCs w:val="24"/>
        </w:rPr>
        <w:tab/>
      </w:r>
      <w:r w:rsidRPr="00666C05">
        <w:rPr>
          <w:rFonts w:ascii="Segoe UI" w:hAnsi="Segoe UI" w:cs="Segoe UI"/>
          <w:sz w:val="18"/>
          <w:szCs w:val="18"/>
        </w:rPr>
        <w:t>1</w:t>
      </w:r>
      <w:r w:rsidRPr="00666C05">
        <w:rPr>
          <w:rFonts w:ascii="Arial" w:hAnsi="Arial" w:cs="Arial"/>
          <w:sz w:val="24"/>
          <w:szCs w:val="24"/>
        </w:rPr>
        <w:tab/>
      </w:r>
      <w:r w:rsidRPr="00666C05">
        <w:rPr>
          <w:rFonts w:ascii="Segoe UI" w:hAnsi="Segoe UI" w:cs="Segoe UI"/>
          <w:sz w:val="18"/>
          <w:szCs w:val="18"/>
        </w:rPr>
        <w:t>2</w:t>
      </w:r>
      <w:r w:rsidRPr="00666C05">
        <w:rPr>
          <w:rFonts w:ascii="Arial" w:hAnsi="Arial" w:cs="Arial"/>
          <w:sz w:val="24"/>
          <w:szCs w:val="24"/>
        </w:rPr>
        <w:tab/>
      </w:r>
      <w:r w:rsidRPr="00666C05">
        <w:rPr>
          <w:rFonts w:ascii="Segoe UI" w:hAnsi="Segoe UI" w:cs="Segoe UI"/>
          <w:sz w:val="18"/>
          <w:szCs w:val="18"/>
        </w:rPr>
        <w:t>3</w:t>
      </w:r>
      <w:r w:rsidRPr="00666C05">
        <w:rPr>
          <w:rFonts w:ascii="Arial" w:hAnsi="Arial" w:cs="Arial"/>
          <w:sz w:val="24"/>
          <w:szCs w:val="24"/>
        </w:rPr>
        <w:tab/>
      </w:r>
      <w:r w:rsidRPr="00666C05">
        <w:rPr>
          <w:rFonts w:ascii="Segoe UI" w:hAnsi="Segoe UI" w:cs="Segoe UI"/>
          <w:sz w:val="18"/>
          <w:szCs w:val="18"/>
        </w:rPr>
        <w:t>4</w:t>
      </w:r>
      <w:r w:rsidRPr="00666C05">
        <w:rPr>
          <w:rFonts w:ascii="Arial" w:hAnsi="Arial" w:cs="Arial"/>
          <w:sz w:val="24"/>
          <w:szCs w:val="24"/>
        </w:rPr>
        <w:tab/>
      </w:r>
      <w:r w:rsidRPr="00666C05">
        <w:rPr>
          <w:rFonts w:ascii="Segoe UI" w:hAnsi="Segoe UI" w:cs="Segoe UI"/>
          <w:sz w:val="18"/>
          <w:szCs w:val="18"/>
        </w:rPr>
        <w:t>5</w:t>
      </w:r>
      <w:r w:rsidRPr="00666C05">
        <w:rPr>
          <w:rFonts w:ascii="Arial" w:hAnsi="Arial" w:cs="Arial"/>
          <w:sz w:val="24"/>
          <w:szCs w:val="24"/>
        </w:rPr>
        <w:tab/>
      </w:r>
      <w:r w:rsidRPr="00666C05">
        <w:rPr>
          <w:rFonts w:ascii="Segoe UI" w:hAnsi="Segoe UI" w:cs="Segoe UI"/>
          <w:sz w:val="18"/>
          <w:szCs w:val="18"/>
        </w:rPr>
        <w:t>6</w:t>
      </w:r>
      <w:r w:rsidRPr="00666C05">
        <w:rPr>
          <w:rFonts w:ascii="Arial" w:hAnsi="Arial" w:cs="Arial"/>
          <w:sz w:val="24"/>
          <w:szCs w:val="24"/>
        </w:rPr>
        <w:tab/>
      </w:r>
      <w:r w:rsidRPr="00666C05">
        <w:rPr>
          <w:rFonts w:ascii="Segoe UI" w:hAnsi="Segoe UI" w:cs="Segoe UI"/>
          <w:sz w:val="18"/>
          <w:szCs w:val="18"/>
        </w:rPr>
        <w:t>7</w:t>
      </w:r>
      <w:r w:rsidRPr="00666C05">
        <w:rPr>
          <w:rFonts w:ascii="Arial" w:hAnsi="Arial" w:cs="Arial"/>
          <w:sz w:val="24"/>
          <w:szCs w:val="24"/>
        </w:rPr>
        <w:tab/>
      </w:r>
      <w:r w:rsidRPr="00666C05">
        <w:rPr>
          <w:rFonts w:ascii="Segoe UI" w:hAnsi="Segoe UI" w:cs="Segoe UI"/>
          <w:sz w:val="18"/>
          <w:szCs w:val="18"/>
        </w:rPr>
        <w:t>8</w:t>
      </w:r>
      <w:r w:rsidRPr="00666C05">
        <w:rPr>
          <w:rFonts w:ascii="Arial" w:hAnsi="Arial" w:cs="Arial"/>
          <w:sz w:val="24"/>
          <w:szCs w:val="24"/>
        </w:rPr>
        <w:tab/>
      </w:r>
      <w:r w:rsidRPr="00666C05">
        <w:rPr>
          <w:rFonts w:ascii="Segoe UI" w:hAnsi="Segoe UI" w:cs="Segoe UI"/>
          <w:sz w:val="18"/>
          <w:szCs w:val="18"/>
        </w:rPr>
        <w:t>9</w:t>
      </w:r>
      <w:r w:rsidRPr="00666C05">
        <w:rPr>
          <w:rFonts w:ascii="Arial" w:hAnsi="Arial" w:cs="Arial"/>
          <w:sz w:val="24"/>
          <w:szCs w:val="24"/>
        </w:rPr>
        <w:tab/>
      </w:r>
      <w:r w:rsidRPr="00666C05">
        <w:rPr>
          <w:rFonts w:ascii="Segoe UI" w:hAnsi="Segoe UI" w:cs="Segoe UI"/>
          <w:sz w:val="18"/>
          <w:szCs w:val="18"/>
        </w:rPr>
        <w:t>10</w:t>
      </w:r>
      <w:r w:rsidRPr="00666C05">
        <w:rPr>
          <w:rFonts w:ascii="Arial" w:hAnsi="Arial" w:cs="Arial"/>
          <w:sz w:val="24"/>
          <w:szCs w:val="24"/>
        </w:rPr>
        <w:tab/>
      </w:r>
      <w:r w:rsidRPr="00666C05">
        <w:rPr>
          <w:rFonts w:ascii="Segoe UI" w:hAnsi="Segoe UI" w:cs="Segoe UI"/>
          <w:sz w:val="18"/>
          <w:szCs w:val="18"/>
        </w:rPr>
        <w:t>11</w:t>
      </w:r>
    </w:p>
    <w:p w14:paraId="46890C0B"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rPr>
          <w:rFonts w:ascii="Segoe UI" w:hAnsi="Segoe UI" w:cs="Segoe UI"/>
          <w:sz w:val="21"/>
          <w:szCs w:val="21"/>
        </w:rPr>
      </w:pPr>
      <w:r w:rsidRPr="00666C05">
        <w:rPr>
          <w:rFonts w:ascii="Arial" w:hAnsi="Arial" w:cs="Arial"/>
          <w:sz w:val="24"/>
          <w:szCs w:val="24"/>
        </w:rPr>
        <w:tab/>
      </w:r>
      <w:r w:rsidRPr="00666C05">
        <w:rPr>
          <w:rFonts w:ascii="Segoe UI" w:hAnsi="Segoe UI" w:cs="Segoe UI"/>
          <w:sz w:val="14"/>
          <w:szCs w:val="14"/>
        </w:rPr>
        <w:t>A100788</w:t>
      </w:r>
      <w:r w:rsidRPr="00666C05">
        <w:rPr>
          <w:rFonts w:ascii="Arial" w:hAnsi="Arial" w:cs="Arial"/>
          <w:sz w:val="24"/>
          <w:szCs w:val="24"/>
        </w:rPr>
        <w:tab/>
      </w:r>
      <w:r w:rsidRPr="00666C05">
        <w:rPr>
          <w:rFonts w:ascii="Segoe UI" w:hAnsi="Segoe UI" w:cs="Segoe UI"/>
          <w:sz w:val="14"/>
          <w:szCs w:val="14"/>
        </w:rPr>
        <w:t xml:space="preserve">SUFINANCIRANJE PROGRAMA </w:t>
      </w:r>
      <w:r w:rsidRPr="00666C05">
        <w:rPr>
          <w:rFonts w:ascii="Arial" w:hAnsi="Arial" w:cs="Arial"/>
          <w:sz w:val="24"/>
          <w:szCs w:val="24"/>
        </w:rPr>
        <w:tab/>
      </w:r>
      <w:r w:rsidRPr="00666C05">
        <w:rPr>
          <w:rFonts w:ascii="Segoe UI" w:hAnsi="Segoe UI" w:cs="Segoe UI"/>
          <w:sz w:val="14"/>
          <w:szCs w:val="14"/>
        </w:rPr>
        <w:t>3.3.04.</w:t>
      </w:r>
      <w:r w:rsidRPr="00666C05">
        <w:rPr>
          <w:rFonts w:ascii="Arial" w:hAnsi="Arial" w:cs="Arial"/>
          <w:sz w:val="24"/>
          <w:szCs w:val="24"/>
        </w:rPr>
        <w:tab/>
      </w:r>
      <w:r w:rsidRPr="00666C05">
        <w:rPr>
          <w:rFonts w:ascii="Segoe UI" w:hAnsi="Segoe UI" w:cs="Segoe UI"/>
          <w:sz w:val="14"/>
          <w:szCs w:val="14"/>
        </w:rPr>
        <w:t>Broj osoba za sufinanciranje</w:t>
      </w:r>
      <w:r w:rsidRPr="00666C05">
        <w:rPr>
          <w:rFonts w:ascii="Arial" w:hAnsi="Arial" w:cs="Arial"/>
          <w:sz w:val="24"/>
          <w:szCs w:val="24"/>
        </w:rPr>
        <w:tab/>
      </w:r>
      <w:r w:rsidRPr="00666C05">
        <w:rPr>
          <w:rFonts w:ascii="Segoe UI" w:hAnsi="Segoe UI" w:cs="Segoe UI"/>
          <w:sz w:val="14"/>
          <w:szCs w:val="14"/>
        </w:rPr>
        <w:t>00301</w:t>
      </w:r>
      <w:r w:rsidRPr="00666C05">
        <w:rPr>
          <w:rFonts w:ascii="Arial" w:hAnsi="Arial" w:cs="Arial"/>
          <w:sz w:val="24"/>
          <w:szCs w:val="24"/>
        </w:rPr>
        <w:tab/>
      </w:r>
      <w:r w:rsidRPr="00666C05">
        <w:rPr>
          <w:rFonts w:ascii="Segoe UI" w:hAnsi="Segoe UI" w:cs="Segoe UI"/>
          <w:sz w:val="14"/>
          <w:szCs w:val="14"/>
        </w:rPr>
        <w:t>7</w:t>
      </w:r>
      <w:r w:rsidRPr="00666C05">
        <w:rPr>
          <w:rFonts w:ascii="Arial" w:hAnsi="Arial" w:cs="Arial"/>
          <w:sz w:val="24"/>
          <w:szCs w:val="24"/>
        </w:rPr>
        <w:tab/>
      </w:r>
      <w:r w:rsidRPr="00666C05">
        <w:rPr>
          <w:rFonts w:ascii="Segoe UI" w:hAnsi="Segoe UI" w:cs="Segoe UI"/>
          <w:sz w:val="14"/>
          <w:szCs w:val="14"/>
        </w:rPr>
        <w:t>7</w:t>
      </w:r>
      <w:r w:rsidRPr="00666C05">
        <w:rPr>
          <w:rFonts w:ascii="Arial" w:hAnsi="Arial" w:cs="Arial"/>
          <w:sz w:val="24"/>
          <w:szCs w:val="24"/>
        </w:rPr>
        <w:tab/>
      </w:r>
      <w:r w:rsidRPr="00666C05">
        <w:rPr>
          <w:rFonts w:ascii="Segoe UI" w:hAnsi="Segoe UI" w:cs="Segoe UI"/>
          <w:sz w:val="14"/>
          <w:szCs w:val="14"/>
        </w:rPr>
        <w:t>7</w:t>
      </w:r>
      <w:r w:rsidRPr="00666C05">
        <w:rPr>
          <w:rFonts w:ascii="Arial" w:hAnsi="Arial" w:cs="Arial"/>
          <w:sz w:val="24"/>
          <w:szCs w:val="24"/>
        </w:rPr>
        <w:tab/>
      </w:r>
      <w:r w:rsidRPr="00666C05">
        <w:rPr>
          <w:rFonts w:ascii="Segoe UI" w:hAnsi="Segoe UI" w:cs="Segoe UI"/>
          <w:sz w:val="14"/>
          <w:szCs w:val="14"/>
        </w:rPr>
        <w:t>52.800,00</w:t>
      </w:r>
      <w:r w:rsidRPr="00666C05">
        <w:rPr>
          <w:rFonts w:ascii="Arial" w:hAnsi="Arial" w:cs="Arial"/>
          <w:sz w:val="24"/>
          <w:szCs w:val="24"/>
        </w:rPr>
        <w:tab/>
      </w:r>
      <w:r w:rsidRPr="00666C05">
        <w:rPr>
          <w:rFonts w:ascii="Segoe UI" w:hAnsi="Segoe UI" w:cs="Segoe UI"/>
          <w:sz w:val="14"/>
          <w:szCs w:val="14"/>
        </w:rPr>
        <w:t>22.093,01</w:t>
      </w:r>
      <w:r w:rsidRPr="00666C05">
        <w:rPr>
          <w:rFonts w:ascii="Arial" w:hAnsi="Arial" w:cs="Arial"/>
          <w:sz w:val="24"/>
          <w:szCs w:val="24"/>
        </w:rPr>
        <w:tab/>
      </w:r>
      <w:r w:rsidRPr="00666C05">
        <w:rPr>
          <w:rFonts w:ascii="Segoe UI" w:hAnsi="Segoe UI" w:cs="Segoe UI"/>
          <w:sz w:val="14"/>
          <w:szCs w:val="14"/>
        </w:rPr>
        <w:t>41,84%</w:t>
      </w:r>
    </w:p>
    <w:p w14:paraId="129FD8FE"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rPr>
      </w:pPr>
      <w:r w:rsidRPr="00666C05">
        <w:rPr>
          <w:rFonts w:ascii="Arial" w:hAnsi="Arial" w:cs="Arial"/>
          <w:sz w:val="24"/>
          <w:szCs w:val="24"/>
        </w:rPr>
        <w:tab/>
      </w:r>
      <w:r w:rsidRPr="00666C05">
        <w:rPr>
          <w:rFonts w:ascii="Segoe UI" w:hAnsi="Segoe UI" w:cs="Segoe UI"/>
          <w:sz w:val="14"/>
          <w:szCs w:val="14"/>
        </w:rPr>
        <w:t>RJEŠAVANJA STAMBENOG PITANJA</w:t>
      </w:r>
    </w:p>
    <w:p w14:paraId="19543755" w14:textId="77777777" w:rsidR="006B4006" w:rsidRPr="00666C05" w:rsidRDefault="006B4006" w:rsidP="006B4006">
      <w:pPr>
        <w:widowControl w:val="0"/>
        <w:tabs>
          <w:tab w:val="center" w:pos="394"/>
          <w:tab w:val="center" w:pos="484"/>
          <w:tab w:val="left" w:pos="793"/>
          <w:tab w:val="right" w:pos="12469"/>
          <w:tab w:val="right" w:pos="13768"/>
          <w:tab w:val="right" w:pos="15067"/>
        </w:tabs>
        <w:autoSpaceDE w:val="0"/>
        <w:autoSpaceDN w:val="0"/>
        <w:adjustRightInd w:val="0"/>
        <w:spacing w:before="581"/>
        <w:rPr>
          <w:rFonts w:ascii="Segoe UI" w:hAnsi="Segoe UI" w:cs="Segoe UI"/>
          <w:sz w:val="32"/>
          <w:szCs w:val="32"/>
          <w:lang w:val="it-IT"/>
        </w:rPr>
      </w:pPr>
      <w:r w:rsidRPr="00666C05">
        <w:rPr>
          <w:rFonts w:ascii="Arial" w:hAnsi="Arial" w:cs="Arial"/>
          <w:sz w:val="24"/>
          <w:szCs w:val="24"/>
        </w:rPr>
        <w:tab/>
      </w:r>
      <w:r w:rsidRPr="00666C05">
        <w:rPr>
          <w:rFonts w:ascii="Segoe UI" w:hAnsi="Segoe UI" w:cs="Segoe UI"/>
          <w:lang w:val="it-IT"/>
        </w:rPr>
        <w:t>1006</w:t>
      </w:r>
      <w:r w:rsidRPr="00666C05">
        <w:rPr>
          <w:rFonts w:ascii="Arial" w:hAnsi="Arial" w:cs="Arial"/>
          <w:sz w:val="24"/>
          <w:szCs w:val="24"/>
          <w:lang w:val="it-IT"/>
        </w:rPr>
        <w:tab/>
      </w:r>
      <w:r w:rsidRPr="00666C05">
        <w:rPr>
          <w:rFonts w:ascii="Segoe UI" w:hAnsi="Segoe UI" w:cs="Segoe UI"/>
          <w:sz w:val="16"/>
          <w:szCs w:val="16"/>
          <w:lang w:val="it-IT"/>
        </w:rPr>
        <w:t>PROGRAM</w:t>
      </w:r>
      <w:r w:rsidRPr="00666C05">
        <w:rPr>
          <w:rFonts w:ascii="Arial" w:hAnsi="Arial" w:cs="Arial"/>
          <w:sz w:val="24"/>
          <w:szCs w:val="24"/>
          <w:lang w:val="it-IT"/>
        </w:rPr>
        <w:tab/>
      </w:r>
      <w:r w:rsidRPr="00666C05">
        <w:rPr>
          <w:rFonts w:ascii="Segoe UI" w:hAnsi="Segoe UI" w:cs="Segoe UI"/>
          <w:lang w:val="it-IT"/>
        </w:rPr>
        <w:t>ZAŠTITA, OČUVANJE I UNAPREĐENJE ZDRAVLJA</w:t>
      </w:r>
      <w:r w:rsidRPr="00666C05">
        <w:rPr>
          <w:rFonts w:ascii="Arial" w:hAnsi="Arial" w:cs="Arial"/>
          <w:sz w:val="24"/>
          <w:szCs w:val="24"/>
          <w:lang w:val="it-IT"/>
        </w:rPr>
        <w:tab/>
      </w:r>
      <w:r w:rsidRPr="00666C05">
        <w:rPr>
          <w:rFonts w:ascii="Segoe UI" w:hAnsi="Segoe UI" w:cs="Segoe UI"/>
          <w:sz w:val="18"/>
          <w:szCs w:val="18"/>
          <w:lang w:val="it-IT"/>
        </w:rPr>
        <w:t>74.693,00</w:t>
      </w:r>
      <w:r w:rsidRPr="00666C05">
        <w:rPr>
          <w:rFonts w:ascii="Arial" w:hAnsi="Arial" w:cs="Arial"/>
          <w:sz w:val="24"/>
          <w:szCs w:val="24"/>
          <w:lang w:val="it-IT"/>
        </w:rPr>
        <w:tab/>
      </w:r>
      <w:r w:rsidRPr="00666C05">
        <w:rPr>
          <w:rFonts w:ascii="Segoe UI" w:hAnsi="Segoe UI" w:cs="Segoe UI"/>
          <w:sz w:val="18"/>
          <w:szCs w:val="18"/>
          <w:lang w:val="it-IT"/>
        </w:rPr>
        <w:t>23.161,38</w:t>
      </w:r>
      <w:r w:rsidRPr="00666C05">
        <w:rPr>
          <w:rFonts w:ascii="Arial" w:hAnsi="Arial" w:cs="Arial"/>
          <w:sz w:val="24"/>
          <w:szCs w:val="24"/>
          <w:lang w:val="it-IT"/>
        </w:rPr>
        <w:tab/>
      </w:r>
      <w:r w:rsidRPr="00666C05">
        <w:rPr>
          <w:rFonts w:ascii="Segoe UI" w:hAnsi="Segoe UI" w:cs="Segoe UI"/>
          <w:sz w:val="18"/>
          <w:szCs w:val="18"/>
          <w:lang w:val="it-IT"/>
        </w:rPr>
        <w:t>31,01%</w:t>
      </w:r>
    </w:p>
    <w:p w14:paraId="4EDB6E0D" w14:textId="77777777" w:rsidR="006B4006" w:rsidRPr="00666C05" w:rsidRDefault="006B4006" w:rsidP="006B4006">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rPr>
          <w:rFonts w:ascii="Segoe UI" w:hAnsi="Segoe UI" w:cs="Segoe UI"/>
          <w:sz w:val="21"/>
          <w:szCs w:val="21"/>
          <w:lang w:val="it-IT"/>
        </w:rPr>
      </w:pPr>
      <w:r w:rsidRPr="00666C05">
        <w:rPr>
          <w:rFonts w:ascii="Arial" w:hAnsi="Arial" w:cs="Arial"/>
          <w:sz w:val="24"/>
          <w:szCs w:val="24"/>
          <w:lang w:val="it-IT"/>
        </w:rPr>
        <w:tab/>
      </w:r>
      <w:r w:rsidRPr="00666C05">
        <w:rPr>
          <w:rFonts w:ascii="Segoe UI" w:hAnsi="Segoe UI" w:cs="Segoe UI"/>
          <w:sz w:val="14"/>
          <w:szCs w:val="14"/>
          <w:lang w:val="it-IT"/>
        </w:rPr>
        <w:t>A100741</w:t>
      </w:r>
      <w:r w:rsidRPr="00666C05">
        <w:rPr>
          <w:rFonts w:ascii="Arial" w:hAnsi="Arial" w:cs="Arial"/>
          <w:sz w:val="24"/>
          <w:szCs w:val="24"/>
          <w:lang w:val="it-IT"/>
        </w:rPr>
        <w:tab/>
      </w:r>
      <w:r w:rsidRPr="00666C05">
        <w:rPr>
          <w:rFonts w:ascii="Segoe UI" w:hAnsi="Segoe UI" w:cs="Segoe UI"/>
          <w:sz w:val="14"/>
          <w:szCs w:val="14"/>
          <w:lang w:val="it-IT"/>
        </w:rPr>
        <w:t xml:space="preserve">SUFINANCIRANJE UDRUGA </w:t>
      </w:r>
      <w:r w:rsidRPr="00666C05">
        <w:rPr>
          <w:rFonts w:ascii="Arial" w:hAnsi="Arial" w:cs="Arial"/>
          <w:sz w:val="24"/>
          <w:szCs w:val="24"/>
          <w:lang w:val="it-IT"/>
        </w:rPr>
        <w:tab/>
      </w:r>
      <w:r w:rsidRPr="00666C05">
        <w:rPr>
          <w:rFonts w:ascii="Segoe UI" w:hAnsi="Segoe UI" w:cs="Segoe UI"/>
          <w:sz w:val="14"/>
          <w:szCs w:val="14"/>
          <w:lang w:val="it-IT"/>
        </w:rPr>
        <w:t>3.3.05.</w:t>
      </w:r>
      <w:r w:rsidRPr="00666C05">
        <w:rPr>
          <w:rFonts w:ascii="Arial" w:hAnsi="Arial" w:cs="Arial"/>
          <w:sz w:val="24"/>
          <w:szCs w:val="24"/>
          <w:lang w:val="it-IT"/>
        </w:rPr>
        <w:tab/>
      </w:r>
      <w:r w:rsidRPr="00666C05">
        <w:rPr>
          <w:rFonts w:ascii="Segoe UI" w:hAnsi="Segoe UI" w:cs="Segoe UI"/>
          <w:sz w:val="14"/>
          <w:szCs w:val="14"/>
          <w:lang w:val="it-IT"/>
        </w:rPr>
        <w:t>Sufinanciranje hitne medicinske pomoći</w:t>
      </w:r>
      <w:r w:rsidRPr="00666C05">
        <w:rPr>
          <w:rFonts w:ascii="Arial" w:hAnsi="Arial" w:cs="Arial"/>
          <w:sz w:val="24"/>
          <w:szCs w:val="24"/>
          <w:lang w:val="it-IT"/>
        </w:rPr>
        <w:tab/>
      </w:r>
      <w:r w:rsidRPr="00666C05">
        <w:rPr>
          <w:rFonts w:ascii="Segoe UI" w:hAnsi="Segoe UI" w:cs="Segoe UI"/>
          <w:sz w:val="14"/>
          <w:szCs w:val="14"/>
          <w:lang w:val="it-IT"/>
        </w:rPr>
        <w:t>00301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1</w:t>
      </w:r>
      <w:r w:rsidRPr="00666C05">
        <w:rPr>
          <w:rFonts w:ascii="Arial" w:hAnsi="Arial" w:cs="Arial"/>
          <w:sz w:val="24"/>
          <w:szCs w:val="24"/>
          <w:lang w:val="it-IT"/>
        </w:rPr>
        <w:tab/>
      </w:r>
      <w:r w:rsidRPr="00666C05">
        <w:rPr>
          <w:rFonts w:ascii="Segoe UI" w:hAnsi="Segoe UI" w:cs="Segoe UI"/>
          <w:sz w:val="14"/>
          <w:szCs w:val="14"/>
          <w:lang w:val="it-IT"/>
        </w:rPr>
        <w:t>74.693,00</w:t>
      </w:r>
      <w:r w:rsidRPr="00666C05">
        <w:rPr>
          <w:rFonts w:ascii="Arial" w:hAnsi="Arial" w:cs="Arial"/>
          <w:sz w:val="24"/>
          <w:szCs w:val="24"/>
          <w:lang w:val="it-IT"/>
        </w:rPr>
        <w:tab/>
      </w:r>
      <w:r w:rsidRPr="00666C05">
        <w:rPr>
          <w:rFonts w:ascii="Segoe UI" w:hAnsi="Segoe UI" w:cs="Segoe UI"/>
          <w:sz w:val="14"/>
          <w:szCs w:val="14"/>
          <w:lang w:val="it-IT"/>
        </w:rPr>
        <w:t>23.161,38</w:t>
      </w:r>
      <w:r w:rsidRPr="00666C05">
        <w:rPr>
          <w:rFonts w:ascii="Arial" w:hAnsi="Arial" w:cs="Arial"/>
          <w:sz w:val="24"/>
          <w:szCs w:val="24"/>
          <w:lang w:val="it-IT"/>
        </w:rPr>
        <w:tab/>
      </w:r>
      <w:r w:rsidRPr="00666C05">
        <w:rPr>
          <w:rFonts w:ascii="Segoe UI" w:hAnsi="Segoe UI" w:cs="Segoe UI"/>
          <w:sz w:val="14"/>
          <w:szCs w:val="14"/>
          <w:lang w:val="it-IT"/>
        </w:rPr>
        <w:t>31,01%</w:t>
      </w:r>
    </w:p>
    <w:p w14:paraId="5319CF13" w14:textId="77777777" w:rsidR="006B4006" w:rsidRPr="00666C05" w:rsidRDefault="006B4006" w:rsidP="006B4006">
      <w:pPr>
        <w:widowControl w:val="0"/>
        <w:tabs>
          <w:tab w:val="left" w:pos="789"/>
        </w:tabs>
        <w:autoSpaceDE w:val="0"/>
        <w:autoSpaceDN w:val="0"/>
        <w:adjustRightInd w:val="0"/>
        <w:rPr>
          <w:rFonts w:ascii="Segoe UI" w:hAnsi="Segoe UI" w:cs="Segoe UI"/>
          <w:sz w:val="18"/>
          <w:szCs w:val="18"/>
          <w:lang w:val="it-IT"/>
        </w:rPr>
      </w:pPr>
      <w:r w:rsidRPr="00666C05">
        <w:rPr>
          <w:rFonts w:ascii="Arial" w:hAnsi="Arial" w:cs="Arial"/>
          <w:sz w:val="24"/>
          <w:szCs w:val="24"/>
          <w:lang w:val="it-IT"/>
        </w:rPr>
        <w:tab/>
      </w:r>
      <w:r w:rsidRPr="00666C05">
        <w:rPr>
          <w:rFonts w:ascii="Segoe UI" w:hAnsi="Segoe UI" w:cs="Segoe UI"/>
          <w:sz w:val="14"/>
          <w:szCs w:val="14"/>
          <w:lang w:val="it-IT"/>
        </w:rPr>
        <w:t>ZDRAVSTVENOG KARAKTERA</w:t>
      </w:r>
    </w:p>
    <w:p w14:paraId="0311B3AE" w14:textId="014674DD" w:rsidR="006B4006" w:rsidRPr="00666C05" w:rsidRDefault="006B4006" w:rsidP="00666C05">
      <w:pPr>
        <w:widowControl w:val="0"/>
        <w:tabs>
          <w:tab w:val="left" w:pos="90"/>
          <w:tab w:val="right" w:pos="12469"/>
          <w:tab w:val="right" w:pos="13768"/>
          <w:tab w:val="right" w:pos="15067"/>
        </w:tabs>
        <w:autoSpaceDE w:val="0"/>
        <w:autoSpaceDN w:val="0"/>
        <w:adjustRightInd w:val="0"/>
        <w:spacing w:before="581"/>
        <w:rPr>
          <w:rFonts w:ascii="Segoe UI" w:hAnsi="Segoe UI" w:cs="Segoe UI"/>
          <w:sz w:val="24"/>
          <w:szCs w:val="24"/>
        </w:rPr>
      </w:pPr>
      <w:r w:rsidRPr="00666C05">
        <w:rPr>
          <w:rFonts w:ascii="Arial" w:hAnsi="Arial" w:cs="Arial"/>
          <w:sz w:val="24"/>
          <w:szCs w:val="24"/>
          <w:lang w:val="it-IT"/>
        </w:rPr>
        <w:tab/>
      </w:r>
      <w:r w:rsidRPr="00666C05">
        <w:rPr>
          <w:rFonts w:ascii="Segoe UI" w:hAnsi="Segoe UI" w:cs="Segoe UI"/>
          <w:b/>
          <w:bCs/>
          <w:sz w:val="24"/>
          <w:szCs w:val="24"/>
        </w:rPr>
        <w:t>SVEUKUPNO</w:t>
      </w:r>
      <w:r w:rsidRPr="00666C05">
        <w:rPr>
          <w:rFonts w:ascii="Arial" w:hAnsi="Arial" w:cs="Arial"/>
          <w:sz w:val="24"/>
          <w:szCs w:val="24"/>
        </w:rPr>
        <w:tab/>
      </w:r>
      <w:r w:rsidRPr="00666C05">
        <w:rPr>
          <w:rFonts w:ascii="Segoe UI" w:hAnsi="Segoe UI" w:cs="Segoe UI"/>
          <w:b/>
          <w:bCs/>
          <w:sz w:val="18"/>
          <w:szCs w:val="18"/>
        </w:rPr>
        <w:t>31.986.041,00</w:t>
      </w:r>
      <w:r w:rsidRPr="00666C05">
        <w:rPr>
          <w:rFonts w:ascii="Arial" w:hAnsi="Arial" w:cs="Arial"/>
          <w:sz w:val="24"/>
          <w:szCs w:val="24"/>
        </w:rPr>
        <w:tab/>
      </w:r>
      <w:r w:rsidRPr="00666C05">
        <w:rPr>
          <w:rFonts w:ascii="Segoe UI" w:hAnsi="Segoe UI" w:cs="Segoe UI"/>
          <w:b/>
          <w:bCs/>
          <w:sz w:val="18"/>
          <w:szCs w:val="18"/>
        </w:rPr>
        <w:t>3.908.067,97</w:t>
      </w:r>
      <w:r w:rsidRPr="00666C05">
        <w:rPr>
          <w:rFonts w:ascii="Arial" w:hAnsi="Arial" w:cs="Arial"/>
          <w:sz w:val="24"/>
          <w:szCs w:val="24"/>
        </w:rPr>
        <w:tab/>
      </w:r>
      <w:r w:rsidRPr="00666C05">
        <w:rPr>
          <w:rFonts w:ascii="Segoe UI" w:hAnsi="Segoe UI" w:cs="Segoe UI"/>
          <w:b/>
          <w:bCs/>
          <w:sz w:val="18"/>
          <w:szCs w:val="18"/>
        </w:rPr>
        <w:t>12,22%</w:t>
      </w:r>
      <w:r w:rsidRPr="00666C05">
        <w:rPr>
          <w:rFonts w:ascii="Arial" w:hAnsi="Arial" w:cs="Arial"/>
          <w:sz w:val="24"/>
          <w:szCs w:val="24"/>
        </w:rPr>
        <w:tab/>
      </w:r>
      <w:r w:rsidRPr="00666C05">
        <w:rPr>
          <w:rFonts w:ascii="Segoe UI" w:hAnsi="Segoe UI" w:cs="Segoe UI"/>
          <w:sz w:val="16"/>
          <w:szCs w:val="16"/>
        </w:rPr>
        <w:t>Stranica 10 od 10</w:t>
      </w:r>
    </w:p>
    <w:p w14:paraId="429094E3" w14:textId="3FAC90B2" w:rsidR="006B4006" w:rsidRPr="00666C05" w:rsidRDefault="006B4006" w:rsidP="001C64F5">
      <w:pPr>
        <w:rPr>
          <w:lang w:val="it-IT"/>
        </w:rPr>
      </w:pPr>
    </w:p>
    <w:p w14:paraId="5A37DA66" w14:textId="2BC25DD0" w:rsidR="006B4006" w:rsidRPr="00666C05" w:rsidRDefault="006B4006" w:rsidP="001C64F5">
      <w:pPr>
        <w:rPr>
          <w:lang w:val="it-IT"/>
        </w:rPr>
      </w:pPr>
    </w:p>
    <w:p w14:paraId="0BB15AE0" w14:textId="77777777" w:rsidR="006B4006" w:rsidRPr="00666C05" w:rsidRDefault="006B4006" w:rsidP="006B4006">
      <w:pPr>
        <w:jc w:val="center"/>
        <w:rPr>
          <w:lang w:val="it-IT"/>
        </w:rPr>
      </w:pPr>
      <w:r w:rsidRPr="00666C05">
        <w:rPr>
          <w:lang w:val="it-IT"/>
        </w:rPr>
        <w:t>Članak 3.</w:t>
      </w:r>
    </w:p>
    <w:p w14:paraId="2DF7F2E2" w14:textId="77777777" w:rsidR="006B4006" w:rsidRPr="00666C05" w:rsidRDefault="006B4006" w:rsidP="006B4006">
      <w:pPr>
        <w:rPr>
          <w:lang w:val="it-IT"/>
        </w:rPr>
      </w:pPr>
    </w:p>
    <w:p w14:paraId="1C2D98B8" w14:textId="77777777" w:rsidR="006B4006" w:rsidRPr="00666C05" w:rsidRDefault="006B4006" w:rsidP="006B4006">
      <w:pPr>
        <w:rPr>
          <w:lang w:val="it-IT"/>
        </w:rPr>
      </w:pPr>
      <w:r w:rsidRPr="00666C05">
        <w:rPr>
          <w:lang w:val="it-IT"/>
        </w:rPr>
        <w:t xml:space="preserve">Ova Odluka stupa na snagu danom donošenja, a ima se objaviti u Službenim novinama Općine Brtonigla-Verteneglio, te </w:t>
      </w:r>
      <w:proofErr w:type="gramStart"/>
      <w:r w:rsidRPr="00666C05">
        <w:rPr>
          <w:lang w:val="it-IT"/>
        </w:rPr>
        <w:t>na  web</w:t>
      </w:r>
      <w:proofErr w:type="gramEnd"/>
      <w:r w:rsidRPr="00666C05">
        <w:rPr>
          <w:lang w:val="it-IT"/>
        </w:rPr>
        <w:t xml:space="preserve"> stanicama Općine Brtonigla-Verteneglio.</w:t>
      </w:r>
    </w:p>
    <w:p w14:paraId="1C488028" w14:textId="77777777" w:rsidR="006B4006" w:rsidRPr="00666C05" w:rsidRDefault="006B4006" w:rsidP="006B4006">
      <w:pPr>
        <w:rPr>
          <w:lang w:val="it-IT"/>
        </w:rPr>
      </w:pPr>
    </w:p>
    <w:p w14:paraId="24694E4B" w14:textId="77777777" w:rsidR="006B4006" w:rsidRPr="00666C05" w:rsidRDefault="006B4006" w:rsidP="006B4006">
      <w:pPr>
        <w:rPr>
          <w:lang w:val="it-IT"/>
        </w:rPr>
      </w:pPr>
    </w:p>
    <w:p w14:paraId="76ED6793" w14:textId="77777777" w:rsidR="006B4006" w:rsidRPr="00666C05" w:rsidRDefault="006B4006" w:rsidP="006B4006">
      <w:pPr>
        <w:rPr>
          <w:lang w:val="it-IT"/>
        </w:rPr>
      </w:pPr>
      <w:r w:rsidRPr="00666C05">
        <w:rPr>
          <w:lang w:val="it-IT"/>
        </w:rPr>
        <w:t>KLASA: 400-08/18-80/02</w:t>
      </w:r>
    </w:p>
    <w:p w14:paraId="0CAB702C" w14:textId="77777777" w:rsidR="006B4006" w:rsidRPr="00666C05" w:rsidRDefault="006B4006" w:rsidP="006B4006">
      <w:pPr>
        <w:rPr>
          <w:lang w:val="it-IT"/>
        </w:rPr>
      </w:pPr>
      <w:r w:rsidRPr="00666C05">
        <w:rPr>
          <w:lang w:val="it-IT"/>
        </w:rPr>
        <w:t>UR.BROJ: 2105/04-01-18-3</w:t>
      </w:r>
    </w:p>
    <w:p w14:paraId="27FB0A4C" w14:textId="77777777" w:rsidR="006B4006" w:rsidRPr="00666C05" w:rsidRDefault="006B4006" w:rsidP="006B4006">
      <w:pPr>
        <w:rPr>
          <w:lang w:val="it-IT"/>
        </w:rPr>
      </w:pPr>
      <w:r w:rsidRPr="00666C05">
        <w:rPr>
          <w:lang w:val="it-IT"/>
        </w:rPr>
        <w:t xml:space="preserve"> Brtonigla-Verteneglio, 24.07. 2018.</w:t>
      </w:r>
    </w:p>
    <w:p w14:paraId="64C6D5EE" w14:textId="77777777" w:rsidR="006B4006" w:rsidRPr="006B4006" w:rsidRDefault="006B4006" w:rsidP="006B4006">
      <w:pPr>
        <w:rPr>
          <w:lang w:val="it-IT"/>
        </w:rPr>
      </w:pPr>
    </w:p>
    <w:p w14:paraId="3B0A00E0" w14:textId="77777777" w:rsidR="006B4006" w:rsidRPr="006B4006" w:rsidRDefault="006B4006" w:rsidP="006B4006">
      <w:pPr>
        <w:rPr>
          <w:lang w:val="it-IT"/>
        </w:rPr>
      </w:pPr>
    </w:p>
    <w:p w14:paraId="09D05D0E" w14:textId="77777777" w:rsidR="006B4006" w:rsidRPr="006B4006" w:rsidRDefault="006B4006" w:rsidP="006B4006">
      <w:pPr>
        <w:rPr>
          <w:lang w:val="it-IT"/>
        </w:rPr>
      </w:pPr>
    </w:p>
    <w:p w14:paraId="198EA719" w14:textId="77777777" w:rsidR="006B4006" w:rsidRPr="006B4006" w:rsidRDefault="006B4006" w:rsidP="006B4006">
      <w:pPr>
        <w:ind w:left="3540"/>
        <w:jc w:val="right"/>
        <w:rPr>
          <w:sz w:val="22"/>
          <w:szCs w:val="22"/>
          <w:lang w:val="it-IT"/>
        </w:rPr>
      </w:pPr>
      <w:r w:rsidRPr="006B4006">
        <w:rPr>
          <w:sz w:val="22"/>
          <w:szCs w:val="22"/>
          <w:lang w:val="it-IT"/>
        </w:rPr>
        <w:t xml:space="preserve">       OPĆINSKO VIJEĆE</w:t>
      </w:r>
    </w:p>
    <w:p w14:paraId="10AD28BA" w14:textId="77777777" w:rsidR="006B4006" w:rsidRPr="006B4006" w:rsidRDefault="006B4006" w:rsidP="006B4006">
      <w:pPr>
        <w:ind w:left="3540"/>
        <w:jc w:val="right"/>
        <w:rPr>
          <w:sz w:val="22"/>
          <w:szCs w:val="22"/>
          <w:lang w:val="it-IT"/>
        </w:rPr>
      </w:pPr>
      <w:r w:rsidRPr="006B4006">
        <w:rPr>
          <w:sz w:val="22"/>
          <w:szCs w:val="22"/>
          <w:lang w:val="it-IT"/>
        </w:rPr>
        <w:t xml:space="preserve"> OPĆINE BRTONIGLA - VERTENEGLIO</w:t>
      </w:r>
    </w:p>
    <w:p w14:paraId="5E00155A" w14:textId="77777777" w:rsidR="006B4006" w:rsidRPr="006B4006" w:rsidRDefault="006B4006" w:rsidP="006B4006">
      <w:pPr>
        <w:jc w:val="right"/>
        <w:rPr>
          <w:sz w:val="22"/>
          <w:szCs w:val="22"/>
          <w:lang w:val="it-IT"/>
        </w:rPr>
      </w:pPr>
      <w:r w:rsidRPr="006B4006">
        <w:rPr>
          <w:sz w:val="22"/>
          <w:szCs w:val="22"/>
          <w:lang w:val="it-IT"/>
        </w:rPr>
        <w:t xml:space="preserve">                                                                   Potpredsjednik</w:t>
      </w:r>
    </w:p>
    <w:p w14:paraId="443FF6DC" w14:textId="1936E65E" w:rsidR="006B4006" w:rsidRDefault="006B4006" w:rsidP="006B4006">
      <w:pPr>
        <w:jc w:val="right"/>
        <w:rPr>
          <w:sz w:val="22"/>
          <w:szCs w:val="22"/>
        </w:rPr>
      </w:pPr>
      <w:r w:rsidRPr="00E64235">
        <w:rPr>
          <w:sz w:val="22"/>
          <w:szCs w:val="22"/>
        </w:rPr>
        <w:t>Dr.sc. Igor Plačić</w:t>
      </w:r>
      <w:r w:rsidR="00666C05">
        <w:rPr>
          <w:sz w:val="22"/>
          <w:szCs w:val="22"/>
        </w:rPr>
        <w:t xml:space="preserve"> v.r.</w:t>
      </w:r>
    </w:p>
    <w:p w14:paraId="6A30566C" w14:textId="5B7068DD" w:rsidR="001352FA" w:rsidRDefault="001352FA" w:rsidP="006B4006">
      <w:pPr>
        <w:jc w:val="right"/>
        <w:rPr>
          <w:sz w:val="22"/>
          <w:szCs w:val="22"/>
        </w:rPr>
      </w:pPr>
    </w:p>
    <w:p w14:paraId="0273DB41" w14:textId="77777777" w:rsidR="001352FA" w:rsidRPr="001352FA" w:rsidRDefault="001352FA" w:rsidP="001352FA">
      <w:pPr>
        <w:pStyle w:val="ListParagraph"/>
        <w:numPr>
          <w:ilvl w:val="0"/>
          <w:numId w:val="20"/>
        </w:numPr>
        <w:jc w:val="center"/>
        <w:rPr>
          <w:sz w:val="22"/>
          <w:szCs w:val="22"/>
        </w:rPr>
      </w:pPr>
    </w:p>
    <w:p w14:paraId="64EE359A" w14:textId="77777777" w:rsidR="006B4006" w:rsidRPr="00E64235" w:rsidRDefault="006B4006" w:rsidP="006B4006">
      <w:pPr>
        <w:jc w:val="both"/>
        <w:rPr>
          <w:sz w:val="22"/>
          <w:szCs w:val="22"/>
        </w:rPr>
      </w:pPr>
    </w:p>
    <w:p w14:paraId="218B536D" w14:textId="77777777" w:rsidR="006B4006" w:rsidRDefault="006B4006" w:rsidP="006B4006">
      <w:pPr>
        <w:jc w:val="center"/>
        <w:rPr>
          <w:lang w:val="x-none" w:eastAsia="x-none"/>
        </w:rPr>
      </w:pPr>
    </w:p>
    <w:p w14:paraId="76A1BFD2" w14:textId="77777777" w:rsidR="00666C05" w:rsidRDefault="00666C05" w:rsidP="001352FA">
      <w:pPr>
        <w:pStyle w:val="ListParagraph"/>
        <w:numPr>
          <w:ilvl w:val="0"/>
          <w:numId w:val="20"/>
        </w:numPr>
        <w:sectPr w:rsidR="00666C05" w:rsidSect="00666C05">
          <w:pgSz w:w="16838" w:h="11906" w:orient="landscape"/>
          <w:pgMar w:top="1247" w:right="1247" w:bottom="1247" w:left="1247" w:header="709" w:footer="255" w:gutter="0"/>
          <w:cols w:space="708"/>
          <w:docGrid w:linePitch="360"/>
        </w:sectPr>
      </w:pPr>
    </w:p>
    <w:p w14:paraId="41D17EC7" w14:textId="2D83F567" w:rsidR="006B4006" w:rsidRPr="001352FA" w:rsidRDefault="006B4006" w:rsidP="001352FA">
      <w:pPr>
        <w:ind w:left="360"/>
        <w:rPr>
          <w:lang w:val="en-US"/>
        </w:rPr>
      </w:pPr>
    </w:p>
    <w:p w14:paraId="73E74D7E" w14:textId="3C586046" w:rsidR="005C120F" w:rsidRPr="005C120F" w:rsidRDefault="005C120F" w:rsidP="005C120F">
      <w:pPr>
        <w:widowControl w:val="0"/>
        <w:tabs>
          <w:tab w:val="left" w:pos="90"/>
        </w:tabs>
        <w:autoSpaceDE w:val="0"/>
        <w:autoSpaceDN w:val="0"/>
        <w:adjustRightInd w:val="0"/>
        <w:spacing w:before="48"/>
        <w:rPr>
          <w:rFonts w:ascii="Arial" w:hAnsi="Arial" w:cs="Arial"/>
          <w:b/>
          <w:bCs/>
          <w:color w:val="000000"/>
          <w:sz w:val="18"/>
          <w:szCs w:val="18"/>
          <w:lang w:val="it-IT"/>
        </w:rPr>
      </w:pPr>
      <w:r w:rsidRPr="005C120F">
        <w:rPr>
          <w:rFonts w:ascii="Arial" w:hAnsi="Arial" w:cs="Arial"/>
          <w:b/>
          <w:bCs/>
          <w:color w:val="000000"/>
          <w:sz w:val="18"/>
          <w:szCs w:val="18"/>
          <w:lang w:val="it-IT"/>
        </w:rPr>
        <w:t>REPUBLIKA HRVATSKA</w:t>
      </w:r>
    </w:p>
    <w:p w14:paraId="0B94CEB1" w14:textId="77777777" w:rsidR="005C120F" w:rsidRPr="005C120F" w:rsidRDefault="005C120F" w:rsidP="005C120F">
      <w:pPr>
        <w:widowControl w:val="0"/>
        <w:tabs>
          <w:tab w:val="left" w:pos="90"/>
        </w:tabs>
        <w:autoSpaceDE w:val="0"/>
        <w:autoSpaceDN w:val="0"/>
        <w:adjustRightInd w:val="0"/>
        <w:spacing w:before="48"/>
        <w:rPr>
          <w:rFonts w:ascii="Arial" w:hAnsi="Arial" w:cs="Arial"/>
          <w:b/>
          <w:bCs/>
          <w:color w:val="000000"/>
          <w:sz w:val="18"/>
          <w:szCs w:val="18"/>
          <w:lang w:val="it-IT"/>
        </w:rPr>
      </w:pPr>
      <w:r w:rsidRPr="005C120F">
        <w:rPr>
          <w:rFonts w:ascii="Arial" w:hAnsi="Arial" w:cs="Arial"/>
          <w:b/>
          <w:bCs/>
          <w:color w:val="000000"/>
          <w:sz w:val="18"/>
          <w:szCs w:val="18"/>
          <w:lang w:val="it-IT"/>
        </w:rPr>
        <w:tab/>
        <w:t>ISTARSKA ŽUPANIJA</w:t>
      </w:r>
    </w:p>
    <w:p w14:paraId="6099DB1E" w14:textId="5C072108" w:rsidR="005C120F" w:rsidRDefault="005C120F" w:rsidP="005C120F">
      <w:pPr>
        <w:widowControl w:val="0"/>
        <w:tabs>
          <w:tab w:val="left" w:pos="90"/>
        </w:tabs>
        <w:autoSpaceDE w:val="0"/>
        <w:autoSpaceDN w:val="0"/>
        <w:adjustRightInd w:val="0"/>
        <w:spacing w:before="48"/>
        <w:rPr>
          <w:rFonts w:ascii="Arial" w:hAnsi="Arial" w:cs="Arial"/>
          <w:b/>
          <w:bCs/>
          <w:color w:val="000000"/>
          <w:sz w:val="18"/>
          <w:szCs w:val="18"/>
          <w:lang w:val="it-IT"/>
        </w:rPr>
      </w:pPr>
      <w:r w:rsidRPr="005C120F">
        <w:rPr>
          <w:rFonts w:ascii="Arial" w:hAnsi="Arial" w:cs="Arial"/>
          <w:b/>
          <w:bCs/>
          <w:color w:val="000000"/>
          <w:sz w:val="18"/>
          <w:szCs w:val="18"/>
          <w:lang w:val="it-IT"/>
        </w:rPr>
        <w:tab/>
        <w:t xml:space="preserve">OPĆINA BRTONIGLA </w:t>
      </w:r>
      <w:r>
        <w:rPr>
          <w:rFonts w:ascii="Arial" w:hAnsi="Arial" w:cs="Arial"/>
          <w:b/>
          <w:bCs/>
          <w:color w:val="000000"/>
          <w:sz w:val="18"/>
          <w:szCs w:val="18"/>
          <w:lang w:val="it-IT"/>
        </w:rPr>
        <w:t>–</w:t>
      </w:r>
      <w:r w:rsidRPr="005C120F">
        <w:rPr>
          <w:rFonts w:ascii="Arial" w:hAnsi="Arial" w:cs="Arial"/>
          <w:b/>
          <w:bCs/>
          <w:color w:val="000000"/>
          <w:sz w:val="18"/>
          <w:szCs w:val="18"/>
          <w:lang w:val="it-IT"/>
        </w:rPr>
        <w:t xml:space="preserve"> VERTENEGLIO</w:t>
      </w:r>
    </w:p>
    <w:p w14:paraId="2C0F92E2" w14:textId="77777777" w:rsidR="005C120F" w:rsidRDefault="005C120F" w:rsidP="005C120F">
      <w:pPr>
        <w:widowControl w:val="0"/>
        <w:tabs>
          <w:tab w:val="left" w:pos="90"/>
        </w:tabs>
        <w:autoSpaceDE w:val="0"/>
        <w:autoSpaceDN w:val="0"/>
        <w:adjustRightInd w:val="0"/>
        <w:spacing w:before="48"/>
        <w:rPr>
          <w:rFonts w:ascii="Tahoma" w:hAnsi="Tahoma" w:cs="Tahoma"/>
          <w:color w:val="000000"/>
          <w:lang w:val="it-IT"/>
        </w:rPr>
      </w:pPr>
    </w:p>
    <w:p w14:paraId="49170FB3" w14:textId="188B1E21" w:rsidR="006B4006" w:rsidRPr="006B4006" w:rsidRDefault="006B4006" w:rsidP="005C120F">
      <w:pPr>
        <w:widowControl w:val="0"/>
        <w:tabs>
          <w:tab w:val="left" w:pos="90"/>
        </w:tabs>
        <w:autoSpaceDE w:val="0"/>
        <w:autoSpaceDN w:val="0"/>
        <w:adjustRightInd w:val="0"/>
        <w:spacing w:before="48"/>
        <w:rPr>
          <w:rFonts w:ascii="Tahoma" w:hAnsi="Tahoma" w:cs="Tahoma"/>
          <w:color w:val="000000"/>
          <w:sz w:val="27"/>
          <w:szCs w:val="27"/>
          <w:lang w:val="it-IT"/>
        </w:rPr>
      </w:pPr>
      <w:r w:rsidRPr="006B4006">
        <w:rPr>
          <w:rFonts w:ascii="Tahoma" w:hAnsi="Tahoma" w:cs="Tahoma"/>
          <w:color w:val="000000"/>
          <w:lang w:val="it-IT"/>
        </w:rPr>
        <w:t xml:space="preserve">Na temelju članka 39.st.2. Zakona o proračunu ("Narodne novine" broj 87/08, 136/12 i 15/15) i članka 38. Statuta </w:t>
      </w:r>
    </w:p>
    <w:p w14:paraId="14C22291" w14:textId="77777777" w:rsidR="006B4006" w:rsidRPr="006B4006" w:rsidRDefault="006B4006" w:rsidP="006B4006">
      <w:pPr>
        <w:widowControl w:val="0"/>
        <w:tabs>
          <w:tab w:val="left" w:pos="90"/>
        </w:tabs>
        <w:autoSpaceDE w:val="0"/>
        <w:autoSpaceDN w:val="0"/>
        <w:adjustRightInd w:val="0"/>
        <w:rPr>
          <w:rFonts w:ascii="Tahoma" w:hAnsi="Tahoma" w:cs="Tahoma"/>
          <w:color w:val="000000"/>
          <w:sz w:val="24"/>
          <w:szCs w:val="24"/>
          <w:lang w:val="it-IT"/>
        </w:rPr>
      </w:pPr>
      <w:r w:rsidRPr="006B4006">
        <w:rPr>
          <w:rFonts w:ascii="Tahoma" w:hAnsi="Tahoma" w:cs="Tahoma"/>
          <w:color w:val="000000"/>
          <w:lang w:val="it-IT"/>
        </w:rPr>
        <w:t xml:space="preserve">Općine Brtonigla-Verteneglio (Službene novine Općine Brtonigla-Verteneglio broj 03/18), Općinsko vijeće Općine </w:t>
      </w:r>
    </w:p>
    <w:p w14:paraId="76B4D4A9" w14:textId="062962CE" w:rsidR="006B4006" w:rsidRDefault="006B4006" w:rsidP="006B4006">
      <w:pPr>
        <w:widowControl w:val="0"/>
        <w:tabs>
          <w:tab w:val="left" w:pos="90"/>
        </w:tabs>
        <w:autoSpaceDE w:val="0"/>
        <w:autoSpaceDN w:val="0"/>
        <w:adjustRightInd w:val="0"/>
        <w:rPr>
          <w:rFonts w:ascii="Tahoma" w:hAnsi="Tahoma" w:cs="Tahoma"/>
          <w:color w:val="000000"/>
          <w:lang w:val="it-IT"/>
        </w:rPr>
      </w:pPr>
      <w:r w:rsidRPr="006B4006">
        <w:rPr>
          <w:rFonts w:ascii="Tahoma" w:hAnsi="Tahoma" w:cs="Tahoma"/>
          <w:color w:val="000000"/>
          <w:lang w:val="it-IT"/>
        </w:rPr>
        <w:t>Brtonigla-Verteneglio na svojoj 10. sjednici održanoj dana 24.07.2018. godine donosi</w:t>
      </w:r>
    </w:p>
    <w:p w14:paraId="7CC01F92" w14:textId="77777777" w:rsidR="005C120F" w:rsidRPr="006B4006" w:rsidRDefault="005C120F" w:rsidP="006B4006">
      <w:pPr>
        <w:widowControl w:val="0"/>
        <w:tabs>
          <w:tab w:val="left" w:pos="90"/>
        </w:tabs>
        <w:autoSpaceDE w:val="0"/>
        <w:autoSpaceDN w:val="0"/>
        <w:adjustRightInd w:val="0"/>
        <w:rPr>
          <w:rFonts w:ascii="Tahoma" w:hAnsi="Tahoma" w:cs="Tahoma"/>
          <w:color w:val="000000"/>
          <w:sz w:val="24"/>
          <w:szCs w:val="24"/>
          <w:lang w:val="it-IT"/>
        </w:rPr>
      </w:pPr>
    </w:p>
    <w:p w14:paraId="124F5C3F" w14:textId="148C4F18" w:rsidR="006B4006" w:rsidRPr="006B4006" w:rsidRDefault="006B4006" w:rsidP="005C120F">
      <w:pPr>
        <w:widowControl w:val="0"/>
        <w:tabs>
          <w:tab w:val="center" w:pos="5187"/>
        </w:tabs>
        <w:autoSpaceDE w:val="0"/>
        <w:autoSpaceDN w:val="0"/>
        <w:adjustRightInd w:val="0"/>
        <w:spacing w:before="60"/>
        <w:jc w:val="center"/>
        <w:rPr>
          <w:rFonts w:ascii="Tahoma" w:hAnsi="Tahoma" w:cs="Tahoma"/>
          <w:b/>
          <w:bCs/>
          <w:color w:val="000000"/>
          <w:sz w:val="46"/>
          <w:szCs w:val="46"/>
          <w:lang w:val="it-IT"/>
        </w:rPr>
      </w:pPr>
      <w:r w:rsidRPr="006B4006">
        <w:rPr>
          <w:rFonts w:ascii="Tahoma" w:hAnsi="Tahoma" w:cs="Tahoma"/>
          <w:b/>
          <w:bCs/>
          <w:color w:val="000000"/>
          <w:sz w:val="36"/>
          <w:szCs w:val="36"/>
          <w:lang w:val="it-IT"/>
        </w:rPr>
        <w:t xml:space="preserve">I. IZMJENE I </w:t>
      </w:r>
      <w:proofErr w:type="gramStart"/>
      <w:r w:rsidRPr="006B4006">
        <w:rPr>
          <w:rFonts w:ascii="Tahoma" w:hAnsi="Tahoma" w:cs="Tahoma"/>
          <w:b/>
          <w:bCs/>
          <w:color w:val="000000"/>
          <w:sz w:val="36"/>
          <w:szCs w:val="36"/>
          <w:lang w:val="it-IT"/>
        </w:rPr>
        <w:t>DOPUNE  PRORAČUNA</w:t>
      </w:r>
      <w:proofErr w:type="gramEnd"/>
      <w:r w:rsidRPr="006B4006">
        <w:rPr>
          <w:rFonts w:ascii="Tahoma" w:hAnsi="Tahoma" w:cs="Tahoma"/>
          <w:b/>
          <w:bCs/>
          <w:color w:val="000000"/>
          <w:sz w:val="36"/>
          <w:szCs w:val="36"/>
          <w:lang w:val="it-IT"/>
        </w:rPr>
        <w:t xml:space="preserve"> OPĆINE BRTONIGLA</w:t>
      </w:r>
    </w:p>
    <w:p w14:paraId="0E5C1647" w14:textId="7DCF56C4" w:rsidR="005C120F" w:rsidRPr="005C120F" w:rsidRDefault="006B4006" w:rsidP="005C120F">
      <w:pPr>
        <w:widowControl w:val="0"/>
        <w:tabs>
          <w:tab w:val="center" w:pos="5187"/>
        </w:tabs>
        <w:autoSpaceDE w:val="0"/>
        <w:autoSpaceDN w:val="0"/>
        <w:adjustRightInd w:val="0"/>
        <w:jc w:val="center"/>
        <w:rPr>
          <w:rFonts w:ascii="Tahoma" w:hAnsi="Tahoma" w:cs="Tahoma"/>
          <w:b/>
          <w:bCs/>
          <w:color w:val="000000"/>
          <w:sz w:val="36"/>
          <w:szCs w:val="36"/>
          <w:lang w:val="it-IT"/>
        </w:rPr>
      </w:pPr>
      <w:r w:rsidRPr="006B4006">
        <w:rPr>
          <w:rFonts w:ascii="Tahoma" w:hAnsi="Tahoma" w:cs="Tahoma"/>
          <w:b/>
          <w:bCs/>
          <w:color w:val="000000"/>
          <w:sz w:val="36"/>
          <w:szCs w:val="36"/>
          <w:lang w:val="it-IT"/>
        </w:rPr>
        <w:t>-VERTENEGLIO ZA 2018. GODINU</w:t>
      </w:r>
    </w:p>
    <w:p w14:paraId="5703CE18" w14:textId="77777777" w:rsidR="006B4006" w:rsidRPr="006B4006" w:rsidRDefault="006B4006" w:rsidP="006B4006">
      <w:pPr>
        <w:widowControl w:val="0"/>
        <w:tabs>
          <w:tab w:val="center" w:pos="5247"/>
        </w:tabs>
        <w:autoSpaceDE w:val="0"/>
        <w:autoSpaceDN w:val="0"/>
        <w:adjustRightInd w:val="0"/>
        <w:spacing w:before="224"/>
        <w:rPr>
          <w:rFonts w:ascii="Tahoma" w:hAnsi="Tahoma" w:cs="Tahoma"/>
          <w:b/>
          <w:bCs/>
          <w:color w:val="000000"/>
          <w:sz w:val="36"/>
          <w:szCs w:val="36"/>
          <w:lang w:val="it-IT"/>
        </w:rPr>
      </w:pPr>
      <w:r w:rsidRPr="006B4006">
        <w:rPr>
          <w:rFonts w:ascii="Arial" w:hAnsi="Arial" w:cs="Arial"/>
          <w:sz w:val="24"/>
          <w:szCs w:val="24"/>
          <w:lang w:val="it-IT"/>
        </w:rPr>
        <w:tab/>
      </w:r>
      <w:r w:rsidRPr="006B4006">
        <w:rPr>
          <w:rFonts w:ascii="Tahoma" w:hAnsi="Tahoma" w:cs="Tahoma"/>
          <w:b/>
          <w:bCs/>
          <w:color w:val="000000"/>
          <w:sz w:val="28"/>
          <w:szCs w:val="28"/>
          <w:lang w:val="it-IT"/>
        </w:rPr>
        <w:t>I. OPĆI DIO</w:t>
      </w:r>
    </w:p>
    <w:p w14:paraId="4806500D" w14:textId="77777777" w:rsidR="006B4006" w:rsidRPr="006B4006" w:rsidRDefault="006B4006" w:rsidP="006B4006">
      <w:pPr>
        <w:widowControl w:val="0"/>
        <w:tabs>
          <w:tab w:val="center" w:pos="5215"/>
        </w:tabs>
        <w:autoSpaceDE w:val="0"/>
        <w:autoSpaceDN w:val="0"/>
        <w:adjustRightInd w:val="0"/>
        <w:spacing w:before="32"/>
        <w:rPr>
          <w:rFonts w:ascii="Tahoma" w:hAnsi="Tahoma" w:cs="Tahoma"/>
          <w:b/>
          <w:bCs/>
          <w:color w:val="000000"/>
          <w:sz w:val="29"/>
          <w:szCs w:val="29"/>
          <w:lang w:val="it-IT"/>
        </w:rPr>
      </w:pPr>
      <w:r w:rsidRPr="006B4006">
        <w:rPr>
          <w:rFonts w:ascii="Arial" w:hAnsi="Arial" w:cs="Arial"/>
          <w:sz w:val="24"/>
          <w:szCs w:val="24"/>
          <w:lang w:val="it-IT"/>
        </w:rPr>
        <w:tab/>
      </w:r>
      <w:r w:rsidRPr="006B4006">
        <w:rPr>
          <w:rFonts w:ascii="Tahoma" w:hAnsi="Tahoma" w:cs="Tahoma"/>
          <w:b/>
          <w:bCs/>
          <w:color w:val="000000"/>
          <w:lang w:val="it-IT"/>
        </w:rPr>
        <w:t>Članak 1.</w:t>
      </w:r>
    </w:p>
    <w:p w14:paraId="3539DAB1" w14:textId="77777777" w:rsidR="006B4006" w:rsidRPr="006B4006" w:rsidRDefault="006B4006" w:rsidP="006B4006">
      <w:pPr>
        <w:widowControl w:val="0"/>
        <w:tabs>
          <w:tab w:val="left" w:pos="90"/>
        </w:tabs>
        <w:autoSpaceDE w:val="0"/>
        <w:autoSpaceDN w:val="0"/>
        <w:adjustRightInd w:val="0"/>
        <w:spacing w:before="14"/>
        <w:rPr>
          <w:rFonts w:ascii="Tahoma" w:hAnsi="Tahoma" w:cs="Tahoma"/>
          <w:color w:val="000000"/>
          <w:sz w:val="27"/>
          <w:szCs w:val="27"/>
          <w:lang w:val="it-IT"/>
        </w:rPr>
      </w:pPr>
      <w:r w:rsidRPr="006B4006">
        <w:rPr>
          <w:rFonts w:ascii="Tahoma" w:hAnsi="Tahoma" w:cs="Tahoma"/>
          <w:color w:val="000000"/>
          <w:lang w:val="it-IT"/>
        </w:rPr>
        <w:t>Ovom Odlukom utvrđuju se I. izmjene i dopune proračuna Općine Brtonigla-Verteneglio za 2018. godinu.</w:t>
      </w:r>
    </w:p>
    <w:p w14:paraId="07877539" w14:textId="77777777" w:rsidR="006B4006" w:rsidRPr="006B4006" w:rsidRDefault="006B4006" w:rsidP="006B4006">
      <w:pPr>
        <w:widowControl w:val="0"/>
        <w:tabs>
          <w:tab w:val="center" w:pos="5895"/>
          <w:tab w:val="center" w:pos="7710"/>
          <w:tab w:val="center" w:pos="9495"/>
        </w:tabs>
        <w:autoSpaceDE w:val="0"/>
        <w:autoSpaceDN w:val="0"/>
        <w:adjustRightInd w:val="0"/>
        <w:spacing w:before="685"/>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Plan proračuna 2018</w:t>
      </w:r>
      <w:r w:rsidRPr="006B4006">
        <w:rPr>
          <w:rFonts w:ascii="Arial" w:hAnsi="Arial" w:cs="Arial"/>
          <w:sz w:val="24"/>
          <w:szCs w:val="24"/>
          <w:lang w:val="it-IT"/>
        </w:rPr>
        <w:tab/>
      </w:r>
      <w:r w:rsidRPr="006B4006">
        <w:rPr>
          <w:rFonts w:ascii="Tahoma" w:hAnsi="Tahoma" w:cs="Tahoma"/>
          <w:color w:val="000000"/>
          <w:sz w:val="18"/>
          <w:szCs w:val="18"/>
          <w:lang w:val="it-IT"/>
        </w:rPr>
        <w:t xml:space="preserve">Povećanje / </w:t>
      </w:r>
      <w:r w:rsidRPr="006B4006">
        <w:rPr>
          <w:rFonts w:ascii="Arial" w:hAnsi="Arial" w:cs="Arial"/>
          <w:sz w:val="24"/>
          <w:szCs w:val="24"/>
          <w:lang w:val="it-IT"/>
        </w:rPr>
        <w:tab/>
      </w:r>
      <w:r w:rsidRPr="006B4006">
        <w:rPr>
          <w:rFonts w:ascii="Tahoma" w:hAnsi="Tahoma" w:cs="Tahoma"/>
          <w:color w:val="000000"/>
          <w:sz w:val="18"/>
          <w:szCs w:val="18"/>
          <w:lang w:val="it-IT"/>
        </w:rPr>
        <w:t>1. Rebalans 2018</w:t>
      </w:r>
    </w:p>
    <w:p w14:paraId="72A8B2AB" w14:textId="77777777" w:rsidR="006B4006" w:rsidRPr="006B4006" w:rsidRDefault="006B4006" w:rsidP="006B4006">
      <w:pPr>
        <w:widowControl w:val="0"/>
        <w:tabs>
          <w:tab w:val="left" w:pos="90"/>
          <w:tab w:val="center" w:pos="7710"/>
        </w:tabs>
        <w:autoSpaceDE w:val="0"/>
        <w:autoSpaceDN w:val="0"/>
        <w:adjustRightInd w:val="0"/>
        <w:rPr>
          <w:rFonts w:ascii="Tahoma" w:hAnsi="Tahoma" w:cs="Tahoma"/>
          <w:color w:val="000000"/>
          <w:sz w:val="32"/>
          <w:szCs w:val="32"/>
          <w:lang w:val="it-IT"/>
        </w:rPr>
      </w:pPr>
      <w:r w:rsidRPr="006B4006">
        <w:rPr>
          <w:rFonts w:ascii="Tahoma" w:hAnsi="Tahoma" w:cs="Tahoma"/>
          <w:b/>
          <w:bCs/>
          <w:color w:val="000000"/>
          <w:sz w:val="24"/>
          <w:szCs w:val="24"/>
          <w:lang w:val="it-IT"/>
        </w:rPr>
        <w:t>RAČUN PRIHODA I RASHODA</w:t>
      </w:r>
      <w:r w:rsidRPr="006B4006">
        <w:rPr>
          <w:rFonts w:ascii="Arial" w:hAnsi="Arial" w:cs="Arial"/>
          <w:sz w:val="24"/>
          <w:szCs w:val="24"/>
          <w:lang w:val="it-IT"/>
        </w:rPr>
        <w:tab/>
      </w:r>
      <w:r w:rsidRPr="006B4006">
        <w:rPr>
          <w:rFonts w:ascii="Tahoma" w:hAnsi="Tahoma" w:cs="Tahoma"/>
          <w:color w:val="000000"/>
          <w:sz w:val="18"/>
          <w:szCs w:val="18"/>
          <w:lang w:val="it-IT"/>
        </w:rPr>
        <w:t>smanjenje</w:t>
      </w:r>
    </w:p>
    <w:p w14:paraId="4CDB3558" w14:textId="77777777" w:rsidR="006B4006" w:rsidRPr="006B4006" w:rsidRDefault="006B4006" w:rsidP="006B4006">
      <w:pPr>
        <w:widowControl w:val="0"/>
        <w:tabs>
          <w:tab w:val="left" w:pos="90"/>
          <w:tab w:val="right" w:pos="6803"/>
          <w:tab w:val="right" w:pos="8617"/>
          <w:tab w:val="right" w:pos="10374"/>
        </w:tabs>
        <w:autoSpaceDE w:val="0"/>
        <w:autoSpaceDN w:val="0"/>
        <w:adjustRightInd w:val="0"/>
        <w:spacing w:before="58"/>
        <w:rPr>
          <w:rFonts w:ascii="Tahoma" w:hAnsi="Tahoma" w:cs="Tahoma"/>
          <w:color w:val="000000"/>
          <w:sz w:val="27"/>
          <w:szCs w:val="27"/>
          <w:lang w:val="it-IT"/>
        </w:rPr>
      </w:pPr>
      <w:r w:rsidRPr="006B4006">
        <w:rPr>
          <w:rFonts w:ascii="Tahoma" w:hAnsi="Tahoma" w:cs="Tahoma"/>
          <w:color w:val="000000"/>
          <w:lang w:val="it-IT"/>
        </w:rPr>
        <w:t>Prihodi poslovanja</w:t>
      </w:r>
      <w:r w:rsidRPr="006B4006">
        <w:rPr>
          <w:rFonts w:ascii="Arial" w:hAnsi="Arial" w:cs="Arial"/>
          <w:sz w:val="24"/>
          <w:szCs w:val="24"/>
          <w:lang w:val="it-IT"/>
        </w:rPr>
        <w:tab/>
      </w:r>
      <w:r w:rsidRPr="006B4006">
        <w:rPr>
          <w:rFonts w:ascii="Tahoma" w:hAnsi="Tahoma" w:cs="Tahoma"/>
          <w:color w:val="000000"/>
          <w:sz w:val="18"/>
          <w:szCs w:val="18"/>
          <w:lang w:val="it-IT"/>
        </w:rPr>
        <w:t>16.492.256,00 kn</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16.492.256,00 kn</w:t>
      </w:r>
    </w:p>
    <w:p w14:paraId="109A481D" w14:textId="77777777" w:rsidR="006B4006" w:rsidRDefault="006B4006" w:rsidP="006B4006">
      <w:pPr>
        <w:widowControl w:val="0"/>
        <w:tabs>
          <w:tab w:val="left" w:pos="90"/>
          <w:tab w:val="right" w:pos="6803"/>
          <w:tab w:val="right" w:pos="8617"/>
          <w:tab w:val="right" w:pos="10374"/>
        </w:tabs>
        <w:autoSpaceDE w:val="0"/>
        <w:autoSpaceDN w:val="0"/>
        <w:adjustRightInd w:val="0"/>
        <w:spacing w:before="175"/>
        <w:rPr>
          <w:rFonts w:ascii="Tahoma" w:hAnsi="Tahoma" w:cs="Tahoma"/>
          <w:color w:val="000000"/>
          <w:sz w:val="26"/>
          <w:szCs w:val="26"/>
        </w:rPr>
      </w:pPr>
      <w:r>
        <w:rPr>
          <w:rFonts w:ascii="Tahoma" w:hAnsi="Tahoma" w:cs="Tahoma"/>
          <w:color w:val="000000"/>
        </w:rPr>
        <w:t>Prihodi od prodaje nefinancijske imovine</w:t>
      </w:r>
      <w:r>
        <w:rPr>
          <w:rFonts w:ascii="Arial" w:hAnsi="Arial" w:cs="Arial"/>
          <w:sz w:val="24"/>
          <w:szCs w:val="24"/>
        </w:rPr>
        <w:tab/>
      </w:r>
      <w:r>
        <w:rPr>
          <w:rFonts w:ascii="Tahoma" w:hAnsi="Tahoma" w:cs="Tahoma"/>
          <w:color w:val="000000"/>
          <w:sz w:val="18"/>
          <w:szCs w:val="18"/>
        </w:rPr>
        <w:t>9.025.610,00 kn</w:t>
      </w:r>
      <w:r>
        <w:rPr>
          <w:rFonts w:ascii="Arial" w:hAnsi="Arial" w:cs="Arial"/>
          <w:sz w:val="24"/>
          <w:szCs w:val="24"/>
        </w:rPr>
        <w:tab/>
      </w:r>
      <w:r>
        <w:rPr>
          <w:rFonts w:ascii="Tahoma" w:hAnsi="Tahoma" w:cs="Tahoma"/>
          <w:color w:val="000000"/>
          <w:sz w:val="18"/>
          <w:szCs w:val="18"/>
        </w:rPr>
        <w:t>0,00 kn</w:t>
      </w:r>
      <w:r>
        <w:rPr>
          <w:rFonts w:ascii="Arial" w:hAnsi="Arial" w:cs="Arial"/>
          <w:sz w:val="24"/>
          <w:szCs w:val="24"/>
        </w:rPr>
        <w:tab/>
      </w:r>
      <w:r>
        <w:rPr>
          <w:rFonts w:ascii="Tahoma" w:hAnsi="Tahoma" w:cs="Tahoma"/>
          <w:color w:val="000000"/>
          <w:sz w:val="18"/>
          <w:szCs w:val="18"/>
        </w:rPr>
        <w:t>9.025.610,00 kn</w:t>
      </w:r>
    </w:p>
    <w:p w14:paraId="09CD3D88" w14:textId="77777777" w:rsidR="006B4006" w:rsidRDefault="006B4006" w:rsidP="006B4006">
      <w:pPr>
        <w:widowControl w:val="0"/>
        <w:tabs>
          <w:tab w:val="right" w:pos="4988"/>
          <w:tab w:val="right" w:pos="6810"/>
          <w:tab w:val="right" w:pos="8624"/>
          <w:tab w:val="right" w:pos="10381"/>
        </w:tabs>
        <w:autoSpaceDE w:val="0"/>
        <w:autoSpaceDN w:val="0"/>
        <w:adjustRightInd w:val="0"/>
        <w:spacing w:before="174"/>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8"/>
          <w:szCs w:val="18"/>
        </w:rPr>
        <w:t>25.517.866,00 kn</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 xml:space="preserve">25.517.866,00 </w:t>
      </w:r>
    </w:p>
    <w:p w14:paraId="21BE3857" w14:textId="77777777" w:rsidR="006B4006" w:rsidRDefault="006B4006" w:rsidP="006B4006">
      <w:pPr>
        <w:widowControl w:val="0"/>
        <w:tabs>
          <w:tab w:val="right" w:pos="10381"/>
        </w:tabs>
        <w:autoSpaceDE w:val="0"/>
        <w:autoSpaceDN w:val="0"/>
        <w:adjustRightInd w:val="0"/>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kn</w:t>
      </w:r>
    </w:p>
    <w:p w14:paraId="19842259" w14:textId="77777777" w:rsidR="006B4006" w:rsidRDefault="006B4006" w:rsidP="006B4006">
      <w:pPr>
        <w:widowControl w:val="0"/>
        <w:tabs>
          <w:tab w:val="left" w:pos="90"/>
          <w:tab w:val="right" w:pos="6803"/>
          <w:tab w:val="right" w:pos="8617"/>
          <w:tab w:val="right" w:pos="10374"/>
        </w:tabs>
        <w:autoSpaceDE w:val="0"/>
        <w:autoSpaceDN w:val="0"/>
        <w:adjustRightInd w:val="0"/>
        <w:rPr>
          <w:rFonts w:ascii="Tahoma" w:hAnsi="Tahoma" w:cs="Tahoma"/>
          <w:color w:val="000000"/>
          <w:sz w:val="27"/>
          <w:szCs w:val="27"/>
        </w:rPr>
      </w:pPr>
      <w:r>
        <w:rPr>
          <w:rFonts w:ascii="Tahoma" w:hAnsi="Tahoma" w:cs="Tahoma"/>
          <w:color w:val="000000"/>
        </w:rPr>
        <w:t>Rashodi poslovanja</w:t>
      </w:r>
      <w:r>
        <w:rPr>
          <w:rFonts w:ascii="Arial" w:hAnsi="Arial" w:cs="Arial"/>
          <w:sz w:val="24"/>
          <w:szCs w:val="24"/>
        </w:rPr>
        <w:tab/>
      </w:r>
      <w:r>
        <w:rPr>
          <w:rFonts w:ascii="Tahoma" w:hAnsi="Tahoma" w:cs="Tahoma"/>
          <w:color w:val="000000"/>
          <w:sz w:val="18"/>
          <w:szCs w:val="18"/>
        </w:rPr>
        <w:t>9.539.972,00 kn</w:t>
      </w:r>
      <w:r>
        <w:rPr>
          <w:rFonts w:ascii="Arial" w:hAnsi="Arial" w:cs="Arial"/>
          <w:sz w:val="24"/>
          <w:szCs w:val="24"/>
        </w:rPr>
        <w:tab/>
      </w:r>
      <w:r>
        <w:rPr>
          <w:rFonts w:ascii="Tahoma" w:hAnsi="Tahoma" w:cs="Tahoma"/>
          <w:color w:val="000000"/>
          <w:sz w:val="18"/>
          <w:szCs w:val="18"/>
        </w:rPr>
        <w:t>45.924,00 kn</w:t>
      </w:r>
      <w:r>
        <w:rPr>
          <w:rFonts w:ascii="Arial" w:hAnsi="Arial" w:cs="Arial"/>
          <w:sz w:val="24"/>
          <w:szCs w:val="24"/>
        </w:rPr>
        <w:tab/>
      </w:r>
      <w:r>
        <w:rPr>
          <w:rFonts w:ascii="Tahoma" w:hAnsi="Tahoma" w:cs="Tahoma"/>
          <w:color w:val="000000"/>
          <w:sz w:val="18"/>
          <w:szCs w:val="18"/>
        </w:rPr>
        <w:t>9.585.896,00 kn</w:t>
      </w:r>
    </w:p>
    <w:p w14:paraId="7D266168" w14:textId="77777777" w:rsidR="006B4006" w:rsidRDefault="006B4006" w:rsidP="006B4006">
      <w:pPr>
        <w:widowControl w:val="0"/>
        <w:tabs>
          <w:tab w:val="left" w:pos="90"/>
          <w:tab w:val="right" w:pos="6803"/>
          <w:tab w:val="right" w:pos="8617"/>
          <w:tab w:val="right" w:pos="10374"/>
        </w:tabs>
        <w:autoSpaceDE w:val="0"/>
        <w:autoSpaceDN w:val="0"/>
        <w:adjustRightInd w:val="0"/>
        <w:spacing w:before="175"/>
        <w:rPr>
          <w:rFonts w:ascii="Tahoma" w:hAnsi="Tahoma" w:cs="Tahoma"/>
          <w:color w:val="000000"/>
          <w:sz w:val="27"/>
          <w:szCs w:val="27"/>
        </w:rPr>
      </w:pPr>
      <w:r>
        <w:rPr>
          <w:rFonts w:ascii="Tahoma" w:hAnsi="Tahoma" w:cs="Tahoma"/>
          <w:color w:val="000000"/>
        </w:rPr>
        <w:t>Rashodi za nabavu nefinancijske imovine</w:t>
      </w:r>
      <w:r>
        <w:rPr>
          <w:rFonts w:ascii="Arial" w:hAnsi="Arial" w:cs="Arial"/>
          <w:sz w:val="24"/>
          <w:szCs w:val="24"/>
        </w:rPr>
        <w:tab/>
      </w:r>
      <w:r>
        <w:rPr>
          <w:rFonts w:ascii="Tahoma" w:hAnsi="Tahoma" w:cs="Tahoma"/>
          <w:color w:val="000000"/>
          <w:sz w:val="18"/>
          <w:szCs w:val="18"/>
        </w:rPr>
        <w:t>22.446.069,00 kn</w:t>
      </w:r>
      <w:r>
        <w:rPr>
          <w:rFonts w:ascii="Arial" w:hAnsi="Arial" w:cs="Arial"/>
          <w:sz w:val="24"/>
          <w:szCs w:val="24"/>
        </w:rPr>
        <w:tab/>
      </w:r>
      <w:r>
        <w:rPr>
          <w:rFonts w:ascii="Tahoma" w:hAnsi="Tahoma" w:cs="Tahoma"/>
          <w:color w:val="000000"/>
          <w:sz w:val="18"/>
          <w:szCs w:val="18"/>
        </w:rPr>
        <w:t>-45.924,00 kn</w:t>
      </w:r>
      <w:r>
        <w:rPr>
          <w:rFonts w:ascii="Arial" w:hAnsi="Arial" w:cs="Arial"/>
          <w:sz w:val="24"/>
          <w:szCs w:val="24"/>
        </w:rPr>
        <w:tab/>
      </w:r>
      <w:r>
        <w:rPr>
          <w:rFonts w:ascii="Tahoma" w:hAnsi="Tahoma" w:cs="Tahoma"/>
          <w:color w:val="000000"/>
          <w:sz w:val="18"/>
          <w:szCs w:val="18"/>
        </w:rPr>
        <w:t>22.400.145,00 kn</w:t>
      </w:r>
    </w:p>
    <w:p w14:paraId="4473D202" w14:textId="77777777" w:rsidR="006B4006" w:rsidRDefault="006B4006" w:rsidP="006B4006">
      <w:pPr>
        <w:widowControl w:val="0"/>
        <w:tabs>
          <w:tab w:val="right" w:pos="4988"/>
          <w:tab w:val="right" w:pos="6803"/>
          <w:tab w:val="right" w:pos="8617"/>
          <w:tab w:val="right" w:pos="10374"/>
        </w:tabs>
        <w:autoSpaceDE w:val="0"/>
        <w:autoSpaceDN w:val="0"/>
        <w:adjustRightInd w:val="0"/>
        <w:spacing w:before="175"/>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UKUPNO RASHODA</w:t>
      </w:r>
      <w:r>
        <w:rPr>
          <w:rFonts w:ascii="Arial" w:hAnsi="Arial" w:cs="Arial"/>
          <w:sz w:val="24"/>
          <w:szCs w:val="24"/>
        </w:rPr>
        <w:tab/>
      </w:r>
      <w:r>
        <w:rPr>
          <w:rFonts w:ascii="Tahoma" w:hAnsi="Tahoma" w:cs="Tahoma"/>
          <w:b/>
          <w:bCs/>
          <w:color w:val="000000"/>
          <w:sz w:val="18"/>
          <w:szCs w:val="18"/>
        </w:rPr>
        <w:t>31.986.041,00 kn</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 xml:space="preserve">31.986.041,00 </w:t>
      </w:r>
    </w:p>
    <w:p w14:paraId="2A4C810D" w14:textId="77777777" w:rsidR="006B4006" w:rsidRDefault="006B4006" w:rsidP="006B4006">
      <w:pPr>
        <w:widowControl w:val="0"/>
        <w:tabs>
          <w:tab w:val="right" w:pos="10374"/>
        </w:tabs>
        <w:autoSpaceDE w:val="0"/>
        <w:autoSpaceDN w:val="0"/>
        <w:adjustRightInd w:val="0"/>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kn</w:t>
      </w:r>
    </w:p>
    <w:p w14:paraId="53FF9FE5" w14:textId="77777777" w:rsidR="006B4006" w:rsidRDefault="006B4006" w:rsidP="006B4006">
      <w:pPr>
        <w:widowControl w:val="0"/>
        <w:tabs>
          <w:tab w:val="right" w:pos="4988"/>
          <w:tab w:val="right" w:pos="6803"/>
          <w:tab w:val="right" w:pos="8617"/>
          <w:tab w:val="right" w:pos="10374"/>
        </w:tabs>
        <w:autoSpaceDE w:val="0"/>
        <w:autoSpaceDN w:val="0"/>
        <w:adjustRightInd w:val="0"/>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RAZLIKA VIŠAK/MANJAK</w:t>
      </w:r>
      <w:r>
        <w:rPr>
          <w:rFonts w:ascii="Arial" w:hAnsi="Arial" w:cs="Arial"/>
          <w:sz w:val="24"/>
          <w:szCs w:val="24"/>
        </w:rPr>
        <w:tab/>
      </w:r>
      <w:r>
        <w:rPr>
          <w:rFonts w:ascii="Tahoma" w:hAnsi="Tahoma" w:cs="Tahoma"/>
          <w:b/>
          <w:bCs/>
          <w:color w:val="000000"/>
          <w:sz w:val="18"/>
          <w:szCs w:val="18"/>
        </w:rPr>
        <w:t xml:space="preserve">-6.468.175,00 </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 xml:space="preserve">-6.468.175,00 </w:t>
      </w:r>
    </w:p>
    <w:p w14:paraId="10A5FBAC" w14:textId="77777777" w:rsidR="006B4006" w:rsidRPr="006B4006" w:rsidRDefault="006B4006" w:rsidP="006B4006">
      <w:pPr>
        <w:widowControl w:val="0"/>
        <w:tabs>
          <w:tab w:val="right" w:pos="6803"/>
          <w:tab w:val="right" w:pos="10374"/>
        </w:tabs>
        <w:autoSpaceDE w:val="0"/>
        <w:autoSpaceDN w:val="0"/>
        <w:adjustRightInd w:val="0"/>
        <w:rPr>
          <w:rFonts w:ascii="Tahoma" w:hAnsi="Tahoma" w:cs="Tahoma"/>
          <w:b/>
          <w:bCs/>
          <w:color w:val="000000"/>
          <w:sz w:val="21"/>
          <w:szCs w:val="21"/>
          <w:lang w:val="it-IT"/>
        </w:rPr>
      </w:pPr>
      <w:r>
        <w:rPr>
          <w:rFonts w:ascii="Arial" w:hAnsi="Arial" w:cs="Arial"/>
          <w:sz w:val="24"/>
          <w:szCs w:val="24"/>
        </w:rPr>
        <w:tab/>
      </w:r>
      <w:r w:rsidRPr="006B4006">
        <w:rPr>
          <w:rFonts w:ascii="Tahoma" w:hAnsi="Tahoma" w:cs="Tahoma"/>
          <w:b/>
          <w:bCs/>
          <w:color w:val="000000"/>
          <w:sz w:val="18"/>
          <w:szCs w:val="18"/>
          <w:lang w:val="it-IT"/>
        </w:rPr>
        <w:t>kn</w:t>
      </w:r>
      <w:r w:rsidRPr="006B4006">
        <w:rPr>
          <w:rFonts w:ascii="Arial" w:hAnsi="Arial" w:cs="Arial"/>
          <w:sz w:val="24"/>
          <w:szCs w:val="24"/>
          <w:lang w:val="it-IT"/>
        </w:rPr>
        <w:tab/>
      </w:r>
      <w:r w:rsidRPr="006B4006">
        <w:rPr>
          <w:rFonts w:ascii="Tahoma" w:hAnsi="Tahoma" w:cs="Tahoma"/>
          <w:b/>
          <w:bCs/>
          <w:color w:val="000000"/>
          <w:sz w:val="18"/>
          <w:szCs w:val="18"/>
          <w:lang w:val="it-IT"/>
        </w:rPr>
        <w:t>kn</w:t>
      </w:r>
    </w:p>
    <w:p w14:paraId="4AB4A30A" w14:textId="77777777" w:rsidR="006B4006" w:rsidRPr="006B4006" w:rsidRDefault="006B4006" w:rsidP="006B4006">
      <w:pPr>
        <w:widowControl w:val="0"/>
        <w:tabs>
          <w:tab w:val="left" w:pos="90"/>
        </w:tabs>
        <w:autoSpaceDE w:val="0"/>
        <w:autoSpaceDN w:val="0"/>
        <w:adjustRightInd w:val="0"/>
        <w:spacing w:before="236"/>
        <w:rPr>
          <w:rFonts w:ascii="Tahoma" w:hAnsi="Tahoma" w:cs="Tahoma"/>
          <w:b/>
          <w:bCs/>
          <w:color w:val="000000"/>
          <w:sz w:val="32"/>
          <w:szCs w:val="32"/>
          <w:lang w:val="it-IT"/>
        </w:rPr>
      </w:pPr>
      <w:r w:rsidRPr="006B4006">
        <w:rPr>
          <w:rFonts w:ascii="Tahoma" w:hAnsi="Tahoma" w:cs="Tahoma"/>
          <w:b/>
          <w:bCs/>
          <w:color w:val="000000"/>
          <w:sz w:val="24"/>
          <w:szCs w:val="24"/>
          <w:lang w:val="it-IT"/>
        </w:rPr>
        <w:t>RASPOLOŽIVA SREDSTAVA IZ PRETHODNIH GODINA</w:t>
      </w:r>
    </w:p>
    <w:p w14:paraId="0EDFA142" w14:textId="77777777" w:rsidR="006B4006" w:rsidRDefault="006B4006" w:rsidP="006B4006">
      <w:pPr>
        <w:widowControl w:val="0"/>
        <w:tabs>
          <w:tab w:val="left" w:pos="90"/>
          <w:tab w:val="right" w:pos="6803"/>
          <w:tab w:val="right" w:pos="8617"/>
          <w:tab w:val="right" w:pos="10374"/>
        </w:tabs>
        <w:autoSpaceDE w:val="0"/>
        <w:autoSpaceDN w:val="0"/>
        <w:adjustRightInd w:val="0"/>
        <w:rPr>
          <w:rFonts w:ascii="Tahoma" w:hAnsi="Tahoma" w:cs="Tahoma"/>
          <w:b/>
          <w:bCs/>
          <w:color w:val="000000"/>
          <w:sz w:val="27"/>
          <w:szCs w:val="27"/>
        </w:rPr>
      </w:pPr>
      <w:r>
        <w:rPr>
          <w:rFonts w:ascii="Tahoma" w:hAnsi="Tahoma" w:cs="Tahoma"/>
          <w:color w:val="000000"/>
        </w:rPr>
        <w:t>Ukupan donos viška/manjka iz prethodnih godina</w:t>
      </w:r>
      <w:r>
        <w:rPr>
          <w:rFonts w:ascii="Arial" w:hAnsi="Arial" w:cs="Arial"/>
          <w:sz w:val="24"/>
          <w:szCs w:val="24"/>
        </w:rPr>
        <w:tab/>
      </w:r>
      <w:r>
        <w:rPr>
          <w:rFonts w:ascii="Tahoma" w:hAnsi="Tahoma" w:cs="Tahoma"/>
          <w:b/>
          <w:bCs/>
          <w:color w:val="000000"/>
          <w:sz w:val="18"/>
          <w:szCs w:val="18"/>
        </w:rPr>
        <w:t>-900.000,00 kn</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-900.000,00 kn</w:t>
      </w:r>
    </w:p>
    <w:p w14:paraId="343A26A9" w14:textId="77777777" w:rsidR="006B4006" w:rsidRPr="006B4006" w:rsidRDefault="006B4006" w:rsidP="006B4006">
      <w:pPr>
        <w:widowControl w:val="0"/>
        <w:tabs>
          <w:tab w:val="left" w:pos="90"/>
          <w:tab w:val="right" w:pos="6803"/>
          <w:tab w:val="right" w:pos="8617"/>
          <w:tab w:val="right" w:pos="10374"/>
        </w:tabs>
        <w:autoSpaceDE w:val="0"/>
        <w:autoSpaceDN w:val="0"/>
        <w:adjustRightInd w:val="0"/>
        <w:spacing w:before="175"/>
        <w:rPr>
          <w:rFonts w:ascii="Tahoma" w:hAnsi="Tahoma" w:cs="Tahoma"/>
          <w:color w:val="000000"/>
          <w:sz w:val="27"/>
          <w:szCs w:val="27"/>
          <w:lang w:val="it-IT"/>
        </w:rPr>
      </w:pPr>
      <w:r w:rsidRPr="006B4006">
        <w:rPr>
          <w:rFonts w:ascii="Tahoma" w:hAnsi="Tahoma" w:cs="Tahoma"/>
          <w:color w:val="000000"/>
          <w:lang w:val="it-IT"/>
        </w:rPr>
        <w:lastRenderedPageBreak/>
        <w:t>Dio koji će se rasporediti/pokriti u razdoblju</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-900.000,00 kn</w:t>
      </w:r>
      <w:r w:rsidRPr="006B4006">
        <w:rPr>
          <w:rFonts w:ascii="Arial" w:hAnsi="Arial" w:cs="Arial"/>
          <w:sz w:val="24"/>
          <w:szCs w:val="24"/>
          <w:lang w:val="it-IT"/>
        </w:rPr>
        <w:tab/>
      </w:r>
      <w:r w:rsidRPr="006B4006">
        <w:rPr>
          <w:rFonts w:ascii="Tahoma" w:hAnsi="Tahoma" w:cs="Tahoma"/>
          <w:color w:val="000000"/>
          <w:sz w:val="18"/>
          <w:szCs w:val="18"/>
          <w:lang w:val="it-IT"/>
        </w:rPr>
        <w:t>-900.000,00 kn</w:t>
      </w:r>
    </w:p>
    <w:p w14:paraId="35E9F863" w14:textId="77777777" w:rsidR="006B4006" w:rsidRPr="006B4006" w:rsidRDefault="006B4006" w:rsidP="006B4006">
      <w:pPr>
        <w:widowControl w:val="0"/>
        <w:tabs>
          <w:tab w:val="left" w:pos="90"/>
        </w:tabs>
        <w:autoSpaceDE w:val="0"/>
        <w:autoSpaceDN w:val="0"/>
        <w:adjustRightInd w:val="0"/>
        <w:spacing w:before="389"/>
        <w:rPr>
          <w:rFonts w:ascii="Tahoma" w:hAnsi="Tahoma" w:cs="Tahoma"/>
          <w:b/>
          <w:bCs/>
          <w:color w:val="000000"/>
          <w:sz w:val="32"/>
          <w:szCs w:val="32"/>
          <w:lang w:val="it-IT"/>
        </w:rPr>
      </w:pPr>
      <w:r w:rsidRPr="006B4006">
        <w:rPr>
          <w:rFonts w:ascii="Tahoma" w:hAnsi="Tahoma" w:cs="Tahoma"/>
          <w:b/>
          <w:bCs/>
          <w:color w:val="000000"/>
          <w:sz w:val="24"/>
          <w:szCs w:val="24"/>
          <w:lang w:val="it-IT"/>
        </w:rPr>
        <w:t>RAČUN FINANCIRANJA</w:t>
      </w:r>
    </w:p>
    <w:p w14:paraId="6BEAC361" w14:textId="77777777" w:rsidR="006B4006" w:rsidRPr="006B4006" w:rsidRDefault="006B4006" w:rsidP="006B4006">
      <w:pPr>
        <w:widowControl w:val="0"/>
        <w:tabs>
          <w:tab w:val="left" w:pos="90"/>
          <w:tab w:val="right" w:pos="6803"/>
          <w:tab w:val="right" w:pos="8617"/>
          <w:tab w:val="right" w:pos="10374"/>
        </w:tabs>
        <w:autoSpaceDE w:val="0"/>
        <w:autoSpaceDN w:val="0"/>
        <w:adjustRightInd w:val="0"/>
        <w:rPr>
          <w:rFonts w:ascii="Tahoma" w:hAnsi="Tahoma" w:cs="Tahoma"/>
          <w:color w:val="000000"/>
          <w:sz w:val="27"/>
          <w:szCs w:val="27"/>
          <w:lang w:val="it-IT"/>
        </w:rPr>
      </w:pPr>
      <w:r w:rsidRPr="006B4006">
        <w:rPr>
          <w:rFonts w:ascii="Tahoma" w:hAnsi="Tahoma" w:cs="Tahoma"/>
          <w:color w:val="000000"/>
          <w:lang w:val="it-IT"/>
        </w:rPr>
        <w:t xml:space="preserve">Primici </w:t>
      </w:r>
      <w:proofErr w:type="gramStart"/>
      <w:r w:rsidRPr="006B4006">
        <w:rPr>
          <w:rFonts w:ascii="Tahoma" w:hAnsi="Tahoma" w:cs="Tahoma"/>
          <w:color w:val="000000"/>
          <w:lang w:val="it-IT"/>
        </w:rPr>
        <w:t>od</w:t>
      </w:r>
      <w:proofErr w:type="gramEnd"/>
      <w:r w:rsidRPr="006B4006">
        <w:rPr>
          <w:rFonts w:ascii="Tahoma" w:hAnsi="Tahoma" w:cs="Tahoma"/>
          <w:color w:val="000000"/>
          <w:lang w:val="it-IT"/>
        </w:rPr>
        <w:t xml:space="preserve"> financijske imovine i zaduživanja</w:t>
      </w:r>
      <w:r w:rsidRPr="006B4006">
        <w:rPr>
          <w:rFonts w:ascii="Arial" w:hAnsi="Arial" w:cs="Arial"/>
          <w:sz w:val="24"/>
          <w:szCs w:val="24"/>
          <w:lang w:val="it-IT"/>
        </w:rPr>
        <w:tab/>
      </w:r>
      <w:r w:rsidRPr="006B4006">
        <w:rPr>
          <w:rFonts w:ascii="Tahoma" w:hAnsi="Tahoma" w:cs="Tahoma"/>
          <w:color w:val="000000"/>
          <w:sz w:val="18"/>
          <w:szCs w:val="18"/>
          <w:lang w:val="it-IT"/>
        </w:rPr>
        <w:t>7.368.175,00 kn</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7.368.175,00 kn</w:t>
      </w:r>
    </w:p>
    <w:p w14:paraId="28566324" w14:textId="77777777" w:rsidR="006B4006" w:rsidRPr="006B4006" w:rsidRDefault="006B4006" w:rsidP="006B4006">
      <w:pPr>
        <w:widowControl w:val="0"/>
        <w:tabs>
          <w:tab w:val="left" w:pos="90"/>
          <w:tab w:val="right" w:pos="6803"/>
          <w:tab w:val="right" w:pos="8617"/>
          <w:tab w:val="right" w:pos="10374"/>
        </w:tabs>
        <w:autoSpaceDE w:val="0"/>
        <w:autoSpaceDN w:val="0"/>
        <w:adjustRightInd w:val="0"/>
        <w:spacing w:before="175"/>
        <w:rPr>
          <w:rFonts w:ascii="Tahoma" w:hAnsi="Tahoma" w:cs="Tahoma"/>
          <w:color w:val="000000"/>
          <w:sz w:val="27"/>
          <w:szCs w:val="27"/>
          <w:lang w:val="it-IT"/>
        </w:rPr>
      </w:pPr>
      <w:r w:rsidRPr="006B4006">
        <w:rPr>
          <w:rFonts w:ascii="Tahoma" w:hAnsi="Tahoma" w:cs="Tahoma"/>
          <w:color w:val="000000"/>
          <w:lang w:val="it-IT"/>
        </w:rPr>
        <w:t>Izdaci za financijsku imovinu i otplate zajmova</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0,00 kn</w:t>
      </w:r>
      <w:r w:rsidRPr="006B4006">
        <w:rPr>
          <w:rFonts w:ascii="Arial" w:hAnsi="Arial" w:cs="Arial"/>
          <w:sz w:val="24"/>
          <w:szCs w:val="24"/>
          <w:lang w:val="it-IT"/>
        </w:rPr>
        <w:tab/>
      </w:r>
      <w:r w:rsidRPr="006B4006">
        <w:rPr>
          <w:rFonts w:ascii="Tahoma" w:hAnsi="Tahoma" w:cs="Tahoma"/>
          <w:color w:val="000000"/>
          <w:sz w:val="18"/>
          <w:szCs w:val="18"/>
          <w:lang w:val="it-IT"/>
        </w:rPr>
        <w:t>0,00 kn</w:t>
      </w:r>
    </w:p>
    <w:p w14:paraId="15261C25" w14:textId="77777777" w:rsidR="006B4006" w:rsidRDefault="006B4006" w:rsidP="006B4006">
      <w:pPr>
        <w:widowControl w:val="0"/>
        <w:tabs>
          <w:tab w:val="right" w:pos="4988"/>
          <w:tab w:val="right" w:pos="6803"/>
          <w:tab w:val="right" w:pos="8617"/>
          <w:tab w:val="right" w:pos="10374"/>
        </w:tabs>
        <w:autoSpaceDE w:val="0"/>
        <w:autoSpaceDN w:val="0"/>
        <w:adjustRightInd w:val="0"/>
        <w:spacing w:before="175"/>
        <w:rPr>
          <w:rFonts w:ascii="Tahoma" w:hAnsi="Tahoma" w:cs="Tahoma"/>
          <w:b/>
          <w:bCs/>
          <w:color w:val="000000"/>
          <w:sz w:val="27"/>
          <w:szCs w:val="27"/>
        </w:rPr>
      </w:pPr>
      <w:r w:rsidRPr="006B4006">
        <w:rPr>
          <w:rFonts w:ascii="Arial" w:hAnsi="Arial" w:cs="Arial"/>
          <w:sz w:val="24"/>
          <w:szCs w:val="24"/>
          <w:lang w:val="it-IT"/>
        </w:rPr>
        <w:tab/>
      </w:r>
      <w:r>
        <w:rPr>
          <w:rFonts w:ascii="Tahoma" w:hAnsi="Tahoma" w:cs="Tahoma"/>
          <w:b/>
          <w:bCs/>
          <w:color w:val="000000"/>
        </w:rPr>
        <w:t>NETO FINANCIRANJE</w:t>
      </w:r>
      <w:r>
        <w:rPr>
          <w:rFonts w:ascii="Arial" w:hAnsi="Arial" w:cs="Arial"/>
          <w:sz w:val="24"/>
          <w:szCs w:val="24"/>
        </w:rPr>
        <w:tab/>
      </w:r>
      <w:r>
        <w:rPr>
          <w:rFonts w:ascii="Tahoma" w:hAnsi="Tahoma" w:cs="Tahoma"/>
          <w:b/>
          <w:bCs/>
          <w:color w:val="000000"/>
          <w:sz w:val="18"/>
          <w:szCs w:val="18"/>
        </w:rPr>
        <w:t>7.368.175,00 kn</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 xml:space="preserve">7.368.175,00 </w:t>
      </w:r>
    </w:p>
    <w:p w14:paraId="72127687" w14:textId="77777777" w:rsidR="006B4006" w:rsidRDefault="006B4006" w:rsidP="006B4006">
      <w:pPr>
        <w:widowControl w:val="0"/>
        <w:tabs>
          <w:tab w:val="right" w:pos="10374"/>
        </w:tabs>
        <w:autoSpaceDE w:val="0"/>
        <w:autoSpaceDN w:val="0"/>
        <w:adjustRightInd w:val="0"/>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kn</w:t>
      </w:r>
    </w:p>
    <w:p w14:paraId="495A16FF" w14:textId="77777777" w:rsidR="006B4006" w:rsidRDefault="006B4006" w:rsidP="006B4006">
      <w:pPr>
        <w:widowControl w:val="0"/>
        <w:tabs>
          <w:tab w:val="left" w:pos="90"/>
          <w:tab w:val="right" w:pos="6803"/>
          <w:tab w:val="right" w:pos="8617"/>
          <w:tab w:val="right" w:pos="10374"/>
        </w:tabs>
        <w:autoSpaceDE w:val="0"/>
        <w:autoSpaceDN w:val="0"/>
        <w:adjustRightInd w:val="0"/>
        <w:spacing w:before="320"/>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8"/>
          <w:szCs w:val="18"/>
        </w:rPr>
        <w:t>900.000,00 kn</w:t>
      </w:r>
      <w:r>
        <w:rPr>
          <w:rFonts w:ascii="Arial" w:hAnsi="Arial" w:cs="Arial"/>
          <w:sz w:val="24"/>
          <w:szCs w:val="24"/>
        </w:rPr>
        <w:tab/>
      </w:r>
      <w:r>
        <w:rPr>
          <w:rFonts w:ascii="Tahoma" w:hAnsi="Tahoma" w:cs="Tahoma"/>
          <w:b/>
          <w:bCs/>
          <w:color w:val="000000"/>
          <w:sz w:val="18"/>
          <w:szCs w:val="18"/>
        </w:rPr>
        <w:t>-900.000,00 kn</w:t>
      </w:r>
      <w:r>
        <w:rPr>
          <w:rFonts w:ascii="Arial" w:hAnsi="Arial" w:cs="Arial"/>
          <w:sz w:val="24"/>
          <w:szCs w:val="24"/>
        </w:rPr>
        <w:tab/>
      </w:r>
      <w:r>
        <w:rPr>
          <w:rFonts w:ascii="Tahoma" w:hAnsi="Tahoma" w:cs="Tahoma"/>
          <w:b/>
          <w:bCs/>
          <w:color w:val="000000"/>
          <w:sz w:val="18"/>
          <w:szCs w:val="18"/>
        </w:rPr>
        <w:t>0,00 kn</w:t>
      </w:r>
    </w:p>
    <w:p w14:paraId="20311B84" w14:textId="77777777" w:rsidR="006B4006" w:rsidRDefault="006B4006" w:rsidP="006B4006">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RASPOLOŽIVA SREDSTVA IZ PRETHODNIH </w:t>
      </w:r>
    </w:p>
    <w:p w14:paraId="16F9597E" w14:textId="16408728" w:rsidR="006B4006" w:rsidRDefault="006B4006" w:rsidP="006B4006">
      <w:pPr>
        <w:widowControl w:val="0"/>
        <w:tabs>
          <w:tab w:val="left" w:pos="90"/>
        </w:tabs>
        <w:autoSpaceDE w:val="0"/>
        <w:autoSpaceDN w:val="0"/>
        <w:adjustRightInd w:val="0"/>
        <w:rPr>
          <w:rFonts w:ascii="Tahoma" w:hAnsi="Tahoma" w:cs="Tahoma"/>
          <w:b/>
          <w:bCs/>
          <w:color w:val="000000"/>
          <w:sz w:val="18"/>
          <w:szCs w:val="18"/>
        </w:rPr>
      </w:pPr>
      <w:r>
        <w:rPr>
          <w:rFonts w:ascii="Tahoma" w:hAnsi="Tahoma" w:cs="Tahoma"/>
          <w:b/>
          <w:bCs/>
          <w:color w:val="000000"/>
          <w:sz w:val="18"/>
          <w:szCs w:val="18"/>
        </w:rPr>
        <w:t xml:space="preserve">GODINA </w:t>
      </w:r>
    </w:p>
    <w:p w14:paraId="448DB703" w14:textId="77777777" w:rsidR="005C120F" w:rsidRDefault="005C120F" w:rsidP="006B4006">
      <w:pPr>
        <w:widowControl w:val="0"/>
        <w:tabs>
          <w:tab w:val="left" w:pos="90"/>
        </w:tabs>
        <w:autoSpaceDE w:val="0"/>
        <w:autoSpaceDN w:val="0"/>
        <w:adjustRightInd w:val="0"/>
        <w:rPr>
          <w:rFonts w:ascii="Tahoma" w:hAnsi="Tahoma" w:cs="Tahoma"/>
          <w:b/>
          <w:bCs/>
          <w:color w:val="000000"/>
          <w:sz w:val="21"/>
          <w:szCs w:val="21"/>
        </w:rPr>
      </w:pPr>
    </w:p>
    <w:p w14:paraId="76EAF5A3" w14:textId="77777777" w:rsidR="006B4006" w:rsidRDefault="006B4006" w:rsidP="006B4006">
      <w:pPr>
        <w:widowControl w:val="0"/>
        <w:tabs>
          <w:tab w:val="center" w:pos="5102"/>
        </w:tabs>
        <w:autoSpaceDE w:val="0"/>
        <w:autoSpaceDN w:val="0"/>
        <w:adjustRightInd w:val="0"/>
        <w:spacing w:before="221"/>
        <w:rPr>
          <w:rFonts w:ascii="Tahoma" w:hAnsi="Tahoma" w:cs="Tahoma"/>
          <w:b/>
          <w:bCs/>
          <w:color w:val="000000"/>
          <w:sz w:val="29"/>
          <w:szCs w:val="29"/>
        </w:rPr>
      </w:pPr>
      <w:r>
        <w:rPr>
          <w:rFonts w:ascii="Arial" w:hAnsi="Arial" w:cs="Arial"/>
          <w:sz w:val="24"/>
          <w:szCs w:val="24"/>
        </w:rPr>
        <w:tab/>
      </w:r>
      <w:r>
        <w:rPr>
          <w:rFonts w:ascii="Tahoma" w:hAnsi="Tahoma" w:cs="Tahoma"/>
          <w:b/>
          <w:bCs/>
          <w:color w:val="000000"/>
        </w:rPr>
        <w:t>Članak 2.</w:t>
      </w:r>
    </w:p>
    <w:p w14:paraId="2EDE5744" w14:textId="77777777" w:rsidR="006B4006" w:rsidRDefault="006B4006" w:rsidP="006B4006">
      <w:pPr>
        <w:widowControl w:val="0"/>
        <w:tabs>
          <w:tab w:val="left" w:pos="90"/>
        </w:tabs>
        <w:autoSpaceDE w:val="0"/>
        <w:autoSpaceDN w:val="0"/>
        <w:adjustRightInd w:val="0"/>
        <w:spacing w:before="14"/>
        <w:rPr>
          <w:rFonts w:ascii="Tahoma" w:hAnsi="Tahoma" w:cs="Tahoma"/>
          <w:color w:val="000000"/>
          <w:sz w:val="27"/>
          <w:szCs w:val="27"/>
        </w:rPr>
      </w:pPr>
      <w:r>
        <w:rPr>
          <w:rFonts w:ascii="Tahoma" w:hAnsi="Tahoma" w:cs="Tahoma"/>
          <w:color w:val="000000"/>
        </w:rPr>
        <w:t>Proračun Općine Brtonigla-Verteneglio za 2018. godinu u ukupnom iznosu od 31.981.041,</w:t>
      </w:r>
      <w:proofErr w:type="gramStart"/>
      <w:r>
        <w:rPr>
          <w:rFonts w:ascii="Tahoma" w:hAnsi="Tahoma" w:cs="Tahoma"/>
          <w:color w:val="000000"/>
        </w:rPr>
        <w:t>00  kn</w:t>
      </w:r>
      <w:proofErr w:type="gramEnd"/>
      <w:r>
        <w:rPr>
          <w:rFonts w:ascii="Tahoma" w:hAnsi="Tahoma" w:cs="Tahoma"/>
          <w:color w:val="000000"/>
        </w:rPr>
        <w:t xml:space="preserve"> u prihodovnom i </w:t>
      </w:r>
    </w:p>
    <w:p w14:paraId="22C698A8" w14:textId="77777777" w:rsidR="006B4006" w:rsidRDefault="006B4006" w:rsidP="006B4006">
      <w:pPr>
        <w:widowControl w:val="0"/>
        <w:tabs>
          <w:tab w:val="left" w:pos="90"/>
        </w:tabs>
        <w:autoSpaceDE w:val="0"/>
        <w:autoSpaceDN w:val="0"/>
        <w:adjustRightInd w:val="0"/>
        <w:rPr>
          <w:rFonts w:ascii="Tahoma" w:hAnsi="Tahoma" w:cs="Tahoma"/>
          <w:color w:val="000000"/>
          <w:sz w:val="24"/>
          <w:szCs w:val="24"/>
        </w:rPr>
      </w:pPr>
      <w:r>
        <w:rPr>
          <w:rFonts w:ascii="Tahoma" w:hAnsi="Tahoma" w:cs="Tahoma"/>
          <w:color w:val="000000"/>
        </w:rPr>
        <w:t xml:space="preserve">rashodovnom dijelu </w:t>
      </w:r>
      <w:proofErr w:type="gramStart"/>
      <w:r>
        <w:rPr>
          <w:rFonts w:ascii="Tahoma" w:hAnsi="Tahoma" w:cs="Tahoma"/>
          <w:color w:val="000000"/>
        </w:rPr>
        <w:t>ostaje  neizmjenjen</w:t>
      </w:r>
      <w:proofErr w:type="gramEnd"/>
      <w:r>
        <w:rPr>
          <w:rFonts w:ascii="Tahoma" w:hAnsi="Tahoma" w:cs="Tahoma"/>
          <w:color w:val="000000"/>
        </w:rPr>
        <w:t>.</w:t>
      </w:r>
    </w:p>
    <w:p w14:paraId="37DB2D6A" w14:textId="77777777" w:rsidR="006B4006" w:rsidRDefault="006B4006" w:rsidP="006B4006">
      <w:pPr>
        <w:widowControl w:val="0"/>
        <w:tabs>
          <w:tab w:val="left" w:pos="90"/>
        </w:tabs>
        <w:autoSpaceDE w:val="0"/>
        <w:autoSpaceDN w:val="0"/>
        <w:adjustRightInd w:val="0"/>
      </w:pPr>
      <w:r>
        <w:rPr>
          <w:rFonts w:ascii="Arial" w:hAnsi="Arial" w:cs="Arial"/>
          <w:sz w:val="24"/>
          <w:szCs w:val="24"/>
        </w:rPr>
        <w:br w:type="page"/>
      </w:r>
    </w:p>
    <w:p w14:paraId="553363FE" w14:textId="77777777" w:rsidR="006B4006" w:rsidRPr="00796B08" w:rsidRDefault="006B4006" w:rsidP="006B4006">
      <w:pPr>
        <w:widowControl w:val="0"/>
        <w:tabs>
          <w:tab w:val="left" w:pos="1020"/>
        </w:tabs>
        <w:autoSpaceDE w:val="0"/>
        <w:autoSpaceDN w:val="0"/>
        <w:adjustRightInd w:val="0"/>
        <w:rPr>
          <w:rFonts w:ascii="Arial" w:hAnsi="Arial" w:cs="Arial"/>
          <w:b/>
          <w:bCs/>
          <w:color w:val="000000"/>
        </w:rPr>
      </w:pPr>
      <w:r>
        <w:rPr>
          <w:rFonts w:ascii="Arial" w:hAnsi="Arial" w:cs="Arial"/>
          <w:sz w:val="24"/>
          <w:szCs w:val="24"/>
        </w:rPr>
        <w:lastRenderedPageBreak/>
        <w:tab/>
      </w:r>
      <w:r w:rsidRPr="00796B08">
        <w:rPr>
          <w:rFonts w:ascii="Arial" w:hAnsi="Arial" w:cs="Arial"/>
          <w:b/>
          <w:bCs/>
          <w:color w:val="000000"/>
          <w:sz w:val="18"/>
          <w:szCs w:val="18"/>
        </w:rPr>
        <w:t>REPUBLIKA HRVATSKA</w:t>
      </w:r>
    </w:p>
    <w:p w14:paraId="2F8FFC17"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796B08">
        <w:rPr>
          <w:rFonts w:ascii="Arial" w:hAnsi="Arial" w:cs="Arial"/>
          <w:sz w:val="24"/>
          <w:szCs w:val="24"/>
        </w:rPr>
        <w:tab/>
      </w:r>
      <w:r w:rsidRPr="006B4006">
        <w:rPr>
          <w:rFonts w:ascii="Arial" w:hAnsi="Arial" w:cs="Arial"/>
          <w:b/>
          <w:bCs/>
          <w:color w:val="000000"/>
          <w:sz w:val="18"/>
          <w:szCs w:val="18"/>
          <w:lang w:val="it-IT"/>
        </w:rPr>
        <w:t>ISTARSKA ŽUPANIJA</w:t>
      </w:r>
    </w:p>
    <w:p w14:paraId="41C6B8A6"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7FA69E47" w14:textId="77777777" w:rsidR="006B4006" w:rsidRPr="006B4006" w:rsidRDefault="006B4006" w:rsidP="006B4006">
      <w:pPr>
        <w:widowControl w:val="0"/>
        <w:tabs>
          <w:tab w:val="left" w:pos="1020"/>
        </w:tabs>
        <w:autoSpaceDE w:val="0"/>
        <w:autoSpaceDN w:val="0"/>
        <w:adjustRightInd w:val="0"/>
        <w:spacing w:before="83"/>
        <w:rPr>
          <w:rFonts w:ascii="Arial" w:hAnsi="Arial" w:cs="Arial"/>
          <w:b/>
          <w:bCs/>
          <w:color w:val="000000"/>
          <w:sz w:val="21"/>
          <w:szCs w:val="21"/>
          <w:lang w:val="it-IT"/>
        </w:rPr>
      </w:pPr>
      <w:r w:rsidRPr="006B4006">
        <w:rPr>
          <w:rFonts w:ascii="Arial" w:hAnsi="Arial" w:cs="Arial"/>
          <w:sz w:val="24"/>
          <w:szCs w:val="24"/>
          <w:lang w:val="it-IT"/>
        </w:rPr>
        <w:tab/>
      </w:r>
      <w:r w:rsidRPr="006B4006">
        <w:rPr>
          <w:rFonts w:ascii="Arial" w:hAnsi="Arial" w:cs="Arial"/>
          <w:b/>
          <w:bCs/>
          <w:color w:val="000000"/>
          <w:sz w:val="16"/>
          <w:szCs w:val="16"/>
          <w:lang w:val="it-IT"/>
        </w:rPr>
        <w:t>Jedinstveni upravni odjel</w:t>
      </w:r>
    </w:p>
    <w:p w14:paraId="3613122A" w14:textId="77777777" w:rsidR="006B4006" w:rsidRPr="006B4006" w:rsidRDefault="006B4006" w:rsidP="006B4006">
      <w:pPr>
        <w:widowControl w:val="0"/>
        <w:tabs>
          <w:tab w:val="center" w:pos="7650"/>
        </w:tabs>
        <w:autoSpaceDE w:val="0"/>
        <w:autoSpaceDN w:val="0"/>
        <w:adjustRightInd w:val="0"/>
        <w:spacing w:before="354"/>
        <w:rPr>
          <w:b/>
          <w:bCs/>
          <w:color w:val="000000"/>
          <w:sz w:val="34"/>
          <w:szCs w:val="34"/>
          <w:lang w:val="it-IT"/>
        </w:rPr>
      </w:pPr>
      <w:r w:rsidRPr="006B4006">
        <w:rPr>
          <w:rFonts w:ascii="Arial" w:hAnsi="Arial" w:cs="Arial"/>
          <w:sz w:val="24"/>
          <w:szCs w:val="24"/>
          <w:lang w:val="it-IT"/>
        </w:rPr>
        <w:tab/>
      </w:r>
      <w:r w:rsidRPr="006B4006">
        <w:rPr>
          <w:rFonts w:ascii="Arial" w:hAnsi="Arial" w:cs="Arial"/>
          <w:b/>
          <w:sz w:val="24"/>
          <w:szCs w:val="24"/>
          <w:lang w:val="it-IT"/>
        </w:rPr>
        <w:t>I.</w:t>
      </w:r>
      <w:r w:rsidRPr="006B4006">
        <w:rPr>
          <w:b/>
          <w:bCs/>
          <w:color w:val="000000"/>
          <w:sz w:val="28"/>
          <w:szCs w:val="28"/>
          <w:lang w:val="it-IT"/>
        </w:rPr>
        <w:t xml:space="preserve"> IZMJENE I DOPUNE PLANA PRORAČUNA OPĆINE BRTONIGLA ZA 2018. GODINU</w:t>
      </w:r>
    </w:p>
    <w:p w14:paraId="14AC9F37"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A. RAČUN PRIHODA I RASHODA (PRIHODI)</w:t>
      </w:r>
    </w:p>
    <w:p w14:paraId="3D64BF2C"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5D06CBAE" w14:textId="77777777" w:rsidR="006B4006" w:rsidRDefault="006B4006" w:rsidP="006B4006">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68C0C41A"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462FF6E1"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6</w:t>
      </w:r>
      <w:r>
        <w:rPr>
          <w:rFonts w:ascii="Arial" w:hAnsi="Arial" w:cs="Arial"/>
          <w:sz w:val="24"/>
          <w:szCs w:val="24"/>
        </w:rPr>
        <w:tab/>
      </w:r>
      <w:r>
        <w:rPr>
          <w:rFonts w:ascii="Tahoma" w:hAnsi="Tahoma" w:cs="Tahoma"/>
          <w:b/>
          <w:bCs/>
          <w:color w:val="000000"/>
        </w:rPr>
        <w:t>Prihodi poslovanja</w:t>
      </w:r>
      <w:r>
        <w:rPr>
          <w:rFonts w:ascii="Arial" w:hAnsi="Arial" w:cs="Arial"/>
          <w:sz w:val="24"/>
          <w:szCs w:val="24"/>
        </w:rPr>
        <w:tab/>
      </w:r>
      <w:r>
        <w:rPr>
          <w:rFonts w:ascii="Tahoma" w:hAnsi="Tahoma" w:cs="Tahoma"/>
          <w:b/>
          <w:bCs/>
          <w:color w:val="000000"/>
        </w:rPr>
        <w:t>16.492.256,00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16.492.256,00</w:t>
      </w:r>
      <w:r>
        <w:rPr>
          <w:rFonts w:ascii="Arial" w:hAnsi="Arial" w:cs="Arial"/>
          <w:sz w:val="24"/>
          <w:szCs w:val="24"/>
        </w:rPr>
        <w:tab/>
      </w:r>
      <w:r>
        <w:rPr>
          <w:rFonts w:ascii="Tahoma" w:hAnsi="Tahoma" w:cs="Tahoma"/>
          <w:b/>
          <w:bCs/>
          <w:color w:val="000000"/>
        </w:rPr>
        <w:t>100,00%</w:t>
      </w:r>
    </w:p>
    <w:p w14:paraId="391F02FC"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6B4006">
        <w:rPr>
          <w:rFonts w:ascii="Tahoma" w:hAnsi="Tahoma" w:cs="Tahoma"/>
          <w:b/>
          <w:bCs/>
          <w:color w:val="000000"/>
          <w:sz w:val="18"/>
          <w:szCs w:val="18"/>
          <w:lang w:val="it-IT"/>
        </w:rPr>
        <w:t>61</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poreza</w:t>
      </w:r>
      <w:r w:rsidRPr="006B4006">
        <w:rPr>
          <w:rFonts w:ascii="Arial" w:hAnsi="Arial" w:cs="Arial"/>
          <w:sz w:val="24"/>
          <w:szCs w:val="24"/>
          <w:lang w:val="it-IT"/>
        </w:rPr>
        <w:tab/>
      </w:r>
      <w:r w:rsidRPr="006B4006">
        <w:rPr>
          <w:rFonts w:ascii="Tahoma" w:hAnsi="Tahoma" w:cs="Tahoma"/>
          <w:b/>
          <w:bCs/>
          <w:color w:val="000000"/>
          <w:sz w:val="18"/>
          <w:szCs w:val="18"/>
          <w:lang w:val="it-IT"/>
        </w:rPr>
        <w:t>4.893.100,00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4.893.100,00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75C250F0"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611</w:t>
      </w:r>
      <w:r w:rsidRPr="006B4006">
        <w:rPr>
          <w:rFonts w:ascii="Arial" w:hAnsi="Arial" w:cs="Arial"/>
          <w:sz w:val="24"/>
          <w:szCs w:val="24"/>
          <w:lang w:val="it-IT"/>
        </w:rPr>
        <w:tab/>
      </w:r>
      <w:r w:rsidRPr="006B4006">
        <w:rPr>
          <w:rFonts w:ascii="Tahoma" w:hAnsi="Tahoma" w:cs="Tahoma"/>
          <w:color w:val="000000"/>
          <w:sz w:val="18"/>
          <w:szCs w:val="18"/>
          <w:lang w:val="it-IT"/>
        </w:rPr>
        <w:t>Porez i prirez na dohodak</w:t>
      </w:r>
      <w:r w:rsidRPr="006B4006">
        <w:rPr>
          <w:rFonts w:ascii="Arial" w:hAnsi="Arial" w:cs="Arial"/>
          <w:sz w:val="24"/>
          <w:szCs w:val="24"/>
          <w:lang w:val="it-IT"/>
        </w:rPr>
        <w:tab/>
      </w:r>
      <w:r w:rsidRPr="006B4006">
        <w:rPr>
          <w:rFonts w:ascii="Tahoma" w:hAnsi="Tahoma" w:cs="Tahoma"/>
          <w:color w:val="000000"/>
          <w:sz w:val="18"/>
          <w:szCs w:val="18"/>
          <w:lang w:val="it-IT"/>
        </w:rPr>
        <w:t>1.800.000,00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1.800.000,00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AA80DC2"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613</w:t>
      </w:r>
      <w:r w:rsidRPr="006B4006">
        <w:rPr>
          <w:rFonts w:ascii="Arial" w:hAnsi="Arial" w:cs="Arial"/>
          <w:sz w:val="24"/>
          <w:szCs w:val="24"/>
          <w:lang w:val="it-IT"/>
        </w:rPr>
        <w:tab/>
      </w:r>
      <w:r w:rsidRPr="006B4006">
        <w:rPr>
          <w:rFonts w:ascii="Tahoma" w:hAnsi="Tahoma" w:cs="Tahoma"/>
          <w:color w:val="000000"/>
          <w:sz w:val="18"/>
          <w:szCs w:val="18"/>
          <w:lang w:val="it-IT"/>
        </w:rPr>
        <w:t>Porezi na imovinu</w:t>
      </w:r>
      <w:r w:rsidRPr="006B4006">
        <w:rPr>
          <w:rFonts w:ascii="Arial" w:hAnsi="Arial" w:cs="Arial"/>
          <w:sz w:val="24"/>
          <w:szCs w:val="24"/>
          <w:lang w:val="it-IT"/>
        </w:rPr>
        <w:tab/>
      </w:r>
      <w:r w:rsidRPr="006B4006">
        <w:rPr>
          <w:rFonts w:ascii="Tahoma" w:hAnsi="Tahoma" w:cs="Tahoma"/>
          <w:color w:val="000000"/>
          <w:sz w:val="18"/>
          <w:szCs w:val="18"/>
          <w:lang w:val="it-IT"/>
        </w:rPr>
        <w:t>2.810.000,00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2.810.000,00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C24AE02"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614</w:t>
      </w:r>
      <w:r w:rsidRPr="006B4006">
        <w:rPr>
          <w:rFonts w:ascii="Arial" w:hAnsi="Arial" w:cs="Arial"/>
          <w:sz w:val="24"/>
          <w:szCs w:val="24"/>
          <w:lang w:val="it-IT"/>
        </w:rPr>
        <w:tab/>
      </w:r>
      <w:r w:rsidRPr="006B4006">
        <w:rPr>
          <w:rFonts w:ascii="Tahoma" w:hAnsi="Tahoma" w:cs="Tahoma"/>
          <w:color w:val="000000"/>
          <w:sz w:val="18"/>
          <w:szCs w:val="18"/>
          <w:lang w:val="it-IT"/>
        </w:rPr>
        <w:t>Porezi na robu i usluge</w:t>
      </w:r>
      <w:r w:rsidRPr="006B4006">
        <w:rPr>
          <w:rFonts w:ascii="Arial" w:hAnsi="Arial" w:cs="Arial"/>
          <w:sz w:val="24"/>
          <w:szCs w:val="24"/>
          <w:lang w:val="it-IT"/>
        </w:rPr>
        <w:tab/>
      </w:r>
      <w:r w:rsidRPr="006B4006">
        <w:rPr>
          <w:rFonts w:ascii="Tahoma" w:hAnsi="Tahoma" w:cs="Tahoma"/>
          <w:color w:val="000000"/>
          <w:sz w:val="18"/>
          <w:szCs w:val="18"/>
          <w:lang w:val="it-IT"/>
        </w:rPr>
        <w:t>283.100,00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283.100,00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634571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63</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Pomoći iz inozemstva (darovnice) 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subjekata unutar općeg proračuna</w:t>
      </w:r>
      <w:r w:rsidRPr="006B4006">
        <w:rPr>
          <w:rFonts w:ascii="Arial" w:hAnsi="Arial" w:cs="Arial"/>
          <w:sz w:val="24"/>
          <w:szCs w:val="24"/>
          <w:lang w:val="it-IT"/>
        </w:rPr>
        <w:tab/>
      </w:r>
      <w:r w:rsidRPr="006B4006">
        <w:rPr>
          <w:rFonts w:ascii="Tahoma" w:hAnsi="Tahoma" w:cs="Tahoma"/>
          <w:b/>
          <w:bCs/>
          <w:color w:val="000000"/>
          <w:sz w:val="18"/>
          <w:szCs w:val="18"/>
          <w:lang w:val="it-IT"/>
        </w:rPr>
        <w:t>3.213.465,00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3.213.465,00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20FE21C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632</w:t>
      </w:r>
      <w:r w:rsidRPr="006B4006">
        <w:rPr>
          <w:rFonts w:ascii="Arial" w:hAnsi="Arial" w:cs="Arial"/>
          <w:sz w:val="24"/>
          <w:szCs w:val="24"/>
          <w:lang w:val="it-IT"/>
        </w:rPr>
        <w:tab/>
      </w:r>
      <w:r w:rsidRPr="006B4006">
        <w:rPr>
          <w:rFonts w:ascii="Tahoma" w:hAnsi="Tahoma" w:cs="Tahoma"/>
          <w:color w:val="000000"/>
          <w:sz w:val="18"/>
          <w:szCs w:val="18"/>
          <w:lang w:val="it-IT"/>
        </w:rPr>
        <w:t xml:space="preserve">Pomoći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međunarodnih organizacija te institucija i tijela EU</w:t>
      </w:r>
      <w:r w:rsidRPr="006B4006">
        <w:rPr>
          <w:rFonts w:ascii="Arial" w:hAnsi="Arial" w:cs="Arial"/>
          <w:sz w:val="24"/>
          <w:szCs w:val="24"/>
          <w:lang w:val="it-IT"/>
        </w:rPr>
        <w:tab/>
      </w:r>
      <w:r w:rsidRPr="006B4006">
        <w:rPr>
          <w:rFonts w:ascii="Tahoma" w:hAnsi="Tahoma" w:cs="Tahoma"/>
          <w:color w:val="000000"/>
          <w:sz w:val="18"/>
          <w:szCs w:val="18"/>
          <w:lang w:val="it-IT"/>
        </w:rPr>
        <w:t>2.060.465,00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2.060.465,00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06315B4"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633</w:t>
      </w:r>
      <w:r w:rsidRPr="006B4006">
        <w:rPr>
          <w:rFonts w:ascii="Arial" w:hAnsi="Arial" w:cs="Arial"/>
          <w:sz w:val="24"/>
          <w:szCs w:val="24"/>
          <w:lang w:val="it-IT"/>
        </w:rPr>
        <w:tab/>
      </w:r>
      <w:r w:rsidRPr="006B4006">
        <w:rPr>
          <w:rFonts w:ascii="Tahoma" w:hAnsi="Tahoma" w:cs="Tahoma"/>
          <w:color w:val="000000"/>
          <w:sz w:val="18"/>
          <w:szCs w:val="18"/>
          <w:lang w:val="it-IT"/>
        </w:rPr>
        <w:t xml:space="preserve">Pomoći iz proračuna </w:t>
      </w:r>
      <w:r w:rsidRPr="006B4006">
        <w:rPr>
          <w:rFonts w:ascii="Arial" w:hAnsi="Arial" w:cs="Arial"/>
          <w:sz w:val="24"/>
          <w:szCs w:val="24"/>
          <w:lang w:val="it-IT"/>
        </w:rPr>
        <w:tab/>
      </w:r>
      <w:r w:rsidRPr="006B4006">
        <w:rPr>
          <w:rFonts w:ascii="Tahoma" w:hAnsi="Tahoma" w:cs="Tahoma"/>
          <w:color w:val="000000"/>
          <w:sz w:val="18"/>
          <w:szCs w:val="18"/>
          <w:lang w:val="it-IT"/>
        </w:rPr>
        <w:t>905.000,00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905.000,00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44473A2"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635</w:t>
      </w:r>
      <w:r w:rsidRPr="006B4006">
        <w:rPr>
          <w:rFonts w:ascii="Arial" w:hAnsi="Arial" w:cs="Arial"/>
          <w:sz w:val="24"/>
          <w:szCs w:val="24"/>
          <w:lang w:val="it-IT"/>
        </w:rPr>
        <w:tab/>
      </w:r>
      <w:r w:rsidRPr="006B4006">
        <w:rPr>
          <w:rFonts w:ascii="Tahoma" w:hAnsi="Tahoma" w:cs="Tahoma"/>
          <w:color w:val="000000"/>
          <w:sz w:val="18"/>
          <w:szCs w:val="18"/>
          <w:lang w:val="it-IT"/>
        </w:rPr>
        <w:t>Pomoći izravnanja za decentralizirane funkcije</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114CE24"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64</w:t>
      </w:r>
      <w:r w:rsidRPr="006B4006">
        <w:rPr>
          <w:rFonts w:ascii="Arial" w:hAnsi="Arial" w:cs="Arial"/>
          <w:sz w:val="24"/>
          <w:szCs w:val="24"/>
          <w:lang w:val="it-IT"/>
        </w:rPr>
        <w:tab/>
      </w:r>
      <w:r w:rsidRPr="006B4006">
        <w:rPr>
          <w:rFonts w:ascii="Tahoma" w:hAnsi="Tahoma" w:cs="Tahoma"/>
          <w:b/>
          <w:bCs/>
          <w:color w:val="000000"/>
          <w:sz w:val="18"/>
          <w:szCs w:val="18"/>
          <w:lang w:val="it-IT"/>
        </w:rPr>
        <w:t>Prihodi od imovine</w:t>
      </w:r>
      <w:r w:rsidRPr="006B4006">
        <w:rPr>
          <w:rFonts w:ascii="Arial" w:hAnsi="Arial" w:cs="Arial"/>
          <w:sz w:val="24"/>
          <w:szCs w:val="24"/>
          <w:lang w:val="it-IT"/>
        </w:rPr>
        <w:tab/>
      </w:r>
      <w:r w:rsidRPr="006B4006">
        <w:rPr>
          <w:rFonts w:ascii="Tahoma" w:hAnsi="Tahoma" w:cs="Tahoma"/>
          <w:b/>
          <w:bCs/>
          <w:color w:val="000000"/>
          <w:sz w:val="18"/>
          <w:szCs w:val="18"/>
          <w:lang w:val="it-IT"/>
        </w:rPr>
        <w:t>1.119.100,00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1.119.100,00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26350F13"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641</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financijske imovine</w:t>
      </w:r>
      <w:r w:rsidRPr="006B4006">
        <w:rPr>
          <w:rFonts w:ascii="Arial" w:hAnsi="Arial" w:cs="Arial"/>
          <w:sz w:val="24"/>
          <w:szCs w:val="24"/>
          <w:lang w:val="it-IT"/>
        </w:rPr>
        <w:tab/>
      </w:r>
      <w:r w:rsidRPr="006B4006">
        <w:rPr>
          <w:rFonts w:ascii="Tahoma" w:hAnsi="Tahoma" w:cs="Tahoma"/>
          <w:color w:val="000000"/>
          <w:sz w:val="18"/>
          <w:szCs w:val="18"/>
          <w:lang w:val="it-IT"/>
        </w:rPr>
        <w:t>40.100,00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40.100,00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C901721"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642</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nefinancijske imovine</w:t>
      </w:r>
      <w:r w:rsidRPr="006B4006">
        <w:rPr>
          <w:rFonts w:ascii="Arial" w:hAnsi="Arial" w:cs="Arial"/>
          <w:sz w:val="24"/>
          <w:szCs w:val="24"/>
          <w:lang w:val="it-IT"/>
        </w:rPr>
        <w:tab/>
      </w:r>
      <w:r w:rsidRPr="006B4006">
        <w:rPr>
          <w:rFonts w:ascii="Tahoma" w:hAnsi="Tahoma" w:cs="Tahoma"/>
          <w:color w:val="000000"/>
          <w:sz w:val="18"/>
          <w:szCs w:val="18"/>
          <w:lang w:val="it-IT"/>
        </w:rPr>
        <w:t>1.079.000,00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1.079.000,00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ED434EB"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65</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od upravnih i administrativnih pristojbi, pristojbi po posebnim </w:t>
      </w:r>
      <w:r w:rsidRPr="006B4006">
        <w:rPr>
          <w:rFonts w:ascii="Arial" w:hAnsi="Arial" w:cs="Arial"/>
          <w:sz w:val="24"/>
          <w:szCs w:val="24"/>
          <w:lang w:val="it-IT"/>
        </w:rPr>
        <w:tab/>
      </w:r>
      <w:r w:rsidRPr="006B4006">
        <w:rPr>
          <w:rFonts w:ascii="Tahoma" w:hAnsi="Tahoma" w:cs="Tahoma"/>
          <w:b/>
          <w:bCs/>
          <w:color w:val="000000"/>
          <w:sz w:val="18"/>
          <w:szCs w:val="18"/>
          <w:lang w:val="it-IT"/>
        </w:rPr>
        <w:t>6.116.591,00</w:t>
      </w:r>
      <w:r w:rsidRPr="006B4006">
        <w:rPr>
          <w:rFonts w:ascii="Arial" w:hAnsi="Arial" w:cs="Arial"/>
          <w:sz w:val="24"/>
          <w:szCs w:val="24"/>
          <w:lang w:val="it-IT"/>
        </w:rPr>
        <w:tab/>
      </w:r>
      <w:r w:rsidRPr="006B4006">
        <w:rPr>
          <w:rFonts w:ascii="Tahoma" w:hAnsi="Tahoma" w:cs="Tahoma"/>
          <w:b/>
          <w:bCs/>
          <w:color w:val="000000"/>
          <w:sz w:val="18"/>
          <w:szCs w:val="18"/>
          <w:lang w:val="it-IT"/>
        </w:rPr>
        <w:t>-50.000,00</w:t>
      </w:r>
      <w:r w:rsidRPr="006B4006">
        <w:rPr>
          <w:rFonts w:ascii="Arial" w:hAnsi="Arial" w:cs="Arial"/>
          <w:sz w:val="24"/>
          <w:szCs w:val="24"/>
          <w:lang w:val="it-IT"/>
        </w:rPr>
        <w:tab/>
      </w:r>
      <w:r w:rsidRPr="006B4006">
        <w:rPr>
          <w:rFonts w:ascii="Tahoma" w:hAnsi="Tahoma" w:cs="Tahoma"/>
          <w:b/>
          <w:bCs/>
          <w:color w:val="000000"/>
          <w:sz w:val="18"/>
          <w:szCs w:val="18"/>
          <w:lang w:val="it-IT"/>
        </w:rPr>
        <w:t>6.066.591,00</w:t>
      </w:r>
      <w:r w:rsidRPr="006B4006">
        <w:rPr>
          <w:rFonts w:ascii="Arial" w:hAnsi="Arial" w:cs="Arial"/>
          <w:sz w:val="24"/>
          <w:szCs w:val="24"/>
          <w:lang w:val="it-IT"/>
        </w:rPr>
        <w:tab/>
      </w:r>
      <w:r w:rsidRPr="006B4006">
        <w:rPr>
          <w:rFonts w:ascii="Tahoma" w:hAnsi="Tahoma" w:cs="Tahoma"/>
          <w:b/>
          <w:bCs/>
          <w:color w:val="000000"/>
          <w:sz w:val="18"/>
          <w:szCs w:val="18"/>
          <w:lang w:val="it-IT"/>
        </w:rPr>
        <w:t>99,18%</w:t>
      </w:r>
    </w:p>
    <w:p w14:paraId="4DFECC60" w14:textId="77777777" w:rsidR="006B4006" w:rsidRPr="006B4006" w:rsidRDefault="006B4006" w:rsidP="006B4006">
      <w:pPr>
        <w:widowControl w:val="0"/>
        <w:tabs>
          <w:tab w:val="left" w:pos="1581"/>
        </w:tabs>
        <w:autoSpaceDE w:val="0"/>
        <w:autoSpaceDN w:val="0"/>
        <w:adjustRightInd w:val="0"/>
        <w:rPr>
          <w:rFonts w:ascii="Tahoma" w:hAnsi="Tahoma" w:cs="Tahoma"/>
          <w:b/>
          <w:bCs/>
          <w:color w:val="000000"/>
          <w:sz w:val="21"/>
          <w:szCs w:val="21"/>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propisima i naknada</w:t>
      </w:r>
    </w:p>
    <w:p w14:paraId="42F350C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4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651</w:t>
      </w:r>
      <w:r w:rsidRPr="006B4006">
        <w:rPr>
          <w:rFonts w:ascii="Arial" w:hAnsi="Arial" w:cs="Arial"/>
          <w:sz w:val="24"/>
          <w:szCs w:val="24"/>
          <w:lang w:val="it-IT"/>
        </w:rPr>
        <w:tab/>
      </w:r>
      <w:r w:rsidRPr="006B4006">
        <w:rPr>
          <w:rFonts w:ascii="Tahoma" w:hAnsi="Tahoma" w:cs="Tahoma"/>
          <w:color w:val="000000"/>
          <w:sz w:val="18"/>
          <w:szCs w:val="18"/>
          <w:lang w:val="it-IT"/>
        </w:rPr>
        <w:t>Upravne i administrativne pristojbe</w:t>
      </w:r>
      <w:r w:rsidRPr="006B4006">
        <w:rPr>
          <w:rFonts w:ascii="Arial" w:hAnsi="Arial" w:cs="Arial"/>
          <w:sz w:val="24"/>
          <w:szCs w:val="24"/>
          <w:lang w:val="it-IT"/>
        </w:rPr>
        <w:tab/>
      </w:r>
      <w:r w:rsidRPr="006B4006">
        <w:rPr>
          <w:rFonts w:ascii="Tahoma" w:hAnsi="Tahoma" w:cs="Tahoma"/>
          <w:color w:val="000000"/>
          <w:sz w:val="18"/>
          <w:szCs w:val="18"/>
          <w:lang w:val="it-IT"/>
        </w:rPr>
        <w:t>875.000,00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875.000,00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B6E83DD"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lastRenderedPageBreak/>
        <w:tab/>
      </w:r>
      <w:r w:rsidRPr="006B4006">
        <w:rPr>
          <w:rFonts w:ascii="Tahoma" w:hAnsi="Tahoma" w:cs="Tahoma"/>
          <w:color w:val="000000"/>
          <w:sz w:val="18"/>
          <w:szCs w:val="18"/>
          <w:lang w:val="it-IT"/>
        </w:rPr>
        <w:t>652</w:t>
      </w:r>
      <w:r w:rsidRPr="006B4006">
        <w:rPr>
          <w:rFonts w:ascii="Arial" w:hAnsi="Arial" w:cs="Arial"/>
          <w:sz w:val="24"/>
          <w:szCs w:val="24"/>
          <w:lang w:val="it-IT"/>
        </w:rPr>
        <w:tab/>
      </w:r>
      <w:r w:rsidRPr="006B4006">
        <w:rPr>
          <w:rFonts w:ascii="Tahoma" w:hAnsi="Tahoma" w:cs="Tahoma"/>
          <w:color w:val="000000"/>
          <w:sz w:val="18"/>
          <w:szCs w:val="18"/>
          <w:lang w:val="it-IT"/>
        </w:rPr>
        <w:t>Prihodi po posebnim propisima</w:t>
      </w:r>
      <w:r w:rsidRPr="006B4006">
        <w:rPr>
          <w:rFonts w:ascii="Arial" w:hAnsi="Arial" w:cs="Arial"/>
          <w:sz w:val="24"/>
          <w:szCs w:val="24"/>
          <w:lang w:val="it-IT"/>
        </w:rPr>
        <w:tab/>
      </w:r>
      <w:r w:rsidRPr="006B4006">
        <w:rPr>
          <w:rFonts w:ascii="Tahoma" w:hAnsi="Tahoma" w:cs="Tahoma"/>
          <w:color w:val="000000"/>
          <w:sz w:val="18"/>
          <w:szCs w:val="18"/>
          <w:lang w:val="it-IT"/>
        </w:rPr>
        <w:t>1.006.000,00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1.006.000,00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9C5772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653</w:t>
      </w:r>
      <w:r w:rsidRPr="006B4006">
        <w:rPr>
          <w:rFonts w:ascii="Arial" w:hAnsi="Arial" w:cs="Arial"/>
          <w:sz w:val="24"/>
          <w:szCs w:val="24"/>
          <w:lang w:val="it-IT"/>
        </w:rPr>
        <w:tab/>
      </w:r>
      <w:r w:rsidRPr="006B4006">
        <w:rPr>
          <w:rFonts w:ascii="Tahoma" w:hAnsi="Tahoma" w:cs="Tahoma"/>
          <w:color w:val="000000"/>
          <w:sz w:val="18"/>
          <w:szCs w:val="18"/>
          <w:lang w:val="it-IT"/>
        </w:rPr>
        <w:t xml:space="preserve">Komunalni doprinosi i naknade </w:t>
      </w:r>
      <w:r w:rsidRPr="006B4006">
        <w:rPr>
          <w:rFonts w:ascii="Arial" w:hAnsi="Arial" w:cs="Arial"/>
          <w:sz w:val="24"/>
          <w:szCs w:val="24"/>
          <w:lang w:val="it-IT"/>
        </w:rPr>
        <w:tab/>
      </w:r>
      <w:r w:rsidRPr="006B4006">
        <w:rPr>
          <w:rFonts w:ascii="Tahoma" w:hAnsi="Tahoma" w:cs="Tahoma"/>
          <w:color w:val="000000"/>
          <w:sz w:val="18"/>
          <w:szCs w:val="18"/>
          <w:lang w:val="it-IT"/>
        </w:rPr>
        <w:t>4.235.591,00</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8"/>
          <w:szCs w:val="18"/>
          <w:lang w:val="it-IT"/>
        </w:rPr>
        <w:t>4.185.591,00</w:t>
      </w:r>
      <w:r w:rsidRPr="006B4006">
        <w:rPr>
          <w:rFonts w:ascii="Arial" w:hAnsi="Arial" w:cs="Arial"/>
          <w:sz w:val="24"/>
          <w:szCs w:val="24"/>
          <w:lang w:val="it-IT"/>
        </w:rPr>
        <w:tab/>
      </w:r>
      <w:r w:rsidRPr="006B4006">
        <w:rPr>
          <w:rFonts w:ascii="Tahoma" w:hAnsi="Tahoma" w:cs="Tahoma"/>
          <w:color w:val="000000"/>
          <w:sz w:val="16"/>
          <w:szCs w:val="16"/>
          <w:lang w:val="it-IT"/>
        </w:rPr>
        <w:t>98,82%</w:t>
      </w:r>
    </w:p>
    <w:p w14:paraId="1778B9AF"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66</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proizvoda i robe te pruženih usluga i prihodi od </w:t>
      </w:r>
      <w:r w:rsidRPr="006B4006">
        <w:rPr>
          <w:rFonts w:ascii="Arial" w:hAnsi="Arial" w:cs="Arial"/>
          <w:sz w:val="24"/>
          <w:szCs w:val="24"/>
          <w:lang w:val="it-IT"/>
        </w:rPr>
        <w:tab/>
      </w:r>
      <w:r w:rsidRPr="006B4006">
        <w:rPr>
          <w:rFonts w:ascii="Tahoma" w:hAnsi="Tahoma" w:cs="Tahoma"/>
          <w:b/>
          <w:bCs/>
          <w:color w:val="000000"/>
          <w:sz w:val="18"/>
          <w:szCs w:val="18"/>
          <w:lang w:val="it-IT"/>
        </w:rPr>
        <w:t>1.150.000,00</w:t>
      </w:r>
      <w:r w:rsidRPr="006B4006">
        <w:rPr>
          <w:rFonts w:ascii="Arial" w:hAnsi="Arial" w:cs="Arial"/>
          <w:sz w:val="24"/>
          <w:szCs w:val="24"/>
          <w:lang w:val="it-IT"/>
        </w:rPr>
        <w:tab/>
      </w:r>
      <w:r w:rsidRPr="006B4006">
        <w:rPr>
          <w:rFonts w:ascii="Tahoma" w:hAnsi="Tahoma" w:cs="Tahoma"/>
          <w:b/>
          <w:bCs/>
          <w:color w:val="000000"/>
          <w:sz w:val="18"/>
          <w:szCs w:val="18"/>
          <w:lang w:val="it-IT"/>
        </w:rPr>
        <w:t>50.000,00</w:t>
      </w:r>
      <w:r w:rsidRPr="006B4006">
        <w:rPr>
          <w:rFonts w:ascii="Arial" w:hAnsi="Arial" w:cs="Arial"/>
          <w:sz w:val="24"/>
          <w:szCs w:val="24"/>
          <w:lang w:val="it-IT"/>
        </w:rPr>
        <w:tab/>
      </w:r>
      <w:r w:rsidRPr="006B4006">
        <w:rPr>
          <w:rFonts w:ascii="Tahoma" w:hAnsi="Tahoma" w:cs="Tahoma"/>
          <w:b/>
          <w:bCs/>
          <w:color w:val="000000"/>
          <w:sz w:val="18"/>
          <w:szCs w:val="18"/>
          <w:lang w:val="it-IT"/>
        </w:rPr>
        <w:t>1.200.000,00</w:t>
      </w:r>
      <w:r w:rsidRPr="006B4006">
        <w:rPr>
          <w:rFonts w:ascii="Arial" w:hAnsi="Arial" w:cs="Arial"/>
          <w:sz w:val="24"/>
          <w:szCs w:val="24"/>
          <w:lang w:val="it-IT"/>
        </w:rPr>
        <w:tab/>
      </w:r>
      <w:r w:rsidRPr="006B4006">
        <w:rPr>
          <w:rFonts w:ascii="Tahoma" w:hAnsi="Tahoma" w:cs="Tahoma"/>
          <w:b/>
          <w:bCs/>
          <w:color w:val="000000"/>
          <w:sz w:val="18"/>
          <w:szCs w:val="18"/>
          <w:lang w:val="it-IT"/>
        </w:rPr>
        <w:t>104,35%</w:t>
      </w:r>
    </w:p>
    <w:p w14:paraId="0D782FFD"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663</w:t>
      </w:r>
      <w:r w:rsidRPr="006B4006">
        <w:rPr>
          <w:rFonts w:ascii="Arial" w:hAnsi="Arial" w:cs="Arial"/>
          <w:sz w:val="24"/>
          <w:szCs w:val="24"/>
          <w:lang w:val="it-IT"/>
        </w:rPr>
        <w:tab/>
      </w:r>
      <w:r w:rsidRPr="006B4006">
        <w:rPr>
          <w:rFonts w:ascii="Tahoma" w:hAnsi="Tahoma" w:cs="Tahoma"/>
          <w:color w:val="000000"/>
          <w:sz w:val="18"/>
          <w:szCs w:val="18"/>
          <w:lang w:val="it-IT"/>
        </w:rPr>
        <w:t xml:space="preserve">Donacije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pravnih i fizičkih osoba izvan opće države </w:t>
      </w:r>
      <w:r w:rsidRPr="006B4006">
        <w:rPr>
          <w:rFonts w:ascii="Arial" w:hAnsi="Arial" w:cs="Arial"/>
          <w:sz w:val="24"/>
          <w:szCs w:val="24"/>
          <w:lang w:val="it-IT"/>
        </w:rPr>
        <w:tab/>
      </w:r>
      <w:r w:rsidRPr="006B4006">
        <w:rPr>
          <w:rFonts w:ascii="Tahoma" w:hAnsi="Tahoma" w:cs="Tahoma"/>
          <w:color w:val="000000"/>
          <w:sz w:val="18"/>
          <w:szCs w:val="18"/>
          <w:lang w:val="it-IT"/>
        </w:rPr>
        <w:t>1.150.000,00</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8"/>
          <w:szCs w:val="18"/>
          <w:lang w:val="it-IT"/>
        </w:rPr>
        <w:t>1.200.000,00</w:t>
      </w:r>
      <w:r w:rsidRPr="006B4006">
        <w:rPr>
          <w:rFonts w:ascii="Arial" w:hAnsi="Arial" w:cs="Arial"/>
          <w:sz w:val="24"/>
          <w:szCs w:val="24"/>
          <w:lang w:val="it-IT"/>
        </w:rPr>
        <w:tab/>
      </w:r>
      <w:r w:rsidRPr="006B4006">
        <w:rPr>
          <w:rFonts w:ascii="Tahoma" w:hAnsi="Tahoma" w:cs="Tahoma"/>
          <w:color w:val="000000"/>
          <w:sz w:val="16"/>
          <w:szCs w:val="16"/>
          <w:lang w:val="it-IT"/>
        </w:rPr>
        <w:t>104,35%</w:t>
      </w:r>
    </w:p>
    <w:p w14:paraId="56D5C657"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lang w:val="it-IT"/>
        </w:rPr>
      </w:pPr>
      <w:r w:rsidRPr="006B4006">
        <w:rPr>
          <w:rFonts w:ascii="Arial" w:hAnsi="Arial" w:cs="Arial"/>
          <w:sz w:val="24"/>
          <w:szCs w:val="24"/>
          <w:lang w:val="it-IT"/>
        </w:rPr>
        <w:tab/>
      </w:r>
      <w:r w:rsidRPr="006B4006">
        <w:rPr>
          <w:rFonts w:ascii="Tahoma" w:hAnsi="Tahoma" w:cs="Tahoma"/>
          <w:b/>
          <w:bCs/>
          <w:color w:val="000000"/>
          <w:lang w:val="it-IT"/>
        </w:rPr>
        <w:t>7</w:t>
      </w:r>
      <w:r w:rsidRPr="006B4006">
        <w:rPr>
          <w:rFonts w:ascii="Arial" w:hAnsi="Arial" w:cs="Arial"/>
          <w:sz w:val="24"/>
          <w:szCs w:val="24"/>
          <w:lang w:val="it-IT"/>
        </w:rPr>
        <w:tab/>
      </w:r>
      <w:r w:rsidRPr="006B4006">
        <w:rPr>
          <w:rFonts w:ascii="Tahoma" w:hAnsi="Tahoma" w:cs="Tahoma"/>
          <w:b/>
          <w:bCs/>
          <w:color w:val="000000"/>
          <w:lang w:val="it-IT"/>
        </w:rPr>
        <w:t xml:space="preserve">Prihodi </w:t>
      </w:r>
      <w:proofErr w:type="gramStart"/>
      <w:r w:rsidRPr="006B4006">
        <w:rPr>
          <w:rFonts w:ascii="Tahoma" w:hAnsi="Tahoma" w:cs="Tahoma"/>
          <w:b/>
          <w:bCs/>
          <w:color w:val="000000"/>
          <w:lang w:val="it-IT"/>
        </w:rPr>
        <w:t>od</w:t>
      </w:r>
      <w:proofErr w:type="gramEnd"/>
      <w:r w:rsidRPr="006B4006">
        <w:rPr>
          <w:rFonts w:ascii="Tahoma" w:hAnsi="Tahoma" w:cs="Tahoma"/>
          <w:b/>
          <w:bCs/>
          <w:color w:val="000000"/>
          <w:lang w:val="it-IT"/>
        </w:rPr>
        <w:t xml:space="preserve"> prodaje nefinancijske imovine</w:t>
      </w:r>
      <w:r w:rsidRPr="006B4006">
        <w:rPr>
          <w:rFonts w:ascii="Arial" w:hAnsi="Arial" w:cs="Arial"/>
          <w:sz w:val="24"/>
          <w:szCs w:val="24"/>
          <w:lang w:val="it-IT"/>
        </w:rPr>
        <w:tab/>
      </w:r>
      <w:r w:rsidRPr="006B4006">
        <w:rPr>
          <w:rFonts w:ascii="Tahoma" w:hAnsi="Tahoma" w:cs="Tahoma"/>
          <w:b/>
          <w:bCs/>
          <w:color w:val="000000"/>
          <w:lang w:val="it-IT"/>
        </w:rPr>
        <w:t>9.025.610,00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9.025.610,00</w:t>
      </w:r>
      <w:r w:rsidRPr="006B4006">
        <w:rPr>
          <w:rFonts w:ascii="Arial" w:hAnsi="Arial" w:cs="Arial"/>
          <w:sz w:val="24"/>
          <w:szCs w:val="24"/>
          <w:lang w:val="it-IT"/>
        </w:rPr>
        <w:tab/>
      </w:r>
      <w:r w:rsidRPr="006B4006">
        <w:rPr>
          <w:rFonts w:ascii="Tahoma" w:hAnsi="Tahoma" w:cs="Tahoma"/>
          <w:b/>
          <w:bCs/>
          <w:color w:val="000000"/>
          <w:lang w:val="it-IT"/>
        </w:rPr>
        <w:t>100,00%</w:t>
      </w:r>
    </w:p>
    <w:p w14:paraId="6226D1BE"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71</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neproizvedene imovine</w:t>
      </w:r>
      <w:r w:rsidRPr="006B4006">
        <w:rPr>
          <w:rFonts w:ascii="Arial" w:hAnsi="Arial" w:cs="Arial"/>
          <w:sz w:val="24"/>
          <w:szCs w:val="24"/>
          <w:lang w:val="it-IT"/>
        </w:rPr>
        <w:tab/>
      </w:r>
      <w:r w:rsidRPr="006B4006">
        <w:rPr>
          <w:rFonts w:ascii="Tahoma" w:hAnsi="Tahoma" w:cs="Tahoma"/>
          <w:b/>
          <w:bCs/>
          <w:color w:val="000000"/>
          <w:sz w:val="18"/>
          <w:szCs w:val="18"/>
          <w:lang w:val="it-IT"/>
        </w:rPr>
        <w:t>8.575.610,00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8.575.610,00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06495393"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711</w:t>
      </w:r>
      <w:r w:rsidRPr="006B4006">
        <w:rPr>
          <w:rFonts w:ascii="Arial" w:hAnsi="Arial" w:cs="Arial"/>
          <w:sz w:val="24"/>
          <w:szCs w:val="24"/>
          <w:lang w:val="it-IT"/>
        </w:rPr>
        <w:tab/>
      </w:r>
      <w:r w:rsidRPr="006B4006">
        <w:rPr>
          <w:rFonts w:ascii="Tahoma" w:hAnsi="Tahoma" w:cs="Tahoma"/>
          <w:color w:val="000000"/>
          <w:sz w:val="18"/>
          <w:szCs w:val="18"/>
          <w:lang w:val="it-IT"/>
        </w:rPr>
        <w:t xml:space="preserve">Prihodi </w:t>
      </w:r>
      <w:proofErr w:type="gramStart"/>
      <w:r w:rsidRPr="006B4006">
        <w:rPr>
          <w:rFonts w:ascii="Tahoma" w:hAnsi="Tahoma" w:cs="Tahoma"/>
          <w:color w:val="000000"/>
          <w:sz w:val="18"/>
          <w:szCs w:val="18"/>
          <w:lang w:val="it-IT"/>
        </w:rPr>
        <w:t>od</w:t>
      </w:r>
      <w:proofErr w:type="gramEnd"/>
      <w:r w:rsidRPr="006B4006">
        <w:rPr>
          <w:rFonts w:ascii="Tahoma" w:hAnsi="Tahoma" w:cs="Tahoma"/>
          <w:color w:val="000000"/>
          <w:sz w:val="18"/>
          <w:szCs w:val="18"/>
          <w:lang w:val="it-IT"/>
        </w:rPr>
        <w:t xml:space="preserve"> prodaje materijalne imovine - prirodnih bogatstava</w:t>
      </w:r>
      <w:r w:rsidRPr="006B4006">
        <w:rPr>
          <w:rFonts w:ascii="Arial" w:hAnsi="Arial" w:cs="Arial"/>
          <w:sz w:val="24"/>
          <w:szCs w:val="24"/>
          <w:lang w:val="it-IT"/>
        </w:rPr>
        <w:tab/>
      </w:r>
      <w:r w:rsidRPr="006B4006">
        <w:rPr>
          <w:rFonts w:ascii="Tahoma" w:hAnsi="Tahoma" w:cs="Tahoma"/>
          <w:color w:val="000000"/>
          <w:sz w:val="18"/>
          <w:szCs w:val="18"/>
          <w:lang w:val="it-IT"/>
        </w:rPr>
        <w:t>8.575.610,00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8.575.610,00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617D0F2"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72</w:t>
      </w:r>
      <w:r w:rsidRPr="006B4006">
        <w:rPr>
          <w:rFonts w:ascii="Arial" w:hAnsi="Arial" w:cs="Arial"/>
          <w:sz w:val="24"/>
          <w:szCs w:val="24"/>
          <w:lang w:val="it-IT"/>
        </w:rPr>
        <w:tab/>
      </w:r>
      <w:r w:rsidRPr="006B4006">
        <w:rPr>
          <w:rFonts w:ascii="Tahoma" w:hAnsi="Tahoma" w:cs="Tahoma"/>
          <w:b/>
          <w:bCs/>
          <w:color w:val="000000"/>
          <w:sz w:val="18"/>
          <w:szCs w:val="18"/>
          <w:lang w:val="it-IT"/>
        </w:rPr>
        <w:t xml:space="preserve">Prihodi </w:t>
      </w:r>
      <w:proofErr w:type="gramStart"/>
      <w:r w:rsidRPr="006B4006">
        <w:rPr>
          <w:rFonts w:ascii="Tahoma" w:hAnsi="Tahoma" w:cs="Tahoma"/>
          <w:b/>
          <w:bCs/>
          <w:color w:val="000000"/>
          <w:sz w:val="18"/>
          <w:szCs w:val="18"/>
          <w:lang w:val="it-IT"/>
        </w:rPr>
        <w:t>od</w:t>
      </w:r>
      <w:proofErr w:type="gramEnd"/>
      <w:r w:rsidRPr="006B4006">
        <w:rPr>
          <w:rFonts w:ascii="Tahoma" w:hAnsi="Tahoma" w:cs="Tahoma"/>
          <w:b/>
          <w:bCs/>
          <w:color w:val="000000"/>
          <w:sz w:val="18"/>
          <w:szCs w:val="18"/>
          <w:lang w:val="it-IT"/>
        </w:rPr>
        <w:t xml:space="preserve"> prodaje proizvedene dugotrajne imovine</w:t>
      </w:r>
      <w:r w:rsidRPr="006B4006">
        <w:rPr>
          <w:rFonts w:ascii="Arial" w:hAnsi="Arial" w:cs="Arial"/>
          <w:sz w:val="24"/>
          <w:szCs w:val="24"/>
          <w:lang w:val="it-IT"/>
        </w:rPr>
        <w:tab/>
      </w:r>
      <w:r w:rsidRPr="006B4006">
        <w:rPr>
          <w:rFonts w:ascii="Tahoma" w:hAnsi="Tahoma" w:cs="Tahoma"/>
          <w:b/>
          <w:bCs/>
          <w:color w:val="000000"/>
          <w:sz w:val="18"/>
          <w:szCs w:val="18"/>
          <w:lang w:val="it-IT"/>
        </w:rPr>
        <w:t>450.000,00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450.000,00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1AB7A3A4"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PRVE IZMJENE I DOPUNE PLANA PRORAČUNA OPĆINE BRTONIGLA ZA 2018. GODINU</w:t>
      </w:r>
    </w:p>
    <w:p w14:paraId="120D883F"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A. RAČUN PRIHODA I RASHODA (PRIHODI)</w:t>
      </w:r>
    </w:p>
    <w:p w14:paraId="2C309F2C"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60571CFF" w14:textId="77777777" w:rsidR="006B4006" w:rsidRDefault="006B4006" w:rsidP="006B4006">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09003D74"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6942444F"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721</w:t>
      </w:r>
      <w:r>
        <w:rPr>
          <w:rFonts w:ascii="Arial" w:hAnsi="Arial" w:cs="Arial"/>
          <w:sz w:val="24"/>
          <w:szCs w:val="24"/>
        </w:rPr>
        <w:tab/>
      </w:r>
      <w:r>
        <w:rPr>
          <w:rFonts w:ascii="Tahoma" w:hAnsi="Tahoma" w:cs="Tahoma"/>
          <w:color w:val="000000"/>
          <w:sz w:val="18"/>
          <w:szCs w:val="18"/>
        </w:rPr>
        <w:t>Prihodi od prodaje građevinskih objekata</w:t>
      </w:r>
      <w:r>
        <w:rPr>
          <w:rFonts w:ascii="Arial" w:hAnsi="Arial" w:cs="Arial"/>
          <w:sz w:val="24"/>
          <w:szCs w:val="24"/>
        </w:rPr>
        <w:tab/>
      </w:r>
      <w:r>
        <w:rPr>
          <w:rFonts w:ascii="Tahoma" w:hAnsi="Tahoma" w:cs="Tahoma"/>
          <w:color w:val="000000"/>
          <w:sz w:val="18"/>
          <w:szCs w:val="18"/>
        </w:rPr>
        <w:t>450.000,00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450.000,00</w:t>
      </w:r>
      <w:r>
        <w:rPr>
          <w:rFonts w:ascii="Arial" w:hAnsi="Arial" w:cs="Arial"/>
          <w:sz w:val="24"/>
          <w:szCs w:val="24"/>
        </w:rPr>
        <w:tab/>
      </w:r>
      <w:r>
        <w:rPr>
          <w:rFonts w:ascii="Tahoma" w:hAnsi="Tahoma" w:cs="Tahoma"/>
          <w:color w:val="000000"/>
          <w:sz w:val="16"/>
          <w:szCs w:val="16"/>
        </w:rPr>
        <w:t>100,00%</w:t>
      </w:r>
    </w:p>
    <w:p w14:paraId="2E437B3E" w14:textId="77777777" w:rsidR="006B4006" w:rsidRPr="00796B08" w:rsidRDefault="006B4006" w:rsidP="006B4006">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lang w:val="it-IT"/>
        </w:rPr>
      </w:pPr>
      <w:r>
        <w:rPr>
          <w:rFonts w:ascii="Arial" w:hAnsi="Arial" w:cs="Arial"/>
          <w:sz w:val="24"/>
          <w:szCs w:val="24"/>
        </w:rPr>
        <w:tab/>
      </w:r>
      <w:r w:rsidRPr="00796B08">
        <w:rPr>
          <w:b/>
          <w:bCs/>
          <w:color w:val="000000"/>
          <w:sz w:val="24"/>
          <w:szCs w:val="24"/>
          <w:lang w:val="it-IT"/>
        </w:rPr>
        <w:t>UKUPNO</w:t>
      </w:r>
      <w:r w:rsidRPr="00796B08">
        <w:rPr>
          <w:rFonts w:ascii="Arial" w:hAnsi="Arial" w:cs="Arial"/>
          <w:sz w:val="24"/>
          <w:szCs w:val="24"/>
          <w:lang w:val="it-IT"/>
        </w:rPr>
        <w:tab/>
      </w:r>
      <w:r w:rsidRPr="00796B08">
        <w:rPr>
          <w:b/>
          <w:bCs/>
          <w:color w:val="000000"/>
          <w:sz w:val="24"/>
          <w:szCs w:val="24"/>
          <w:lang w:val="it-IT"/>
        </w:rPr>
        <w:t>25.517.866,00</w:t>
      </w:r>
      <w:r w:rsidRPr="00796B08">
        <w:rPr>
          <w:rFonts w:ascii="Arial" w:hAnsi="Arial" w:cs="Arial"/>
          <w:sz w:val="24"/>
          <w:szCs w:val="24"/>
          <w:lang w:val="it-IT"/>
        </w:rPr>
        <w:tab/>
      </w:r>
      <w:r w:rsidRPr="00796B08">
        <w:rPr>
          <w:b/>
          <w:bCs/>
          <w:color w:val="000000"/>
          <w:sz w:val="24"/>
          <w:szCs w:val="24"/>
          <w:lang w:val="it-IT"/>
        </w:rPr>
        <w:t>0,00</w:t>
      </w:r>
      <w:r w:rsidRPr="00796B08">
        <w:rPr>
          <w:rFonts w:ascii="Arial" w:hAnsi="Arial" w:cs="Arial"/>
          <w:sz w:val="24"/>
          <w:szCs w:val="24"/>
          <w:lang w:val="it-IT"/>
        </w:rPr>
        <w:tab/>
      </w:r>
      <w:r w:rsidRPr="00796B08">
        <w:rPr>
          <w:b/>
          <w:bCs/>
          <w:color w:val="000000"/>
          <w:sz w:val="24"/>
          <w:szCs w:val="24"/>
          <w:lang w:val="it-IT"/>
        </w:rPr>
        <w:t>25.517.866,00</w:t>
      </w:r>
      <w:r w:rsidRPr="00796B08">
        <w:rPr>
          <w:rFonts w:ascii="Arial" w:hAnsi="Arial" w:cs="Arial"/>
          <w:sz w:val="24"/>
          <w:szCs w:val="24"/>
          <w:lang w:val="it-IT"/>
        </w:rPr>
        <w:tab/>
      </w:r>
      <w:r w:rsidRPr="00796B08">
        <w:rPr>
          <w:b/>
          <w:bCs/>
          <w:color w:val="000000"/>
          <w:sz w:val="24"/>
          <w:szCs w:val="24"/>
          <w:lang w:val="it-IT"/>
        </w:rPr>
        <w:t>100,00%</w:t>
      </w:r>
    </w:p>
    <w:p w14:paraId="183082F5" w14:textId="6DDBCC9E" w:rsidR="006B4006" w:rsidRDefault="006B4006" w:rsidP="001C64F5">
      <w:pPr>
        <w:rPr>
          <w:lang w:val="it-IT"/>
        </w:rPr>
      </w:pPr>
    </w:p>
    <w:p w14:paraId="2445B419" w14:textId="211AEFBC" w:rsidR="006B4006" w:rsidRDefault="006B4006" w:rsidP="001C64F5">
      <w:pPr>
        <w:rPr>
          <w:lang w:val="it-IT"/>
        </w:rPr>
      </w:pPr>
    </w:p>
    <w:p w14:paraId="216BD22B" w14:textId="3ECBB388" w:rsidR="006B4006" w:rsidRDefault="006B4006" w:rsidP="001C64F5">
      <w:pPr>
        <w:rPr>
          <w:lang w:val="it-IT"/>
        </w:rPr>
      </w:pPr>
    </w:p>
    <w:p w14:paraId="27B34B77" w14:textId="0BB2D1BF" w:rsidR="006B4006" w:rsidRDefault="006B4006" w:rsidP="001C64F5">
      <w:pPr>
        <w:rPr>
          <w:lang w:val="it-IT"/>
        </w:rPr>
      </w:pPr>
    </w:p>
    <w:p w14:paraId="66255630" w14:textId="41686C6B" w:rsidR="005C120F" w:rsidRDefault="005C120F" w:rsidP="001C64F5">
      <w:pPr>
        <w:rPr>
          <w:lang w:val="it-IT"/>
        </w:rPr>
      </w:pPr>
    </w:p>
    <w:p w14:paraId="5E141DCF" w14:textId="44C87F57" w:rsidR="005C120F" w:rsidRDefault="005C120F" w:rsidP="001C64F5">
      <w:pPr>
        <w:rPr>
          <w:lang w:val="it-IT"/>
        </w:rPr>
      </w:pPr>
    </w:p>
    <w:p w14:paraId="5ACA1115" w14:textId="14FE42B9" w:rsidR="005C120F" w:rsidRDefault="005C120F" w:rsidP="001C64F5">
      <w:pPr>
        <w:rPr>
          <w:lang w:val="it-IT"/>
        </w:rPr>
      </w:pPr>
    </w:p>
    <w:p w14:paraId="795282DA" w14:textId="6D72E89E" w:rsidR="005C120F" w:rsidRDefault="005C120F" w:rsidP="001C64F5">
      <w:pPr>
        <w:rPr>
          <w:lang w:val="it-IT"/>
        </w:rPr>
      </w:pPr>
    </w:p>
    <w:p w14:paraId="6C52E650" w14:textId="435A8113" w:rsidR="005C120F" w:rsidRDefault="005C120F" w:rsidP="001C64F5">
      <w:pPr>
        <w:rPr>
          <w:lang w:val="it-IT"/>
        </w:rPr>
      </w:pPr>
    </w:p>
    <w:p w14:paraId="0216930B" w14:textId="3713B801" w:rsidR="005C120F" w:rsidRDefault="005C120F" w:rsidP="001C64F5">
      <w:pPr>
        <w:rPr>
          <w:lang w:val="it-IT"/>
        </w:rPr>
      </w:pPr>
    </w:p>
    <w:p w14:paraId="0A86E240" w14:textId="73A25A3C" w:rsidR="005C120F" w:rsidRDefault="005C120F" w:rsidP="001C64F5">
      <w:pPr>
        <w:rPr>
          <w:lang w:val="it-IT"/>
        </w:rPr>
      </w:pPr>
    </w:p>
    <w:p w14:paraId="366C9759" w14:textId="7EF70C5E" w:rsidR="005C120F" w:rsidRDefault="005C120F" w:rsidP="001C64F5">
      <w:pPr>
        <w:rPr>
          <w:lang w:val="it-IT"/>
        </w:rPr>
      </w:pPr>
    </w:p>
    <w:p w14:paraId="66A26696" w14:textId="7F466CD1" w:rsidR="005C120F" w:rsidRDefault="005C120F" w:rsidP="001C64F5">
      <w:pPr>
        <w:rPr>
          <w:lang w:val="it-IT"/>
        </w:rPr>
      </w:pPr>
    </w:p>
    <w:p w14:paraId="4BC99672" w14:textId="0F9D6B75" w:rsidR="005C120F" w:rsidRDefault="005C120F" w:rsidP="001C64F5">
      <w:pPr>
        <w:rPr>
          <w:lang w:val="it-IT"/>
        </w:rPr>
      </w:pPr>
    </w:p>
    <w:p w14:paraId="25302B64" w14:textId="43FD6488" w:rsidR="005C120F" w:rsidRDefault="005C120F" w:rsidP="001C64F5">
      <w:pPr>
        <w:rPr>
          <w:lang w:val="it-IT"/>
        </w:rPr>
      </w:pPr>
    </w:p>
    <w:p w14:paraId="6B06A100" w14:textId="785B76E8" w:rsidR="005C120F" w:rsidRDefault="005C120F" w:rsidP="001C64F5">
      <w:pPr>
        <w:rPr>
          <w:lang w:val="it-IT"/>
        </w:rPr>
      </w:pPr>
    </w:p>
    <w:p w14:paraId="67ED9080" w14:textId="1FCD5FD6" w:rsidR="005C120F" w:rsidRDefault="005C120F" w:rsidP="001C64F5">
      <w:pPr>
        <w:rPr>
          <w:lang w:val="it-IT"/>
        </w:rPr>
      </w:pPr>
    </w:p>
    <w:p w14:paraId="24E24659" w14:textId="17B18140" w:rsidR="005C120F" w:rsidRDefault="005C120F" w:rsidP="001C64F5">
      <w:pPr>
        <w:rPr>
          <w:lang w:val="it-IT"/>
        </w:rPr>
      </w:pPr>
    </w:p>
    <w:p w14:paraId="0FB84194" w14:textId="2AB88FA0" w:rsidR="005C120F" w:rsidRDefault="005C120F" w:rsidP="001C64F5">
      <w:pPr>
        <w:rPr>
          <w:lang w:val="it-IT"/>
        </w:rPr>
      </w:pPr>
    </w:p>
    <w:p w14:paraId="056AC432" w14:textId="6BF5682F" w:rsidR="005C120F" w:rsidRDefault="005C120F" w:rsidP="001C64F5">
      <w:pPr>
        <w:rPr>
          <w:lang w:val="it-IT"/>
        </w:rPr>
      </w:pPr>
    </w:p>
    <w:p w14:paraId="40AAD1DA" w14:textId="74417EEB" w:rsidR="005C120F" w:rsidRDefault="005C120F" w:rsidP="001C64F5">
      <w:pPr>
        <w:rPr>
          <w:lang w:val="it-IT"/>
        </w:rPr>
      </w:pPr>
    </w:p>
    <w:p w14:paraId="0FAEFEB3" w14:textId="476DE049" w:rsidR="005C120F" w:rsidRDefault="005C120F" w:rsidP="001C64F5">
      <w:pPr>
        <w:rPr>
          <w:lang w:val="it-IT"/>
        </w:rPr>
      </w:pPr>
    </w:p>
    <w:p w14:paraId="5D422064" w14:textId="4CE18E4B" w:rsidR="005C120F" w:rsidRDefault="005C120F" w:rsidP="001C64F5">
      <w:pPr>
        <w:rPr>
          <w:lang w:val="it-IT"/>
        </w:rPr>
      </w:pPr>
    </w:p>
    <w:p w14:paraId="041CB7A7" w14:textId="5CBE446D" w:rsidR="005C120F" w:rsidRDefault="005C120F" w:rsidP="001C64F5">
      <w:pPr>
        <w:rPr>
          <w:lang w:val="it-IT"/>
        </w:rPr>
      </w:pPr>
    </w:p>
    <w:p w14:paraId="0A5403BC" w14:textId="541FF99E" w:rsidR="005C120F" w:rsidRDefault="005C120F" w:rsidP="001C64F5">
      <w:pPr>
        <w:rPr>
          <w:lang w:val="it-IT"/>
        </w:rPr>
      </w:pPr>
    </w:p>
    <w:p w14:paraId="69B816AF" w14:textId="564B342E" w:rsidR="005C120F" w:rsidRDefault="005C120F" w:rsidP="001C64F5">
      <w:pPr>
        <w:rPr>
          <w:lang w:val="it-IT"/>
        </w:rPr>
      </w:pPr>
    </w:p>
    <w:p w14:paraId="1E1DA52D" w14:textId="7256685E" w:rsidR="005C120F" w:rsidRDefault="005C120F" w:rsidP="001C64F5">
      <w:pPr>
        <w:rPr>
          <w:lang w:val="it-IT"/>
        </w:rPr>
      </w:pPr>
    </w:p>
    <w:p w14:paraId="77EEC0C0" w14:textId="1D658774" w:rsidR="005C120F" w:rsidRDefault="005C120F" w:rsidP="001C64F5">
      <w:pPr>
        <w:rPr>
          <w:lang w:val="it-IT"/>
        </w:rPr>
      </w:pPr>
    </w:p>
    <w:p w14:paraId="5B0A30CD" w14:textId="77777777" w:rsidR="005C120F" w:rsidRDefault="005C120F" w:rsidP="001C64F5">
      <w:pPr>
        <w:rPr>
          <w:lang w:val="it-IT"/>
        </w:rPr>
      </w:pPr>
    </w:p>
    <w:p w14:paraId="7D51F3E3" w14:textId="4C0647C5" w:rsidR="006B4006" w:rsidRDefault="006B4006" w:rsidP="001C64F5">
      <w:pPr>
        <w:rPr>
          <w:lang w:val="it-IT"/>
        </w:rPr>
      </w:pPr>
    </w:p>
    <w:p w14:paraId="11ED92B2"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796B08">
        <w:rPr>
          <w:rFonts w:ascii="Arial" w:hAnsi="Arial" w:cs="Arial"/>
          <w:sz w:val="24"/>
          <w:szCs w:val="24"/>
          <w:lang w:val="it-IT"/>
        </w:rPr>
        <w:tab/>
      </w:r>
      <w:r w:rsidRPr="006B4006">
        <w:rPr>
          <w:rFonts w:ascii="Arial" w:hAnsi="Arial" w:cs="Arial"/>
          <w:b/>
          <w:bCs/>
          <w:color w:val="000000"/>
          <w:sz w:val="18"/>
          <w:szCs w:val="18"/>
          <w:lang w:val="it-IT"/>
        </w:rPr>
        <w:t>REPUBLIKA HRVATSKA</w:t>
      </w:r>
    </w:p>
    <w:p w14:paraId="62216D49"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376A7352"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09D6D68D" w14:textId="77777777" w:rsidR="006B4006" w:rsidRPr="006B4006" w:rsidRDefault="006B4006" w:rsidP="006B4006">
      <w:pPr>
        <w:widowControl w:val="0"/>
        <w:tabs>
          <w:tab w:val="left" w:pos="1020"/>
        </w:tabs>
        <w:autoSpaceDE w:val="0"/>
        <w:autoSpaceDN w:val="0"/>
        <w:adjustRightInd w:val="0"/>
        <w:spacing w:before="83"/>
        <w:rPr>
          <w:rFonts w:ascii="Arial" w:hAnsi="Arial" w:cs="Arial"/>
          <w:b/>
          <w:bCs/>
          <w:color w:val="000000"/>
          <w:sz w:val="21"/>
          <w:szCs w:val="21"/>
          <w:lang w:val="it-IT"/>
        </w:rPr>
      </w:pPr>
      <w:r w:rsidRPr="006B4006">
        <w:rPr>
          <w:rFonts w:ascii="Arial" w:hAnsi="Arial" w:cs="Arial"/>
          <w:sz w:val="24"/>
          <w:szCs w:val="24"/>
          <w:lang w:val="it-IT"/>
        </w:rPr>
        <w:tab/>
      </w:r>
      <w:r w:rsidRPr="006B4006">
        <w:rPr>
          <w:rFonts w:ascii="Arial" w:hAnsi="Arial" w:cs="Arial"/>
          <w:b/>
          <w:bCs/>
          <w:color w:val="000000"/>
          <w:sz w:val="16"/>
          <w:szCs w:val="16"/>
          <w:lang w:val="it-IT"/>
        </w:rPr>
        <w:t>Jedinstveni upravni odjel</w:t>
      </w:r>
    </w:p>
    <w:p w14:paraId="11F196D3" w14:textId="77777777" w:rsidR="006B4006" w:rsidRPr="006B4006" w:rsidRDefault="006B4006" w:rsidP="006B4006">
      <w:pPr>
        <w:widowControl w:val="0"/>
        <w:tabs>
          <w:tab w:val="center" w:pos="7650"/>
        </w:tabs>
        <w:autoSpaceDE w:val="0"/>
        <w:autoSpaceDN w:val="0"/>
        <w:adjustRightInd w:val="0"/>
        <w:spacing w:before="354"/>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I. IZMJENE I DOPUNE PLANA PRORAČUNA OPĆINE BRTONIGLA ZA 2018. GODINU</w:t>
      </w:r>
    </w:p>
    <w:p w14:paraId="7C33C795"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B. RAČUN FINANCIRANJA / ZADUŽIVANJA</w:t>
      </w:r>
    </w:p>
    <w:p w14:paraId="697CA267"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6D6F2C3F" w14:textId="77777777" w:rsidR="006B4006" w:rsidRDefault="006B4006" w:rsidP="006B4006">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5D015D21"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85E98BA"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8</w:t>
      </w:r>
      <w:r>
        <w:rPr>
          <w:rFonts w:ascii="Arial" w:hAnsi="Arial" w:cs="Arial"/>
          <w:sz w:val="24"/>
          <w:szCs w:val="24"/>
        </w:rPr>
        <w:tab/>
      </w:r>
      <w:r>
        <w:rPr>
          <w:rFonts w:ascii="Tahoma" w:hAnsi="Tahoma" w:cs="Tahoma"/>
          <w:b/>
          <w:bCs/>
          <w:color w:val="000000"/>
        </w:rPr>
        <w:t>Primici od financijske imovine i zaduživanja</w:t>
      </w:r>
      <w:r>
        <w:rPr>
          <w:rFonts w:ascii="Arial" w:hAnsi="Arial" w:cs="Arial"/>
          <w:sz w:val="24"/>
          <w:szCs w:val="24"/>
        </w:rPr>
        <w:tab/>
      </w:r>
      <w:r>
        <w:rPr>
          <w:rFonts w:ascii="Tahoma" w:hAnsi="Tahoma" w:cs="Tahoma"/>
          <w:b/>
          <w:bCs/>
          <w:color w:val="000000"/>
        </w:rPr>
        <w:t>7.368.175,00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7.368.175,00</w:t>
      </w:r>
      <w:r>
        <w:rPr>
          <w:rFonts w:ascii="Arial" w:hAnsi="Arial" w:cs="Arial"/>
          <w:sz w:val="24"/>
          <w:szCs w:val="24"/>
        </w:rPr>
        <w:tab/>
      </w:r>
      <w:r>
        <w:rPr>
          <w:rFonts w:ascii="Tahoma" w:hAnsi="Tahoma" w:cs="Tahoma"/>
          <w:b/>
          <w:bCs/>
          <w:color w:val="000000"/>
        </w:rPr>
        <w:t>100,00%</w:t>
      </w:r>
    </w:p>
    <w:p w14:paraId="0015D3F7"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84</w:t>
      </w:r>
      <w:r>
        <w:rPr>
          <w:rFonts w:ascii="Arial" w:hAnsi="Arial" w:cs="Arial"/>
          <w:sz w:val="24"/>
          <w:szCs w:val="24"/>
        </w:rPr>
        <w:tab/>
      </w:r>
      <w:r>
        <w:rPr>
          <w:rFonts w:ascii="Tahoma" w:hAnsi="Tahoma" w:cs="Tahoma"/>
          <w:b/>
          <w:bCs/>
          <w:color w:val="000000"/>
          <w:sz w:val="18"/>
          <w:szCs w:val="18"/>
        </w:rPr>
        <w:t>Primici od zaduživanja</w:t>
      </w:r>
      <w:r>
        <w:rPr>
          <w:rFonts w:ascii="Arial" w:hAnsi="Arial" w:cs="Arial"/>
          <w:sz w:val="24"/>
          <w:szCs w:val="24"/>
        </w:rPr>
        <w:tab/>
      </w:r>
      <w:r>
        <w:rPr>
          <w:rFonts w:ascii="Tahoma" w:hAnsi="Tahoma" w:cs="Tahoma"/>
          <w:b/>
          <w:bCs/>
          <w:color w:val="000000"/>
          <w:sz w:val="18"/>
          <w:szCs w:val="18"/>
        </w:rPr>
        <w:t>7.368.175,00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7.368.175,00</w:t>
      </w:r>
      <w:r>
        <w:rPr>
          <w:rFonts w:ascii="Arial" w:hAnsi="Arial" w:cs="Arial"/>
          <w:sz w:val="24"/>
          <w:szCs w:val="24"/>
        </w:rPr>
        <w:tab/>
      </w:r>
      <w:r>
        <w:rPr>
          <w:rFonts w:ascii="Tahoma" w:hAnsi="Tahoma" w:cs="Tahoma"/>
          <w:b/>
          <w:bCs/>
          <w:color w:val="000000"/>
          <w:sz w:val="18"/>
          <w:szCs w:val="18"/>
        </w:rPr>
        <w:t>100,00%</w:t>
      </w:r>
    </w:p>
    <w:p w14:paraId="60716DA4"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844</w:t>
      </w:r>
      <w:r>
        <w:rPr>
          <w:rFonts w:ascii="Arial" w:hAnsi="Arial" w:cs="Arial"/>
          <w:sz w:val="24"/>
          <w:szCs w:val="24"/>
        </w:rPr>
        <w:tab/>
      </w:r>
      <w:r>
        <w:rPr>
          <w:rFonts w:ascii="Tahoma" w:hAnsi="Tahoma" w:cs="Tahoma"/>
          <w:color w:val="000000"/>
          <w:sz w:val="18"/>
          <w:szCs w:val="18"/>
        </w:rPr>
        <w:t xml:space="preserve">Primljeni krediti i zajmovi od kreditnih i ostalih financijskih institucija izvan javnog </w:t>
      </w:r>
      <w:r>
        <w:rPr>
          <w:rFonts w:ascii="Arial" w:hAnsi="Arial" w:cs="Arial"/>
          <w:sz w:val="24"/>
          <w:szCs w:val="24"/>
        </w:rPr>
        <w:tab/>
      </w:r>
      <w:r>
        <w:rPr>
          <w:rFonts w:ascii="Tahoma" w:hAnsi="Tahoma" w:cs="Tahoma"/>
          <w:color w:val="000000"/>
          <w:sz w:val="18"/>
          <w:szCs w:val="18"/>
        </w:rPr>
        <w:t>7.368.175,00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7.368.175,00</w:t>
      </w:r>
      <w:r>
        <w:rPr>
          <w:rFonts w:ascii="Arial" w:hAnsi="Arial" w:cs="Arial"/>
          <w:sz w:val="24"/>
          <w:szCs w:val="24"/>
        </w:rPr>
        <w:tab/>
      </w:r>
      <w:r>
        <w:rPr>
          <w:rFonts w:ascii="Tahoma" w:hAnsi="Tahoma" w:cs="Tahoma"/>
          <w:color w:val="000000"/>
          <w:sz w:val="16"/>
          <w:szCs w:val="16"/>
        </w:rPr>
        <w:t>100,00%</w:t>
      </w:r>
    </w:p>
    <w:p w14:paraId="7A880E48" w14:textId="77777777" w:rsidR="006B4006" w:rsidRPr="00796B08" w:rsidRDefault="006B4006" w:rsidP="006B4006">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lang w:val="it-IT"/>
        </w:rPr>
      </w:pPr>
      <w:r>
        <w:rPr>
          <w:rFonts w:ascii="Arial" w:hAnsi="Arial" w:cs="Arial"/>
          <w:sz w:val="24"/>
          <w:szCs w:val="24"/>
        </w:rPr>
        <w:tab/>
      </w:r>
      <w:r w:rsidRPr="00796B08">
        <w:rPr>
          <w:b/>
          <w:bCs/>
          <w:color w:val="000000"/>
          <w:sz w:val="24"/>
          <w:szCs w:val="24"/>
          <w:lang w:val="it-IT"/>
        </w:rPr>
        <w:t>UKUPNO</w:t>
      </w:r>
      <w:r w:rsidRPr="00796B08">
        <w:rPr>
          <w:rFonts w:ascii="Arial" w:hAnsi="Arial" w:cs="Arial"/>
          <w:sz w:val="24"/>
          <w:szCs w:val="24"/>
          <w:lang w:val="it-IT"/>
        </w:rPr>
        <w:tab/>
      </w:r>
      <w:r w:rsidRPr="00796B08">
        <w:rPr>
          <w:b/>
          <w:bCs/>
          <w:color w:val="000000"/>
          <w:sz w:val="24"/>
          <w:szCs w:val="24"/>
          <w:lang w:val="it-IT"/>
        </w:rPr>
        <w:t>7.368.175,00</w:t>
      </w:r>
      <w:r w:rsidRPr="00796B08">
        <w:rPr>
          <w:rFonts w:ascii="Arial" w:hAnsi="Arial" w:cs="Arial"/>
          <w:sz w:val="24"/>
          <w:szCs w:val="24"/>
          <w:lang w:val="it-IT"/>
        </w:rPr>
        <w:tab/>
      </w:r>
      <w:r w:rsidRPr="00796B08">
        <w:rPr>
          <w:b/>
          <w:bCs/>
          <w:color w:val="000000"/>
          <w:sz w:val="24"/>
          <w:szCs w:val="24"/>
          <w:lang w:val="it-IT"/>
        </w:rPr>
        <w:t>0,00</w:t>
      </w:r>
      <w:r w:rsidRPr="00796B08">
        <w:rPr>
          <w:rFonts w:ascii="Arial" w:hAnsi="Arial" w:cs="Arial"/>
          <w:sz w:val="24"/>
          <w:szCs w:val="24"/>
          <w:lang w:val="it-IT"/>
        </w:rPr>
        <w:tab/>
      </w:r>
      <w:r w:rsidRPr="00796B08">
        <w:rPr>
          <w:b/>
          <w:bCs/>
          <w:color w:val="000000"/>
          <w:sz w:val="24"/>
          <w:szCs w:val="24"/>
          <w:lang w:val="it-IT"/>
        </w:rPr>
        <w:t>7.368.175,00</w:t>
      </w:r>
      <w:r w:rsidRPr="00796B08">
        <w:rPr>
          <w:rFonts w:ascii="Arial" w:hAnsi="Arial" w:cs="Arial"/>
          <w:sz w:val="24"/>
          <w:szCs w:val="24"/>
          <w:lang w:val="it-IT"/>
        </w:rPr>
        <w:tab/>
      </w:r>
      <w:r w:rsidRPr="00796B08">
        <w:rPr>
          <w:b/>
          <w:bCs/>
          <w:color w:val="000000"/>
          <w:sz w:val="24"/>
          <w:szCs w:val="24"/>
          <w:lang w:val="it-IT"/>
        </w:rPr>
        <w:t>100,00%</w:t>
      </w:r>
    </w:p>
    <w:p w14:paraId="27FC3798" w14:textId="5098E89A" w:rsidR="006B4006" w:rsidRDefault="006B4006" w:rsidP="001C64F5">
      <w:pPr>
        <w:rPr>
          <w:lang w:val="it-IT"/>
        </w:rPr>
      </w:pPr>
    </w:p>
    <w:p w14:paraId="15202CF2" w14:textId="0E6900F5" w:rsidR="006B4006" w:rsidRDefault="006B4006" w:rsidP="001C64F5">
      <w:pPr>
        <w:rPr>
          <w:lang w:val="it-IT"/>
        </w:rPr>
      </w:pPr>
    </w:p>
    <w:p w14:paraId="6D565D97" w14:textId="30FF0323" w:rsidR="006B4006" w:rsidRDefault="006B4006" w:rsidP="001C64F5">
      <w:pPr>
        <w:rPr>
          <w:lang w:val="it-IT"/>
        </w:rPr>
      </w:pPr>
    </w:p>
    <w:p w14:paraId="42282750" w14:textId="1978FA7C" w:rsidR="005C120F" w:rsidRDefault="005C120F" w:rsidP="001C64F5">
      <w:pPr>
        <w:rPr>
          <w:lang w:val="it-IT"/>
        </w:rPr>
      </w:pPr>
    </w:p>
    <w:p w14:paraId="512E3964" w14:textId="755CA311" w:rsidR="005C120F" w:rsidRDefault="005C120F" w:rsidP="001C64F5">
      <w:pPr>
        <w:rPr>
          <w:lang w:val="it-IT"/>
        </w:rPr>
      </w:pPr>
    </w:p>
    <w:p w14:paraId="7DE8B909" w14:textId="640F83D5" w:rsidR="005C120F" w:rsidRDefault="005C120F" w:rsidP="001C64F5">
      <w:pPr>
        <w:rPr>
          <w:lang w:val="it-IT"/>
        </w:rPr>
      </w:pPr>
    </w:p>
    <w:p w14:paraId="42415C11" w14:textId="6075E246" w:rsidR="005C120F" w:rsidRDefault="005C120F" w:rsidP="001C64F5">
      <w:pPr>
        <w:rPr>
          <w:lang w:val="it-IT"/>
        </w:rPr>
      </w:pPr>
    </w:p>
    <w:p w14:paraId="25767910" w14:textId="4D0F284A" w:rsidR="005C120F" w:rsidRDefault="005C120F" w:rsidP="001C64F5">
      <w:pPr>
        <w:rPr>
          <w:lang w:val="it-IT"/>
        </w:rPr>
      </w:pPr>
    </w:p>
    <w:p w14:paraId="598971AD" w14:textId="08DAEF0A" w:rsidR="005C120F" w:rsidRDefault="005C120F" w:rsidP="001C64F5">
      <w:pPr>
        <w:rPr>
          <w:lang w:val="it-IT"/>
        </w:rPr>
      </w:pPr>
    </w:p>
    <w:p w14:paraId="52110968" w14:textId="72A2AC27" w:rsidR="005C120F" w:rsidRDefault="005C120F" w:rsidP="001C64F5">
      <w:pPr>
        <w:rPr>
          <w:lang w:val="it-IT"/>
        </w:rPr>
      </w:pPr>
    </w:p>
    <w:p w14:paraId="65B3380C" w14:textId="277A0325" w:rsidR="005C120F" w:rsidRDefault="005C120F" w:rsidP="001C64F5">
      <w:pPr>
        <w:rPr>
          <w:lang w:val="it-IT"/>
        </w:rPr>
      </w:pPr>
    </w:p>
    <w:p w14:paraId="0ED773AB" w14:textId="7A7D16B3" w:rsidR="005C120F" w:rsidRDefault="005C120F" w:rsidP="001C64F5">
      <w:pPr>
        <w:rPr>
          <w:lang w:val="it-IT"/>
        </w:rPr>
      </w:pPr>
    </w:p>
    <w:p w14:paraId="2BDCB7FB" w14:textId="4D8AE1D6" w:rsidR="005C120F" w:rsidRDefault="005C120F" w:rsidP="001C64F5">
      <w:pPr>
        <w:rPr>
          <w:lang w:val="it-IT"/>
        </w:rPr>
      </w:pPr>
    </w:p>
    <w:p w14:paraId="2085F8C5" w14:textId="77777777" w:rsidR="005C120F" w:rsidRDefault="005C120F" w:rsidP="001C64F5">
      <w:pPr>
        <w:rPr>
          <w:lang w:val="it-IT"/>
        </w:rPr>
      </w:pPr>
    </w:p>
    <w:p w14:paraId="6ADA5D0C"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56309868"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2153C226"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254BE2A7" w14:textId="77777777" w:rsidR="006B4006" w:rsidRPr="006B4006" w:rsidRDefault="006B4006" w:rsidP="006B4006">
      <w:pPr>
        <w:widowControl w:val="0"/>
        <w:tabs>
          <w:tab w:val="left" w:pos="1020"/>
        </w:tabs>
        <w:autoSpaceDE w:val="0"/>
        <w:autoSpaceDN w:val="0"/>
        <w:adjustRightInd w:val="0"/>
        <w:spacing w:before="83"/>
        <w:rPr>
          <w:rFonts w:ascii="Arial" w:hAnsi="Arial" w:cs="Arial"/>
          <w:b/>
          <w:bCs/>
          <w:color w:val="000000"/>
          <w:sz w:val="21"/>
          <w:szCs w:val="21"/>
          <w:lang w:val="it-IT"/>
        </w:rPr>
      </w:pPr>
      <w:r w:rsidRPr="006B4006">
        <w:rPr>
          <w:rFonts w:ascii="Arial" w:hAnsi="Arial" w:cs="Arial"/>
          <w:sz w:val="24"/>
          <w:szCs w:val="24"/>
          <w:lang w:val="it-IT"/>
        </w:rPr>
        <w:tab/>
      </w:r>
      <w:r w:rsidRPr="006B4006">
        <w:rPr>
          <w:rFonts w:ascii="Arial" w:hAnsi="Arial" w:cs="Arial"/>
          <w:b/>
          <w:bCs/>
          <w:color w:val="000000"/>
          <w:sz w:val="16"/>
          <w:szCs w:val="16"/>
          <w:lang w:val="it-IT"/>
        </w:rPr>
        <w:t>Jedinstveni upravni odjel</w:t>
      </w:r>
    </w:p>
    <w:p w14:paraId="6B42F902" w14:textId="77777777" w:rsidR="006B4006" w:rsidRPr="006B4006" w:rsidRDefault="006B4006" w:rsidP="006B4006">
      <w:pPr>
        <w:widowControl w:val="0"/>
        <w:tabs>
          <w:tab w:val="left" w:pos="1020"/>
        </w:tabs>
        <w:autoSpaceDE w:val="0"/>
        <w:autoSpaceDN w:val="0"/>
        <w:adjustRightInd w:val="0"/>
        <w:spacing w:before="83"/>
        <w:rPr>
          <w:rFonts w:ascii="Arial" w:hAnsi="Arial" w:cs="Arial"/>
          <w:b/>
          <w:bCs/>
          <w:color w:val="000000"/>
          <w:sz w:val="21"/>
          <w:szCs w:val="21"/>
          <w:lang w:val="it-IT"/>
        </w:rPr>
      </w:pPr>
      <w:r w:rsidRPr="006B4006">
        <w:rPr>
          <w:bCs/>
          <w:color w:val="000000"/>
          <w:sz w:val="28"/>
          <w:szCs w:val="28"/>
          <w:lang w:val="it-IT"/>
        </w:rPr>
        <w:t>I.</w:t>
      </w:r>
      <w:r w:rsidRPr="006B4006">
        <w:rPr>
          <w:b/>
          <w:bCs/>
          <w:color w:val="000000"/>
          <w:sz w:val="28"/>
          <w:szCs w:val="28"/>
          <w:lang w:val="it-IT"/>
        </w:rPr>
        <w:t xml:space="preserve"> IZMJENE I DOPUNE PLANA PRORAČUNA OPĆINE BRTONIGLA ZA 2018. </w:t>
      </w:r>
    </w:p>
    <w:p w14:paraId="0357A17D"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53DAF148"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11672BD4" w14:textId="77777777" w:rsidR="006B4006" w:rsidRP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1. Rebalans 2018</w:t>
      </w:r>
      <w:r w:rsidRPr="006B4006">
        <w:rPr>
          <w:rFonts w:ascii="Arial" w:hAnsi="Arial" w:cs="Arial"/>
          <w:sz w:val="24"/>
          <w:szCs w:val="24"/>
          <w:lang w:val="it-IT"/>
        </w:rPr>
        <w:tab/>
      </w:r>
      <w:r w:rsidRPr="006B4006">
        <w:rPr>
          <w:rFonts w:ascii="Tahoma" w:hAnsi="Tahoma" w:cs="Tahoma"/>
          <w:color w:val="000000"/>
          <w:lang w:val="it-IT"/>
        </w:rPr>
        <w:t>Indeks</w:t>
      </w:r>
    </w:p>
    <w:p w14:paraId="3E09213C" w14:textId="77777777" w:rsidR="006B4006" w:rsidRP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smanjenje</w:t>
      </w:r>
      <w:r w:rsidRPr="006B4006">
        <w:rPr>
          <w:rFonts w:ascii="Arial" w:hAnsi="Arial" w:cs="Arial"/>
          <w:sz w:val="24"/>
          <w:szCs w:val="24"/>
          <w:lang w:val="it-IT"/>
        </w:rPr>
        <w:tab/>
      </w:r>
      <w:r w:rsidRPr="006B4006">
        <w:rPr>
          <w:rFonts w:ascii="Tahoma" w:hAnsi="Tahoma" w:cs="Tahoma"/>
          <w:color w:val="000000"/>
          <w:lang w:val="it-IT"/>
        </w:rPr>
        <w:t>5/3</w:t>
      </w:r>
    </w:p>
    <w:p w14:paraId="7F4CBDA1"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22"/>
        <w:rPr>
          <w:rFonts w:ascii="Tahoma" w:hAnsi="Tahoma" w:cs="Tahoma"/>
          <w:b/>
          <w:bCs/>
          <w:color w:val="000000"/>
          <w:sz w:val="27"/>
          <w:szCs w:val="27"/>
          <w:lang w:val="it-IT"/>
        </w:rPr>
      </w:pPr>
      <w:r w:rsidRPr="006B4006">
        <w:rPr>
          <w:rFonts w:ascii="Tahoma" w:hAnsi="Tahoma" w:cs="Tahoma"/>
          <w:b/>
          <w:bCs/>
          <w:color w:val="000000"/>
          <w:sz w:val="16"/>
          <w:szCs w:val="16"/>
          <w:lang w:val="it-IT"/>
        </w:rPr>
        <w:t>RAZDJEL</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31.798.444,00</w:t>
      </w:r>
      <w:r w:rsidRPr="006B4006">
        <w:rPr>
          <w:rFonts w:ascii="Arial" w:hAnsi="Arial" w:cs="Arial"/>
          <w:sz w:val="24"/>
          <w:szCs w:val="24"/>
          <w:lang w:val="it-IT"/>
        </w:rPr>
        <w:tab/>
      </w:r>
      <w:r w:rsidRPr="006B4006">
        <w:rPr>
          <w:rFonts w:ascii="Tahoma" w:hAnsi="Tahoma" w:cs="Tahoma"/>
          <w:b/>
          <w:bCs/>
          <w:color w:val="000000"/>
          <w:lang w:val="it-IT"/>
        </w:rPr>
        <w:t>-5.000,00</w:t>
      </w:r>
      <w:r w:rsidRPr="006B4006">
        <w:rPr>
          <w:rFonts w:ascii="Arial" w:hAnsi="Arial" w:cs="Arial"/>
          <w:sz w:val="24"/>
          <w:szCs w:val="24"/>
          <w:lang w:val="it-IT"/>
        </w:rPr>
        <w:tab/>
      </w:r>
      <w:r w:rsidRPr="006B4006">
        <w:rPr>
          <w:rFonts w:ascii="Tahoma" w:hAnsi="Tahoma" w:cs="Tahoma"/>
          <w:b/>
          <w:bCs/>
          <w:color w:val="000000"/>
          <w:lang w:val="it-IT"/>
        </w:rPr>
        <w:t>31.793.444,00</w:t>
      </w:r>
      <w:r w:rsidRPr="006B4006">
        <w:rPr>
          <w:rFonts w:ascii="Arial" w:hAnsi="Arial" w:cs="Arial"/>
          <w:sz w:val="24"/>
          <w:szCs w:val="24"/>
          <w:lang w:val="it-IT"/>
        </w:rPr>
        <w:tab/>
      </w:r>
      <w:r w:rsidRPr="006B4006">
        <w:rPr>
          <w:rFonts w:ascii="Tahoma" w:hAnsi="Tahoma" w:cs="Tahoma"/>
          <w:b/>
          <w:bCs/>
          <w:color w:val="000000"/>
          <w:lang w:val="it-IT"/>
        </w:rPr>
        <w:t>99,98%</w:t>
      </w:r>
    </w:p>
    <w:p w14:paraId="3E13CA97"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w:t>
      </w:r>
    </w:p>
    <w:p w14:paraId="184FDB80"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rPr>
          <w:rFonts w:ascii="Tahoma" w:hAnsi="Tahoma" w:cs="Tahoma"/>
          <w:b/>
          <w:bCs/>
          <w:color w:val="000000"/>
          <w:sz w:val="27"/>
          <w:szCs w:val="27"/>
          <w:lang w:val="it-IT"/>
        </w:rPr>
      </w:pPr>
      <w:r w:rsidRPr="006B4006">
        <w:rPr>
          <w:rFonts w:ascii="Tahoma" w:hAnsi="Tahoma" w:cs="Tahoma"/>
          <w:b/>
          <w:bCs/>
          <w:color w:val="000000"/>
          <w:sz w:val="16"/>
          <w:szCs w:val="16"/>
          <w:lang w:val="it-IT"/>
        </w:rPr>
        <w:t>GLAVA</w:t>
      </w:r>
      <w:r w:rsidRPr="006B4006">
        <w:rPr>
          <w:rFonts w:ascii="Arial" w:hAnsi="Arial" w:cs="Arial"/>
          <w:sz w:val="24"/>
          <w:szCs w:val="24"/>
          <w:lang w:val="it-IT"/>
        </w:rPr>
        <w:tab/>
      </w:r>
      <w:r w:rsidRPr="006B4006">
        <w:rPr>
          <w:rFonts w:ascii="Tahoma" w:hAnsi="Tahoma" w:cs="Tahoma"/>
          <w:b/>
          <w:bCs/>
          <w:color w:val="000000"/>
          <w:lang w:val="it-IT"/>
        </w:rPr>
        <w:t>JEDINSTVENI UPRAVNI ODJEL</w:t>
      </w:r>
      <w:r w:rsidRPr="006B4006">
        <w:rPr>
          <w:rFonts w:ascii="Arial" w:hAnsi="Arial" w:cs="Arial"/>
          <w:sz w:val="24"/>
          <w:szCs w:val="24"/>
          <w:lang w:val="it-IT"/>
        </w:rPr>
        <w:tab/>
      </w:r>
      <w:r w:rsidRPr="006B4006">
        <w:rPr>
          <w:rFonts w:ascii="Tahoma" w:hAnsi="Tahoma" w:cs="Tahoma"/>
          <w:b/>
          <w:bCs/>
          <w:color w:val="000000"/>
          <w:lang w:val="it-IT"/>
        </w:rPr>
        <w:t>29.803.244,00</w:t>
      </w:r>
      <w:r w:rsidRPr="006B4006">
        <w:rPr>
          <w:rFonts w:ascii="Arial" w:hAnsi="Arial" w:cs="Arial"/>
          <w:sz w:val="24"/>
          <w:szCs w:val="24"/>
          <w:lang w:val="it-IT"/>
        </w:rPr>
        <w:tab/>
      </w:r>
      <w:r w:rsidRPr="006B4006">
        <w:rPr>
          <w:rFonts w:ascii="Tahoma" w:hAnsi="Tahoma" w:cs="Tahoma"/>
          <w:b/>
          <w:bCs/>
          <w:color w:val="000000"/>
          <w:lang w:val="it-IT"/>
        </w:rPr>
        <w:t>-5.000,00</w:t>
      </w:r>
      <w:r w:rsidRPr="006B4006">
        <w:rPr>
          <w:rFonts w:ascii="Arial" w:hAnsi="Arial" w:cs="Arial"/>
          <w:sz w:val="24"/>
          <w:szCs w:val="24"/>
          <w:lang w:val="it-IT"/>
        </w:rPr>
        <w:tab/>
      </w:r>
      <w:r w:rsidRPr="006B4006">
        <w:rPr>
          <w:rFonts w:ascii="Tahoma" w:hAnsi="Tahoma" w:cs="Tahoma"/>
          <w:b/>
          <w:bCs/>
          <w:color w:val="000000"/>
          <w:lang w:val="it-IT"/>
        </w:rPr>
        <w:t>29.798.244,00</w:t>
      </w:r>
      <w:r w:rsidRPr="006B4006">
        <w:rPr>
          <w:rFonts w:ascii="Arial" w:hAnsi="Arial" w:cs="Arial"/>
          <w:sz w:val="24"/>
          <w:szCs w:val="24"/>
          <w:lang w:val="it-IT"/>
        </w:rPr>
        <w:tab/>
      </w:r>
      <w:r w:rsidRPr="006B4006">
        <w:rPr>
          <w:rFonts w:ascii="Tahoma" w:hAnsi="Tahoma" w:cs="Tahoma"/>
          <w:b/>
          <w:bCs/>
          <w:color w:val="000000"/>
          <w:lang w:val="it-IT"/>
        </w:rPr>
        <w:t>99,98%</w:t>
      </w:r>
    </w:p>
    <w:p w14:paraId="4AA46C68"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00101</w:t>
      </w:r>
    </w:p>
    <w:p w14:paraId="20DFA062"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45"/>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MJERE I AKTIVNOSTI ZA </w:t>
      </w:r>
      <w:r w:rsidRPr="006B4006">
        <w:rPr>
          <w:rFonts w:ascii="Arial" w:hAnsi="Arial" w:cs="Arial"/>
          <w:sz w:val="24"/>
          <w:szCs w:val="24"/>
          <w:lang w:val="it-IT"/>
        </w:rPr>
        <w:tab/>
      </w:r>
      <w:r w:rsidRPr="006B4006">
        <w:rPr>
          <w:rFonts w:ascii="Tahoma" w:hAnsi="Tahoma" w:cs="Tahoma"/>
          <w:b/>
          <w:bCs/>
          <w:color w:val="000000"/>
          <w:lang w:val="it-IT"/>
        </w:rPr>
        <w:t>3.050.771,00</w:t>
      </w:r>
      <w:r w:rsidRPr="006B4006">
        <w:rPr>
          <w:rFonts w:ascii="Arial" w:hAnsi="Arial" w:cs="Arial"/>
          <w:sz w:val="24"/>
          <w:szCs w:val="24"/>
          <w:lang w:val="it-IT"/>
        </w:rPr>
        <w:tab/>
      </w:r>
      <w:r w:rsidRPr="006B4006">
        <w:rPr>
          <w:rFonts w:ascii="Tahoma" w:hAnsi="Tahoma" w:cs="Tahoma"/>
          <w:b/>
          <w:bCs/>
          <w:color w:val="000000"/>
          <w:lang w:val="it-IT"/>
        </w:rPr>
        <w:t>21.500,00</w:t>
      </w:r>
      <w:r w:rsidRPr="006B4006">
        <w:rPr>
          <w:rFonts w:ascii="Arial" w:hAnsi="Arial" w:cs="Arial"/>
          <w:sz w:val="24"/>
          <w:szCs w:val="24"/>
          <w:lang w:val="it-IT"/>
        </w:rPr>
        <w:tab/>
      </w:r>
      <w:r w:rsidRPr="006B4006">
        <w:rPr>
          <w:rFonts w:ascii="Tahoma" w:hAnsi="Tahoma" w:cs="Tahoma"/>
          <w:b/>
          <w:bCs/>
          <w:color w:val="000000"/>
          <w:lang w:val="it-IT"/>
        </w:rPr>
        <w:t>3.072.271,00</w:t>
      </w:r>
      <w:r w:rsidRPr="006B4006">
        <w:rPr>
          <w:rFonts w:ascii="Arial" w:hAnsi="Arial" w:cs="Arial"/>
          <w:sz w:val="24"/>
          <w:szCs w:val="24"/>
          <w:lang w:val="it-IT"/>
        </w:rPr>
        <w:tab/>
      </w:r>
      <w:r w:rsidRPr="006B4006">
        <w:rPr>
          <w:rFonts w:ascii="Tahoma" w:hAnsi="Tahoma" w:cs="Tahoma"/>
          <w:b/>
          <w:bCs/>
          <w:color w:val="000000"/>
          <w:lang w:val="it-IT"/>
        </w:rPr>
        <w:t>100,70%</w:t>
      </w:r>
    </w:p>
    <w:p w14:paraId="3E1897D5"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1001</w:t>
      </w:r>
      <w:r w:rsidRPr="006B4006">
        <w:rPr>
          <w:rFonts w:ascii="Arial" w:hAnsi="Arial" w:cs="Arial"/>
          <w:sz w:val="24"/>
          <w:szCs w:val="24"/>
          <w:lang w:val="it-IT"/>
        </w:rPr>
        <w:tab/>
      </w:r>
      <w:r w:rsidRPr="006B4006">
        <w:rPr>
          <w:rFonts w:ascii="Tahoma" w:hAnsi="Tahoma" w:cs="Tahoma"/>
          <w:b/>
          <w:bCs/>
          <w:color w:val="000000"/>
          <w:lang w:val="it-IT"/>
        </w:rPr>
        <w:t xml:space="preserve">OSIGURANJE RADA IZ </w:t>
      </w:r>
    </w:p>
    <w:p w14:paraId="5085A41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 xml:space="preserve">DJELOKRUGA JEDINSTVENOG </w:t>
      </w:r>
    </w:p>
    <w:p w14:paraId="31F5CF4B"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UPRAVNOG ODJELA</w:t>
      </w:r>
    </w:p>
    <w:p w14:paraId="3E1E332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A100101Akt.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ADMINISTRATIVNO, TEHNIČKO I </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79D673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STRUČNO OSOBLJE</w:t>
      </w:r>
    </w:p>
    <w:p w14:paraId="5C8E639A"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0131 Opće usluge vezane za službenike</w:t>
      </w:r>
    </w:p>
    <w:p w14:paraId="5D8FFFF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1.400.027,00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85C35B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948.500,00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948.500,00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486BA0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F9A752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431.527,00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431.527,00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38C58BE" w14:textId="77777777" w:rsid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rPr>
      </w:pPr>
      <w:r w:rsidRPr="006B4006">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 xml:space="preserve">REDOVNA DJELATNOST JAVNE UPRAVE </w:t>
      </w:r>
      <w:r>
        <w:rPr>
          <w:rFonts w:ascii="Arial" w:hAnsi="Arial" w:cs="Arial"/>
          <w:sz w:val="24"/>
          <w:szCs w:val="24"/>
        </w:rPr>
        <w:tab/>
      </w:r>
      <w:r>
        <w:rPr>
          <w:rFonts w:ascii="Tahoma" w:hAnsi="Tahoma" w:cs="Tahoma"/>
          <w:b/>
          <w:bCs/>
          <w:color w:val="000000"/>
          <w:sz w:val="16"/>
          <w:szCs w:val="16"/>
        </w:rPr>
        <w:t>1.268.244,00</w:t>
      </w:r>
      <w:r>
        <w:rPr>
          <w:rFonts w:ascii="Arial" w:hAnsi="Arial" w:cs="Arial"/>
          <w:sz w:val="24"/>
          <w:szCs w:val="24"/>
        </w:rPr>
        <w:tab/>
      </w:r>
      <w:r>
        <w:rPr>
          <w:rFonts w:ascii="Tahoma" w:hAnsi="Tahoma" w:cs="Tahoma"/>
          <w:b/>
          <w:bCs/>
          <w:color w:val="000000"/>
          <w:sz w:val="16"/>
          <w:szCs w:val="16"/>
        </w:rPr>
        <w:t>21.500,00</w:t>
      </w:r>
      <w:r>
        <w:rPr>
          <w:rFonts w:ascii="Arial" w:hAnsi="Arial" w:cs="Arial"/>
          <w:sz w:val="24"/>
          <w:szCs w:val="24"/>
        </w:rPr>
        <w:tab/>
      </w:r>
      <w:r>
        <w:rPr>
          <w:rFonts w:ascii="Tahoma" w:hAnsi="Tahoma" w:cs="Tahoma"/>
          <w:b/>
          <w:bCs/>
          <w:color w:val="000000"/>
          <w:sz w:val="16"/>
          <w:szCs w:val="16"/>
        </w:rPr>
        <w:t>1.289.744,00</w:t>
      </w:r>
      <w:r>
        <w:rPr>
          <w:rFonts w:ascii="Arial" w:hAnsi="Arial" w:cs="Arial"/>
          <w:sz w:val="24"/>
          <w:szCs w:val="24"/>
        </w:rPr>
        <w:tab/>
      </w:r>
      <w:r>
        <w:rPr>
          <w:rFonts w:ascii="Tahoma" w:hAnsi="Tahoma" w:cs="Tahoma"/>
          <w:b/>
          <w:bCs/>
          <w:color w:val="000000"/>
          <w:sz w:val="16"/>
          <w:szCs w:val="16"/>
        </w:rPr>
        <w:t>101,70%</w:t>
      </w:r>
    </w:p>
    <w:p w14:paraId="5A353E20" w14:textId="77777777" w:rsidR="006B4006" w:rsidRDefault="006B4006" w:rsidP="006B4006">
      <w:pPr>
        <w:widowControl w:val="0"/>
        <w:tabs>
          <w:tab w:val="left" w:pos="1300"/>
        </w:tabs>
        <w:autoSpaceDE w:val="0"/>
        <w:autoSpaceDN w:val="0"/>
        <w:adjustRightInd w:val="0"/>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I ADMINISTRACIJE</w:t>
      </w:r>
    </w:p>
    <w:p w14:paraId="479D27F1" w14:textId="77777777" w:rsidR="006B4006" w:rsidRDefault="006B4006" w:rsidP="006B4006">
      <w:pPr>
        <w:widowControl w:val="0"/>
        <w:tabs>
          <w:tab w:val="left" w:pos="1300"/>
        </w:tabs>
        <w:autoSpaceDE w:val="0"/>
        <w:autoSpaceDN w:val="0"/>
        <w:adjustRightInd w:val="0"/>
        <w:spacing w:before="10"/>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0100 Opće javne usluge</w:t>
      </w:r>
    </w:p>
    <w:p w14:paraId="73122BF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32.155,00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32.155,00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B2E177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32.155,00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32.155,00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246538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1.206.089,00</w:t>
      </w:r>
      <w:r w:rsidRPr="006B4006">
        <w:rPr>
          <w:rFonts w:ascii="Arial" w:hAnsi="Arial" w:cs="Arial"/>
          <w:sz w:val="24"/>
          <w:szCs w:val="24"/>
          <w:lang w:val="it-IT"/>
        </w:rPr>
        <w:tab/>
      </w:r>
      <w:r w:rsidRPr="006B4006">
        <w:rPr>
          <w:rFonts w:ascii="Tahoma" w:hAnsi="Tahoma" w:cs="Tahoma"/>
          <w:b/>
          <w:bCs/>
          <w:color w:val="000000"/>
          <w:sz w:val="16"/>
          <w:szCs w:val="16"/>
          <w:lang w:val="it-IT"/>
        </w:rPr>
        <w:t>21.500,00</w:t>
      </w:r>
      <w:r w:rsidRPr="006B4006">
        <w:rPr>
          <w:rFonts w:ascii="Arial" w:hAnsi="Arial" w:cs="Arial"/>
          <w:sz w:val="24"/>
          <w:szCs w:val="24"/>
          <w:lang w:val="it-IT"/>
        </w:rPr>
        <w:tab/>
      </w:r>
      <w:r w:rsidRPr="006B4006">
        <w:rPr>
          <w:rFonts w:ascii="Tahoma" w:hAnsi="Tahoma" w:cs="Tahoma"/>
          <w:b/>
          <w:bCs/>
          <w:color w:val="000000"/>
          <w:sz w:val="16"/>
          <w:szCs w:val="16"/>
          <w:lang w:val="it-IT"/>
        </w:rPr>
        <w:t>1.227.589,00</w:t>
      </w:r>
      <w:r w:rsidRPr="006B4006">
        <w:rPr>
          <w:rFonts w:ascii="Arial" w:hAnsi="Arial" w:cs="Arial"/>
          <w:sz w:val="24"/>
          <w:szCs w:val="24"/>
          <w:lang w:val="it-IT"/>
        </w:rPr>
        <w:tab/>
      </w:r>
      <w:r w:rsidRPr="006B4006">
        <w:rPr>
          <w:rFonts w:ascii="Tahoma" w:hAnsi="Tahoma" w:cs="Tahoma"/>
          <w:b/>
          <w:bCs/>
          <w:color w:val="000000"/>
          <w:sz w:val="16"/>
          <w:szCs w:val="16"/>
          <w:lang w:val="it-IT"/>
        </w:rPr>
        <w:t>101,78%</w:t>
      </w:r>
    </w:p>
    <w:p w14:paraId="6EFFE13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143.000,00</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145.000,00</w:t>
      </w:r>
      <w:r w:rsidRPr="006B4006">
        <w:rPr>
          <w:rFonts w:ascii="Arial" w:hAnsi="Arial" w:cs="Arial"/>
          <w:sz w:val="24"/>
          <w:szCs w:val="24"/>
          <w:lang w:val="it-IT"/>
        </w:rPr>
        <w:tab/>
      </w:r>
      <w:r w:rsidRPr="006B4006">
        <w:rPr>
          <w:rFonts w:ascii="Tahoma" w:hAnsi="Tahoma" w:cs="Tahoma"/>
          <w:color w:val="000000"/>
          <w:sz w:val="16"/>
          <w:szCs w:val="16"/>
          <w:lang w:val="it-IT"/>
        </w:rPr>
        <w:t>101,40%</w:t>
      </w:r>
    </w:p>
    <w:p w14:paraId="6971215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72.000,00</w:t>
      </w:r>
      <w:r w:rsidRPr="006B4006">
        <w:rPr>
          <w:rFonts w:ascii="Arial" w:hAnsi="Arial" w:cs="Arial"/>
          <w:sz w:val="24"/>
          <w:szCs w:val="24"/>
          <w:lang w:val="it-IT"/>
        </w:rPr>
        <w:tab/>
      </w:r>
      <w:r w:rsidRPr="006B4006">
        <w:rPr>
          <w:rFonts w:ascii="Tahoma" w:hAnsi="Tahoma" w:cs="Tahoma"/>
          <w:color w:val="000000"/>
          <w:sz w:val="16"/>
          <w:szCs w:val="16"/>
          <w:lang w:val="it-IT"/>
        </w:rPr>
        <w:t>2.500,00</w:t>
      </w:r>
      <w:r w:rsidRPr="006B4006">
        <w:rPr>
          <w:rFonts w:ascii="Arial" w:hAnsi="Arial" w:cs="Arial"/>
          <w:sz w:val="24"/>
          <w:szCs w:val="24"/>
          <w:lang w:val="it-IT"/>
        </w:rPr>
        <w:tab/>
      </w:r>
      <w:r w:rsidRPr="006B4006">
        <w:rPr>
          <w:rFonts w:ascii="Tahoma" w:hAnsi="Tahoma" w:cs="Tahoma"/>
          <w:color w:val="000000"/>
          <w:sz w:val="16"/>
          <w:szCs w:val="16"/>
          <w:lang w:val="it-IT"/>
        </w:rPr>
        <w:t>74.500,00</w:t>
      </w:r>
      <w:r w:rsidRPr="006B4006">
        <w:rPr>
          <w:rFonts w:ascii="Arial" w:hAnsi="Arial" w:cs="Arial"/>
          <w:sz w:val="24"/>
          <w:szCs w:val="24"/>
          <w:lang w:val="it-IT"/>
        </w:rPr>
        <w:tab/>
      </w:r>
      <w:r w:rsidRPr="006B4006">
        <w:rPr>
          <w:rFonts w:ascii="Tahoma" w:hAnsi="Tahoma" w:cs="Tahoma"/>
          <w:color w:val="000000"/>
          <w:sz w:val="16"/>
          <w:szCs w:val="16"/>
          <w:lang w:val="it-IT"/>
        </w:rPr>
        <w:t>103,47%</w:t>
      </w:r>
    </w:p>
    <w:p w14:paraId="3419501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592.438,00</w:t>
      </w:r>
      <w:r w:rsidRPr="006B4006">
        <w:rPr>
          <w:rFonts w:ascii="Arial" w:hAnsi="Arial" w:cs="Arial"/>
          <w:sz w:val="24"/>
          <w:szCs w:val="24"/>
          <w:lang w:val="it-IT"/>
        </w:rPr>
        <w:tab/>
      </w:r>
      <w:r w:rsidRPr="006B4006">
        <w:rPr>
          <w:rFonts w:ascii="Tahoma" w:hAnsi="Tahoma" w:cs="Tahoma"/>
          <w:color w:val="000000"/>
          <w:sz w:val="16"/>
          <w:szCs w:val="16"/>
          <w:lang w:val="it-IT"/>
        </w:rPr>
        <w:t>17.000,00</w:t>
      </w:r>
      <w:r w:rsidRPr="006B4006">
        <w:rPr>
          <w:rFonts w:ascii="Arial" w:hAnsi="Arial" w:cs="Arial"/>
          <w:sz w:val="24"/>
          <w:szCs w:val="24"/>
          <w:lang w:val="it-IT"/>
        </w:rPr>
        <w:tab/>
      </w:r>
      <w:r w:rsidRPr="006B4006">
        <w:rPr>
          <w:rFonts w:ascii="Tahoma" w:hAnsi="Tahoma" w:cs="Tahoma"/>
          <w:color w:val="000000"/>
          <w:sz w:val="16"/>
          <w:szCs w:val="16"/>
          <w:lang w:val="it-IT"/>
        </w:rPr>
        <w:t>609.438,00</w:t>
      </w:r>
      <w:r w:rsidRPr="006B4006">
        <w:rPr>
          <w:rFonts w:ascii="Arial" w:hAnsi="Arial" w:cs="Arial"/>
          <w:sz w:val="24"/>
          <w:szCs w:val="24"/>
          <w:lang w:val="it-IT"/>
        </w:rPr>
        <w:tab/>
      </w:r>
      <w:r w:rsidRPr="006B4006">
        <w:rPr>
          <w:rFonts w:ascii="Tahoma" w:hAnsi="Tahoma" w:cs="Tahoma"/>
          <w:color w:val="000000"/>
          <w:sz w:val="16"/>
          <w:szCs w:val="16"/>
          <w:lang w:val="it-IT"/>
        </w:rPr>
        <w:t>102,87%</w:t>
      </w:r>
    </w:p>
    <w:p w14:paraId="4A22466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398.651,00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398.651,00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FF3417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2237BF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656ED93"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A100775Akt.</w:t>
      </w:r>
      <w:r w:rsidRPr="006B4006">
        <w:rPr>
          <w:rFonts w:ascii="Arial" w:hAnsi="Arial" w:cs="Arial"/>
          <w:sz w:val="24"/>
          <w:szCs w:val="24"/>
          <w:lang w:val="it-IT"/>
        </w:rPr>
        <w:tab/>
      </w:r>
      <w:r w:rsidRPr="006B4006">
        <w:rPr>
          <w:rFonts w:ascii="Tahoma" w:hAnsi="Tahoma" w:cs="Tahoma"/>
          <w:b/>
          <w:bCs/>
          <w:color w:val="000000"/>
          <w:sz w:val="16"/>
          <w:szCs w:val="16"/>
          <w:lang w:val="it-IT"/>
        </w:rPr>
        <w:t>MEĐUNARODNI PROJEKTI</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FE4E12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0111 Izvršna i zakonodavna tijela </w:t>
      </w:r>
    </w:p>
    <w:p w14:paraId="4A9DF98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317.000,00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97A3C2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317.000,00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317.000,00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1639AE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A100795Akt.</w:t>
      </w:r>
      <w:r w:rsidRPr="006B4006">
        <w:rPr>
          <w:rFonts w:ascii="Arial" w:hAnsi="Arial" w:cs="Arial"/>
          <w:sz w:val="24"/>
          <w:szCs w:val="24"/>
          <w:lang w:val="it-IT"/>
        </w:rPr>
        <w:tab/>
      </w:r>
      <w:proofErr w:type="gramStart"/>
      <w:r w:rsidRPr="006B4006">
        <w:rPr>
          <w:rFonts w:ascii="Tahoma" w:hAnsi="Tahoma" w:cs="Tahoma"/>
          <w:b/>
          <w:bCs/>
          <w:color w:val="000000"/>
          <w:sz w:val="16"/>
          <w:szCs w:val="16"/>
          <w:lang w:val="it-IT"/>
        </w:rPr>
        <w:t>NAJAM  VOZILA</w:t>
      </w:r>
      <w:proofErr w:type="gramEnd"/>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539B8B3"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0131 Opće usluge vezane za službenike</w:t>
      </w:r>
    </w:p>
    <w:p w14:paraId="426F9AB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65.500,00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E9064A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65.500,00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65.500,00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4716D20"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UPRAVLJANJE IMOVINOM</w:t>
      </w:r>
      <w:r w:rsidRPr="006B4006">
        <w:rPr>
          <w:rFonts w:ascii="Arial" w:hAnsi="Arial" w:cs="Arial"/>
          <w:sz w:val="24"/>
          <w:szCs w:val="24"/>
          <w:lang w:val="it-IT"/>
        </w:rPr>
        <w:tab/>
      </w:r>
      <w:r w:rsidRPr="006B4006">
        <w:rPr>
          <w:rFonts w:ascii="Tahoma" w:hAnsi="Tahoma" w:cs="Tahoma"/>
          <w:b/>
          <w:bCs/>
          <w:color w:val="000000"/>
          <w:lang w:val="it-IT"/>
        </w:rPr>
        <w:t>1.413.374,00</w:t>
      </w:r>
      <w:r w:rsidRPr="006B4006">
        <w:rPr>
          <w:rFonts w:ascii="Arial" w:hAnsi="Arial" w:cs="Arial"/>
          <w:sz w:val="24"/>
          <w:szCs w:val="24"/>
          <w:lang w:val="it-IT"/>
        </w:rPr>
        <w:tab/>
      </w:r>
      <w:r w:rsidRPr="006B4006">
        <w:rPr>
          <w:rFonts w:ascii="Tahoma" w:hAnsi="Tahoma" w:cs="Tahoma"/>
          <w:b/>
          <w:bCs/>
          <w:color w:val="000000"/>
          <w:lang w:val="it-IT"/>
        </w:rPr>
        <w:t>13.801,00</w:t>
      </w:r>
      <w:r w:rsidRPr="006B4006">
        <w:rPr>
          <w:rFonts w:ascii="Arial" w:hAnsi="Arial" w:cs="Arial"/>
          <w:sz w:val="24"/>
          <w:szCs w:val="24"/>
          <w:lang w:val="it-IT"/>
        </w:rPr>
        <w:tab/>
      </w:r>
      <w:r w:rsidRPr="006B4006">
        <w:rPr>
          <w:rFonts w:ascii="Tahoma" w:hAnsi="Tahoma" w:cs="Tahoma"/>
          <w:b/>
          <w:bCs/>
          <w:color w:val="000000"/>
          <w:lang w:val="it-IT"/>
        </w:rPr>
        <w:t>1.427.175,00</w:t>
      </w:r>
      <w:r w:rsidRPr="006B4006">
        <w:rPr>
          <w:rFonts w:ascii="Arial" w:hAnsi="Arial" w:cs="Arial"/>
          <w:sz w:val="24"/>
          <w:szCs w:val="24"/>
          <w:lang w:val="it-IT"/>
        </w:rPr>
        <w:tab/>
      </w:r>
      <w:r w:rsidRPr="006B4006">
        <w:rPr>
          <w:rFonts w:ascii="Tahoma" w:hAnsi="Tahoma" w:cs="Tahoma"/>
          <w:b/>
          <w:bCs/>
          <w:color w:val="000000"/>
          <w:lang w:val="it-IT"/>
        </w:rPr>
        <w:t>100,98%</w:t>
      </w:r>
    </w:p>
    <w:p w14:paraId="5E742908"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1002</w:t>
      </w:r>
    </w:p>
    <w:p w14:paraId="295711E4"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A100731Akt.</w:t>
      </w:r>
      <w:r w:rsidRPr="006B4006">
        <w:rPr>
          <w:rFonts w:ascii="Arial" w:hAnsi="Arial" w:cs="Arial"/>
          <w:sz w:val="24"/>
          <w:szCs w:val="24"/>
          <w:lang w:val="it-IT"/>
        </w:rPr>
        <w:tab/>
      </w:r>
      <w:r w:rsidRPr="006B4006">
        <w:rPr>
          <w:rFonts w:ascii="Tahoma" w:hAnsi="Tahoma" w:cs="Tahoma"/>
          <w:b/>
          <w:bCs/>
          <w:color w:val="000000"/>
          <w:sz w:val="16"/>
          <w:szCs w:val="16"/>
          <w:lang w:val="it-IT"/>
        </w:rPr>
        <w:t>TURISTIČKA SIGNALIZACIJA</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C562695"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6012D1E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D0C935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67C6DED"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A100763Akt.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ODRŽAVANJE OBJEKATA ZA REDOVITO </w:t>
      </w:r>
      <w:r w:rsidRPr="006B4006">
        <w:rPr>
          <w:rFonts w:ascii="Arial" w:hAnsi="Arial" w:cs="Arial"/>
          <w:sz w:val="24"/>
          <w:szCs w:val="24"/>
          <w:lang w:val="it-IT"/>
        </w:rPr>
        <w:tab/>
      </w:r>
      <w:r w:rsidRPr="006B4006">
        <w:rPr>
          <w:rFonts w:ascii="Tahoma" w:hAnsi="Tahoma" w:cs="Tahoma"/>
          <w:b/>
          <w:bCs/>
          <w:color w:val="000000"/>
          <w:sz w:val="16"/>
          <w:szCs w:val="16"/>
          <w:lang w:val="it-IT"/>
        </w:rPr>
        <w:t>800.930,00</w:t>
      </w:r>
      <w:r w:rsidRPr="006B4006">
        <w:rPr>
          <w:rFonts w:ascii="Arial" w:hAnsi="Arial" w:cs="Arial"/>
          <w:sz w:val="24"/>
          <w:szCs w:val="24"/>
          <w:lang w:val="it-IT"/>
        </w:rPr>
        <w:tab/>
      </w:r>
      <w:r w:rsidRPr="006B4006">
        <w:rPr>
          <w:rFonts w:ascii="Tahoma" w:hAnsi="Tahoma" w:cs="Tahoma"/>
          <w:b/>
          <w:bCs/>
          <w:color w:val="000000"/>
          <w:sz w:val="16"/>
          <w:szCs w:val="16"/>
          <w:lang w:val="it-IT"/>
        </w:rPr>
        <w:t>10.500,00</w:t>
      </w:r>
      <w:r w:rsidRPr="006B4006">
        <w:rPr>
          <w:rFonts w:ascii="Arial" w:hAnsi="Arial" w:cs="Arial"/>
          <w:sz w:val="24"/>
          <w:szCs w:val="24"/>
          <w:lang w:val="it-IT"/>
        </w:rPr>
        <w:tab/>
      </w:r>
      <w:r w:rsidRPr="006B4006">
        <w:rPr>
          <w:rFonts w:ascii="Tahoma" w:hAnsi="Tahoma" w:cs="Tahoma"/>
          <w:b/>
          <w:bCs/>
          <w:color w:val="000000"/>
          <w:sz w:val="16"/>
          <w:szCs w:val="16"/>
          <w:lang w:val="it-IT"/>
        </w:rPr>
        <w:t>811.430,00</w:t>
      </w:r>
      <w:r w:rsidRPr="006B4006">
        <w:rPr>
          <w:rFonts w:ascii="Arial" w:hAnsi="Arial" w:cs="Arial"/>
          <w:sz w:val="24"/>
          <w:szCs w:val="24"/>
          <w:lang w:val="it-IT"/>
        </w:rPr>
        <w:tab/>
      </w:r>
      <w:r w:rsidRPr="006B4006">
        <w:rPr>
          <w:rFonts w:ascii="Tahoma" w:hAnsi="Tahoma" w:cs="Tahoma"/>
          <w:b/>
          <w:bCs/>
          <w:color w:val="000000"/>
          <w:sz w:val="16"/>
          <w:szCs w:val="16"/>
          <w:lang w:val="it-IT"/>
        </w:rPr>
        <w:t>101,31%</w:t>
      </w:r>
    </w:p>
    <w:p w14:paraId="1E9225B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KORIŠTENJE</w:t>
      </w:r>
    </w:p>
    <w:p w14:paraId="67BCD63C"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52739AF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800.930,00</w:t>
      </w:r>
      <w:r w:rsidRPr="006B4006">
        <w:rPr>
          <w:rFonts w:ascii="Arial" w:hAnsi="Arial" w:cs="Arial"/>
          <w:sz w:val="24"/>
          <w:szCs w:val="24"/>
          <w:lang w:val="it-IT"/>
        </w:rPr>
        <w:tab/>
      </w:r>
      <w:r w:rsidRPr="006B4006">
        <w:rPr>
          <w:rFonts w:ascii="Tahoma" w:hAnsi="Tahoma" w:cs="Tahoma"/>
          <w:b/>
          <w:bCs/>
          <w:color w:val="000000"/>
          <w:sz w:val="16"/>
          <w:szCs w:val="16"/>
          <w:lang w:val="it-IT"/>
        </w:rPr>
        <w:t>10.500,00</w:t>
      </w:r>
      <w:r w:rsidRPr="006B4006">
        <w:rPr>
          <w:rFonts w:ascii="Arial" w:hAnsi="Arial" w:cs="Arial"/>
          <w:sz w:val="24"/>
          <w:szCs w:val="24"/>
          <w:lang w:val="it-IT"/>
        </w:rPr>
        <w:tab/>
      </w:r>
      <w:r w:rsidRPr="006B4006">
        <w:rPr>
          <w:rFonts w:ascii="Tahoma" w:hAnsi="Tahoma" w:cs="Tahoma"/>
          <w:b/>
          <w:bCs/>
          <w:color w:val="000000"/>
          <w:sz w:val="16"/>
          <w:szCs w:val="16"/>
          <w:lang w:val="it-IT"/>
        </w:rPr>
        <w:t>811.430,00</w:t>
      </w:r>
      <w:r w:rsidRPr="006B4006">
        <w:rPr>
          <w:rFonts w:ascii="Arial" w:hAnsi="Arial" w:cs="Arial"/>
          <w:sz w:val="24"/>
          <w:szCs w:val="24"/>
          <w:lang w:val="it-IT"/>
        </w:rPr>
        <w:tab/>
      </w:r>
      <w:r w:rsidRPr="006B4006">
        <w:rPr>
          <w:rFonts w:ascii="Tahoma" w:hAnsi="Tahoma" w:cs="Tahoma"/>
          <w:b/>
          <w:bCs/>
          <w:color w:val="000000"/>
          <w:sz w:val="16"/>
          <w:szCs w:val="16"/>
          <w:lang w:val="it-IT"/>
        </w:rPr>
        <w:t>101,31%</w:t>
      </w:r>
    </w:p>
    <w:p w14:paraId="380C76B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413.000,00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413.000,00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132BF17"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22D9BE2F"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1661C8F9"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4067BF44"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67216021"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0671B652" w14:textId="77777777" w:rsid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2"/>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372.200,00</w:t>
      </w:r>
      <w:r>
        <w:rPr>
          <w:rFonts w:ascii="Arial" w:hAnsi="Arial" w:cs="Arial"/>
          <w:sz w:val="24"/>
          <w:szCs w:val="24"/>
        </w:rPr>
        <w:tab/>
      </w:r>
      <w:r>
        <w:rPr>
          <w:rFonts w:ascii="Tahoma" w:hAnsi="Tahoma" w:cs="Tahoma"/>
          <w:color w:val="000000"/>
          <w:sz w:val="16"/>
          <w:szCs w:val="16"/>
        </w:rPr>
        <w:t>10.500,00</w:t>
      </w:r>
      <w:r>
        <w:rPr>
          <w:rFonts w:ascii="Arial" w:hAnsi="Arial" w:cs="Arial"/>
          <w:sz w:val="24"/>
          <w:szCs w:val="24"/>
        </w:rPr>
        <w:tab/>
      </w:r>
      <w:r>
        <w:rPr>
          <w:rFonts w:ascii="Tahoma" w:hAnsi="Tahoma" w:cs="Tahoma"/>
          <w:color w:val="000000"/>
          <w:sz w:val="16"/>
          <w:szCs w:val="16"/>
        </w:rPr>
        <w:t>382.700,00</w:t>
      </w:r>
      <w:r>
        <w:rPr>
          <w:rFonts w:ascii="Arial" w:hAnsi="Arial" w:cs="Arial"/>
          <w:sz w:val="24"/>
          <w:szCs w:val="24"/>
        </w:rPr>
        <w:tab/>
      </w:r>
      <w:r>
        <w:rPr>
          <w:rFonts w:ascii="Tahoma" w:hAnsi="Tahoma" w:cs="Tahoma"/>
          <w:color w:val="000000"/>
          <w:sz w:val="16"/>
          <w:szCs w:val="16"/>
        </w:rPr>
        <w:t>102,82%</w:t>
      </w:r>
    </w:p>
    <w:p w14:paraId="536C239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15.730,00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15.730,00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69DE304"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A100764Akt.</w:t>
      </w:r>
      <w:r w:rsidRPr="006B4006">
        <w:rPr>
          <w:rFonts w:ascii="Arial" w:hAnsi="Arial" w:cs="Arial"/>
          <w:sz w:val="24"/>
          <w:szCs w:val="24"/>
          <w:lang w:val="it-IT"/>
        </w:rPr>
        <w:tab/>
      </w:r>
      <w:r w:rsidRPr="006B4006">
        <w:rPr>
          <w:rFonts w:ascii="Tahoma" w:hAnsi="Tahoma" w:cs="Tahoma"/>
          <w:b/>
          <w:bCs/>
          <w:color w:val="000000"/>
          <w:sz w:val="16"/>
          <w:szCs w:val="16"/>
          <w:lang w:val="it-IT"/>
        </w:rPr>
        <w:t>ODRŽAVANJE POSTROJENJA I OPREME</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2.000,00</w:t>
      </w:r>
      <w:r w:rsidRPr="006B4006">
        <w:rPr>
          <w:rFonts w:ascii="Arial" w:hAnsi="Arial" w:cs="Arial"/>
          <w:sz w:val="24"/>
          <w:szCs w:val="24"/>
          <w:lang w:val="it-IT"/>
        </w:rPr>
        <w:tab/>
      </w:r>
      <w:r w:rsidRPr="006B4006">
        <w:rPr>
          <w:rFonts w:ascii="Tahoma" w:hAnsi="Tahoma" w:cs="Tahoma"/>
          <w:b/>
          <w:bCs/>
          <w:color w:val="000000"/>
          <w:sz w:val="16"/>
          <w:szCs w:val="16"/>
          <w:lang w:val="it-IT"/>
        </w:rPr>
        <w:t>38.000,00</w:t>
      </w:r>
      <w:r w:rsidRPr="006B4006">
        <w:rPr>
          <w:rFonts w:ascii="Arial" w:hAnsi="Arial" w:cs="Arial"/>
          <w:sz w:val="24"/>
          <w:szCs w:val="24"/>
          <w:lang w:val="it-IT"/>
        </w:rPr>
        <w:tab/>
      </w:r>
      <w:r w:rsidRPr="006B4006">
        <w:rPr>
          <w:rFonts w:ascii="Tahoma" w:hAnsi="Tahoma" w:cs="Tahoma"/>
          <w:b/>
          <w:bCs/>
          <w:color w:val="000000"/>
          <w:sz w:val="16"/>
          <w:szCs w:val="16"/>
          <w:lang w:val="it-IT"/>
        </w:rPr>
        <w:t>105,56%</w:t>
      </w:r>
    </w:p>
    <w:p w14:paraId="221B1321" w14:textId="77777777" w:rsidR="006B4006" w:rsidRPr="006B4006" w:rsidRDefault="006B4006" w:rsidP="006B4006">
      <w:pPr>
        <w:widowControl w:val="0"/>
        <w:tabs>
          <w:tab w:val="left" w:pos="1300"/>
        </w:tabs>
        <w:autoSpaceDE w:val="0"/>
        <w:autoSpaceDN w:val="0"/>
        <w:adjustRightInd w:val="0"/>
        <w:spacing w:before="174"/>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03B9AA7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36.000,00</w:t>
      </w:r>
      <w:r w:rsidRPr="006B4006">
        <w:rPr>
          <w:rFonts w:ascii="Arial" w:hAnsi="Arial" w:cs="Arial"/>
          <w:sz w:val="24"/>
          <w:szCs w:val="24"/>
          <w:lang w:val="it-IT"/>
        </w:rPr>
        <w:tab/>
      </w:r>
      <w:r w:rsidRPr="006B4006">
        <w:rPr>
          <w:rFonts w:ascii="Tahoma" w:hAnsi="Tahoma" w:cs="Tahoma"/>
          <w:b/>
          <w:bCs/>
          <w:color w:val="000000"/>
          <w:sz w:val="16"/>
          <w:szCs w:val="16"/>
          <w:lang w:val="it-IT"/>
        </w:rPr>
        <w:t>2.000,00</w:t>
      </w:r>
      <w:r w:rsidRPr="006B4006">
        <w:rPr>
          <w:rFonts w:ascii="Arial" w:hAnsi="Arial" w:cs="Arial"/>
          <w:sz w:val="24"/>
          <w:szCs w:val="24"/>
          <w:lang w:val="it-IT"/>
        </w:rPr>
        <w:tab/>
      </w:r>
      <w:r w:rsidRPr="006B4006">
        <w:rPr>
          <w:rFonts w:ascii="Tahoma" w:hAnsi="Tahoma" w:cs="Tahoma"/>
          <w:b/>
          <w:bCs/>
          <w:color w:val="000000"/>
          <w:sz w:val="16"/>
          <w:szCs w:val="16"/>
          <w:lang w:val="it-IT"/>
        </w:rPr>
        <w:t>38.000,00</w:t>
      </w:r>
      <w:r w:rsidRPr="006B4006">
        <w:rPr>
          <w:rFonts w:ascii="Arial" w:hAnsi="Arial" w:cs="Arial"/>
          <w:sz w:val="24"/>
          <w:szCs w:val="24"/>
          <w:lang w:val="it-IT"/>
        </w:rPr>
        <w:tab/>
      </w:r>
      <w:r w:rsidRPr="006B4006">
        <w:rPr>
          <w:rFonts w:ascii="Tahoma" w:hAnsi="Tahoma" w:cs="Tahoma"/>
          <w:b/>
          <w:bCs/>
          <w:color w:val="000000"/>
          <w:sz w:val="16"/>
          <w:szCs w:val="16"/>
          <w:lang w:val="it-IT"/>
        </w:rPr>
        <w:t>105,56%</w:t>
      </w:r>
    </w:p>
    <w:p w14:paraId="04CC4F2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36.000,00</w:t>
      </w:r>
      <w:r w:rsidRPr="006B4006">
        <w:rPr>
          <w:rFonts w:ascii="Arial" w:hAnsi="Arial" w:cs="Arial"/>
          <w:sz w:val="24"/>
          <w:szCs w:val="24"/>
          <w:lang w:val="it-IT"/>
        </w:rPr>
        <w:tab/>
      </w:r>
      <w:r w:rsidRPr="006B4006">
        <w:rPr>
          <w:rFonts w:ascii="Tahoma" w:hAnsi="Tahoma" w:cs="Tahoma"/>
          <w:color w:val="000000"/>
          <w:sz w:val="16"/>
          <w:szCs w:val="16"/>
          <w:lang w:val="it-IT"/>
        </w:rPr>
        <w:t>2.000,00</w:t>
      </w:r>
      <w:r w:rsidRPr="006B4006">
        <w:rPr>
          <w:rFonts w:ascii="Arial" w:hAnsi="Arial" w:cs="Arial"/>
          <w:sz w:val="24"/>
          <w:szCs w:val="24"/>
          <w:lang w:val="it-IT"/>
        </w:rPr>
        <w:tab/>
      </w:r>
      <w:r w:rsidRPr="006B4006">
        <w:rPr>
          <w:rFonts w:ascii="Tahoma" w:hAnsi="Tahoma" w:cs="Tahoma"/>
          <w:color w:val="000000"/>
          <w:sz w:val="16"/>
          <w:szCs w:val="16"/>
          <w:lang w:val="it-IT"/>
        </w:rPr>
        <w:t>38.000,00</w:t>
      </w:r>
      <w:r w:rsidRPr="006B4006">
        <w:rPr>
          <w:rFonts w:ascii="Arial" w:hAnsi="Arial" w:cs="Arial"/>
          <w:sz w:val="24"/>
          <w:szCs w:val="24"/>
          <w:lang w:val="it-IT"/>
        </w:rPr>
        <w:tab/>
      </w:r>
      <w:r w:rsidRPr="006B4006">
        <w:rPr>
          <w:rFonts w:ascii="Tahoma" w:hAnsi="Tahoma" w:cs="Tahoma"/>
          <w:color w:val="000000"/>
          <w:sz w:val="16"/>
          <w:szCs w:val="16"/>
          <w:lang w:val="it-IT"/>
        </w:rPr>
        <w:t>105,56%</w:t>
      </w:r>
    </w:p>
    <w:p w14:paraId="2D062593"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K100757Akt.</w:t>
      </w:r>
      <w:r w:rsidRPr="006B4006">
        <w:rPr>
          <w:rFonts w:ascii="Arial" w:hAnsi="Arial" w:cs="Arial"/>
          <w:sz w:val="24"/>
          <w:szCs w:val="24"/>
          <w:lang w:val="it-IT"/>
        </w:rPr>
        <w:tab/>
      </w:r>
      <w:r w:rsidRPr="006B4006">
        <w:rPr>
          <w:rFonts w:ascii="Tahoma" w:hAnsi="Tahoma" w:cs="Tahoma"/>
          <w:b/>
          <w:bCs/>
          <w:color w:val="000000"/>
          <w:sz w:val="16"/>
          <w:szCs w:val="16"/>
          <w:lang w:val="it-IT"/>
        </w:rPr>
        <w:t>OPREMANJE OPĆINSKE ZGRADE</w:t>
      </w:r>
      <w:r w:rsidRPr="006B4006">
        <w:rPr>
          <w:rFonts w:ascii="Arial" w:hAnsi="Arial" w:cs="Arial"/>
          <w:sz w:val="24"/>
          <w:szCs w:val="24"/>
          <w:lang w:val="it-IT"/>
        </w:rPr>
        <w:tab/>
      </w:r>
      <w:r w:rsidRPr="006B4006">
        <w:rPr>
          <w:rFonts w:ascii="Tahoma" w:hAnsi="Tahoma" w:cs="Tahoma"/>
          <w:b/>
          <w:bCs/>
          <w:color w:val="000000"/>
          <w:sz w:val="16"/>
          <w:szCs w:val="16"/>
          <w:lang w:val="it-IT"/>
        </w:rPr>
        <w:t>158.000,00</w:t>
      </w:r>
      <w:r w:rsidRPr="006B4006">
        <w:rPr>
          <w:rFonts w:ascii="Arial" w:hAnsi="Arial" w:cs="Arial"/>
          <w:sz w:val="24"/>
          <w:szCs w:val="24"/>
          <w:lang w:val="it-IT"/>
        </w:rPr>
        <w:tab/>
      </w:r>
      <w:r w:rsidRPr="006B4006">
        <w:rPr>
          <w:rFonts w:ascii="Tahoma" w:hAnsi="Tahoma" w:cs="Tahoma"/>
          <w:b/>
          <w:bCs/>
          <w:color w:val="000000"/>
          <w:sz w:val="16"/>
          <w:szCs w:val="16"/>
          <w:lang w:val="it-IT"/>
        </w:rPr>
        <w:t>1.301,00</w:t>
      </w:r>
      <w:r w:rsidRPr="006B4006">
        <w:rPr>
          <w:rFonts w:ascii="Arial" w:hAnsi="Arial" w:cs="Arial"/>
          <w:sz w:val="24"/>
          <w:szCs w:val="24"/>
          <w:lang w:val="it-IT"/>
        </w:rPr>
        <w:tab/>
      </w:r>
      <w:r w:rsidRPr="006B4006">
        <w:rPr>
          <w:rFonts w:ascii="Tahoma" w:hAnsi="Tahoma" w:cs="Tahoma"/>
          <w:b/>
          <w:bCs/>
          <w:color w:val="000000"/>
          <w:sz w:val="16"/>
          <w:szCs w:val="16"/>
          <w:lang w:val="it-IT"/>
        </w:rPr>
        <w:t>159.301,00</w:t>
      </w:r>
      <w:r w:rsidRPr="006B4006">
        <w:rPr>
          <w:rFonts w:ascii="Arial" w:hAnsi="Arial" w:cs="Arial"/>
          <w:sz w:val="24"/>
          <w:szCs w:val="24"/>
          <w:lang w:val="it-IT"/>
        </w:rPr>
        <w:tab/>
      </w:r>
      <w:r w:rsidRPr="006B4006">
        <w:rPr>
          <w:rFonts w:ascii="Tahoma" w:hAnsi="Tahoma" w:cs="Tahoma"/>
          <w:b/>
          <w:bCs/>
          <w:color w:val="000000"/>
          <w:sz w:val="16"/>
          <w:szCs w:val="16"/>
          <w:lang w:val="it-IT"/>
        </w:rPr>
        <w:t>100,82%</w:t>
      </w:r>
    </w:p>
    <w:p w14:paraId="5FDC4308"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2004607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158.000,00</w:t>
      </w:r>
      <w:r w:rsidRPr="006B4006">
        <w:rPr>
          <w:rFonts w:ascii="Arial" w:hAnsi="Arial" w:cs="Arial"/>
          <w:sz w:val="24"/>
          <w:szCs w:val="24"/>
          <w:lang w:val="it-IT"/>
        </w:rPr>
        <w:tab/>
      </w:r>
      <w:r w:rsidRPr="006B4006">
        <w:rPr>
          <w:rFonts w:ascii="Tahoma" w:hAnsi="Tahoma" w:cs="Tahoma"/>
          <w:b/>
          <w:bCs/>
          <w:color w:val="000000"/>
          <w:sz w:val="16"/>
          <w:szCs w:val="16"/>
          <w:lang w:val="it-IT"/>
        </w:rPr>
        <w:t>1.301,00</w:t>
      </w:r>
      <w:r w:rsidRPr="006B4006">
        <w:rPr>
          <w:rFonts w:ascii="Arial" w:hAnsi="Arial" w:cs="Arial"/>
          <w:sz w:val="24"/>
          <w:szCs w:val="24"/>
          <w:lang w:val="it-IT"/>
        </w:rPr>
        <w:tab/>
      </w:r>
      <w:r w:rsidRPr="006B4006">
        <w:rPr>
          <w:rFonts w:ascii="Tahoma" w:hAnsi="Tahoma" w:cs="Tahoma"/>
          <w:b/>
          <w:bCs/>
          <w:color w:val="000000"/>
          <w:sz w:val="16"/>
          <w:szCs w:val="16"/>
          <w:lang w:val="it-IT"/>
        </w:rPr>
        <w:t>159.301,00</w:t>
      </w:r>
      <w:r w:rsidRPr="006B4006">
        <w:rPr>
          <w:rFonts w:ascii="Arial" w:hAnsi="Arial" w:cs="Arial"/>
          <w:sz w:val="24"/>
          <w:szCs w:val="24"/>
          <w:lang w:val="it-IT"/>
        </w:rPr>
        <w:tab/>
      </w:r>
      <w:r w:rsidRPr="006B4006">
        <w:rPr>
          <w:rFonts w:ascii="Tahoma" w:hAnsi="Tahoma" w:cs="Tahoma"/>
          <w:b/>
          <w:bCs/>
          <w:color w:val="000000"/>
          <w:sz w:val="16"/>
          <w:szCs w:val="16"/>
          <w:lang w:val="it-IT"/>
        </w:rPr>
        <w:t>100,82%</w:t>
      </w:r>
    </w:p>
    <w:p w14:paraId="62F4EDB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6951ADA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53.000,00</w:t>
      </w:r>
      <w:r w:rsidRPr="006B4006">
        <w:rPr>
          <w:rFonts w:ascii="Arial" w:hAnsi="Arial" w:cs="Arial"/>
          <w:sz w:val="24"/>
          <w:szCs w:val="24"/>
          <w:lang w:val="it-IT"/>
        </w:rPr>
        <w:tab/>
      </w:r>
      <w:r w:rsidRPr="006B4006">
        <w:rPr>
          <w:rFonts w:ascii="Tahoma" w:hAnsi="Tahoma" w:cs="Tahoma"/>
          <w:color w:val="000000"/>
          <w:sz w:val="16"/>
          <w:szCs w:val="16"/>
          <w:lang w:val="it-IT"/>
        </w:rPr>
        <w:t>1.301,00</w:t>
      </w:r>
      <w:r w:rsidRPr="006B4006">
        <w:rPr>
          <w:rFonts w:ascii="Arial" w:hAnsi="Arial" w:cs="Arial"/>
          <w:sz w:val="24"/>
          <w:szCs w:val="24"/>
          <w:lang w:val="it-IT"/>
        </w:rPr>
        <w:tab/>
      </w:r>
      <w:r w:rsidRPr="006B4006">
        <w:rPr>
          <w:rFonts w:ascii="Tahoma" w:hAnsi="Tahoma" w:cs="Tahoma"/>
          <w:color w:val="000000"/>
          <w:sz w:val="16"/>
          <w:szCs w:val="16"/>
          <w:lang w:val="it-IT"/>
        </w:rPr>
        <w:t>54.301,00</w:t>
      </w:r>
      <w:r w:rsidRPr="006B4006">
        <w:rPr>
          <w:rFonts w:ascii="Arial" w:hAnsi="Arial" w:cs="Arial"/>
          <w:sz w:val="24"/>
          <w:szCs w:val="24"/>
          <w:lang w:val="it-IT"/>
        </w:rPr>
        <w:tab/>
      </w:r>
      <w:r w:rsidRPr="006B4006">
        <w:rPr>
          <w:rFonts w:ascii="Tahoma" w:hAnsi="Tahoma" w:cs="Tahoma"/>
          <w:color w:val="000000"/>
          <w:sz w:val="16"/>
          <w:szCs w:val="16"/>
          <w:lang w:val="it-IT"/>
        </w:rPr>
        <w:t>102,45%</w:t>
      </w:r>
    </w:p>
    <w:p w14:paraId="7D7F9D6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426</w:t>
      </w:r>
      <w:r w:rsidRPr="006B4006">
        <w:rPr>
          <w:rFonts w:ascii="Arial" w:hAnsi="Arial" w:cs="Arial"/>
          <w:sz w:val="24"/>
          <w:szCs w:val="24"/>
          <w:lang w:val="it-IT"/>
        </w:rPr>
        <w:tab/>
      </w:r>
      <w:r w:rsidRPr="006B4006">
        <w:rPr>
          <w:rFonts w:ascii="Tahoma" w:hAnsi="Tahoma" w:cs="Tahoma"/>
          <w:color w:val="000000"/>
          <w:sz w:val="16"/>
          <w:szCs w:val="16"/>
          <w:lang w:val="it-IT"/>
        </w:rPr>
        <w:t>Nematerijalna proizvedena imovina</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3C69266"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K100758Akt.</w:t>
      </w:r>
      <w:r w:rsidRPr="006B4006">
        <w:rPr>
          <w:rFonts w:ascii="Arial" w:hAnsi="Arial" w:cs="Arial"/>
          <w:sz w:val="24"/>
          <w:szCs w:val="24"/>
          <w:lang w:val="it-IT"/>
        </w:rPr>
        <w:tab/>
      </w:r>
      <w:r w:rsidRPr="006B4006">
        <w:rPr>
          <w:rFonts w:ascii="Tahoma" w:hAnsi="Tahoma" w:cs="Tahoma"/>
          <w:b/>
          <w:bCs/>
          <w:color w:val="000000"/>
          <w:sz w:val="16"/>
          <w:szCs w:val="16"/>
          <w:lang w:val="it-IT"/>
        </w:rPr>
        <w:t>NABAVA VOZILA</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3EB1106"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3BF8CEF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117.500,00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328FE5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66B278A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Prijevozna sredstva</w:t>
      </w:r>
      <w:r w:rsidRPr="006B4006">
        <w:rPr>
          <w:rFonts w:ascii="Arial" w:hAnsi="Arial" w:cs="Arial"/>
          <w:sz w:val="24"/>
          <w:szCs w:val="24"/>
          <w:lang w:val="it-IT"/>
        </w:rPr>
        <w:tab/>
      </w:r>
      <w:r w:rsidRPr="006B4006">
        <w:rPr>
          <w:rFonts w:ascii="Tahoma" w:hAnsi="Tahoma" w:cs="Tahoma"/>
          <w:color w:val="000000"/>
          <w:sz w:val="16"/>
          <w:szCs w:val="16"/>
          <w:lang w:val="it-IT"/>
        </w:rPr>
        <w:t>117.500,00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117.500,00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CB2363"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K100779Akt.</w:t>
      </w:r>
      <w:r w:rsidRPr="006B4006">
        <w:rPr>
          <w:rFonts w:ascii="Arial" w:hAnsi="Arial" w:cs="Arial"/>
          <w:sz w:val="24"/>
          <w:szCs w:val="24"/>
          <w:lang w:val="it-IT"/>
        </w:rPr>
        <w:tab/>
      </w:r>
      <w:r w:rsidRPr="006B4006">
        <w:rPr>
          <w:rFonts w:ascii="Tahoma" w:hAnsi="Tahoma" w:cs="Tahoma"/>
          <w:b/>
          <w:bCs/>
          <w:color w:val="000000"/>
          <w:sz w:val="16"/>
          <w:szCs w:val="16"/>
          <w:lang w:val="it-IT"/>
        </w:rPr>
        <w:t>KUPNJA ZEMLJIŠTA</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71977C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0610 Razvoj stanovanja</w:t>
      </w:r>
    </w:p>
    <w:p w14:paraId="2716412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290.944,00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BCE3FE0"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52752B8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290.944,00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290.944,00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4138187"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PROSTORNO - PLANSKA </w:t>
      </w:r>
      <w:r w:rsidRPr="006B4006">
        <w:rPr>
          <w:rFonts w:ascii="Arial" w:hAnsi="Arial" w:cs="Arial"/>
          <w:sz w:val="24"/>
          <w:szCs w:val="24"/>
          <w:lang w:val="it-IT"/>
        </w:rPr>
        <w:tab/>
      </w:r>
      <w:r w:rsidRPr="006B4006">
        <w:rPr>
          <w:rFonts w:ascii="Tahoma" w:hAnsi="Tahoma" w:cs="Tahoma"/>
          <w:b/>
          <w:bCs/>
          <w:color w:val="000000"/>
          <w:lang w:val="it-IT"/>
        </w:rPr>
        <w:t>2.427.500,00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2.427.500,00</w:t>
      </w:r>
      <w:r w:rsidRPr="006B4006">
        <w:rPr>
          <w:rFonts w:ascii="Arial" w:hAnsi="Arial" w:cs="Arial"/>
          <w:sz w:val="24"/>
          <w:szCs w:val="24"/>
          <w:lang w:val="it-IT"/>
        </w:rPr>
        <w:tab/>
      </w:r>
      <w:r w:rsidRPr="006B4006">
        <w:rPr>
          <w:rFonts w:ascii="Tahoma" w:hAnsi="Tahoma" w:cs="Tahoma"/>
          <w:b/>
          <w:bCs/>
          <w:color w:val="000000"/>
          <w:lang w:val="it-IT"/>
        </w:rPr>
        <w:t>100,00%</w:t>
      </w:r>
    </w:p>
    <w:p w14:paraId="2B5D0DAF"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1003</w:t>
      </w:r>
      <w:r w:rsidRPr="006B4006">
        <w:rPr>
          <w:rFonts w:ascii="Arial" w:hAnsi="Arial" w:cs="Arial"/>
          <w:sz w:val="24"/>
          <w:szCs w:val="24"/>
          <w:lang w:val="it-IT"/>
        </w:rPr>
        <w:tab/>
      </w:r>
      <w:r w:rsidRPr="006B4006">
        <w:rPr>
          <w:rFonts w:ascii="Tahoma" w:hAnsi="Tahoma" w:cs="Tahoma"/>
          <w:b/>
          <w:bCs/>
          <w:color w:val="000000"/>
          <w:lang w:val="it-IT"/>
        </w:rPr>
        <w:t>DOKUMENTACIJA</w:t>
      </w:r>
    </w:p>
    <w:p w14:paraId="2BE2ACF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A100759Akt.</w:t>
      </w:r>
      <w:r w:rsidRPr="006B4006">
        <w:rPr>
          <w:rFonts w:ascii="Arial" w:hAnsi="Arial" w:cs="Arial"/>
          <w:sz w:val="24"/>
          <w:szCs w:val="24"/>
          <w:lang w:val="it-IT"/>
        </w:rPr>
        <w:tab/>
      </w:r>
      <w:r w:rsidRPr="006B4006">
        <w:rPr>
          <w:rFonts w:ascii="Tahoma" w:hAnsi="Tahoma" w:cs="Tahoma"/>
          <w:b/>
          <w:bCs/>
          <w:color w:val="000000"/>
          <w:sz w:val="16"/>
          <w:szCs w:val="16"/>
          <w:lang w:val="it-IT"/>
        </w:rPr>
        <w:t>IZRADA PROJEKTNE DOKUMENTACIJE</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211867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6561940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1.229.375,00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B78748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071A804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1.229.375,00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1.229.375,00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EB7468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A100760Akt.</w:t>
      </w:r>
      <w:r w:rsidRPr="006B4006">
        <w:rPr>
          <w:rFonts w:ascii="Arial" w:hAnsi="Arial" w:cs="Arial"/>
          <w:sz w:val="24"/>
          <w:szCs w:val="24"/>
          <w:lang w:val="it-IT"/>
        </w:rPr>
        <w:tab/>
      </w:r>
      <w:r w:rsidRPr="006B4006">
        <w:rPr>
          <w:rFonts w:ascii="Tahoma" w:hAnsi="Tahoma" w:cs="Tahoma"/>
          <w:b/>
          <w:bCs/>
          <w:color w:val="000000"/>
          <w:sz w:val="16"/>
          <w:szCs w:val="16"/>
          <w:lang w:val="it-IT"/>
        </w:rPr>
        <w:t>ELABORATI, TROŠKOVNICI, IZVJEŠĆA,</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818BD98"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 xml:space="preserve"> PROJEKTI</w:t>
      </w:r>
    </w:p>
    <w:p w14:paraId="682E5E49"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55E4104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951540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3010668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03A43C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A100762Akt.</w:t>
      </w:r>
      <w:r w:rsidRPr="006B4006">
        <w:rPr>
          <w:rFonts w:ascii="Arial" w:hAnsi="Arial" w:cs="Arial"/>
          <w:sz w:val="24"/>
          <w:szCs w:val="24"/>
          <w:lang w:val="it-IT"/>
        </w:rPr>
        <w:tab/>
      </w:r>
      <w:r w:rsidRPr="006B4006">
        <w:rPr>
          <w:rFonts w:ascii="Tahoma" w:hAnsi="Tahoma" w:cs="Tahoma"/>
          <w:b/>
          <w:bCs/>
          <w:color w:val="000000"/>
          <w:sz w:val="16"/>
          <w:szCs w:val="16"/>
          <w:lang w:val="it-IT"/>
        </w:rPr>
        <w:t>CERTIFIKATI</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646F10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7A98605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2B4116A"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imovine</w:t>
      </w:r>
    </w:p>
    <w:p w14:paraId="110CF17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8973F0A"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A100767Akt.</w:t>
      </w:r>
      <w:r w:rsidRPr="006B4006">
        <w:rPr>
          <w:rFonts w:ascii="Arial" w:hAnsi="Arial" w:cs="Arial"/>
          <w:sz w:val="24"/>
          <w:szCs w:val="24"/>
          <w:lang w:val="it-IT"/>
        </w:rPr>
        <w:tab/>
      </w:r>
      <w:r w:rsidRPr="006B4006">
        <w:rPr>
          <w:rFonts w:ascii="Tahoma" w:hAnsi="Tahoma" w:cs="Tahoma"/>
          <w:b/>
          <w:bCs/>
          <w:color w:val="000000"/>
          <w:sz w:val="16"/>
          <w:szCs w:val="16"/>
          <w:lang w:val="it-IT"/>
        </w:rPr>
        <w:t>URBANISTIČKI PLANOVI UREĐENJA</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D5A24F2"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2648283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623.125,00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93C7B36"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604F924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623.125,00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623.125,00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AC329E"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A100768Akt.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IZMJENE I DOPUNE PROSTORNOG </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41EBC6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PLANA</w:t>
      </w:r>
    </w:p>
    <w:p w14:paraId="3A2E8F90"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2746607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1F0080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006FE67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412</w:t>
      </w:r>
      <w:r w:rsidRPr="006B4006">
        <w:rPr>
          <w:rFonts w:ascii="Arial" w:hAnsi="Arial" w:cs="Arial"/>
          <w:sz w:val="24"/>
          <w:szCs w:val="24"/>
          <w:lang w:val="it-IT"/>
        </w:rPr>
        <w:tab/>
      </w:r>
      <w:r w:rsidRPr="006B4006">
        <w:rPr>
          <w:rFonts w:ascii="Tahoma" w:hAnsi="Tahoma" w:cs="Tahoma"/>
          <w:color w:val="000000"/>
          <w:sz w:val="16"/>
          <w:szCs w:val="16"/>
          <w:lang w:val="it-IT"/>
        </w:rPr>
        <w:t>Nematerijalna imovina</w:t>
      </w:r>
      <w:r w:rsidRPr="006B4006">
        <w:rPr>
          <w:rFonts w:ascii="Arial" w:hAnsi="Arial" w:cs="Arial"/>
          <w:sz w:val="24"/>
          <w:szCs w:val="24"/>
          <w:lang w:val="it-IT"/>
        </w:rPr>
        <w:tab/>
      </w:r>
      <w:r w:rsidRPr="006B4006">
        <w:rPr>
          <w:rFonts w:ascii="Tahoma" w:hAnsi="Tahoma" w:cs="Tahoma"/>
          <w:color w:val="000000"/>
          <w:sz w:val="16"/>
          <w:szCs w:val="16"/>
          <w:lang w:val="it-IT"/>
        </w:rPr>
        <w:t>210.000,00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210.000,00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FE9C789"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RAZVOJ POLJOPRIVREDE I </w:t>
      </w:r>
      <w:r w:rsidRPr="006B4006">
        <w:rPr>
          <w:rFonts w:ascii="Arial" w:hAnsi="Arial" w:cs="Arial"/>
          <w:sz w:val="24"/>
          <w:szCs w:val="24"/>
          <w:lang w:val="it-IT"/>
        </w:rPr>
        <w:tab/>
      </w:r>
      <w:r w:rsidRPr="006B4006">
        <w:rPr>
          <w:rFonts w:ascii="Tahoma" w:hAnsi="Tahoma" w:cs="Tahoma"/>
          <w:b/>
          <w:bCs/>
          <w:color w:val="000000"/>
          <w:lang w:val="it-IT"/>
        </w:rPr>
        <w:t>624.056,00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624.056,00</w:t>
      </w:r>
      <w:r w:rsidRPr="006B4006">
        <w:rPr>
          <w:rFonts w:ascii="Arial" w:hAnsi="Arial" w:cs="Arial"/>
          <w:sz w:val="24"/>
          <w:szCs w:val="24"/>
          <w:lang w:val="it-IT"/>
        </w:rPr>
        <w:tab/>
      </w:r>
      <w:r w:rsidRPr="006B4006">
        <w:rPr>
          <w:rFonts w:ascii="Tahoma" w:hAnsi="Tahoma" w:cs="Tahoma"/>
          <w:b/>
          <w:bCs/>
          <w:color w:val="000000"/>
          <w:lang w:val="it-IT"/>
        </w:rPr>
        <w:t>100,00%</w:t>
      </w:r>
    </w:p>
    <w:p w14:paraId="2698BE38"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1004</w:t>
      </w:r>
      <w:r w:rsidRPr="006B4006">
        <w:rPr>
          <w:rFonts w:ascii="Arial" w:hAnsi="Arial" w:cs="Arial"/>
          <w:sz w:val="24"/>
          <w:szCs w:val="24"/>
          <w:lang w:val="it-IT"/>
        </w:rPr>
        <w:tab/>
      </w:r>
      <w:r w:rsidRPr="006B4006">
        <w:rPr>
          <w:rFonts w:ascii="Tahoma" w:hAnsi="Tahoma" w:cs="Tahoma"/>
          <w:b/>
          <w:bCs/>
          <w:color w:val="000000"/>
          <w:lang w:val="it-IT"/>
        </w:rPr>
        <w:t>GOSPODARSTVA</w:t>
      </w:r>
    </w:p>
    <w:p w14:paraId="4CC63B6A"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6BE23FE0"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61B96391"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202DA0CC"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117E73E6"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3B31047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A100748Akt.</w:t>
      </w:r>
      <w:r>
        <w:rPr>
          <w:rFonts w:ascii="Arial" w:hAnsi="Arial" w:cs="Arial"/>
          <w:sz w:val="24"/>
          <w:szCs w:val="24"/>
        </w:rPr>
        <w:tab/>
      </w:r>
      <w:r w:rsidRPr="006B4006">
        <w:rPr>
          <w:rFonts w:ascii="Tahoma" w:hAnsi="Tahoma" w:cs="Tahoma"/>
          <w:b/>
          <w:bCs/>
          <w:color w:val="000000"/>
          <w:sz w:val="16"/>
          <w:szCs w:val="16"/>
          <w:lang w:val="it-IT"/>
        </w:rPr>
        <w:t xml:space="preserve">SUBVENCIONIRANJE KAMATA </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2850EC3"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PODUZETNICIMA I OBRTNICIMA</w:t>
      </w:r>
    </w:p>
    <w:p w14:paraId="25943E43"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0421 Poljoprivreda </w:t>
      </w:r>
    </w:p>
    <w:p w14:paraId="432547A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83A140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 xml:space="preserve">Subvencije trgovačkim društvima, </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71E3165"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poljoprivrednicima i obrtnicima izvan javnog</w:t>
      </w:r>
    </w:p>
    <w:p w14:paraId="1C59D107"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sektora</w:t>
      </w:r>
    </w:p>
    <w:p w14:paraId="3CB4AB25"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A100752Akt.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SUBVENCIONIRANJE OSTALIH MJERA </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A168DB8"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RURALNOG RAZVOJA</w:t>
      </w:r>
    </w:p>
    <w:p w14:paraId="4E47BF88"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0421 Poljoprivreda </w:t>
      </w:r>
    </w:p>
    <w:p w14:paraId="318BAFA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6DD8A8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 xml:space="preserve">Subvencije trgovačkim društvima, </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C1945FA"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poljoprivrednicima i obrtnicima izvan javnog</w:t>
      </w:r>
    </w:p>
    <w:p w14:paraId="409E39D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sektora</w:t>
      </w:r>
    </w:p>
    <w:p w14:paraId="111F06BE"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A100753Akt.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SUFINANCIRANJE UDRUGA </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E525B9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POLJOPRIVREDNOG ZNAČAJA</w:t>
      </w:r>
    </w:p>
    <w:p w14:paraId="6891D03B"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0421 Poljoprivreda </w:t>
      </w:r>
    </w:p>
    <w:p w14:paraId="3CEE4FC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35</w:t>
      </w:r>
      <w:r w:rsidRPr="006B4006">
        <w:rPr>
          <w:rFonts w:ascii="Arial" w:hAnsi="Arial" w:cs="Arial"/>
          <w:sz w:val="24"/>
          <w:szCs w:val="24"/>
          <w:lang w:val="it-IT"/>
        </w:rPr>
        <w:tab/>
      </w:r>
      <w:r w:rsidRPr="006B4006">
        <w:rPr>
          <w:rFonts w:ascii="Tahoma" w:hAnsi="Tahoma" w:cs="Tahoma"/>
          <w:b/>
          <w:bCs/>
          <w:color w:val="000000"/>
          <w:sz w:val="16"/>
          <w:szCs w:val="16"/>
          <w:lang w:val="it-IT"/>
        </w:rPr>
        <w:t>Subvencije</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60.500,00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D78930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352</w:t>
      </w:r>
      <w:r w:rsidRPr="006B4006">
        <w:rPr>
          <w:rFonts w:ascii="Arial" w:hAnsi="Arial" w:cs="Arial"/>
          <w:sz w:val="24"/>
          <w:szCs w:val="24"/>
          <w:lang w:val="it-IT"/>
        </w:rPr>
        <w:tab/>
      </w:r>
      <w:r w:rsidRPr="006B4006">
        <w:rPr>
          <w:rFonts w:ascii="Tahoma" w:hAnsi="Tahoma" w:cs="Tahoma"/>
          <w:color w:val="000000"/>
          <w:sz w:val="16"/>
          <w:szCs w:val="16"/>
          <w:lang w:val="it-IT"/>
        </w:rPr>
        <w:t xml:space="preserve">Subvencije trgovačkim društvima, </w:t>
      </w:r>
      <w:r w:rsidRPr="006B4006">
        <w:rPr>
          <w:rFonts w:ascii="Arial" w:hAnsi="Arial" w:cs="Arial"/>
          <w:sz w:val="24"/>
          <w:szCs w:val="24"/>
          <w:lang w:val="it-IT"/>
        </w:rPr>
        <w:tab/>
      </w:r>
      <w:r w:rsidRPr="006B4006">
        <w:rPr>
          <w:rFonts w:ascii="Tahoma" w:hAnsi="Tahoma" w:cs="Tahoma"/>
          <w:color w:val="000000"/>
          <w:sz w:val="16"/>
          <w:szCs w:val="16"/>
          <w:lang w:val="it-IT"/>
        </w:rPr>
        <w:t>60.500,00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60.500,00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5ACB9A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poljoprivrednicima i obrtnicima izvan javnog</w:t>
      </w:r>
    </w:p>
    <w:p w14:paraId="3E59F94E"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sektora</w:t>
      </w:r>
    </w:p>
    <w:p w14:paraId="1CBDF86F"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A100754Akt.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STRATEŠKI PROGRAM RAZVOJA </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EF07EA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OPĆINE BRTONIGLA</w:t>
      </w:r>
    </w:p>
    <w:p w14:paraId="2B37E60C"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0421 Poljoprivreda </w:t>
      </w:r>
    </w:p>
    <w:p w14:paraId="1A812D3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408.556,00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8B1063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386</w:t>
      </w:r>
      <w:r w:rsidRPr="006B4006">
        <w:rPr>
          <w:rFonts w:ascii="Arial" w:hAnsi="Arial" w:cs="Arial"/>
          <w:sz w:val="24"/>
          <w:szCs w:val="24"/>
          <w:lang w:val="it-IT"/>
        </w:rPr>
        <w:tab/>
      </w:r>
      <w:r w:rsidRPr="006B4006">
        <w:rPr>
          <w:rFonts w:ascii="Tahoma" w:hAnsi="Tahoma" w:cs="Tahoma"/>
          <w:color w:val="000000"/>
          <w:sz w:val="16"/>
          <w:szCs w:val="16"/>
          <w:lang w:val="it-IT"/>
        </w:rPr>
        <w:t xml:space="preserve">Kapitalne pomoći </w:t>
      </w:r>
      <w:r w:rsidRPr="006B4006">
        <w:rPr>
          <w:rFonts w:ascii="Arial" w:hAnsi="Arial" w:cs="Arial"/>
          <w:sz w:val="24"/>
          <w:szCs w:val="24"/>
          <w:lang w:val="it-IT"/>
        </w:rPr>
        <w:tab/>
      </w:r>
      <w:r w:rsidRPr="006B4006">
        <w:rPr>
          <w:rFonts w:ascii="Tahoma" w:hAnsi="Tahoma" w:cs="Tahoma"/>
          <w:color w:val="000000"/>
          <w:sz w:val="16"/>
          <w:szCs w:val="16"/>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A48B815"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JAVNE POTREBE U </w:t>
      </w:r>
      <w:r w:rsidRPr="006B4006">
        <w:rPr>
          <w:rFonts w:ascii="Arial" w:hAnsi="Arial" w:cs="Arial"/>
          <w:sz w:val="24"/>
          <w:szCs w:val="24"/>
          <w:lang w:val="it-IT"/>
        </w:rPr>
        <w:tab/>
      </w:r>
      <w:r w:rsidRPr="006B4006">
        <w:rPr>
          <w:rFonts w:ascii="Tahoma" w:hAnsi="Tahoma" w:cs="Tahoma"/>
          <w:b/>
          <w:bCs/>
          <w:color w:val="000000"/>
          <w:lang w:val="it-IT"/>
        </w:rPr>
        <w:t>316.800,00</w:t>
      </w:r>
      <w:r w:rsidRPr="006B4006">
        <w:rPr>
          <w:rFonts w:ascii="Arial" w:hAnsi="Arial" w:cs="Arial"/>
          <w:sz w:val="24"/>
          <w:szCs w:val="24"/>
          <w:lang w:val="it-IT"/>
        </w:rPr>
        <w:tab/>
      </w:r>
      <w:r w:rsidRPr="006B4006">
        <w:rPr>
          <w:rFonts w:ascii="Tahoma" w:hAnsi="Tahoma" w:cs="Tahoma"/>
          <w:b/>
          <w:bCs/>
          <w:color w:val="000000"/>
          <w:lang w:val="it-IT"/>
        </w:rPr>
        <w:t>-1.000,00</w:t>
      </w:r>
      <w:r w:rsidRPr="006B4006">
        <w:rPr>
          <w:rFonts w:ascii="Arial" w:hAnsi="Arial" w:cs="Arial"/>
          <w:sz w:val="24"/>
          <w:szCs w:val="24"/>
          <w:lang w:val="it-IT"/>
        </w:rPr>
        <w:tab/>
      </w:r>
      <w:r w:rsidRPr="006B4006">
        <w:rPr>
          <w:rFonts w:ascii="Tahoma" w:hAnsi="Tahoma" w:cs="Tahoma"/>
          <w:b/>
          <w:bCs/>
          <w:color w:val="000000"/>
          <w:lang w:val="it-IT"/>
        </w:rPr>
        <w:t>315.800,00</w:t>
      </w:r>
      <w:r w:rsidRPr="006B4006">
        <w:rPr>
          <w:rFonts w:ascii="Arial" w:hAnsi="Arial" w:cs="Arial"/>
          <w:sz w:val="24"/>
          <w:szCs w:val="24"/>
          <w:lang w:val="it-IT"/>
        </w:rPr>
        <w:tab/>
      </w:r>
      <w:r w:rsidRPr="006B4006">
        <w:rPr>
          <w:rFonts w:ascii="Tahoma" w:hAnsi="Tahoma" w:cs="Tahoma"/>
          <w:b/>
          <w:bCs/>
          <w:color w:val="000000"/>
          <w:lang w:val="it-IT"/>
        </w:rPr>
        <w:t>99,68%</w:t>
      </w:r>
    </w:p>
    <w:p w14:paraId="02CAF5BE"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1005</w:t>
      </w:r>
      <w:r w:rsidRPr="006B4006">
        <w:rPr>
          <w:rFonts w:ascii="Arial" w:hAnsi="Arial" w:cs="Arial"/>
          <w:sz w:val="24"/>
          <w:szCs w:val="24"/>
          <w:lang w:val="it-IT"/>
        </w:rPr>
        <w:tab/>
      </w:r>
      <w:r w:rsidRPr="006B4006">
        <w:rPr>
          <w:rFonts w:ascii="Tahoma" w:hAnsi="Tahoma" w:cs="Tahoma"/>
          <w:b/>
          <w:bCs/>
          <w:color w:val="000000"/>
          <w:lang w:val="it-IT"/>
        </w:rPr>
        <w:t>SOCIJALNOJ SKRBI</w:t>
      </w:r>
    </w:p>
    <w:p w14:paraId="3F423405"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A100301Akt.</w:t>
      </w:r>
      <w:r w:rsidRPr="006B4006">
        <w:rPr>
          <w:rFonts w:ascii="Arial" w:hAnsi="Arial" w:cs="Arial"/>
          <w:sz w:val="24"/>
          <w:szCs w:val="24"/>
          <w:lang w:val="it-IT"/>
        </w:rPr>
        <w:tab/>
      </w:r>
      <w:r w:rsidRPr="006B4006">
        <w:rPr>
          <w:rFonts w:ascii="Tahoma" w:hAnsi="Tahoma" w:cs="Tahoma"/>
          <w:b/>
          <w:bCs/>
          <w:color w:val="000000"/>
          <w:sz w:val="16"/>
          <w:szCs w:val="16"/>
          <w:lang w:val="it-IT"/>
        </w:rPr>
        <w:t>TROŠKOVI STANOVANJA</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9D26DEC"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1070 Socijalna pomoć stanovništvu koje</w:t>
      </w:r>
    </w:p>
    <w:p w14:paraId="48CFD9DD"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 nije obuhvaćeno redovnim socijalnim </w:t>
      </w:r>
    </w:p>
    <w:p w14:paraId="68E5D90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126.000,00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4C421BC"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034EFF9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126.000,00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126.000,00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8B10D78"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0B5E6980"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A100744Akt.</w:t>
      </w:r>
      <w:r w:rsidRPr="006B4006">
        <w:rPr>
          <w:rFonts w:ascii="Arial" w:hAnsi="Arial" w:cs="Arial"/>
          <w:sz w:val="24"/>
          <w:szCs w:val="24"/>
          <w:lang w:val="it-IT"/>
        </w:rPr>
        <w:tab/>
      </w:r>
      <w:r w:rsidRPr="006B4006">
        <w:rPr>
          <w:rFonts w:ascii="Tahoma" w:hAnsi="Tahoma" w:cs="Tahoma"/>
          <w:b/>
          <w:bCs/>
          <w:color w:val="000000"/>
          <w:sz w:val="16"/>
          <w:szCs w:val="16"/>
          <w:lang w:val="it-IT"/>
        </w:rPr>
        <w:t>NAKNADA ZA NOVOROĐENČAD</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00200B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1070 Socijalna pomoć stanovništvu koje</w:t>
      </w:r>
    </w:p>
    <w:p w14:paraId="27E3853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 nije obuhvaćeno redovnim socijalnim </w:t>
      </w:r>
    </w:p>
    <w:p w14:paraId="5E7B770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70.000,00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1917F9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temelju osiguranja i druge naknade</w:t>
      </w:r>
    </w:p>
    <w:p w14:paraId="05D9757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70.000,00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70.000,00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27D12E2"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134A0CBF"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A100755Akt.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SUFINANCIRANJE UDRUGA </w:t>
      </w:r>
      <w:r w:rsidRPr="006B4006">
        <w:rPr>
          <w:rFonts w:ascii="Arial" w:hAnsi="Arial" w:cs="Arial"/>
          <w:sz w:val="24"/>
          <w:szCs w:val="24"/>
          <w:lang w:val="it-IT"/>
        </w:rPr>
        <w:tab/>
      </w:r>
      <w:r w:rsidRPr="006B4006">
        <w:rPr>
          <w:rFonts w:ascii="Tahoma" w:hAnsi="Tahoma" w:cs="Tahoma"/>
          <w:b/>
          <w:bCs/>
          <w:color w:val="000000"/>
          <w:sz w:val="16"/>
          <w:szCs w:val="16"/>
          <w:lang w:val="it-IT"/>
        </w:rPr>
        <w:t>8.000,00</w:t>
      </w:r>
      <w:r w:rsidRPr="006B4006">
        <w:rPr>
          <w:rFonts w:ascii="Arial" w:hAnsi="Arial" w:cs="Arial"/>
          <w:sz w:val="24"/>
          <w:szCs w:val="24"/>
          <w:lang w:val="it-IT"/>
        </w:rPr>
        <w:tab/>
      </w:r>
      <w:r w:rsidRPr="006B4006">
        <w:rPr>
          <w:rFonts w:ascii="Tahoma" w:hAnsi="Tahoma" w:cs="Tahoma"/>
          <w:b/>
          <w:bCs/>
          <w:color w:val="000000"/>
          <w:sz w:val="16"/>
          <w:szCs w:val="16"/>
          <w:lang w:val="it-IT"/>
        </w:rPr>
        <w:t>-1.000,00</w:t>
      </w:r>
      <w:r w:rsidRPr="006B4006">
        <w:rPr>
          <w:rFonts w:ascii="Arial" w:hAnsi="Arial" w:cs="Arial"/>
          <w:sz w:val="24"/>
          <w:szCs w:val="24"/>
          <w:lang w:val="it-IT"/>
        </w:rPr>
        <w:tab/>
      </w:r>
      <w:r w:rsidRPr="006B4006">
        <w:rPr>
          <w:rFonts w:ascii="Tahoma" w:hAnsi="Tahoma" w:cs="Tahoma"/>
          <w:b/>
          <w:bCs/>
          <w:color w:val="000000"/>
          <w:sz w:val="16"/>
          <w:szCs w:val="16"/>
          <w:lang w:val="it-IT"/>
        </w:rPr>
        <w:t>7.000,00</w:t>
      </w:r>
      <w:r w:rsidRPr="006B4006">
        <w:rPr>
          <w:rFonts w:ascii="Arial" w:hAnsi="Arial" w:cs="Arial"/>
          <w:sz w:val="24"/>
          <w:szCs w:val="24"/>
          <w:lang w:val="it-IT"/>
        </w:rPr>
        <w:tab/>
      </w:r>
      <w:r w:rsidRPr="006B4006">
        <w:rPr>
          <w:rFonts w:ascii="Tahoma" w:hAnsi="Tahoma" w:cs="Tahoma"/>
          <w:b/>
          <w:bCs/>
          <w:color w:val="000000"/>
          <w:sz w:val="16"/>
          <w:szCs w:val="16"/>
          <w:lang w:val="it-IT"/>
        </w:rPr>
        <w:t>87,50%</w:t>
      </w:r>
    </w:p>
    <w:p w14:paraId="1AD7A80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SOCIJALNOG KARAKTERA</w:t>
      </w:r>
    </w:p>
    <w:p w14:paraId="5E56A8BA"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1090 Aktivnosti socijalne zaštite koje </w:t>
      </w:r>
    </w:p>
    <w:p w14:paraId="3D93D5A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nisu drugdje svrstane</w:t>
      </w:r>
    </w:p>
    <w:p w14:paraId="6B77C7E5"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7.000,00</w:t>
      </w:r>
      <w:r w:rsidRPr="006B4006">
        <w:rPr>
          <w:rFonts w:ascii="Arial" w:hAnsi="Arial" w:cs="Arial"/>
          <w:sz w:val="24"/>
          <w:szCs w:val="24"/>
          <w:lang w:val="it-IT"/>
        </w:rPr>
        <w:tab/>
      </w:r>
      <w:r w:rsidRPr="006B4006">
        <w:rPr>
          <w:rFonts w:ascii="Tahoma" w:hAnsi="Tahoma" w:cs="Tahoma"/>
          <w:b/>
          <w:bCs/>
          <w:color w:val="000000"/>
          <w:sz w:val="16"/>
          <w:szCs w:val="16"/>
          <w:lang w:val="it-IT"/>
        </w:rPr>
        <w:t>7.000,00</w:t>
      </w:r>
    </w:p>
    <w:p w14:paraId="6D3C9BCB"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4931A179"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7.000,00</w:t>
      </w:r>
      <w:r w:rsidRPr="006B4006">
        <w:rPr>
          <w:rFonts w:ascii="Arial" w:hAnsi="Arial" w:cs="Arial"/>
          <w:sz w:val="24"/>
          <w:szCs w:val="24"/>
          <w:lang w:val="it-IT"/>
        </w:rPr>
        <w:tab/>
      </w:r>
      <w:r w:rsidRPr="006B4006">
        <w:rPr>
          <w:rFonts w:ascii="Tahoma" w:hAnsi="Tahoma" w:cs="Tahoma"/>
          <w:color w:val="000000"/>
          <w:sz w:val="16"/>
          <w:szCs w:val="16"/>
          <w:lang w:val="it-IT"/>
        </w:rPr>
        <w:t>7.000,00</w:t>
      </w:r>
    </w:p>
    <w:p w14:paraId="100C7A0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49B0F9B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8.000,00</w:t>
      </w:r>
      <w:r w:rsidRPr="006B4006">
        <w:rPr>
          <w:rFonts w:ascii="Arial" w:hAnsi="Arial" w:cs="Arial"/>
          <w:sz w:val="24"/>
          <w:szCs w:val="24"/>
          <w:lang w:val="it-IT"/>
        </w:rPr>
        <w:tab/>
      </w:r>
      <w:r w:rsidRPr="006B4006">
        <w:rPr>
          <w:rFonts w:ascii="Tahoma" w:hAnsi="Tahoma" w:cs="Tahoma"/>
          <w:b/>
          <w:bCs/>
          <w:color w:val="000000"/>
          <w:sz w:val="16"/>
          <w:szCs w:val="16"/>
          <w:lang w:val="it-IT"/>
        </w:rPr>
        <w:t>-8.000,00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0,00%</w:t>
      </w:r>
    </w:p>
    <w:p w14:paraId="25689F4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-8.000,00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0,00%</w:t>
      </w:r>
    </w:p>
    <w:p w14:paraId="39B3FAD4"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A100787Akt.</w:t>
      </w:r>
      <w:r w:rsidRPr="006B4006">
        <w:rPr>
          <w:rFonts w:ascii="Arial" w:hAnsi="Arial" w:cs="Arial"/>
          <w:sz w:val="24"/>
          <w:szCs w:val="24"/>
          <w:lang w:val="it-IT"/>
        </w:rPr>
        <w:tab/>
      </w:r>
      <w:r w:rsidRPr="006B4006">
        <w:rPr>
          <w:rFonts w:ascii="Tahoma" w:hAnsi="Tahoma" w:cs="Tahoma"/>
          <w:b/>
          <w:bCs/>
          <w:color w:val="000000"/>
          <w:sz w:val="16"/>
          <w:szCs w:val="16"/>
          <w:lang w:val="it-IT"/>
        </w:rPr>
        <w:t>POMOĆI UMIROVLJENICIMA</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8AA7726"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1070 Socijalna pomoć stanovništvu koje</w:t>
      </w:r>
    </w:p>
    <w:p w14:paraId="4EA9C85E"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 nije obuhvaćeno redovnim socijalnim </w:t>
      </w:r>
    </w:p>
    <w:p w14:paraId="627896A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737D8E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4489397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60.000,00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60.000,00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F6F37E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48C00A9B"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0A63C1EA"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3012ED2C"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61218F8B"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5F8CAA2D"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326962A8" w14:textId="77777777" w:rsid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A100788Akt.</w:t>
      </w:r>
      <w:r>
        <w:rPr>
          <w:rFonts w:ascii="Arial" w:hAnsi="Arial" w:cs="Arial"/>
          <w:sz w:val="24"/>
          <w:szCs w:val="24"/>
        </w:rPr>
        <w:tab/>
      </w:r>
      <w:r>
        <w:rPr>
          <w:rFonts w:ascii="Tahoma" w:hAnsi="Tahoma" w:cs="Tahoma"/>
          <w:b/>
          <w:bCs/>
          <w:color w:val="000000"/>
          <w:sz w:val="16"/>
          <w:szCs w:val="16"/>
        </w:rPr>
        <w:t xml:space="preserve">SUFINANCIRANJE PROGRAMA </w:t>
      </w:r>
      <w:r>
        <w:rPr>
          <w:rFonts w:ascii="Arial" w:hAnsi="Arial" w:cs="Arial"/>
          <w:sz w:val="24"/>
          <w:szCs w:val="24"/>
        </w:rPr>
        <w:tab/>
      </w:r>
      <w:r>
        <w:rPr>
          <w:rFonts w:ascii="Tahoma" w:hAnsi="Tahoma" w:cs="Tahoma"/>
          <w:b/>
          <w:bCs/>
          <w:color w:val="000000"/>
          <w:sz w:val="16"/>
          <w:szCs w:val="16"/>
        </w:rPr>
        <w:t>52.800,00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52.800,00</w:t>
      </w:r>
      <w:r>
        <w:rPr>
          <w:rFonts w:ascii="Arial" w:hAnsi="Arial" w:cs="Arial"/>
          <w:sz w:val="24"/>
          <w:szCs w:val="24"/>
        </w:rPr>
        <w:tab/>
      </w:r>
      <w:r>
        <w:rPr>
          <w:rFonts w:ascii="Tahoma" w:hAnsi="Tahoma" w:cs="Tahoma"/>
          <w:b/>
          <w:bCs/>
          <w:color w:val="000000"/>
          <w:sz w:val="16"/>
          <w:szCs w:val="16"/>
        </w:rPr>
        <w:t>100,00%</w:t>
      </w:r>
    </w:p>
    <w:p w14:paraId="0FFA8680" w14:textId="77777777" w:rsidR="006B4006" w:rsidRDefault="006B4006" w:rsidP="006B4006">
      <w:pPr>
        <w:widowControl w:val="0"/>
        <w:tabs>
          <w:tab w:val="left" w:pos="1300"/>
        </w:tabs>
        <w:autoSpaceDE w:val="0"/>
        <w:autoSpaceDN w:val="0"/>
        <w:adjustRightInd w:val="0"/>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RJEŠAVANJA STAMBENOG PITANJA</w:t>
      </w:r>
    </w:p>
    <w:p w14:paraId="19068A35" w14:textId="77777777" w:rsidR="006B4006" w:rsidRDefault="006B4006" w:rsidP="006B4006">
      <w:pPr>
        <w:widowControl w:val="0"/>
        <w:tabs>
          <w:tab w:val="left" w:pos="1300"/>
        </w:tabs>
        <w:autoSpaceDE w:val="0"/>
        <w:autoSpaceDN w:val="0"/>
        <w:adjustRightInd w:val="0"/>
        <w:spacing w:before="10"/>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1090 Aktivnosti socijalne zaštite koje </w:t>
      </w:r>
    </w:p>
    <w:p w14:paraId="2AF0E57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Pr>
          <w:rFonts w:ascii="Arial" w:hAnsi="Arial" w:cs="Arial"/>
          <w:sz w:val="24"/>
          <w:szCs w:val="24"/>
        </w:rPr>
        <w:tab/>
      </w:r>
      <w:r w:rsidRPr="006B4006">
        <w:rPr>
          <w:rFonts w:ascii="Tahoma" w:hAnsi="Tahoma" w:cs="Tahoma"/>
          <w:color w:val="000000"/>
          <w:sz w:val="14"/>
          <w:szCs w:val="14"/>
          <w:lang w:val="it-IT"/>
        </w:rPr>
        <w:t>nisu drugdje svrstane</w:t>
      </w:r>
    </w:p>
    <w:p w14:paraId="769F509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52.800,00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52.800,00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8E33BDE"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207CA87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52.800,00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52.800,00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9579786"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605CD5A8"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1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ZAŠTITA, OČUVANJE I </w:t>
      </w:r>
      <w:r w:rsidRPr="006B4006">
        <w:rPr>
          <w:rFonts w:ascii="Arial" w:hAnsi="Arial" w:cs="Arial"/>
          <w:sz w:val="24"/>
          <w:szCs w:val="24"/>
          <w:lang w:val="it-IT"/>
        </w:rPr>
        <w:tab/>
      </w:r>
      <w:r w:rsidRPr="006B4006">
        <w:rPr>
          <w:rFonts w:ascii="Tahoma" w:hAnsi="Tahoma" w:cs="Tahoma"/>
          <w:b/>
          <w:bCs/>
          <w:color w:val="000000"/>
          <w:lang w:val="it-IT"/>
        </w:rPr>
        <w:t>74.693,00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74.693,00</w:t>
      </w:r>
      <w:r w:rsidRPr="006B4006">
        <w:rPr>
          <w:rFonts w:ascii="Arial" w:hAnsi="Arial" w:cs="Arial"/>
          <w:sz w:val="24"/>
          <w:szCs w:val="24"/>
          <w:lang w:val="it-IT"/>
        </w:rPr>
        <w:tab/>
      </w:r>
      <w:r w:rsidRPr="006B4006">
        <w:rPr>
          <w:rFonts w:ascii="Tahoma" w:hAnsi="Tahoma" w:cs="Tahoma"/>
          <w:b/>
          <w:bCs/>
          <w:color w:val="000000"/>
          <w:lang w:val="it-IT"/>
        </w:rPr>
        <w:t>100,00%</w:t>
      </w:r>
    </w:p>
    <w:p w14:paraId="647D7009"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1006</w:t>
      </w:r>
      <w:r w:rsidRPr="006B4006">
        <w:rPr>
          <w:rFonts w:ascii="Arial" w:hAnsi="Arial" w:cs="Arial"/>
          <w:sz w:val="24"/>
          <w:szCs w:val="24"/>
          <w:lang w:val="it-IT"/>
        </w:rPr>
        <w:tab/>
      </w:r>
      <w:r w:rsidRPr="006B4006">
        <w:rPr>
          <w:rFonts w:ascii="Tahoma" w:hAnsi="Tahoma" w:cs="Tahoma"/>
          <w:b/>
          <w:bCs/>
          <w:color w:val="000000"/>
          <w:lang w:val="it-IT"/>
        </w:rPr>
        <w:t>UNAPREĐENJE ZDRAVLJA</w:t>
      </w:r>
    </w:p>
    <w:p w14:paraId="3B3FF996"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A100741Akt.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SUFINANCIRANJE UDRUGA </w:t>
      </w:r>
      <w:r w:rsidRPr="006B4006">
        <w:rPr>
          <w:rFonts w:ascii="Arial" w:hAnsi="Arial" w:cs="Arial"/>
          <w:sz w:val="24"/>
          <w:szCs w:val="24"/>
          <w:lang w:val="it-IT"/>
        </w:rPr>
        <w:tab/>
      </w:r>
      <w:r w:rsidRPr="006B4006">
        <w:rPr>
          <w:rFonts w:ascii="Tahoma" w:hAnsi="Tahoma" w:cs="Tahoma"/>
          <w:b/>
          <w:bCs/>
          <w:color w:val="000000"/>
          <w:sz w:val="16"/>
          <w:szCs w:val="16"/>
          <w:lang w:val="it-IT"/>
        </w:rPr>
        <w:t>74.693,00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74.693,00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056D40C"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ZDRAVSTVENOG KARAKTERA</w:t>
      </w:r>
    </w:p>
    <w:p w14:paraId="3E11A10F"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0700 Zdravstvo</w:t>
      </w:r>
    </w:p>
    <w:p w14:paraId="455C87F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9D95F4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73282DD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371</w:t>
      </w:r>
      <w:r w:rsidRPr="006B4006">
        <w:rPr>
          <w:rFonts w:ascii="Arial" w:hAnsi="Arial" w:cs="Arial"/>
          <w:sz w:val="24"/>
          <w:szCs w:val="24"/>
          <w:lang w:val="it-IT"/>
        </w:rPr>
        <w:tab/>
      </w:r>
      <w:r w:rsidRPr="006B4006">
        <w:rPr>
          <w:rFonts w:ascii="Tahoma" w:hAnsi="Tahoma" w:cs="Tahoma"/>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742451"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temelju osiguranja</w:t>
      </w:r>
    </w:p>
    <w:p w14:paraId="6DA217B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44.693,00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44.693,00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E74644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236E1D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34.693,00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34.693,00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E83A372"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JAVNE POTREBE U KULTURI</w:t>
      </w:r>
      <w:r w:rsidRPr="006B4006">
        <w:rPr>
          <w:rFonts w:ascii="Arial" w:hAnsi="Arial" w:cs="Arial"/>
          <w:sz w:val="24"/>
          <w:szCs w:val="24"/>
          <w:lang w:val="it-IT"/>
        </w:rPr>
        <w:tab/>
      </w:r>
      <w:r w:rsidRPr="006B4006">
        <w:rPr>
          <w:rFonts w:ascii="Tahoma" w:hAnsi="Tahoma" w:cs="Tahoma"/>
          <w:b/>
          <w:bCs/>
          <w:color w:val="000000"/>
          <w:lang w:val="it-IT"/>
        </w:rPr>
        <w:t>856.711,00</w:t>
      </w:r>
      <w:r w:rsidRPr="006B4006">
        <w:rPr>
          <w:rFonts w:ascii="Arial" w:hAnsi="Arial" w:cs="Arial"/>
          <w:sz w:val="24"/>
          <w:szCs w:val="24"/>
          <w:lang w:val="it-IT"/>
        </w:rPr>
        <w:tab/>
      </w:r>
      <w:r w:rsidRPr="006B4006">
        <w:rPr>
          <w:rFonts w:ascii="Tahoma" w:hAnsi="Tahoma" w:cs="Tahoma"/>
          <w:b/>
          <w:bCs/>
          <w:color w:val="000000"/>
          <w:lang w:val="it-IT"/>
        </w:rPr>
        <w:t>-37.000,00</w:t>
      </w:r>
      <w:r w:rsidRPr="006B4006">
        <w:rPr>
          <w:rFonts w:ascii="Arial" w:hAnsi="Arial" w:cs="Arial"/>
          <w:sz w:val="24"/>
          <w:szCs w:val="24"/>
          <w:lang w:val="it-IT"/>
        </w:rPr>
        <w:tab/>
      </w:r>
      <w:r w:rsidRPr="006B4006">
        <w:rPr>
          <w:rFonts w:ascii="Tahoma" w:hAnsi="Tahoma" w:cs="Tahoma"/>
          <w:b/>
          <w:bCs/>
          <w:color w:val="000000"/>
          <w:lang w:val="it-IT"/>
        </w:rPr>
        <w:t>819.711,00</w:t>
      </w:r>
      <w:r w:rsidRPr="006B4006">
        <w:rPr>
          <w:rFonts w:ascii="Arial" w:hAnsi="Arial" w:cs="Arial"/>
          <w:sz w:val="24"/>
          <w:szCs w:val="24"/>
          <w:lang w:val="it-IT"/>
        </w:rPr>
        <w:tab/>
      </w:r>
      <w:r w:rsidRPr="006B4006">
        <w:rPr>
          <w:rFonts w:ascii="Tahoma" w:hAnsi="Tahoma" w:cs="Tahoma"/>
          <w:b/>
          <w:bCs/>
          <w:color w:val="000000"/>
          <w:lang w:val="it-IT"/>
        </w:rPr>
        <w:t>95,68%</w:t>
      </w:r>
    </w:p>
    <w:p w14:paraId="3B21FCD2"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1007</w:t>
      </w:r>
    </w:p>
    <w:p w14:paraId="21ECC4CE"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A100732Akt.</w:t>
      </w:r>
      <w:r w:rsidRPr="006B4006">
        <w:rPr>
          <w:rFonts w:ascii="Arial" w:hAnsi="Arial" w:cs="Arial"/>
          <w:sz w:val="24"/>
          <w:szCs w:val="24"/>
          <w:lang w:val="it-IT"/>
        </w:rPr>
        <w:tab/>
      </w:r>
      <w:r w:rsidRPr="006B4006">
        <w:rPr>
          <w:rFonts w:ascii="Tahoma" w:hAnsi="Tahoma" w:cs="Tahoma"/>
          <w:b/>
          <w:bCs/>
          <w:color w:val="000000"/>
          <w:sz w:val="16"/>
          <w:szCs w:val="16"/>
          <w:lang w:val="it-IT"/>
        </w:rPr>
        <w:t>PROJEKT BRZI Internet</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346D56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0131 Opće usluge vezane za službenike</w:t>
      </w:r>
    </w:p>
    <w:p w14:paraId="1F7482B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3C875B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C5893EB"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A100736Akt.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FINANCIRANJE UDRUGAMA </w:t>
      </w:r>
      <w:r w:rsidRPr="006B4006">
        <w:rPr>
          <w:rFonts w:ascii="Arial" w:hAnsi="Arial" w:cs="Arial"/>
          <w:sz w:val="24"/>
          <w:szCs w:val="24"/>
          <w:lang w:val="it-IT"/>
        </w:rPr>
        <w:tab/>
      </w:r>
      <w:r w:rsidRPr="006B4006">
        <w:rPr>
          <w:rFonts w:ascii="Tahoma" w:hAnsi="Tahoma" w:cs="Tahoma"/>
          <w:b/>
          <w:bCs/>
          <w:color w:val="000000"/>
          <w:sz w:val="16"/>
          <w:szCs w:val="16"/>
          <w:lang w:val="it-IT"/>
        </w:rPr>
        <w:t>180.000,00</w:t>
      </w:r>
      <w:r w:rsidRPr="006B4006">
        <w:rPr>
          <w:rFonts w:ascii="Arial" w:hAnsi="Arial" w:cs="Arial"/>
          <w:sz w:val="24"/>
          <w:szCs w:val="24"/>
          <w:lang w:val="it-IT"/>
        </w:rPr>
        <w:tab/>
      </w:r>
      <w:r w:rsidRPr="006B4006">
        <w:rPr>
          <w:rFonts w:ascii="Tahoma" w:hAnsi="Tahoma" w:cs="Tahoma"/>
          <w:b/>
          <w:bCs/>
          <w:color w:val="000000"/>
          <w:sz w:val="16"/>
          <w:szCs w:val="16"/>
          <w:lang w:val="it-IT"/>
        </w:rPr>
        <w:t>-37.000,00</w:t>
      </w:r>
      <w:r w:rsidRPr="006B4006">
        <w:rPr>
          <w:rFonts w:ascii="Arial" w:hAnsi="Arial" w:cs="Arial"/>
          <w:sz w:val="24"/>
          <w:szCs w:val="24"/>
          <w:lang w:val="it-IT"/>
        </w:rPr>
        <w:tab/>
      </w:r>
      <w:r w:rsidRPr="006B4006">
        <w:rPr>
          <w:rFonts w:ascii="Tahoma" w:hAnsi="Tahoma" w:cs="Tahoma"/>
          <w:b/>
          <w:bCs/>
          <w:color w:val="000000"/>
          <w:sz w:val="16"/>
          <w:szCs w:val="16"/>
          <w:lang w:val="it-IT"/>
        </w:rPr>
        <w:t>143.000,00</w:t>
      </w:r>
      <w:r w:rsidRPr="006B4006">
        <w:rPr>
          <w:rFonts w:ascii="Arial" w:hAnsi="Arial" w:cs="Arial"/>
          <w:sz w:val="24"/>
          <w:szCs w:val="24"/>
          <w:lang w:val="it-IT"/>
        </w:rPr>
        <w:tab/>
      </w:r>
      <w:r w:rsidRPr="006B4006">
        <w:rPr>
          <w:rFonts w:ascii="Tahoma" w:hAnsi="Tahoma" w:cs="Tahoma"/>
          <w:b/>
          <w:bCs/>
          <w:color w:val="000000"/>
          <w:sz w:val="16"/>
          <w:szCs w:val="16"/>
          <w:lang w:val="it-IT"/>
        </w:rPr>
        <w:t>79,44%</w:t>
      </w:r>
    </w:p>
    <w:p w14:paraId="7D2F7F2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NACIONALNE MANJINE</w:t>
      </w:r>
    </w:p>
    <w:p w14:paraId="222ED544"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0820 Službe kulture</w:t>
      </w:r>
    </w:p>
    <w:p w14:paraId="79B8452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180.000,00</w:t>
      </w:r>
      <w:r w:rsidRPr="006B4006">
        <w:rPr>
          <w:rFonts w:ascii="Arial" w:hAnsi="Arial" w:cs="Arial"/>
          <w:sz w:val="24"/>
          <w:szCs w:val="24"/>
          <w:lang w:val="it-IT"/>
        </w:rPr>
        <w:tab/>
      </w:r>
      <w:r w:rsidRPr="006B4006">
        <w:rPr>
          <w:rFonts w:ascii="Tahoma" w:hAnsi="Tahoma" w:cs="Tahoma"/>
          <w:b/>
          <w:bCs/>
          <w:color w:val="000000"/>
          <w:sz w:val="16"/>
          <w:szCs w:val="16"/>
          <w:lang w:val="it-IT"/>
        </w:rPr>
        <w:t>-37.000,00</w:t>
      </w:r>
      <w:r w:rsidRPr="006B4006">
        <w:rPr>
          <w:rFonts w:ascii="Arial" w:hAnsi="Arial" w:cs="Arial"/>
          <w:sz w:val="24"/>
          <w:szCs w:val="24"/>
          <w:lang w:val="it-IT"/>
        </w:rPr>
        <w:tab/>
      </w:r>
      <w:r w:rsidRPr="006B4006">
        <w:rPr>
          <w:rFonts w:ascii="Tahoma" w:hAnsi="Tahoma" w:cs="Tahoma"/>
          <w:b/>
          <w:bCs/>
          <w:color w:val="000000"/>
          <w:sz w:val="16"/>
          <w:szCs w:val="16"/>
          <w:lang w:val="it-IT"/>
        </w:rPr>
        <w:t>143.000,00</w:t>
      </w:r>
      <w:r w:rsidRPr="006B4006">
        <w:rPr>
          <w:rFonts w:ascii="Arial" w:hAnsi="Arial" w:cs="Arial"/>
          <w:sz w:val="24"/>
          <w:szCs w:val="24"/>
          <w:lang w:val="it-IT"/>
        </w:rPr>
        <w:tab/>
      </w:r>
      <w:r w:rsidRPr="006B4006">
        <w:rPr>
          <w:rFonts w:ascii="Tahoma" w:hAnsi="Tahoma" w:cs="Tahoma"/>
          <w:b/>
          <w:bCs/>
          <w:color w:val="000000"/>
          <w:sz w:val="16"/>
          <w:szCs w:val="16"/>
          <w:lang w:val="it-IT"/>
        </w:rPr>
        <w:t>79,44%</w:t>
      </w:r>
    </w:p>
    <w:p w14:paraId="2D42C76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180.000,00</w:t>
      </w:r>
      <w:r w:rsidRPr="006B4006">
        <w:rPr>
          <w:rFonts w:ascii="Arial" w:hAnsi="Arial" w:cs="Arial"/>
          <w:sz w:val="24"/>
          <w:szCs w:val="24"/>
          <w:lang w:val="it-IT"/>
        </w:rPr>
        <w:tab/>
      </w:r>
      <w:r w:rsidRPr="006B4006">
        <w:rPr>
          <w:rFonts w:ascii="Tahoma" w:hAnsi="Tahoma" w:cs="Tahoma"/>
          <w:color w:val="000000"/>
          <w:sz w:val="16"/>
          <w:szCs w:val="16"/>
          <w:lang w:val="it-IT"/>
        </w:rPr>
        <w:t>-37.000,00</w:t>
      </w:r>
      <w:r w:rsidRPr="006B4006">
        <w:rPr>
          <w:rFonts w:ascii="Arial" w:hAnsi="Arial" w:cs="Arial"/>
          <w:sz w:val="24"/>
          <w:szCs w:val="24"/>
          <w:lang w:val="it-IT"/>
        </w:rPr>
        <w:tab/>
      </w:r>
      <w:r w:rsidRPr="006B4006">
        <w:rPr>
          <w:rFonts w:ascii="Tahoma" w:hAnsi="Tahoma" w:cs="Tahoma"/>
          <w:color w:val="000000"/>
          <w:sz w:val="16"/>
          <w:szCs w:val="16"/>
          <w:lang w:val="it-IT"/>
        </w:rPr>
        <w:t>143.000,00</w:t>
      </w:r>
      <w:r w:rsidRPr="006B4006">
        <w:rPr>
          <w:rFonts w:ascii="Arial" w:hAnsi="Arial" w:cs="Arial"/>
          <w:sz w:val="24"/>
          <w:szCs w:val="24"/>
          <w:lang w:val="it-IT"/>
        </w:rPr>
        <w:tab/>
      </w:r>
      <w:r w:rsidRPr="006B4006">
        <w:rPr>
          <w:rFonts w:ascii="Tahoma" w:hAnsi="Tahoma" w:cs="Tahoma"/>
          <w:color w:val="000000"/>
          <w:sz w:val="16"/>
          <w:szCs w:val="16"/>
          <w:lang w:val="it-IT"/>
        </w:rPr>
        <w:t>79,44%</w:t>
      </w:r>
    </w:p>
    <w:p w14:paraId="75E7D423" w14:textId="77777777" w:rsid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rPr>
      </w:pPr>
      <w:r w:rsidRPr="006B4006">
        <w:rPr>
          <w:rFonts w:ascii="Arial" w:hAnsi="Arial" w:cs="Arial"/>
          <w:sz w:val="24"/>
          <w:szCs w:val="24"/>
          <w:lang w:val="it-IT"/>
        </w:rPr>
        <w:tab/>
      </w:r>
      <w:r w:rsidRPr="006B4006">
        <w:rPr>
          <w:rFonts w:ascii="Tahoma" w:hAnsi="Tahoma" w:cs="Tahoma"/>
          <w:b/>
          <w:bCs/>
          <w:color w:val="000000"/>
          <w:sz w:val="16"/>
          <w:szCs w:val="16"/>
          <w:lang w:val="it-IT"/>
        </w:rPr>
        <w:t>A100739Akt.</w:t>
      </w:r>
      <w:r w:rsidRPr="006B4006">
        <w:rPr>
          <w:rFonts w:ascii="Arial" w:hAnsi="Arial" w:cs="Arial"/>
          <w:sz w:val="24"/>
          <w:szCs w:val="24"/>
          <w:lang w:val="it-IT"/>
        </w:rPr>
        <w:tab/>
      </w:r>
      <w:r>
        <w:rPr>
          <w:rFonts w:ascii="Tahoma" w:hAnsi="Tahoma" w:cs="Tahoma"/>
          <w:b/>
          <w:bCs/>
          <w:color w:val="000000"/>
          <w:sz w:val="16"/>
          <w:szCs w:val="16"/>
        </w:rPr>
        <w:t>OBNOVA SAKRALNIH OBJEKATA</w:t>
      </w:r>
      <w:r>
        <w:rPr>
          <w:rFonts w:ascii="Arial" w:hAnsi="Arial" w:cs="Arial"/>
          <w:sz w:val="24"/>
          <w:szCs w:val="24"/>
        </w:rPr>
        <w:tab/>
      </w:r>
      <w:r>
        <w:rPr>
          <w:rFonts w:ascii="Tahoma" w:hAnsi="Tahoma" w:cs="Tahoma"/>
          <w:b/>
          <w:bCs/>
          <w:color w:val="000000"/>
          <w:sz w:val="16"/>
          <w:szCs w:val="16"/>
        </w:rPr>
        <w:t>269.711,00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269.711,00</w:t>
      </w:r>
      <w:r>
        <w:rPr>
          <w:rFonts w:ascii="Arial" w:hAnsi="Arial" w:cs="Arial"/>
          <w:sz w:val="24"/>
          <w:szCs w:val="24"/>
        </w:rPr>
        <w:tab/>
      </w:r>
      <w:r>
        <w:rPr>
          <w:rFonts w:ascii="Tahoma" w:hAnsi="Tahoma" w:cs="Tahoma"/>
          <w:b/>
          <w:bCs/>
          <w:color w:val="000000"/>
          <w:sz w:val="16"/>
          <w:szCs w:val="16"/>
        </w:rPr>
        <w:t>100,00%</w:t>
      </w:r>
    </w:p>
    <w:p w14:paraId="59C2453D" w14:textId="77777777" w:rsidR="006B4006" w:rsidRDefault="006B4006" w:rsidP="006B4006">
      <w:pPr>
        <w:widowControl w:val="0"/>
        <w:tabs>
          <w:tab w:val="left" w:pos="1300"/>
        </w:tabs>
        <w:autoSpaceDE w:val="0"/>
        <w:autoSpaceDN w:val="0"/>
        <w:adjustRightInd w:val="0"/>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0840 Religijske i druge službe </w:t>
      </w:r>
    </w:p>
    <w:p w14:paraId="0CE71F3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269.711,00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269.711,00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9A428B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269.711,00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269.711,00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9BBAC4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A100740Akt.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TURISTIČKA ZAJEDNICA OPĆINE </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FCC3266"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BRTONIGLA</w:t>
      </w:r>
    </w:p>
    <w:p w14:paraId="17B64567"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0820 Službe kulture</w:t>
      </w:r>
    </w:p>
    <w:p w14:paraId="46914BC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F15A09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BBF4FCD"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A100756Akt.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ORGANIZACIJA MANIFESTACIJA NA </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56517C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PODRUČJU OPĆINE</w:t>
      </w:r>
    </w:p>
    <w:p w14:paraId="524D2E5D"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75F88B2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57.000,00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AFF9AE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57.000,00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57.000,00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AE594AA"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A100796Akt.</w:t>
      </w:r>
      <w:r w:rsidRPr="006B4006">
        <w:rPr>
          <w:rFonts w:ascii="Arial" w:hAnsi="Arial" w:cs="Arial"/>
          <w:sz w:val="24"/>
          <w:szCs w:val="24"/>
          <w:lang w:val="it-IT"/>
        </w:rPr>
        <w:tab/>
      </w:r>
      <w:r w:rsidRPr="006B4006">
        <w:rPr>
          <w:rFonts w:ascii="Tahoma" w:hAnsi="Tahoma" w:cs="Tahoma"/>
          <w:b/>
          <w:bCs/>
          <w:color w:val="000000"/>
          <w:sz w:val="16"/>
          <w:szCs w:val="16"/>
          <w:lang w:val="it-IT"/>
        </w:rPr>
        <w:t>KNJIGA STARIH PJESMA BRTONIGLE</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484F8F3"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0820 Službe kulture</w:t>
      </w:r>
    </w:p>
    <w:p w14:paraId="2C4F6F2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E67DBC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167F686"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RAZVOJ SPORTA I REKREACIJE</w:t>
      </w:r>
      <w:r w:rsidRPr="006B4006">
        <w:rPr>
          <w:rFonts w:ascii="Arial" w:hAnsi="Arial" w:cs="Arial"/>
          <w:sz w:val="24"/>
          <w:szCs w:val="24"/>
          <w:lang w:val="it-IT"/>
        </w:rPr>
        <w:tab/>
      </w:r>
      <w:r w:rsidRPr="006B4006">
        <w:rPr>
          <w:rFonts w:ascii="Tahoma" w:hAnsi="Tahoma" w:cs="Tahoma"/>
          <w:b/>
          <w:bCs/>
          <w:color w:val="000000"/>
          <w:lang w:val="it-IT"/>
        </w:rPr>
        <w:t>250.000,00</w:t>
      </w:r>
      <w:r w:rsidRPr="006B4006">
        <w:rPr>
          <w:rFonts w:ascii="Arial" w:hAnsi="Arial" w:cs="Arial"/>
          <w:sz w:val="24"/>
          <w:szCs w:val="24"/>
          <w:lang w:val="it-IT"/>
        </w:rPr>
        <w:tab/>
      </w:r>
      <w:r w:rsidRPr="006B4006">
        <w:rPr>
          <w:rFonts w:ascii="Tahoma" w:hAnsi="Tahoma" w:cs="Tahoma"/>
          <w:b/>
          <w:bCs/>
          <w:color w:val="000000"/>
          <w:lang w:val="it-IT"/>
        </w:rPr>
        <w:t>-15.000,00</w:t>
      </w:r>
      <w:r w:rsidRPr="006B4006">
        <w:rPr>
          <w:rFonts w:ascii="Arial" w:hAnsi="Arial" w:cs="Arial"/>
          <w:sz w:val="24"/>
          <w:szCs w:val="24"/>
          <w:lang w:val="it-IT"/>
        </w:rPr>
        <w:tab/>
      </w:r>
      <w:r w:rsidRPr="006B4006">
        <w:rPr>
          <w:rFonts w:ascii="Tahoma" w:hAnsi="Tahoma" w:cs="Tahoma"/>
          <w:b/>
          <w:bCs/>
          <w:color w:val="000000"/>
          <w:lang w:val="it-IT"/>
        </w:rPr>
        <w:t>235.000,00</w:t>
      </w:r>
      <w:r w:rsidRPr="006B4006">
        <w:rPr>
          <w:rFonts w:ascii="Arial" w:hAnsi="Arial" w:cs="Arial"/>
          <w:sz w:val="24"/>
          <w:szCs w:val="24"/>
          <w:lang w:val="it-IT"/>
        </w:rPr>
        <w:tab/>
      </w:r>
      <w:r w:rsidRPr="006B4006">
        <w:rPr>
          <w:rFonts w:ascii="Tahoma" w:hAnsi="Tahoma" w:cs="Tahoma"/>
          <w:b/>
          <w:bCs/>
          <w:color w:val="000000"/>
          <w:lang w:val="it-IT"/>
        </w:rPr>
        <w:t>94,00%</w:t>
      </w:r>
    </w:p>
    <w:p w14:paraId="3C697594"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1011</w:t>
      </w:r>
    </w:p>
    <w:p w14:paraId="34D0953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A100733Akt.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SUFINANCIRANJE UDRUGA </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235.000,00</w:t>
      </w:r>
      <w:r w:rsidRPr="006B4006">
        <w:rPr>
          <w:rFonts w:ascii="Arial" w:hAnsi="Arial" w:cs="Arial"/>
          <w:sz w:val="24"/>
          <w:szCs w:val="24"/>
          <w:lang w:val="it-IT"/>
        </w:rPr>
        <w:tab/>
      </w:r>
      <w:r w:rsidRPr="006B4006">
        <w:rPr>
          <w:rFonts w:ascii="Tahoma" w:hAnsi="Tahoma" w:cs="Tahoma"/>
          <w:b/>
          <w:bCs/>
          <w:color w:val="000000"/>
          <w:sz w:val="16"/>
          <w:szCs w:val="16"/>
          <w:lang w:val="it-IT"/>
        </w:rPr>
        <w:t>94,00%</w:t>
      </w:r>
    </w:p>
    <w:p w14:paraId="40F85E4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SPORTSKOG ZNAČAJA</w:t>
      </w:r>
    </w:p>
    <w:p w14:paraId="1344BB35"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0810 Službe rekreacije i športa</w:t>
      </w:r>
    </w:p>
    <w:p w14:paraId="4ECEA0B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-15.000,00</w:t>
      </w:r>
      <w:r w:rsidRPr="006B4006">
        <w:rPr>
          <w:rFonts w:ascii="Arial" w:hAnsi="Arial" w:cs="Arial"/>
          <w:sz w:val="24"/>
          <w:szCs w:val="24"/>
          <w:lang w:val="it-IT"/>
        </w:rPr>
        <w:tab/>
      </w:r>
      <w:r w:rsidRPr="006B4006">
        <w:rPr>
          <w:rFonts w:ascii="Tahoma" w:hAnsi="Tahoma" w:cs="Tahoma"/>
          <w:b/>
          <w:bCs/>
          <w:color w:val="000000"/>
          <w:sz w:val="16"/>
          <w:szCs w:val="16"/>
          <w:lang w:val="it-IT"/>
        </w:rPr>
        <w:t>235.000,00</w:t>
      </w:r>
      <w:r w:rsidRPr="006B4006">
        <w:rPr>
          <w:rFonts w:ascii="Arial" w:hAnsi="Arial" w:cs="Arial"/>
          <w:sz w:val="24"/>
          <w:szCs w:val="24"/>
          <w:lang w:val="it-IT"/>
        </w:rPr>
        <w:tab/>
      </w:r>
      <w:r w:rsidRPr="006B4006">
        <w:rPr>
          <w:rFonts w:ascii="Tahoma" w:hAnsi="Tahoma" w:cs="Tahoma"/>
          <w:b/>
          <w:bCs/>
          <w:color w:val="000000"/>
          <w:sz w:val="16"/>
          <w:szCs w:val="16"/>
          <w:lang w:val="it-IT"/>
        </w:rPr>
        <w:t>94,00%</w:t>
      </w:r>
    </w:p>
    <w:p w14:paraId="67F7883B"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1E3228C9"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05536956"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6BFCB233"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584D43F0"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2734404E" w14:textId="77777777" w:rsid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2"/>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250.000,00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235.000,00</w:t>
      </w:r>
      <w:r>
        <w:rPr>
          <w:rFonts w:ascii="Arial" w:hAnsi="Arial" w:cs="Arial"/>
          <w:sz w:val="24"/>
          <w:szCs w:val="24"/>
        </w:rPr>
        <w:tab/>
      </w:r>
      <w:r>
        <w:rPr>
          <w:rFonts w:ascii="Tahoma" w:hAnsi="Tahoma" w:cs="Tahoma"/>
          <w:color w:val="000000"/>
          <w:sz w:val="16"/>
          <w:szCs w:val="16"/>
        </w:rPr>
        <w:t>94,00%</w:t>
      </w:r>
    </w:p>
    <w:p w14:paraId="1A93BC51" w14:textId="77777777" w:rsid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rPr>
      </w:pPr>
      <w:r>
        <w:rPr>
          <w:rFonts w:ascii="Tahoma" w:hAnsi="Tahoma" w:cs="Tahoma"/>
          <w:b/>
          <w:bCs/>
          <w:color w:val="000000"/>
          <w:sz w:val="16"/>
          <w:szCs w:val="16"/>
        </w:rPr>
        <w:t>Program</w:t>
      </w:r>
      <w:r>
        <w:rPr>
          <w:rFonts w:ascii="Arial" w:hAnsi="Arial" w:cs="Arial"/>
          <w:sz w:val="24"/>
          <w:szCs w:val="24"/>
        </w:rPr>
        <w:tab/>
      </w:r>
      <w:r>
        <w:rPr>
          <w:rFonts w:ascii="Tahoma" w:hAnsi="Tahoma" w:cs="Tahoma"/>
          <w:b/>
          <w:bCs/>
          <w:color w:val="000000"/>
        </w:rPr>
        <w:t xml:space="preserve">OSNOVNOŠKOLSKO I </w:t>
      </w:r>
      <w:r>
        <w:rPr>
          <w:rFonts w:ascii="Arial" w:hAnsi="Arial" w:cs="Arial"/>
          <w:sz w:val="24"/>
          <w:szCs w:val="24"/>
        </w:rPr>
        <w:tab/>
      </w:r>
      <w:r>
        <w:rPr>
          <w:rFonts w:ascii="Tahoma" w:hAnsi="Tahoma" w:cs="Tahoma"/>
          <w:b/>
          <w:bCs/>
          <w:color w:val="000000"/>
        </w:rPr>
        <w:t>205.700,00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205.700,00</w:t>
      </w:r>
      <w:r>
        <w:rPr>
          <w:rFonts w:ascii="Arial" w:hAnsi="Arial" w:cs="Arial"/>
          <w:sz w:val="24"/>
          <w:szCs w:val="24"/>
        </w:rPr>
        <w:tab/>
      </w:r>
      <w:r>
        <w:rPr>
          <w:rFonts w:ascii="Tahoma" w:hAnsi="Tahoma" w:cs="Tahoma"/>
          <w:b/>
          <w:bCs/>
          <w:color w:val="000000"/>
        </w:rPr>
        <w:t>100,00%</w:t>
      </w:r>
    </w:p>
    <w:p w14:paraId="30AC29F2" w14:textId="77777777" w:rsid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1012</w:t>
      </w:r>
      <w:r>
        <w:rPr>
          <w:rFonts w:ascii="Arial" w:hAnsi="Arial" w:cs="Arial"/>
          <w:sz w:val="24"/>
          <w:szCs w:val="24"/>
        </w:rPr>
        <w:tab/>
      </w:r>
      <w:r>
        <w:rPr>
          <w:rFonts w:ascii="Tahoma" w:hAnsi="Tahoma" w:cs="Tahoma"/>
          <w:b/>
          <w:bCs/>
          <w:color w:val="000000"/>
        </w:rPr>
        <w:t xml:space="preserve">SREDNJOŠKOLSKO </w:t>
      </w:r>
    </w:p>
    <w:p w14:paraId="57D1FD6F" w14:textId="77777777" w:rsidR="006B4006" w:rsidRDefault="006B4006" w:rsidP="006B4006">
      <w:pPr>
        <w:widowControl w:val="0"/>
        <w:tabs>
          <w:tab w:val="left" w:pos="1300"/>
        </w:tabs>
        <w:autoSpaceDE w:val="0"/>
        <w:autoSpaceDN w:val="0"/>
        <w:adjustRightInd w:val="0"/>
        <w:rPr>
          <w:rFonts w:ascii="Tahoma" w:hAnsi="Tahoma" w:cs="Tahoma"/>
          <w:b/>
          <w:bCs/>
          <w:color w:val="000000"/>
          <w:sz w:val="24"/>
          <w:szCs w:val="24"/>
        </w:rPr>
      </w:pPr>
      <w:r>
        <w:rPr>
          <w:rFonts w:ascii="Arial" w:hAnsi="Arial" w:cs="Arial"/>
          <w:sz w:val="24"/>
          <w:szCs w:val="24"/>
        </w:rPr>
        <w:tab/>
      </w:r>
      <w:r>
        <w:rPr>
          <w:rFonts w:ascii="Tahoma" w:hAnsi="Tahoma" w:cs="Tahoma"/>
          <w:b/>
          <w:bCs/>
          <w:color w:val="000000"/>
        </w:rPr>
        <w:t>OBRAZOVANJE</w:t>
      </w:r>
    </w:p>
    <w:p w14:paraId="2DF460F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A100716Akt.</w:t>
      </w:r>
      <w:r>
        <w:rPr>
          <w:rFonts w:ascii="Arial" w:hAnsi="Arial" w:cs="Arial"/>
          <w:sz w:val="24"/>
          <w:szCs w:val="24"/>
        </w:rPr>
        <w:tab/>
      </w:r>
      <w:r w:rsidRPr="006B4006">
        <w:rPr>
          <w:rFonts w:ascii="Tahoma" w:hAnsi="Tahoma" w:cs="Tahoma"/>
          <w:b/>
          <w:bCs/>
          <w:color w:val="000000"/>
          <w:sz w:val="16"/>
          <w:szCs w:val="16"/>
          <w:lang w:val="it-IT"/>
        </w:rPr>
        <w:t>STIPENDIRANJE STUDENATA</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338D52D"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0940 Visoka naobrazba</w:t>
      </w:r>
    </w:p>
    <w:p w14:paraId="0656D2F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BE87A1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309FAF5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915D22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552B00B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A100742Akt.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SUFINANCIRANJE NABAVE </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DC69C3B"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UDŽBENIKA, PRODUŽENI BORAVAK</w:t>
      </w:r>
    </w:p>
    <w:p w14:paraId="77646F07"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0912 Osnovno obrazovanje</w:t>
      </w:r>
    </w:p>
    <w:p w14:paraId="6304597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8E87EF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4A5CDDE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B96B3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4F51F7D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A100743Akt.</w:t>
      </w:r>
      <w:r w:rsidRPr="006B4006">
        <w:rPr>
          <w:rFonts w:ascii="Arial" w:hAnsi="Arial" w:cs="Arial"/>
          <w:sz w:val="24"/>
          <w:szCs w:val="24"/>
          <w:lang w:val="it-IT"/>
        </w:rPr>
        <w:tab/>
      </w:r>
      <w:r w:rsidRPr="006B4006">
        <w:rPr>
          <w:rFonts w:ascii="Tahoma" w:hAnsi="Tahoma" w:cs="Tahoma"/>
          <w:b/>
          <w:bCs/>
          <w:color w:val="000000"/>
          <w:sz w:val="16"/>
          <w:szCs w:val="16"/>
          <w:lang w:val="it-IT"/>
        </w:rPr>
        <w:t>NAGRADE ODLIKAŠIMA</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69DC00F"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0912 Osnovno obrazovanje</w:t>
      </w:r>
    </w:p>
    <w:p w14:paraId="3CDDC7D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37</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Naknade građanima i kućanstvima na </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5.700,00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347FBB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temelju osiguranja i druge naknade</w:t>
      </w:r>
    </w:p>
    <w:p w14:paraId="1B8F697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372</w:t>
      </w:r>
      <w:r w:rsidRPr="006B4006">
        <w:rPr>
          <w:rFonts w:ascii="Arial" w:hAnsi="Arial" w:cs="Arial"/>
          <w:sz w:val="24"/>
          <w:szCs w:val="24"/>
          <w:lang w:val="it-IT"/>
        </w:rPr>
        <w:tab/>
      </w:r>
      <w:r w:rsidRPr="006B4006">
        <w:rPr>
          <w:rFonts w:ascii="Tahoma" w:hAnsi="Tahoma" w:cs="Tahoma"/>
          <w:color w:val="000000"/>
          <w:sz w:val="16"/>
          <w:szCs w:val="16"/>
          <w:lang w:val="it-IT"/>
        </w:rPr>
        <w:t>Ostale naknade građanima i kućanstvima iz</w:t>
      </w:r>
      <w:r w:rsidRPr="006B4006">
        <w:rPr>
          <w:rFonts w:ascii="Arial" w:hAnsi="Arial" w:cs="Arial"/>
          <w:sz w:val="24"/>
          <w:szCs w:val="24"/>
          <w:lang w:val="it-IT"/>
        </w:rPr>
        <w:tab/>
      </w:r>
      <w:r w:rsidRPr="006B4006">
        <w:rPr>
          <w:rFonts w:ascii="Tahoma" w:hAnsi="Tahoma" w:cs="Tahoma"/>
          <w:color w:val="000000"/>
          <w:sz w:val="16"/>
          <w:szCs w:val="16"/>
          <w:lang w:val="it-IT"/>
        </w:rPr>
        <w:t>5.700,00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5.700,00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CD4ACC"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 xml:space="preserve"> proračuna</w:t>
      </w:r>
    </w:p>
    <w:p w14:paraId="49BB7523"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12"/>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ZAŠTITA OKOLIŠA</w:t>
      </w:r>
      <w:r w:rsidRPr="006B4006">
        <w:rPr>
          <w:rFonts w:ascii="Arial" w:hAnsi="Arial" w:cs="Arial"/>
          <w:sz w:val="24"/>
          <w:szCs w:val="24"/>
          <w:lang w:val="it-IT"/>
        </w:rPr>
        <w:tab/>
      </w:r>
      <w:r w:rsidRPr="006B4006">
        <w:rPr>
          <w:rFonts w:ascii="Tahoma" w:hAnsi="Tahoma" w:cs="Tahoma"/>
          <w:b/>
          <w:bCs/>
          <w:color w:val="000000"/>
          <w:lang w:val="it-IT"/>
        </w:rPr>
        <w:t>97.771,00</w:t>
      </w:r>
      <w:r w:rsidRPr="006B4006">
        <w:rPr>
          <w:rFonts w:ascii="Arial" w:hAnsi="Arial" w:cs="Arial"/>
          <w:sz w:val="24"/>
          <w:szCs w:val="24"/>
          <w:lang w:val="it-IT"/>
        </w:rPr>
        <w:tab/>
      </w:r>
      <w:r w:rsidRPr="006B4006">
        <w:rPr>
          <w:rFonts w:ascii="Tahoma" w:hAnsi="Tahoma" w:cs="Tahoma"/>
          <w:b/>
          <w:bCs/>
          <w:color w:val="000000"/>
          <w:lang w:val="it-IT"/>
        </w:rPr>
        <w:t>65.000,00</w:t>
      </w:r>
      <w:r w:rsidRPr="006B4006">
        <w:rPr>
          <w:rFonts w:ascii="Arial" w:hAnsi="Arial" w:cs="Arial"/>
          <w:sz w:val="24"/>
          <w:szCs w:val="24"/>
          <w:lang w:val="it-IT"/>
        </w:rPr>
        <w:tab/>
      </w:r>
      <w:r w:rsidRPr="006B4006">
        <w:rPr>
          <w:rFonts w:ascii="Tahoma" w:hAnsi="Tahoma" w:cs="Tahoma"/>
          <w:b/>
          <w:bCs/>
          <w:color w:val="000000"/>
          <w:lang w:val="it-IT"/>
        </w:rPr>
        <w:t>162.771,00</w:t>
      </w:r>
      <w:r w:rsidRPr="006B4006">
        <w:rPr>
          <w:rFonts w:ascii="Arial" w:hAnsi="Arial" w:cs="Arial"/>
          <w:sz w:val="24"/>
          <w:szCs w:val="24"/>
          <w:lang w:val="it-IT"/>
        </w:rPr>
        <w:tab/>
      </w:r>
      <w:r w:rsidRPr="006B4006">
        <w:rPr>
          <w:rFonts w:ascii="Tahoma" w:hAnsi="Tahoma" w:cs="Tahoma"/>
          <w:b/>
          <w:bCs/>
          <w:color w:val="000000"/>
          <w:lang w:val="it-IT"/>
        </w:rPr>
        <w:t>166,48%</w:t>
      </w:r>
    </w:p>
    <w:p w14:paraId="37899150" w14:textId="77777777" w:rsidR="006B4006" w:rsidRPr="006B4006" w:rsidRDefault="006B4006" w:rsidP="006B4006">
      <w:pPr>
        <w:widowControl w:val="0"/>
        <w:tabs>
          <w:tab w:val="right" w:pos="1133"/>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1013</w:t>
      </w:r>
    </w:p>
    <w:p w14:paraId="33987C7C"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A100713Akt.</w:t>
      </w:r>
      <w:r w:rsidRPr="006B4006">
        <w:rPr>
          <w:rFonts w:ascii="Arial" w:hAnsi="Arial" w:cs="Arial"/>
          <w:sz w:val="24"/>
          <w:szCs w:val="24"/>
          <w:lang w:val="it-IT"/>
        </w:rPr>
        <w:tab/>
      </w:r>
      <w:r w:rsidRPr="006B4006">
        <w:rPr>
          <w:rFonts w:ascii="Tahoma" w:hAnsi="Tahoma" w:cs="Tahoma"/>
          <w:b/>
          <w:bCs/>
          <w:color w:val="000000"/>
          <w:sz w:val="16"/>
          <w:szCs w:val="16"/>
          <w:lang w:val="it-IT"/>
        </w:rPr>
        <w:t>EKO AKCIJE</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80.000,00</w:t>
      </w:r>
      <w:r w:rsidRPr="006B4006">
        <w:rPr>
          <w:rFonts w:ascii="Arial" w:hAnsi="Arial" w:cs="Arial"/>
          <w:sz w:val="24"/>
          <w:szCs w:val="24"/>
          <w:lang w:val="it-IT"/>
        </w:rPr>
        <w:tab/>
      </w:r>
      <w:r w:rsidRPr="006B4006">
        <w:rPr>
          <w:rFonts w:ascii="Tahoma" w:hAnsi="Tahoma" w:cs="Tahoma"/>
          <w:b/>
          <w:bCs/>
          <w:color w:val="000000"/>
          <w:sz w:val="16"/>
          <w:szCs w:val="16"/>
          <w:lang w:val="it-IT"/>
        </w:rPr>
        <w:t>400,00%</w:t>
      </w:r>
    </w:p>
    <w:p w14:paraId="7BEC736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0510 Gospodarenje otpadom</w:t>
      </w:r>
    </w:p>
    <w:p w14:paraId="3913B51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416433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51C6580"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60.000,00</w:t>
      </w:r>
      <w:r w:rsidRPr="006B4006">
        <w:rPr>
          <w:rFonts w:ascii="Arial" w:hAnsi="Arial" w:cs="Arial"/>
          <w:sz w:val="24"/>
          <w:szCs w:val="24"/>
          <w:lang w:val="it-IT"/>
        </w:rPr>
        <w:tab/>
      </w:r>
      <w:r w:rsidRPr="006B4006">
        <w:rPr>
          <w:rFonts w:ascii="Tahoma" w:hAnsi="Tahoma" w:cs="Tahoma"/>
          <w:b/>
          <w:bCs/>
          <w:color w:val="000000"/>
          <w:sz w:val="16"/>
          <w:szCs w:val="16"/>
          <w:lang w:val="it-IT"/>
        </w:rPr>
        <w:t>60.000,00</w:t>
      </w:r>
    </w:p>
    <w:p w14:paraId="4D6EA9E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2978EAEC"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60.000,00</w:t>
      </w:r>
      <w:r w:rsidRPr="006B4006">
        <w:rPr>
          <w:rFonts w:ascii="Arial" w:hAnsi="Arial" w:cs="Arial"/>
          <w:sz w:val="24"/>
          <w:szCs w:val="24"/>
          <w:lang w:val="it-IT"/>
        </w:rPr>
        <w:tab/>
      </w:r>
      <w:r w:rsidRPr="006B4006">
        <w:rPr>
          <w:rFonts w:ascii="Tahoma" w:hAnsi="Tahoma" w:cs="Tahoma"/>
          <w:color w:val="000000"/>
          <w:sz w:val="16"/>
          <w:szCs w:val="16"/>
          <w:lang w:val="it-IT"/>
        </w:rPr>
        <w:t>60.000,00</w:t>
      </w:r>
    </w:p>
    <w:p w14:paraId="1ED917B5" w14:textId="77777777" w:rsid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rPr>
      </w:pPr>
      <w:r w:rsidRPr="006B4006">
        <w:rPr>
          <w:rFonts w:ascii="Arial" w:hAnsi="Arial" w:cs="Arial"/>
          <w:sz w:val="24"/>
          <w:szCs w:val="24"/>
          <w:lang w:val="it-IT"/>
        </w:rPr>
        <w:tab/>
      </w:r>
      <w:r>
        <w:rPr>
          <w:rFonts w:ascii="Tahoma" w:hAnsi="Tahoma" w:cs="Tahoma"/>
          <w:b/>
          <w:bCs/>
          <w:color w:val="000000"/>
          <w:sz w:val="16"/>
          <w:szCs w:val="16"/>
        </w:rPr>
        <w:t>A100714Akt.</w:t>
      </w:r>
      <w:r>
        <w:rPr>
          <w:rFonts w:ascii="Arial" w:hAnsi="Arial" w:cs="Arial"/>
          <w:sz w:val="24"/>
          <w:szCs w:val="24"/>
        </w:rPr>
        <w:tab/>
      </w:r>
      <w:r>
        <w:rPr>
          <w:rFonts w:ascii="Tahoma" w:hAnsi="Tahoma" w:cs="Tahoma"/>
          <w:b/>
          <w:bCs/>
          <w:color w:val="000000"/>
          <w:sz w:val="16"/>
          <w:szCs w:val="16"/>
        </w:rPr>
        <w:t>PLAN GOSPODARENJA OTPADOM</w:t>
      </w:r>
      <w:r>
        <w:rPr>
          <w:rFonts w:ascii="Arial" w:hAnsi="Arial" w:cs="Arial"/>
          <w:sz w:val="24"/>
          <w:szCs w:val="24"/>
        </w:rPr>
        <w:tab/>
      </w:r>
      <w:r>
        <w:rPr>
          <w:rFonts w:ascii="Tahoma" w:hAnsi="Tahoma" w:cs="Tahoma"/>
          <w:b/>
          <w:bCs/>
          <w:color w:val="000000"/>
          <w:sz w:val="16"/>
          <w:szCs w:val="16"/>
        </w:rPr>
        <w:t>35.271,00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40.271,00</w:t>
      </w:r>
      <w:r>
        <w:rPr>
          <w:rFonts w:ascii="Arial" w:hAnsi="Arial" w:cs="Arial"/>
          <w:sz w:val="24"/>
          <w:szCs w:val="24"/>
        </w:rPr>
        <w:tab/>
      </w:r>
      <w:r>
        <w:rPr>
          <w:rFonts w:ascii="Tahoma" w:hAnsi="Tahoma" w:cs="Tahoma"/>
          <w:b/>
          <w:bCs/>
          <w:color w:val="000000"/>
          <w:sz w:val="16"/>
          <w:szCs w:val="16"/>
        </w:rPr>
        <w:t>114,18%</w:t>
      </w:r>
    </w:p>
    <w:p w14:paraId="096F4888" w14:textId="77777777" w:rsidR="006B4006" w:rsidRDefault="006B4006" w:rsidP="006B4006">
      <w:pPr>
        <w:widowControl w:val="0"/>
        <w:tabs>
          <w:tab w:val="left" w:pos="1300"/>
        </w:tabs>
        <w:autoSpaceDE w:val="0"/>
        <w:autoSpaceDN w:val="0"/>
        <w:adjustRightInd w:val="0"/>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0510 Gospodarenje otpadom</w:t>
      </w:r>
    </w:p>
    <w:p w14:paraId="0D3E51B7"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rPr>
          <w:rFonts w:ascii="Tahoma" w:hAnsi="Tahoma" w:cs="Tahoma"/>
          <w:b/>
          <w:bCs/>
          <w:color w:val="000000"/>
          <w:lang w:val="it-IT"/>
        </w:rPr>
      </w:pPr>
      <w:r>
        <w:rPr>
          <w:rFonts w:ascii="Arial" w:hAnsi="Arial" w:cs="Arial"/>
          <w:sz w:val="24"/>
          <w:szCs w:val="24"/>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p>
    <w:p w14:paraId="2AD197D3"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5.000,00</w:t>
      </w:r>
    </w:p>
    <w:p w14:paraId="45BA31E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35.271,00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35.271,00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31A146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382</w:t>
      </w:r>
      <w:r w:rsidRPr="006B4006">
        <w:rPr>
          <w:rFonts w:ascii="Arial" w:hAnsi="Arial" w:cs="Arial"/>
          <w:sz w:val="24"/>
          <w:szCs w:val="24"/>
          <w:lang w:val="it-IT"/>
        </w:rPr>
        <w:tab/>
      </w:r>
      <w:r w:rsidRPr="006B4006">
        <w:rPr>
          <w:rFonts w:ascii="Tahoma" w:hAnsi="Tahoma" w:cs="Tahoma"/>
          <w:color w:val="000000"/>
          <w:sz w:val="16"/>
          <w:szCs w:val="16"/>
          <w:lang w:val="it-IT"/>
        </w:rPr>
        <w:t>Kapitalne donacije</w:t>
      </w:r>
      <w:r w:rsidRPr="006B4006">
        <w:rPr>
          <w:rFonts w:ascii="Arial" w:hAnsi="Arial" w:cs="Arial"/>
          <w:sz w:val="24"/>
          <w:szCs w:val="24"/>
          <w:lang w:val="it-IT"/>
        </w:rPr>
        <w:tab/>
      </w:r>
      <w:r w:rsidRPr="006B4006">
        <w:rPr>
          <w:rFonts w:ascii="Tahoma" w:hAnsi="Tahoma" w:cs="Tahoma"/>
          <w:color w:val="000000"/>
          <w:sz w:val="16"/>
          <w:szCs w:val="16"/>
          <w:lang w:val="it-IT"/>
        </w:rPr>
        <w:t>35.271,00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35.271,00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A8CD1C9"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A100715Akt.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JAVNO ZDRAVSTVO U KOMUNALNOM </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758F23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DIJELU</w:t>
      </w:r>
    </w:p>
    <w:p w14:paraId="6A514541"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0500 Zaštita okoliša</w:t>
      </w:r>
    </w:p>
    <w:p w14:paraId="4ADAB29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42.500,00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3014A5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42.500,00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42.500,00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38E4B32"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PROTUPOŽARNA I CIVILNA </w:t>
      </w:r>
      <w:r w:rsidRPr="006B4006">
        <w:rPr>
          <w:rFonts w:ascii="Arial" w:hAnsi="Arial" w:cs="Arial"/>
          <w:sz w:val="24"/>
          <w:szCs w:val="24"/>
          <w:lang w:val="it-IT"/>
        </w:rPr>
        <w:tab/>
      </w:r>
      <w:r w:rsidRPr="006B4006">
        <w:rPr>
          <w:rFonts w:ascii="Tahoma" w:hAnsi="Tahoma" w:cs="Tahoma"/>
          <w:b/>
          <w:bCs/>
          <w:color w:val="000000"/>
          <w:lang w:val="it-IT"/>
        </w:rPr>
        <w:t>518.243,00</w:t>
      </w:r>
      <w:r w:rsidRPr="006B4006">
        <w:rPr>
          <w:rFonts w:ascii="Arial" w:hAnsi="Arial" w:cs="Arial"/>
          <w:sz w:val="24"/>
          <w:szCs w:val="24"/>
          <w:lang w:val="it-IT"/>
        </w:rPr>
        <w:tab/>
      </w:r>
      <w:r w:rsidRPr="006B4006">
        <w:rPr>
          <w:rFonts w:ascii="Tahoma" w:hAnsi="Tahoma" w:cs="Tahoma"/>
          <w:b/>
          <w:bCs/>
          <w:color w:val="000000"/>
          <w:lang w:val="it-IT"/>
        </w:rPr>
        <w:t>54.924,00</w:t>
      </w:r>
      <w:r w:rsidRPr="006B4006">
        <w:rPr>
          <w:rFonts w:ascii="Arial" w:hAnsi="Arial" w:cs="Arial"/>
          <w:sz w:val="24"/>
          <w:szCs w:val="24"/>
          <w:lang w:val="it-IT"/>
        </w:rPr>
        <w:tab/>
      </w:r>
      <w:r w:rsidRPr="006B4006">
        <w:rPr>
          <w:rFonts w:ascii="Tahoma" w:hAnsi="Tahoma" w:cs="Tahoma"/>
          <w:b/>
          <w:bCs/>
          <w:color w:val="000000"/>
          <w:lang w:val="it-IT"/>
        </w:rPr>
        <w:t>573.167,00</w:t>
      </w:r>
      <w:r w:rsidRPr="006B4006">
        <w:rPr>
          <w:rFonts w:ascii="Arial" w:hAnsi="Arial" w:cs="Arial"/>
          <w:sz w:val="24"/>
          <w:szCs w:val="24"/>
          <w:lang w:val="it-IT"/>
        </w:rPr>
        <w:tab/>
      </w:r>
      <w:r w:rsidRPr="006B4006">
        <w:rPr>
          <w:rFonts w:ascii="Tahoma" w:hAnsi="Tahoma" w:cs="Tahoma"/>
          <w:b/>
          <w:bCs/>
          <w:color w:val="000000"/>
          <w:lang w:val="it-IT"/>
        </w:rPr>
        <w:t>110,60%</w:t>
      </w:r>
    </w:p>
    <w:p w14:paraId="24E7713E"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1014</w:t>
      </w:r>
      <w:r w:rsidRPr="006B4006">
        <w:rPr>
          <w:rFonts w:ascii="Arial" w:hAnsi="Arial" w:cs="Arial"/>
          <w:sz w:val="24"/>
          <w:szCs w:val="24"/>
          <w:lang w:val="it-IT"/>
        </w:rPr>
        <w:tab/>
      </w:r>
      <w:r w:rsidRPr="006B4006">
        <w:rPr>
          <w:rFonts w:ascii="Tahoma" w:hAnsi="Tahoma" w:cs="Tahoma"/>
          <w:b/>
          <w:bCs/>
          <w:color w:val="000000"/>
          <w:lang w:val="it-IT"/>
        </w:rPr>
        <w:t>ZAŠTITA</w:t>
      </w:r>
    </w:p>
    <w:p w14:paraId="5DF0143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A100708Akt.</w:t>
      </w:r>
      <w:r w:rsidRPr="006B4006">
        <w:rPr>
          <w:rFonts w:ascii="Arial" w:hAnsi="Arial" w:cs="Arial"/>
          <w:sz w:val="24"/>
          <w:szCs w:val="24"/>
          <w:lang w:val="it-IT"/>
        </w:rPr>
        <w:tab/>
      </w:r>
      <w:r w:rsidRPr="006B4006">
        <w:rPr>
          <w:rFonts w:ascii="Tahoma" w:hAnsi="Tahoma" w:cs="Tahoma"/>
          <w:b/>
          <w:bCs/>
          <w:color w:val="000000"/>
          <w:sz w:val="16"/>
          <w:szCs w:val="16"/>
          <w:lang w:val="it-IT"/>
        </w:rPr>
        <w:t>JAVNA VATROGASNA POSTROJBA</w:t>
      </w:r>
      <w:r w:rsidRPr="006B4006">
        <w:rPr>
          <w:rFonts w:ascii="Arial" w:hAnsi="Arial" w:cs="Arial"/>
          <w:sz w:val="24"/>
          <w:szCs w:val="24"/>
          <w:lang w:val="it-IT"/>
        </w:rPr>
        <w:tab/>
      </w:r>
      <w:r w:rsidRPr="006B4006">
        <w:rPr>
          <w:rFonts w:ascii="Tahoma" w:hAnsi="Tahoma" w:cs="Tahoma"/>
          <w:b/>
          <w:bCs/>
          <w:color w:val="000000"/>
          <w:sz w:val="16"/>
          <w:szCs w:val="16"/>
          <w:lang w:val="it-IT"/>
        </w:rPr>
        <w:t>381.517,00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381.517,00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E4460C3"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0133 Ostale opće usluge</w:t>
      </w:r>
    </w:p>
    <w:p w14:paraId="0041106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36</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Pomoći dane u inozemstvo i unutar </w:t>
      </w:r>
      <w:r w:rsidRPr="006B4006">
        <w:rPr>
          <w:rFonts w:ascii="Arial" w:hAnsi="Arial" w:cs="Arial"/>
          <w:sz w:val="24"/>
          <w:szCs w:val="24"/>
          <w:lang w:val="it-IT"/>
        </w:rPr>
        <w:tab/>
      </w:r>
      <w:r w:rsidRPr="006B4006">
        <w:rPr>
          <w:rFonts w:ascii="Tahoma" w:hAnsi="Tahoma" w:cs="Tahoma"/>
          <w:b/>
          <w:bCs/>
          <w:color w:val="000000"/>
          <w:sz w:val="16"/>
          <w:szCs w:val="16"/>
          <w:lang w:val="it-IT"/>
        </w:rPr>
        <w:t>248.000,00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248.000,00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B1FFB8A"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opće države</w:t>
      </w:r>
    </w:p>
    <w:p w14:paraId="7501C41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366</w:t>
      </w:r>
      <w:r w:rsidRPr="006B4006">
        <w:rPr>
          <w:rFonts w:ascii="Arial" w:hAnsi="Arial" w:cs="Arial"/>
          <w:sz w:val="24"/>
          <w:szCs w:val="24"/>
          <w:lang w:val="it-IT"/>
        </w:rPr>
        <w:tab/>
      </w:r>
      <w:r w:rsidRPr="006B4006">
        <w:rPr>
          <w:rFonts w:ascii="Tahoma" w:hAnsi="Tahoma" w:cs="Tahoma"/>
          <w:color w:val="000000"/>
          <w:sz w:val="16"/>
          <w:szCs w:val="16"/>
          <w:lang w:val="it-IT"/>
        </w:rPr>
        <w:t xml:space="preserve">Pomoći proračunskim korisnicima drugih </w:t>
      </w:r>
      <w:r w:rsidRPr="006B4006">
        <w:rPr>
          <w:rFonts w:ascii="Arial" w:hAnsi="Arial" w:cs="Arial"/>
          <w:sz w:val="24"/>
          <w:szCs w:val="24"/>
          <w:lang w:val="it-IT"/>
        </w:rPr>
        <w:tab/>
      </w:r>
      <w:r w:rsidRPr="006B4006">
        <w:rPr>
          <w:rFonts w:ascii="Tahoma" w:hAnsi="Tahoma" w:cs="Tahoma"/>
          <w:color w:val="000000"/>
          <w:sz w:val="16"/>
          <w:szCs w:val="16"/>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FCC57E2"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proračuna</w:t>
      </w:r>
    </w:p>
    <w:p w14:paraId="3D54557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133.517,00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133.517,00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76074D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133.517,00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133.517,00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A6EA960"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A100709Akt.</w:t>
      </w:r>
      <w:r w:rsidRPr="006B4006">
        <w:rPr>
          <w:rFonts w:ascii="Arial" w:hAnsi="Arial" w:cs="Arial"/>
          <w:sz w:val="24"/>
          <w:szCs w:val="24"/>
          <w:lang w:val="it-IT"/>
        </w:rPr>
        <w:tab/>
      </w:r>
      <w:r w:rsidRPr="006B4006">
        <w:rPr>
          <w:rFonts w:ascii="Tahoma" w:hAnsi="Tahoma" w:cs="Tahoma"/>
          <w:b/>
          <w:bCs/>
          <w:color w:val="000000"/>
          <w:sz w:val="16"/>
          <w:szCs w:val="16"/>
          <w:lang w:val="it-IT"/>
        </w:rPr>
        <w:t>PODRUČNA VATROGASNA ZAJEDNICA</w:t>
      </w:r>
      <w:r w:rsidRPr="006B4006">
        <w:rPr>
          <w:rFonts w:ascii="Arial" w:hAnsi="Arial" w:cs="Arial"/>
          <w:sz w:val="24"/>
          <w:szCs w:val="24"/>
          <w:lang w:val="it-IT"/>
        </w:rPr>
        <w:tab/>
      </w:r>
      <w:r w:rsidRPr="006B4006">
        <w:rPr>
          <w:rFonts w:ascii="Tahoma" w:hAnsi="Tahoma" w:cs="Tahoma"/>
          <w:b/>
          <w:bCs/>
          <w:color w:val="000000"/>
          <w:sz w:val="16"/>
          <w:szCs w:val="16"/>
          <w:lang w:val="it-IT"/>
        </w:rPr>
        <w:t>124.000,00</w:t>
      </w:r>
      <w:r w:rsidRPr="006B4006">
        <w:rPr>
          <w:rFonts w:ascii="Arial" w:hAnsi="Arial" w:cs="Arial"/>
          <w:sz w:val="24"/>
          <w:szCs w:val="24"/>
          <w:lang w:val="it-IT"/>
        </w:rPr>
        <w:tab/>
      </w:r>
      <w:r w:rsidRPr="006B4006">
        <w:rPr>
          <w:rFonts w:ascii="Tahoma" w:hAnsi="Tahoma" w:cs="Tahoma"/>
          <w:b/>
          <w:bCs/>
          <w:color w:val="000000"/>
          <w:sz w:val="16"/>
          <w:szCs w:val="16"/>
          <w:lang w:val="it-IT"/>
        </w:rPr>
        <w:t>42.924,00</w:t>
      </w:r>
      <w:r w:rsidRPr="006B4006">
        <w:rPr>
          <w:rFonts w:ascii="Arial" w:hAnsi="Arial" w:cs="Arial"/>
          <w:sz w:val="24"/>
          <w:szCs w:val="24"/>
          <w:lang w:val="it-IT"/>
        </w:rPr>
        <w:tab/>
      </w:r>
      <w:r w:rsidRPr="006B4006">
        <w:rPr>
          <w:rFonts w:ascii="Tahoma" w:hAnsi="Tahoma" w:cs="Tahoma"/>
          <w:b/>
          <w:bCs/>
          <w:color w:val="000000"/>
          <w:sz w:val="16"/>
          <w:szCs w:val="16"/>
          <w:lang w:val="it-IT"/>
        </w:rPr>
        <w:t>166.924,00</w:t>
      </w:r>
      <w:r w:rsidRPr="006B4006">
        <w:rPr>
          <w:rFonts w:ascii="Arial" w:hAnsi="Arial" w:cs="Arial"/>
          <w:sz w:val="24"/>
          <w:szCs w:val="24"/>
          <w:lang w:val="it-IT"/>
        </w:rPr>
        <w:tab/>
      </w:r>
      <w:r w:rsidRPr="006B4006">
        <w:rPr>
          <w:rFonts w:ascii="Tahoma" w:hAnsi="Tahoma" w:cs="Tahoma"/>
          <w:b/>
          <w:bCs/>
          <w:color w:val="000000"/>
          <w:sz w:val="16"/>
          <w:szCs w:val="16"/>
          <w:lang w:val="it-IT"/>
        </w:rPr>
        <w:t>134,62%</w:t>
      </w:r>
    </w:p>
    <w:p w14:paraId="0264C935"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0320 Usluge protupožarne zaštite</w:t>
      </w:r>
    </w:p>
    <w:p w14:paraId="6F879725"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3FBE5CAE"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04F661E5"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7B164A21"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2126E02E"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6B7318DA" w14:textId="77777777" w:rsid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2"/>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124.000,00</w:t>
      </w:r>
      <w:r>
        <w:rPr>
          <w:rFonts w:ascii="Arial" w:hAnsi="Arial" w:cs="Arial"/>
          <w:sz w:val="24"/>
          <w:szCs w:val="24"/>
        </w:rPr>
        <w:tab/>
      </w:r>
      <w:r>
        <w:rPr>
          <w:rFonts w:ascii="Tahoma" w:hAnsi="Tahoma" w:cs="Tahoma"/>
          <w:b/>
          <w:bCs/>
          <w:color w:val="000000"/>
          <w:sz w:val="16"/>
          <w:szCs w:val="16"/>
        </w:rPr>
        <w:t>42.924,00</w:t>
      </w:r>
      <w:r>
        <w:rPr>
          <w:rFonts w:ascii="Arial" w:hAnsi="Arial" w:cs="Arial"/>
          <w:sz w:val="24"/>
          <w:szCs w:val="24"/>
        </w:rPr>
        <w:tab/>
      </w:r>
      <w:r>
        <w:rPr>
          <w:rFonts w:ascii="Tahoma" w:hAnsi="Tahoma" w:cs="Tahoma"/>
          <w:b/>
          <w:bCs/>
          <w:color w:val="000000"/>
          <w:sz w:val="16"/>
          <w:szCs w:val="16"/>
        </w:rPr>
        <w:t>166.924,00</w:t>
      </w:r>
      <w:r>
        <w:rPr>
          <w:rFonts w:ascii="Arial" w:hAnsi="Arial" w:cs="Arial"/>
          <w:sz w:val="24"/>
          <w:szCs w:val="24"/>
        </w:rPr>
        <w:tab/>
      </w:r>
      <w:r>
        <w:rPr>
          <w:rFonts w:ascii="Tahoma" w:hAnsi="Tahoma" w:cs="Tahoma"/>
          <w:b/>
          <w:bCs/>
          <w:color w:val="000000"/>
          <w:sz w:val="16"/>
          <w:szCs w:val="16"/>
        </w:rPr>
        <w:t>134,62%</w:t>
      </w:r>
    </w:p>
    <w:p w14:paraId="398D62B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124.000,00</w:t>
      </w:r>
      <w:r w:rsidRPr="006B4006">
        <w:rPr>
          <w:rFonts w:ascii="Arial" w:hAnsi="Arial" w:cs="Arial"/>
          <w:sz w:val="24"/>
          <w:szCs w:val="24"/>
          <w:lang w:val="it-IT"/>
        </w:rPr>
        <w:tab/>
      </w:r>
      <w:r w:rsidRPr="006B4006">
        <w:rPr>
          <w:rFonts w:ascii="Tahoma" w:hAnsi="Tahoma" w:cs="Tahoma"/>
          <w:color w:val="000000"/>
          <w:sz w:val="16"/>
          <w:szCs w:val="16"/>
          <w:lang w:val="it-IT"/>
        </w:rPr>
        <w:t>42.924,00</w:t>
      </w:r>
      <w:r w:rsidRPr="006B4006">
        <w:rPr>
          <w:rFonts w:ascii="Arial" w:hAnsi="Arial" w:cs="Arial"/>
          <w:sz w:val="24"/>
          <w:szCs w:val="24"/>
          <w:lang w:val="it-IT"/>
        </w:rPr>
        <w:tab/>
      </w:r>
      <w:r w:rsidRPr="006B4006">
        <w:rPr>
          <w:rFonts w:ascii="Tahoma" w:hAnsi="Tahoma" w:cs="Tahoma"/>
          <w:color w:val="000000"/>
          <w:sz w:val="16"/>
          <w:szCs w:val="16"/>
          <w:lang w:val="it-IT"/>
        </w:rPr>
        <w:t>166.924,00</w:t>
      </w:r>
      <w:r w:rsidRPr="006B4006">
        <w:rPr>
          <w:rFonts w:ascii="Arial" w:hAnsi="Arial" w:cs="Arial"/>
          <w:sz w:val="24"/>
          <w:szCs w:val="24"/>
          <w:lang w:val="it-IT"/>
        </w:rPr>
        <w:tab/>
      </w:r>
      <w:r w:rsidRPr="006B4006">
        <w:rPr>
          <w:rFonts w:ascii="Tahoma" w:hAnsi="Tahoma" w:cs="Tahoma"/>
          <w:color w:val="000000"/>
          <w:sz w:val="16"/>
          <w:szCs w:val="16"/>
          <w:lang w:val="it-IT"/>
        </w:rPr>
        <w:t>134,62%</w:t>
      </w:r>
    </w:p>
    <w:p w14:paraId="0011330B"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A100710Akt.</w:t>
      </w:r>
      <w:r w:rsidRPr="006B4006">
        <w:rPr>
          <w:rFonts w:ascii="Arial" w:hAnsi="Arial" w:cs="Arial"/>
          <w:sz w:val="24"/>
          <w:szCs w:val="24"/>
          <w:lang w:val="it-IT"/>
        </w:rPr>
        <w:tab/>
      </w:r>
      <w:r w:rsidRPr="006B4006">
        <w:rPr>
          <w:rFonts w:ascii="Tahoma" w:hAnsi="Tahoma" w:cs="Tahoma"/>
          <w:b/>
          <w:bCs/>
          <w:color w:val="000000"/>
          <w:sz w:val="16"/>
          <w:szCs w:val="16"/>
          <w:lang w:val="it-IT"/>
        </w:rPr>
        <w:t>SUSTAV ZAŠTITE I SPAŠAVANJA</w:t>
      </w:r>
      <w:r w:rsidRPr="006B4006">
        <w:rPr>
          <w:rFonts w:ascii="Arial" w:hAnsi="Arial" w:cs="Arial"/>
          <w:sz w:val="24"/>
          <w:szCs w:val="24"/>
          <w:lang w:val="it-IT"/>
        </w:rPr>
        <w:tab/>
      </w:r>
      <w:r w:rsidRPr="006B4006">
        <w:rPr>
          <w:rFonts w:ascii="Tahoma" w:hAnsi="Tahoma" w:cs="Tahoma"/>
          <w:b/>
          <w:bCs/>
          <w:color w:val="000000"/>
          <w:sz w:val="16"/>
          <w:szCs w:val="16"/>
          <w:lang w:val="it-IT"/>
        </w:rPr>
        <w:t>12.726,00</w:t>
      </w:r>
      <w:r w:rsidRPr="006B4006">
        <w:rPr>
          <w:rFonts w:ascii="Arial" w:hAnsi="Arial" w:cs="Arial"/>
          <w:sz w:val="24"/>
          <w:szCs w:val="24"/>
          <w:lang w:val="it-IT"/>
        </w:rPr>
        <w:tab/>
      </w:r>
      <w:r w:rsidRPr="006B4006">
        <w:rPr>
          <w:rFonts w:ascii="Tahoma" w:hAnsi="Tahoma" w:cs="Tahoma"/>
          <w:b/>
          <w:bCs/>
          <w:color w:val="000000"/>
          <w:sz w:val="16"/>
          <w:szCs w:val="16"/>
          <w:lang w:val="it-IT"/>
        </w:rPr>
        <w:t>12.000,00</w:t>
      </w:r>
      <w:r w:rsidRPr="006B4006">
        <w:rPr>
          <w:rFonts w:ascii="Arial" w:hAnsi="Arial" w:cs="Arial"/>
          <w:sz w:val="24"/>
          <w:szCs w:val="24"/>
          <w:lang w:val="it-IT"/>
        </w:rPr>
        <w:tab/>
      </w:r>
      <w:r w:rsidRPr="006B4006">
        <w:rPr>
          <w:rFonts w:ascii="Tahoma" w:hAnsi="Tahoma" w:cs="Tahoma"/>
          <w:b/>
          <w:bCs/>
          <w:color w:val="000000"/>
          <w:sz w:val="16"/>
          <w:szCs w:val="16"/>
          <w:lang w:val="it-IT"/>
        </w:rPr>
        <w:t>24.726,00</w:t>
      </w:r>
      <w:r w:rsidRPr="006B4006">
        <w:rPr>
          <w:rFonts w:ascii="Arial" w:hAnsi="Arial" w:cs="Arial"/>
          <w:sz w:val="24"/>
          <w:szCs w:val="24"/>
          <w:lang w:val="it-IT"/>
        </w:rPr>
        <w:tab/>
      </w:r>
      <w:r w:rsidRPr="006B4006">
        <w:rPr>
          <w:rFonts w:ascii="Tahoma" w:hAnsi="Tahoma" w:cs="Tahoma"/>
          <w:b/>
          <w:bCs/>
          <w:color w:val="000000"/>
          <w:sz w:val="16"/>
          <w:szCs w:val="16"/>
          <w:lang w:val="it-IT"/>
        </w:rPr>
        <w:t>194,30%</w:t>
      </w:r>
    </w:p>
    <w:p w14:paraId="2EDFECB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0320 Usluge protupožarne zaštite</w:t>
      </w:r>
    </w:p>
    <w:p w14:paraId="5F87DE8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12.726,00</w:t>
      </w:r>
      <w:r w:rsidRPr="006B4006">
        <w:rPr>
          <w:rFonts w:ascii="Arial" w:hAnsi="Arial" w:cs="Arial"/>
          <w:sz w:val="24"/>
          <w:szCs w:val="24"/>
          <w:lang w:val="it-IT"/>
        </w:rPr>
        <w:tab/>
      </w:r>
      <w:r w:rsidRPr="006B4006">
        <w:rPr>
          <w:rFonts w:ascii="Tahoma" w:hAnsi="Tahoma" w:cs="Tahoma"/>
          <w:b/>
          <w:bCs/>
          <w:color w:val="000000"/>
          <w:sz w:val="16"/>
          <w:szCs w:val="16"/>
          <w:lang w:val="it-IT"/>
        </w:rPr>
        <w:t>12.000,00</w:t>
      </w:r>
      <w:r w:rsidRPr="006B4006">
        <w:rPr>
          <w:rFonts w:ascii="Arial" w:hAnsi="Arial" w:cs="Arial"/>
          <w:sz w:val="24"/>
          <w:szCs w:val="24"/>
          <w:lang w:val="it-IT"/>
        </w:rPr>
        <w:tab/>
      </w:r>
      <w:r w:rsidRPr="006B4006">
        <w:rPr>
          <w:rFonts w:ascii="Tahoma" w:hAnsi="Tahoma" w:cs="Tahoma"/>
          <w:b/>
          <w:bCs/>
          <w:color w:val="000000"/>
          <w:sz w:val="16"/>
          <w:szCs w:val="16"/>
          <w:lang w:val="it-IT"/>
        </w:rPr>
        <w:t>24.726,00</w:t>
      </w:r>
      <w:r w:rsidRPr="006B4006">
        <w:rPr>
          <w:rFonts w:ascii="Arial" w:hAnsi="Arial" w:cs="Arial"/>
          <w:sz w:val="24"/>
          <w:szCs w:val="24"/>
          <w:lang w:val="it-IT"/>
        </w:rPr>
        <w:tab/>
      </w:r>
      <w:r w:rsidRPr="006B4006">
        <w:rPr>
          <w:rFonts w:ascii="Tahoma" w:hAnsi="Tahoma" w:cs="Tahoma"/>
          <w:b/>
          <w:bCs/>
          <w:color w:val="000000"/>
          <w:sz w:val="16"/>
          <w:szCs w:val="16"/>
          <w:lang w:val="it-IT"/>
        </w:rPr>
        <w:t>194,30%</w:t>
      </w:r>
    </w:p>
    <w:p w14:paraId="7A719AB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12.726,00</w:t>
      </w:r>
      <w:r w:rsidRPr="006B4006">
        <w:rPr>
          <w:rFonts w:ascii="Arial" w:hAnsi="Arial" w:cs="Arial"/>
          <w:sz w:val="24"/>
          <w:szCs w:val="24"/>
          <w:lang w:val="it-IT"/>
        </w:rPr>
        <w:tab/>
      </w:r>
      <w:r w:rsidRPr="006B4006">
        <w:rPr>
          <w:rFonts w:ascii="Tahoma" w:hAnsi="Tahoma" w:cs="Tahoma"/>
          <w:color w:val="000000"/>
          <w:sz w:val="16"/>
          <w:szCs w:val="16"/>
          <w:lang w:val="it-IT"/>
        </w:rPr>
        <w:t>12.000,00</w:t>
      </w:r>
      <w:r w:rsidRPr="006B4006">
        <w:rPr>
          <w:rFonts w:ascii="Arial" w:hAnsi="Arial" w:cs="Arial"/>
          <w:sz w:val="24"/>
          <w:szCs w:val="24"/>
          <w:lang w:val="it-IT"/>
        </w:rPr>
        <w:tab/>
      </w:r>
      <w:r w:rsidRPr="006B4006">
        <w:rPr>
          <w:rFonts w:ascii="Tahoma" w:hAnsi="Tahoma" w:cs="Tahoma"/>
          <w:color w:val="000000"/>
          <w:sz w:val="16"/>
          <w:szCs w:val="16"/>
          <w:lang w:val="it-IT"/>
        </w:rPr>
        <w:t>24.726,00</w:t>
      </w:r>
      <w:r w:rsidRPr="006B4006">
        <w:rPr>
          <w:rFonts w:ascii="Arial" w:hAnsi="Arial" w:cs="Arial"/>
          <w:sz w:val="24"/>
          <w:szCs w:val="24"/>
          <w:lang w:val="it-IT"/>
        </w:rPr>
        <w:tab/>
      </w:r>
      <w:r w:rsidRPr="006B4006">
        <w:rPr>
          <w:rFonts w:ascii="Tahoma" w:hAnsi="Tahoma" w:cs="Tahoma"/>
          <w:color w:val="000000"/>
          <w:sz w:val="16"/>
          <w:szCs w:val="16"/>
          <w:lang w:val="it-IT"/>
        </w:rPr>
        <w:t>194,30%</w:t>
      </w:r>
    </w:p>
    <w:p w14:paraId="73485F79"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IZGRADNJA OBJEKATA I </w:t>
      </w:r>
      <w:r w:rsidRPr="006B4006">
        <w:rPr>
          <w:rFonts w:ascii="Arial" w:hAnsi="Arial" w:cs="Arial"/>
          <w:sz w:val="24"/>
          <w:szCs w:val="24"/>
          <w:lang w:val="it-IT"/>
        </w:rPr>
        <w:tab/>
      </w:r>
      <w:r w:rsidRPr="006B4006">
        <w:rPr>
          <w:rFonts w:ascii="Tahoma" w:hAnsi="Tahoma" w:cs="Tahoma"/>
          <w:b/>
          <w:bCs/>
          <w:color w:val="000000"/>
          <w:lang w:val="it-IT"/>
        </w:rPr>
        <w:t>19.242.125,00</w:t>
      </w:r>
      <w:r w:rsidRPr="006B4006">
        <w:rPr>
          <w:rFonts w:ascii="Arial" w:hAnsi="Arial" w:cs="Arial"/>
          <w:sz w:val="24"/>
          <w:szCs w:val="24"/>
          <w:lang w:val="it-IT"/>
        </w:rPr>
        <w:tab/>
      </w:r>
      <w:r w:rsidRPr="006B4006">
        <w:rPr>
          <w:rFonts w:ascii="Tahoma" w:hAnsi="Tahoma" w:cs="Tahoma"/>
          <w:b/>
          <w:bCs/>
          <w:color w:val="000000"/>
          <w:lang w:val="it-IT"/>
        </w:rPr>
        <w:t>-107.225,00</w:t>
      </w:r>
      <w:r w:rsidRPr="006B4006">
        <w:rPr>
          <w:rFonts w:ascii="Arial" w:hAnsi="Arial" w:cs="Arial"/>
          <w:sz w:val="24"/>
          <w:szCs w:val="24"/>
          <w:lang w:val="it-IT"/>
        </w:rPr>
        <w:tab/>
      </w:r>
      <w:r w:rsidRPr="006B4006">
        <w:rPr>
          <w:rFonts w:ascii="Tahoma" w:hAnsi="Tahoma" w:cs="Tahoma"/>
          <w:b/>
          <w:bCs/>
          <w:color w:val="000000"/>
          <w:lang w:val="it-IT"/>
        </w:rPr>
        <w:t>19.134.900,00</w:t>
      </w:r>
      <w:r w:rsidRPr="006B4006">
        <w:rPr>
          <w:rFonts w:ascii="Arial" w:hAnsi="Arial" w:cs="Arial"/>
          <w:sz w:val="24"/>
          <w:szCs w:val="24"/>
          <w:lang w:val="it-IT"/>
        </w:rPr>
        <w:tab/>
      </w:r>
      <w:r w:rsidRPr="006B4006">
        <w:rPr>
          <w:rFonts w:ascii="Tahoma" w:hAnsi="Tahoma" w:cs="Tahoma"/>
          <w:b/>
          <w:bCs/>
          <w:color w:val="000000"/>
          <w:lang w:val="it-IT"/>
        </w:rPr>
        <w:t>99,44%</w:t>
      </w:r>
    </w:p>
    <w:p w14:paraId="3A83A9CE"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1015</w:t>
      </w:r>
      <w:r w:rsidRPr="006B4006">
        <w:rPr>
          <w:rFonts w:ascii="Arial" w:hAnsi="Arial" w:cs="Arial"/>
          <w:sz w:val="24"/>
          <w:szCs w:val="24"/>
          <w:lang w:val="it-IT"/>
        </w:rPr>
        <w:tab/>
      </w:r>
      <w:r w:rsidRPr="006B4006">
        <w:rPr>
          <w:rFonts w:ascii="Tahoma" w:hAnsi="Tahoma" w:cs="Tahoma"/>
          <w:b/>
          <w:bCs/>
          <w:color w:val="000000"/>
          <w:lang w:val="it-IT"/>
        </w:rPr>
        <w:t xml:space="preserve">UREĐAJA KOMUNALNE </w:t>
      </w:r>
    </w:p>
    <w:p w14:paraId="68161F9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INFRASTRUKTURE</w:t>
      </w:r>
    </w:p>
    <w:p w14:paraId="33C8042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K100500Akt.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ASFALTIRANJE NERAZVRSTANIH </w:t>
      </w:r>
      <w:r w:rsidRPr="006B4006">
        <w:rPr>
          <w:rFonts w:ascii="Arial" w:hAnsi="Arial" w:cs="Arial"/>
          <w:sz w:val="24"/>
          <w:szCs w:val="24"/>
          <w:lang w:val="it-IT"/>
        </w:rPr>
        <w:tab/>
      </w:r>
      <w:r w:rsidRPr="006B4006">
        <w:rPr>
          <w:rFonts w:ascii="Tahoma" w:hAnsi="Tahoma" w:cs="Tahoma"/>
          <w:b/>
          <w:bCs/>
          <w:color w:val="000000"/>
          <w:sz w:val="16"/>
          <w:szCs w:val="16"/>
          <w:lang w:val="it-IT"/>
        </w:rPr>
        <w:t>2.600.000,00</w:t>
      </w:r>
      <w:r w:rsidRPr="006B4006">
        <w:rPr>
          <w:rFonts w:ascii="Arial" w:hAnsi="Arial" w:cs="Arial"/>
          <w:sz w:val="24"/>
          <w:szCs w:val="24"/>
          <w:lang w:val="it-IT"/>
        </w:rPr>
        <w:tab/>
      </w:r>
      <w:r w:rsidRPr="006B4006">
        <w:rPr>
          <w:rFonts w:ascii="Tahoma" w:hAnsi="Tahoma" w:cs="Tahoma"/>
          <w:b/>
          <w:bCs/>
          <w:color w:val="000000"/>
          <w:sz w:val="16"/>
          <w:szCs w:val="16"/>
          <w:lang w:val="it-IT"/>
        </w:rPr>
        <w:t>-173.290,00</w:t>
      </w:r>
      <w:r w:rsidRPr="006B4006">
        <w:rPr>
          <w:rFonts w:ascii="Arial" w:hAnsi="Arial" w:cs="Arial"/>
          <w:sz w:val="24"/>
          <w:szCs w:val="24"/>
          <w:lang w:val="it-IT"/>
        </w:rPr>
        <w:tab/>
      </w:r>
      <w:r w:rsidRPr="006B4006">
        <w:rPr>
          <w:rFonts w:ascii="Tahoma" w:hAnsi="Tahoma" w:cs="Tahoma"/>
          <w:b/>
          <w:bCs/>
          <w:color w:val="000000"/>
          <w:sz w:val="16"/>
          <w:szCs w:val="16"/>
          <w:lang w:val="it-IT"/>
        </w:rPr>
        <w:t>2.426.710,00</w:t>
      </w:r>
      <w:r w:rsidRPr="006B4006">
        <w:rPr>
          <w:rFonts w:ascii="Arial" w:hAnsi="Arial" w:cs="Arial"/>
          <w:sz w:val="24"/>
          <w:szCs w:val="24"/>
          <w:lang w:val="it-IT"/>
        </w:rPr>
        <w:tab/>
      </w:r>
      <w:r w:rsidRPr="006B4006">
        <w:rPr>
          <w:rFonts w:ascii="Tahoma" w:hAnsi="Tahoma" w:cs="Tahoma"/>
          <w:b/>
          <w:bCs/>
          <w:color w:val="000000"/>
          <w:sz w:val="16"/>
          <w:szCs w:val="16"/>
          <w:lang w:val="it-IT"/>
        </w:rPr>
        <w:t>93,34%</w:t>
      </w:r>
    </w:p>
    <w:p w14:paraId="1B5453DE"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CESTA</w:t>
      </w:r>
    </w:p>
    <w:p w14:paraId="0D221D41"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0451 Cestovni promet</w:t>
      </w:r>
    </w:p>
    <w:p w14:paraId="70C9038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2.600.000,00</w:t>
      </w:r>
      <w:r w:rsidRPr="006B4006">
        <w:rPr>
          <w:rFonts w:ascii="Arial" w:hAnsi="Arial" w:cs="Arial"/>
          <w:sz w:val="24"/>
          <w:szCs w:val="24"/>
          <w:lang w:val="it-IT"/>
        </w:rPr>
        <w:tab/>
      </w:r>
      <w:r w:rsidRPr="006B4006">
        <w:rPr>
          <w:rFonts w:ascii="Tahoma" w:hAnsi="Tahoma" w:cs="Tahoma"/>
          <w:b/>
          <w:bCs/>
          <w:color w:val="000000"/>
          <w:sz w:val="16"/>
          <w:szCs w:val="16"/>
          <w:lang w:val="it-IT"/>
        </w:rPr>
        <w:t>-173.290,00</w:t>
      </w:r>
      <w:r w:rsidRPr="006B4006">
        <w:rPr>
          <w:rFonts w:ascii="Arial" w:hAnsi="Arial" w:cs="Arial"/>
          <w:sz w:val="24"/>
          <w:szCs w:val="24"/>
          <w:lang w:val="it-IT"/>
        </w:rPr>
        <w:tab/>
      </w:r>
      <w:r w:rsidRPr="006B4006">
        <w:rPr>
          <w:rFonts w:ascii="Tahoma" w:hAnsi="Tahoma" w:cs="Tahoma"/>
          <w:b/>
          <w:bCs/>
          <w:color w:val="000000"/>
          <w:sz w:val="16"/>
          <w:szCs w:val="16"/>
          <w:lang w:val="it-IT"/>
        </w:rPr>
        <w:t>2.426.710,00</w:t>
      </w:r>
      <w:r w:rsidRPr="006B4006">
        <w:rPr>
          <w:rFonts w:ascii="Arial" w:hAnsi="Arial" w:cs="Arial"/>
          <w:sz w:val="24"/>
          <w:szCs w:val="24"/>
          <w:lang w:val="it-IT"/>
        </w:rPr>
        <w:tab/>
      </w:r>
      <w:r w:rsidRPr="006B4006">
        <w:rPr>
          <w:rFonts w:ascii="Tahoma" w:hAnsi="Tahoma" w:cs="Tahoma"/>
          <w:b/>
          <w:bCs/>
          <w:color w:val="000000"/>
          <w:sz w:val="16"/>
          <w:szCs w:val="16"/>
          <w:lang w:val="it-IT"/>
        </w:rPr>
        <w:t>93,34%</w:t>
      </w:r>
    </w:p>
    <w:p w14:paraId="6A9945BB"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1515022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2.600.000,00</w:t>
      </w:r>
      <w:r w:rsidRPr="006B4006">
        <w:rPr>
          <w:rFonts w:ascii="Arial" w:hAnsi="Arial" w:cs="Arial"/>
          <w:sz w:val="24"/>
          <w:szCs w:val="24"/>
          <w:lang w:val="it-IT"/>
        </w:rPr>
        <w:tab/>
      </w:r>
      <w:r w:rsidRPr="006B4006">
        <w:rPr>
          <w:rFonts w:ascii="Tahoma" w:hAnsi="Tahoma" w:cs="Tahoma"/>
          <w:color w:val="000000"/>
          <w:sz w:val="16"/>
          <w:szCs w:val="16"/>
          <w:lang w:val="it-IT"/>
        </w:rPr>
        <w:t>-173.290,00</w:t>
      </w:r>
      <w:r w:rsidRPr="006B4006">
        <w:rPr>
          <w:rFonts w:ascii="Arial" w:hAnsi="Arial" w:cs="Arial"/>
          <w:sz w:val="24"/>
          <w:szCs w:val="24"/>
          <w:lang w:val="it-IT"/>
        </w:rPr>
        <w:tab/>
      </w:r>
      <w:r w:rsidRPr="006B4006">
        <w:rPr>
          <w:rFonts w:ascii="Tahoma" w:hAnsi="Tahoma" w:cs="Tahoma"/>
          <w:color w:val="000000"/>
          <w:sz w:val="16"/>
          <w:szCs w:val="16"/>
          <w:lang w:val="it-IT"/>
        </w:rPr>
        <w:t>2.426.710,00</w:t>
      </w:r>
      <w:r w:rsidRPr="006B4006">
        <w:rPr>
          <w:rFonts w:ascii="Arial" w:hAnsi="Arial" w:cs="Arial"/>
          <w:sz w:val="24"/>
          <w:szCs w:val="24"/>
          <w:lang w:val="it-IT"/>
        </w:rPr>
        <w:tab/>
      </w:r>
      <w:r w:rsidRPr="006B4006">
        <w:rPr>
          <w:rFonts w:ascii="Tahoma" w:hAnsi="Tahoma" w:cs="Tahoma"/>
          <w:color w:val="000000"/>
          <w:sz w:val="16"/>
          <w:szCs w:val="16"/>
          <w:lang w:val="it-IT"/>
        </w:rPr>
        <w:t>93,34%</w:t>
      </w:r>
    </w:p>
    <w:p w14:paraId="62008F99"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K100711Akt.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VALORIZACIJA KULTURNIH </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A91BCF8"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SPOMENIKA</w:t>
      </w:r>
    </w:p>
    <w:p w14:paraId="540B4E82"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0660 Rashodi vezani za stanovanje i </w:t>
      </w:r>
    </w:p>
    <w:p w14:paraId="50CFB7F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komunalne pogodnosti koji nisu drugdje svrstani</w:t>
      </w:r>
    </w:p>
    <w:p w14:paraId="4BD0E69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258.750,00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82B8F6B"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2A29BDC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258.750,00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258.750,00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E63820C"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K100717Akt.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IZGRADNJA KANALIZACIJSKOG </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A80C3A6"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SUSTAVA</w:t>
      </w:r>
    </w:p>
    <w:p w14:paraId="68DEA778"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40CBA39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F4F175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783F55B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0C964DE"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K100718Akt.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MODERNIZACIJA SUSTAVA JAVNE </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92F6274"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RASVJETE</w:t>
      </w:r>
    </w:p>
    <w:p w14:paraId="69E0D2C1"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0640 Ulična rasvjeta</w:t>
      </w:r>
    </w:p>
    <w:p w14:paraId="7102356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45</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dodatna ulaganja na </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CC814A5"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nefinancijskoj imovini</w:t>
      </w:r>
    </w:p>
    <w:p w14:paraId="22CD08E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454</w:t>
      </w:r>
      <w:r w:rsidRPr="006B4006">
        <w:rPr>
          <w:rFonts w:ascii="Arial" w:hAnsi="Arial" w:cs="Arial"/>
          <w:sz w:val="24"/>
          <w:szCs w:val="24"/>
          <w:lang w:val="it-IT"/>
        </w:rPr>
        <w:tab/>
      </w:r>
      <w:r w:rsidRPr="006B4006">
        <w:rPr>
          <w:rFonts w:ascii="Tahoma" w:hAnsi="Tahoma" w:cs="Tahoma"/>
          <w:color w:val="000000"/>
          <w:sz w:val="16"/>
          <w:szCs w:val="16"/>
          <w:lang w:val="it-IT"/>
        </w:rPr>
        <w:t xml:space="preserve">Dodatna ulaganja za ostalu nefinancijsku </w:t>
      </w:r>
      <w:r w:rsidRPr="006B4006">
        <w:rPr>
          <w:rFonts w:ascii="Arial" w:hAnsi="Arial" w:cs="Arial"/>
          <w:sz w:val="24"/>
          <w:szCs w:val="24"/>
          <w:lang w:val="it-IT"/>
        </w:rPr>
        <w:tab/>
      </w:r>
      <w:r w:rsidRPr="006B4006">
        <w:rPr>
          <w:rFonts w:ascii="Tahoma" w:hAnsi="Tahoma" w:cs="Tahoma"/>
          <w:color w:val="000000"/>
          <w:sz w:val="16"/>
          <w:szCs w:val="16"/>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EDC9091"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6"/>
          <w:szCs w:val="16"/>
          <w:lang w:val="it-IT"/>
        </w:rPr>
        <w:t>imovinu</w:t>
      </w:r>
    </w:p>
    <w:p w14:paraId="5EA2D90D"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K100719Akt.</w:t>
      </w:r>
      <w:r w:rsidRPr="006B4006">
        <w:rPr>
          <w:rFonts w:ascii="Arial" w:hAnsi="Arial" w:cs="Arial"/>
          <w:sz w:val="24"/>
          <w:szCs w:val="24"/>
          <w:lang w:val="it-IT"/>
        </w:rPr>
        <w:tab/>
      </w:r>
      <w:r w:rsidRPr="006B4006">
        <w:rPr>
          <w:rFonts w:ascii="Tahoma" w:hAnsi="Tahoma" w:cs="Tahoma"/>
          <w:b/>
          <w:bCs/>
          <w:color w:val="000000"/>
          <w:sz w:val="16"/>
          <w:szCs w:val="16"/>
          <w:lang w:val="it-IT"/>
        </w:rPr>
        <w:t>UREĐENJE PARKOVA I IGRALIŠTA</w:t>
      </w:r>
      <w:r w:rsidRPr="006B4006">
        <w:rPr>
          <w:rFonts w:ascii="Arial" w:hAnsi="Arial" w:cs="Arial"/>
          <w:sz w:val="24"/>
          <w:szCs w:val="24"/>
          <w:lang w:val="it-IT"/>
        </w:rPr>
        <w:tab/>
      </w:r>
      <w:r w:rsidRPr="006B4006">
        <w:rPr>
          <w:rFonts w:ascii="Tahoma" w:hAnsi="Tahoma" w:cs="Tahoma"/>
          <w:b/>
          <w:bCs/>
          <w:color w:val="000000"/>
          <w:sz w:val="16"/>
          <w:szCs w:val="16"/>
          <w:lang w:val="it-IT"/>
        </w:rPr>
        <w:t>190.000,00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240.000,00</w:t>
      </w:r>
      <w:r w:rsidRPr="006B4006">
        <w:rPr>
          <w:rFonts w:ascii="Arial" w:hAnsi="Arial" w:cs="Arial"/>
          <w:sz w:val="24"/>
          <w:szCs w:val="24"/>
          <w:lang w:val="it-IT"/>
        </w:rPr>
        <w:tab/>
      </w:r>
      <w:r w:rsidRPr="006B4006">
        <w:rPr>
          <w:rFonts w:ascii="Tahoma" w:hAnsi="Tahoma" w:cs="Tahoma"/>
          <w:b/>
          <w:bCs/>
          <w:color w:val="000000"/>
          <w:sz w:val="16"/>
          <w:szCs w:val="16"/>
          <w:lang w:val="it-IT"/>
        </w:rPr>
        <w:t>126,32%</w:t>
      </w:r>
    </w:p>
    <w:p w14:paraId="286DA16A"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0610 Razvoj stanovanja</w:t>
      </w:r>
    </w:p>
    <w:p w14:paraId="10D6233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90.000,00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140.000,00</w:t>
      </w:r>
      <w:r w:rsidRPr="006B4006">
        <w:rPr>
          <w:rFonts w:ascii="Arial" w:hAnsi="Arial" w:cs="Arial"/>
          <w:sz w:val="24"/>
          <w:szCs w:val="24"/>
          <w:lang w:val="it-IT"/>
        </w:rPr>
        <w:tab/>
      </w:r>
      <w:r w:rsidRPr="006B4006">
        <w:rPr>
          <w:rFonts w:ascii="Tahoma" w:hAnsi="Tahoma" w:cs="Tahoma"/>
          <w:b/>
          <w:bCs/>
          <w:color w:val="000000"/>
          <w:sz w:val="16"/>
          <w:szCs w:val="16"/>
          <w:lang w:val="it-IT"/>
        </w:rPr>
        <w:t>155,56%</w:t>
      </w:r>
    </w:p>
    <w:p w14:paraId="0212E32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29A1430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lastRenderedPageBreak/>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90.000,00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140.000,00</w:t>
      </w:r>
      <w:r w:rsidRPr="006B4006">
        <w:rPr>
          <w:rFonts w:ascii="Arial" w:hAnsi="Arial" w:cs="Arial"/>
          <w:sz w:val="24"/>
          <w:szCs w:val="24"/>
          <w:lang w:val="it-IT"/>
        </w:rPr>
        <w:tab/>
      </w:r>
      <w:r w:rsidRPr="006B4006">
        <w:rPr>
          <w:rFonts w:ascii="Tahoma" w:hAnsi="Tahoma" w:cs="Tahoma"/>
          <w:color w:val="000000"/>
          <w:sz w:val="16"/>
          <w:szCs w:val="16"/>
          <w:lang w:val="it-IT"/>
        </w:rPr>
        <w:t>155,56%</w:t>
      </w:r>
    </w:p>
    <w:p w14:paraId="2A94768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C93D88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6EE5C74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01B80CF"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K100720Akt.</w:t>
      </w:r>
      <w:r w:rsidRPr="006B4006">
        <w:rPr>
          <w:rFonts w:ascii="Arial" w:hAnsi="Arial" w:cs="Arial"/>
          <w:sz w:val="24"/>
          <w:szCs w:val="24"/>
          <w:lang w:val="it-IT"/>
        </w:rPr>
        <w:tab/>
      </w:r>
      <w:r w:rsidRPr="006B4006">
        <w:rPr>
          <w:rFonts w:ascii="Tahoma" w:hAnsi="Tahoma" w:cs="Tahoma"/>
          <w:b/>
          <w:bCs/>
          <w:color w:val="000000"/>
          <w:sz w:val="16"/>
          <w:szCs w:val="16"/>
          <w:lang w:val="it-IT"/>
        </w:rPr>
        <w:t>RAZVOJ PODUZETNIČKIH ZONA</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A2942B7"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0660 Rashodi vezani za stanovanje i </w:t>
      </w:r>
    </w:p>
    <w:p w14:paraId="5BF14531"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komunalne pogodnosti koji nisu drugdje svrstani</w:t>
      </w:r>
    </w:p>
    <w:p w14:paraId="51F8417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3.250.000,00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BF3615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02E9556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3.250.000,00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C7DA58F"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K100721Akt.</w:t>
      </w:r>
      <w:r w:rsidRPr="006B4006">
        <w:rPr>
          <w:rFonts w:ascii="Arial" w:hAnsi="Arial" w:cs="Arial"/>
          <w:sz w:val="24"/>
          <w:szCs w:val="24"/>
          <w:lang w:val="it-IT"/>
        </w:rPr>
        <w:tab/>
      </w:r>
      <w:proofErr w:type="gramStart"/>
      <w:r w:rsidRPr="006B4006">
        <w:rPr>
          <w:rFonts w:ascii="Tahoma" w:hAnsi="Tahoma" w:cs="Tahoma"/>
          <w:b/>
          <w:bCs/>
          <w:color w:val="000000"/>
          <w:sz w:val="16"/>
          <w:szCs w:val="16"/>
          <w:lang w:val="it-IT"/>
        </w:rPr>
        <w:t>UREĐENJE  GRAĐEVINSKIH</w:t>
      </w:r>
      <w:proofErr w:type="gramEnd"/>
      <w:r w:rsidRPr="006B4006">
        <w:rPr>
          <w:rFonts w:ascii="Tahoma" w:hAnsi="Tahoma" w:cs="Tahoma"/>
          <w:b/>
          <w:bCs/>
          <w:color w:val="000000"/>
          <w:sz w:val="16"/>
          <w:szCs w:val="16"/>
          <w:lang w:val="it-IT"/>
        </w:rPr>
        <w:t xml:space="preserve"> OBJEKATA</w:t>
      </w:r>
      <w:r w:rsidRPr="006B4006">
        <w:rPr>
          <w:rFonts w:ascii="Arial" w:hAnsi="Arial" w:cs="Arial"/>
          <w:sz w:val="24"/>
          <w:szCs w:val="24"/>
          <w:lang w:val="it-IT"/>
        </w:rPr>
        <w:tab/>
      </w:r>
      <w:r w:rsidRPr="006B4006">
        <w:rPr>
          <w:rFonts w:ascii="Tahoma" w:hAnsi="Tahoma" w:cs="Tahoma"/>
          <w:b/>
          <w:bCs/>
          <w:color w:val="000000"/>
          <w:sz w:val="16"/>
          <w:szCs w:val="16"/>
          <w:lang w:val="it-IT"/>
        </w:rPr>
        <w:t>290.000,00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340.000,00</w:t>
      </w:r>
      <w:r w:rsidRPr="006B4006">
        <w:rPr>
          <w:rFonts w:ascii="Arial" w:hAnsi="Arial" w:cs="Arial"/>
          <w:sz w:val="24"/>
          <w:szCs w:val="24"/>
          <w:lang w:val="it-IT"/>
        </w:rPr>
        <w:tab/>
      </w:r>
      <w:r w:rsidRPr="006B4006">
        <w:rPr>
          <w:rFonts w:ascii="Tahoma" w:hAnsi="Tahoma" w:cs="Tahoma"/>
          <w:b/>
          <w:bCs/>
          <w:color w:val="000000"/>
          <w:sz w:val="16"/>
          <w:szCs w:val="16"/>
          <w:lang w:val="it-IT"/>
        </w:rPr>
        <w:t>117,24%</w:t>
      </w:r>
    </w:p>
    <w:p w14:paraId="0B453CB1" w14:textId="77777777" w:rsidR="006B4006" w:rsidRPr="006B4006" w:rsidRDefault="006B4006" w:rsidP="006B4006">
      <w:pPr>
        <w:widowControl w:val="0"/>
        <w:tabs>
          <w:tab w:val="left" w:pos="1300"/>
        </w:tabs>
        <w:autoSpaceDE w:val="0"/>
        <w:autoSpaceDN w:val="0"/>
        <w:adjustRightInd w:val="0"/>
        <w:spacing w:before="174"/>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7A35FF5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290.000,00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340.000,00</w:t>
      </w:r>
      <w:r w:rsidRPr="006B4006">
        <w:rPr>
          <w:rFonts w:ascii="Arial" w:hAnsi="Arial" w:cs="Arial"/>
          <w:sz w:val="24"/>
          <w:szCs w:val="24"/>
          <w:lang w:val="it-IT"/>
        </w:rPr>
        <w:tab/>
      </w:r>
      <w:r w:rsidRPr="006B4006">
        <w:rPr>
          <w:rFonts w:ascii="Tahoma" w:hAnsi="Tahoma" w:cs="Tahoma"/>
          <w:b/>
          <w:bCs/>
          <w:color w:val="000000"/>
          <w:sz w:val="16"/>
          <w:szCs w:val="16"/>
          <w:lang w:val="it-IT"/>
        </w:rPr>
        <w:t>117,24%</w:t>
      </w:r>
    </w:p>
    <w:p w14:paraId="0491401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53546E8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290.000,00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340.000,00</w:t>
      </w:r>
      <w:r w:rsidRPr="006B4006">
        <w:rPr>
          <w:rFonts w:ascii="Arial" w:hAnsi="Arial" w:cs="Arial"/>
          <w:sz w:val="24"/>
          <w:szCs w:val="24"/>
          <w:lang w:val="it-IT"/>
        </w:rPr>
        <w:tab/>
      </w:r>
      <w:r w:rsidRPr="006B4006">
        <w:rPr>
          <w:rFonts w:ascii="Tahoma" w:hAnsi="Tahoma" w:cs="Tahoma"/>
          <w:color w:val="000000"/>
          <w:sz w:val="16"/>
          <w:szCs w:val="16"/>
          <w:lang w:val="it-IT"/>
        </w:rPr>
        <w:t>117,24%</w:t>
      </w:r>
    </w:p>
    <w:p w14:paraId="6920DF0C"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K100722Akt.</w:t>
      </w:r>
      <w:r w:rsidRPr="006B4006">
        <w:rPr>
          <w:rFonts w:ascii="Arial" w:hAnsi="Arial" w:cs="Arial"/>
          <w:sz w:val="24"/>
          <w:szCs w:val="24"/>
          <w:lang w:val="it-IT"/>
        </w:rPr>
        <w:tab/>
      </w:r>
      <w:r w:rsidRPr="006B4006">
        <w:rPr>
          <w:rFonts w:ascii="Tahoma" w:hAnsi="Tahoma" w:cs="Tahoma"/>
          <w:b/>
          <w:bCs/>
          <w:color w:val="000000"/>
          <w:sz w:val="16"/>
          <w:szCs w:val="16"/>
          <w:lang w:val="it-IT"/>
        </w:rPr>
        <w:t>UREĐENJE GROBLJA I MRTVAČNICE</w:t>
      </w:r>
      <w:r w:rsidRPr="006B4006">
        <w:rPr>
          <w:rFonts w:ascii="Arial" w:hAnsi="Arial" w:cs="Arial"/>
          <w:sz w:val="24"/>
          <w:szCs w:val="24"/>
          <w:lang w:val="it-IT"/>
        </w:rPr>
        <w:tab/>
      </w:r>
      <w:r w:rsidRPr="006B4006">
        <w:rPr>
          <w:rFonts w:ascii="Tahoma" w:hAnsi="Tahoma" w:cs="Tahoma"/>
          <w:b/>
          <w:bCs/>
          <w:color w:val="000000"/>
          <w:sz w:val="16"/>
          <w:szCs w:val="16"/>
          <w:lang w:val="it-IT"/>
        </w:rPr>
        <w:t>240.000,00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240.000,00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D19BD6E"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0610 Razvoj stanovanja</w:t>
      </w:r>
    </w:p>
    <w:p w14:paraId="4F84F848"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3B35BB65"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1762F859"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4ADE1BF7" w14:textId="77777777" w:rsidR="006B4006" w:rsidRP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1. Rebalans 2018</w:t>
      </w:r>
      <w:r w:rsidRPr="006B4006">
        <w:rPr>
          <w:rFonts w:ascii="Arial" w:hAnsi="Arial" w:cs="Arial"/>
          <w:sz w:val="24"/>
          <w:szCs w:val="24"/>
          <w:lang w:val="it-IT"/>
        </w:rPr>
        <w:tab/>
      </w:r>
      <w:r w:rsidRPr="006B4006">
        <w:rPr>
          <w:rFonts w:ascii="Tahoma" w:hAnsi="Tahoma" w:cs="Tahoma"/>
          <w:color w:val="000000"/>
          <w:lang w:val="it-IT"/>
        </w:rPr>
        <w:t>Indeks</w:t>
      </w:r>
    </w:p>
    <w:p w14:paraId="45E39DF5" w14:textId="77777777" w:rsidR="006B4006" w:rsidRP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lang w:val="it-IT"/>
        </w:rPr>
        <w:t>Pozicija</w:t>
      </w:r>
      <w:r w:rsidRPr="006B4006">
        <w:rPr>
          <w:rFonts w:ascii="Arial" w:hAnsi="Arial" w:cs="Arial"/>
          <w:sz w:val="24"/>
          <w:szCs w:val="24"/>
          <w:lang w:val="it-IT"/>
        </w:rPr>
        <w:tab/>
      </w:r>
      <w:r w:rsidRPr="006B4006">
        <w:rPr>
          <w:rFonts w:ascii="Tahoma" w:hAnsi="Tahoma" w:cs="Tahoma"/>
          <w:color w:val="000000"/>
          <w:lang w:val="it-IT"/>
        </w:rPr>
        <w:t>2018</w:t>
      </w:r>
      <w:r w:rsidRPr="006B4006">
        <w:rPr>
          <w:rFonts w:ascii="Arial" w:hAnsi="Arial" w:cs="Arial"/>
          <w:sz w:val="24"/>
          <w:szCs w:val="24"/>
          <w:lang w:val="it-IT"/>
        </w:rPr>
        <w:tab/>
      </w:r>
      <w:r w:rsidRPr="006B4006">
        <w:rPr>
          <w:rFonts w:ascii="Tahoma" w:hAnsi="Tahoma" w:cs="Tahoma"/>
          <w:color w:val="000000"/>
          <w:lang w:val="it-IT"/>
        </w:rPr>
        <w:t>smanjenje</w:t>
      </w:r>
      <w:r w:rsidRPr="006B4006">
        <w:rPr>
          <w:rFonts w:ascii="Arial" w:hAnsi="Arial" w:cs="Arial"/>
          <w:sz w:val="24"/>
          <w:szCs w:val="24"/>
          <w:lang w:val="it-IT"/>
        </w:rPr>
        <w:tab/>
      </w:r>
      <w:r w:rsidRPr="006B4006">
        <w:rPr>
          <w:rFonts w:ascii="Tahoma" w:hAnsi="Tahoma" w:cs="Tahoma"/>
          <w:color w:val="000000"/>
          <w:lang w:val="it-IT"/>
        </w:rPr>
        <w:t>5/3</w:t>
      </w:r>
    </w:p>
    <w:p w14:paraId="482FA7E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2"/>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41</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neproizvedene </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74A2CD3"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imovine</w:t>
      </w:r>
    </w:p>
    <w:p w14:paraId="23A692E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411</w:t>
      </w:r>
      <w:r w:rsidRPr="006B4006">
        <w:rPr>
          <w:rFonts w:ascii="Arial" w:hAnsi="Arial" w:cs="Arial"/>
          <w:sz w:val="24"/>
          <w:szCs w:val="24"/>
          <w:lang w:val="it-IT"/>
        </w:rPr>
        <w:tab/>
      </w:r>
      <w:r w:rsidRPr="006B4006">
        <w:rPr>
          <w:rFonts w:ascii="Tahoma" w:hAnsi="Tahoma" w:cs="Tahoma"/>
          <w:color w:val="000000"/>
          <w:sz w:val="16"/>
          <w:szCs w:val="16"/>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85EE2F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190.000,00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190.000,00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B34F96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3A51246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190.000,00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190.000,00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5EDAB8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K100724Akt.</w:t>
      </w:r>
      <w:r w:rsidRPr="006B4006">
        <w:rPr>
          <w:rFonts w:ascii="Arial" w:hAnsi="Arial" w:cs="Arial"/>
          <w:sz w:val="24"/>
          <w:szCs w:val="24"/>
          <w:lang w:val="it-IT"/>
        </w:rPr>
        <w:tab/>
      </w:r>
      <w:r w:rsidRPr="006B4006">
        <w:rPr>
          <w:rFonts w:ascii="Tahoma" w:hAnsi="Tahoma" w:cs="Tahoma"/>
          <w:b/>
          <w:bCs/>
          <w:color w:val="000000"/>
          <w:sz w:val="16"/>
          <w:szCs w:val="16"/>
          <w:lang w:val="it-IT"/>
        </w:rPr>
        <w:t>UREĐENJE LJEKARNE</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9DA3169"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62A65B0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85.200,00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2FF7CEE"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3E68785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85.200,00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85.200,00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8DCD50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K100725Akt.</w:t>
      </w:r>
      <w:r w:rsidRPr="006B4006">
        <w:rPr>
          <w:rFonts w:ascii="Arial" w:hAnsi="Arial" w:cs="Arial"/>
          <w:sz w:val="24"/>
          <w:szCs w:val="24"/>
          <w:lang w:val="it-IT"/>
        </w:rPr>
        <w:tab/>
      </w:r>
      <w:r w:rsidRPr="006B4006">
        <w:rPr>
          <w:rFonts w:ascii="Tahoma" w:hAnsi="Tahoma" w:cs="Tahoma"/>
          <w:b/>
          <w:bCs/>
          <w:color w:val="000000"/>
          <w:sz w:val="16"/>
          <w:szCs w:val="16"/>
          <w:lang w:val="it-IT"/>
        </w:rPr>
        <w:t>DOGRADNJA DJEČJEG VRTIĆA</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AE55551"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2B06F43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5.568.175,00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4D3E27C"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0FA4763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5.568.175,00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5.568.175,00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3587E5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K100726Akt.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INVESTICIJSKO ODRŽAVANJE </w:t>
      </w:r>
      <w:r w:rsidRPr="006B4006">
        <w:rPr>
          <w:rFonts w:ascii="Arial" w:hAnsi="Arial" w:cs="Arial"/>
          <w:sz w:val="24"/>
          <w:szCs w:val="24"/>
          <w:lang w:val="it-IT"/>
        </w:rPr>
        <w:tab/>
      </w:r>
      <w:r w:rsidRPr="006B4006">
        <w:rPr>
          <w:rFonts w:ascii="Tahoma" w:hAnsi="Tahoma" w:cs="Tahoma"/>
          <w:b/>
          <w:bCs/>
          <w:color w:val="000000"/>
          <w:sz w:val="16"/>
          <w:szCs w:val="16"/>
          <w:lang w:val="it-IT"/>
        </w:rPr>
        <w:t>310.000,00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340.000,00</w:t>
      </w:r>
      <w:r w:rsidRPr="006B4006">
        <w:rPr>
          <w:rFonts w:ascii="Arial" w:hAnsi="Arial" w:cs="Arial"/>
          <w:sz w:val="24"/>
          <w:szCs w:val="24"/>
          <w:lang w:val="it-IT"/>
        </w:rPr>
        <w:tab/>
      </w:r>
      <w:r w:rsidRPr="006B4006">
        <w:rPr>
          <w:rFonts w:ascii="Tahoma" w:hAnsi="Tahoma" w:cs="Tahoma"/>
          <w:b/>
          <w:bCs/>
          <w:color w:val="000000"/>
          <w:sz w:val="16"/>
          <w:szCs w:val="16"/>
          <w:lang w:val="it-IT"/>
        </w:rPr>
        <w:t>109,68%</w:t>
      </w:r>
    </w:p>
    <w:p w14:paraId="64F39F54"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ŠKOLSKIH OBJEKATA</w:t>
      </w:r>
    </w:p>
    <w:p w14:paraId="71343D8B"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7C29EA2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310.000,00</w:t>
      </w:r>
      <w:r w:rsidRPr="006B4006">
        <w:rPr>
          <w:rFonts w:ascii="Arial" w:hAnsi="Arial" w:cs="Arial"/>
          <w:sz w:val="24"/>
          <w:szCs w:val="24"/>
          <w:lang w:val="it-IT"/>
        </w:rPr>
        <w:tab/>
      </w:r>
      <w:r w:rsidRPr="006B4006">
        <w:rPr>
          <w:rFonts w:ascii="Tahoma" w:hAnsi="Tahoma" w:cs="Tahoma"/>
          <w:b/>
          <w:bCs/>
          <w:color w:val="000000"/>
          <w:sz w:val="16"/>
          <w:szCs w:val="16"/>
          <w:lang w:val="it-IT"/>
        </w:rPr>
        <w:t>30.000,00</w:t>
      </w:r>
      <w:r w:rsidRPr="006B4006">
        <w:rPr>
          <w:rFonts w:ascii="Arial" w:hAnsi="Arial" w:cs="Arial"/>
          <w:sz w:val="24"/>
          <w:szCs w:val="24"/>
          <w:lang w:val="it-IT"/>
        </w:rPr>
        <w:tab/>
      </w:r>
      <w:r w:rsidRPr="006B4006">
        <w:rPr>
          <w:rFonts w:ascii="Tahoma" w:hAnsi="Tahoma" w:cs="Tahoma"/>
          <w:b/>
          <w:bCs/>
          <w:color w:val="000000"/>
          <w:sz w:val="16"/>
          <w:szCs w:val="16"/>
          <w:lang w:val="it-IT"/>
        </w:rPr>
        <w:t>340.000,00</w:t>
      </w:r>
      <w:r w:rsidRPr="006B4006">
        <w:rPr>
          <w:rFonts w:ascii="Arial" w:hAnsi="Arial" w:cs="Arial"/>
          <w:sz w:val="24"/>
          <w:szCs w:val="24"/>
          <w:lang w:val="it-IT"/>
        </w:rPr>
        <w:tab/>
      </w:r>
      <w:r w:rsidRPr="006B4006">
        <w:rPr>
          <w:rFonts w:ascii="Tahoma" w:hAnsi="Tahoma" w:cs="Tahoma"/>
          <w:b/>
          <w:bCs/>
          <w:color w:val="000000"/>
          <w:sz w:val="16"/>
          <w:szCs w:val="16"/>
          <w:lang w:val="it-IT"/>
        </w:rPr>
        <w:t>109,68%</w:t>
      </w:r>
    </w:p>
    <w:p w14:paraId="6F084F9A"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2CE2AFC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310.000,00</w:t>
      </w:r>
      <w:r w:rsidRPr="006B4006">
        <w:rPr>
          <w:rFonts w:ascii="Arial" w:hAnsi="Arial" w:cs="Arial"/>
          <w:sz w:val="24"/>
          <w:szCs w:val="24"/>
          <w:lang w:val="it-IT"/>
        </w:rPr>
        <w:tab/>
      </w:r>
      <w:r w:rsidRPr="006B4006">
        <w:rPr>
          <w:rFonts w:ascii="Tahoma" w:hAnsi="Tahoma" w:cs="Tahoma"/>
          <w:color w:val="000000"/>
          <w:sz w:val="16"/>
          <w:szCs w:val="16"/>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340.000,00</w:t>
      </w:r>
      <w:r w:rsidRPr="006B4006">
        <w:rPr>
          <w:rFonts w:ascii="Arial" w:hAnsi="Arial" w:cs="Arial"/>
          <w:sz w:val="24"/>
          <w:szCs w:val="24"/>
          <w:lang w:val="it-IT"/>
        </w:rPr>
        <w:tab/>
      </w:r>
      <w:r w:rsidRPr="006B4006">
        <w:rPr>
          <w:rFonts w:ascii="Tahoma" w:hAnsi="Tahoma" w:cs="Tahoma"/>
          <w:color w:val="000000"/>
          <w:sz w:val="16"/>
          <w:szCs w:val="16"/>
          <w:lang w:val="it-IT"/>
        </w:rPr>
        <w:t>109,68%</w:t>
      </w:r>
    </w:p>
    <w:p w14:paraId="0F7DF6E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K100727Akt.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CENTAR ISTARSKIH OKUSA I STALNA </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E75C9B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IZLOŽBA VINSKE TRADICIJE</w:t>
      </w:r>
    </w:p>
    <w:p w14:paraId="37C779F8"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7A9F03D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164679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43E7D79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0458DE0"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K100729Akt.</w:t>
      </w:r>
      <w:r w:rsidRPr="006B4006">
        <w:rPr>
          <w:rFonts w:ascii="Arial" w:hAnsi="Arial" w:cs="Arial"/>
          <w:sz w:val="24"/>
          <w:szCs w:val="24"/>
          <w:lang w:val="it-IT"/>
        </w:rPr>
        <w:tab/>
      </w:r>
      <w:r w:rsidRPr="006B4006">
        <w:rPr>
          <w:rFonts w:ascii="Tahoma" w:hAnsi="Tahoma" w:cs="Tahoma"/>
          <w:b/>
          <w:bCs/>
          <w:color w:val="000000"/>
          <w:sz w:val="16"/>
          <w:szCs w:val="16"/>
          <w:lang w:val="it-IT"/>
        </w:rPr>
        <w:t>IZGRADNJA JAVNE RASVJETE</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76086B0"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0640 Ulična rasvjeta</w:t>
      </w:r>
    </w:p>
    <w:p w14:paraId="4D1C169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99C1E23"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053CF8C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F21093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K100797Akt.</w:t>
      </w:r>
      <w:r w:rsidRPr="006B4006">
        <w:rPr>
          <w:rFonts w:ascii="Arial" w:hAnsi="Arial" w:cs="Arial"/>
          <w:sz w:val="24"/>
          <w:szCs w:val="24"/>
          <w:lang w:val="it-IT"/>
        </w:rPr>
        <w:tab/>
      </w:r>
      <w:r w:rsidRPr="006B4006">
        <w:rPr>
          <w:rFonts w:ascii="Tahoma" w:hAnsi="Tahoma" w:cs="Tahoma"/>
          <w:b/>
          <w:bCs/>
          <w:color w:val="000000"/>
          <w:sz w:val="16"/>
          <w:szCs w:val="16"/>
          <w:lang w:val="it-IT"/>
        </w:rPr>
        <w:t>UREĐENJE STAMBENIH OBJEKATA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16B66CA"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105304C4"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BEA7B3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4D85D22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1DCB468"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K100799Akt.</w:t>
      </w:r>
      <w:r w:rsidRPr="006B4006">
        <w:rPr>
          <w:rFonts w:ascii="Arial" w:hAnsi="Arial" w:cs="Arial"/>
          <w:sz w:val="24"/>
          <w:szCs w:val="24"/>
          <w:lang w:val="it-IT"/>
        </w:rPr>
        <w:tab/>
      </w:r>
      <w:r w:rsidRPr="006B4006">
        <w:rPr>
          <w:rFonts w:ascii="Tahoma" w:hAnsi="Tahoma" w:cs="Tahoma"/>
          <w:b/>
          <w:bCs/>
          <w:color w:val="000000"/>
          <w:sz w:val="16"/>
          <w:szCs w:val="16"/>
          <w:lang w:val="it-IT"/>
        </w:rPr>
        <w:t>IZGRADNJA ŠKOLSKE DVORANE</w:t>
      </w:r>
      <w:r w:rsidRPr="006B4006">
        <w:rPr>
          <w:rFonts w:ascii="Arial" w:hAnsi="Arial" w:cs="Arial"/>
          <w:sz w:val="24"/>
          <w:szCs w:val="24"/>
          <w:lang w:val="it-IT"/>
        </w:rPr>
        <w:tab/>
      </w:r>
      <w:r w:rsidRPr="006B4006">
        <w:rPr>
          <w:rFonts w:ascii="Tahoma" w:hAnsi="Tahoma" w:cs="Tahoma"/>
          <w:b/>
          <w:bCs/>
          <w:color w:val="000000"/>
          <w:sz w:val="16"/>
          <w:szCs w:val="16"/>
          <w:lang w:val="it-IT"/>
        </w:rPr>
        <w:t>5.000.000,00</w:t>
      </w:r>
      <w:r w:rsidRPr="006B4006">
        <w:rPr>
          <w:rFonts w:ascii="Arial" w:hAnsi="Arial" w:cs="Arial"/>
          <w:sz w:val="24"/>
          <w:szCs w:val="24"/>
          <w:lang w:val="it-IT"/>
        </w:rPr>
        <w:tab/>
      </w:r>
      <w:r w:rsidRPr="006B4006">
        <w:rPr>
          <w:rFonts w:ascii="Tahoma" w:hAnsi="Tahoma" w:cs="Tahoma"/>
          <w:b/>
          <w:bCs/>
          <w:color w:val="000000"/>
          <w:sz w:val="16"/>
          <w:szCs w:val="16"/>
          <w:lang w:val="it-IT"/>
        </w:rPr>
        <w:t>-63.935,00</w:t>
      </w:r>
      <w:r w:rsidRPr="006B4006">
        <w:rPr>
          <w:rFonts w:ascii="Arial" w:hAnsi="Arial" w:cs="Arial"/>
          <w:sz w:val="24"/>
          <w:szCs w:val="24"/>
          <w:lang w:val="it-IT"/>
        </w:rPr>
        <w:tab/>
      </w:r>
      <w:r w:rsidRPr="006B4006">
        <w:rPr>
          <w:rFonts w:ascii="Tahoma" w:hAnsi="Tahoma" w:cs="Tahoma"/>
          <w:b/>
          <w:bCs/>
          <w:color w:val="000000"/>
          <w:sz w:val="16"/>
          <w:szCs w:val="16"/>
          <w:lang w:val="it-IT"/>
        </w:rPr>
        <w:t>4.936.065,00</w:t>
      </w:r>
      <w:r w:rsidRPr="006B4006">
        <w:rPr>
          <w:rFonts w:ascii="Arial" w:hAnsi="Arial" w:cs="Arial"/>
          <w:sz w:val="24"/>
          <w:szCs w:val="24"/>
          <w:lang w:val="it-IT"/>
        </w:rPr>
        <w:tab/>
      </w:r>
      <w:r w:rsidRPr="006B4006">
        <w:rPr>
          <w:rFonts w:ascii="Tahoma" w:hAnsi="Tahoma" w:cs="Tahoma"/>
          <w:b/>
          <w:bCs/>
          <w:color w:val="000000"/>
          <w:sz w:val="16"/>
          <w:szCs w:val="16"/>
          <w:lang w:val="it-IT"/>
        </w:rPr>
        <w:t>98,72%</w:t>
      </w:r>
    </w:p>
    <w:p w14:paraId="2B01CC21"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lastRenderedPageBreak/>
        <w:tab/>
      </w:r>
      <w:r w:rsidRPr="006B4006">
        <w:rPr>
          <w:rFonts w:ascii="Tahoma" w:hAnsi="Tahoma" w:cs="Tahoma"/>
          <w:color w:val="000000"/>
          <w:sz w:val="14"/>
          <w:szCs w:val="14"/>
          <w:lang w:val="it-IT"/>
        </w:rPr>
        <w:t>Funkcija: 0620 Razvoj zajednice</w:t>
      </w:r>
    </w:p>
    <w:p w14:paraId="7F00D95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5.000.000,00</w:t>
      </w:r>
      <w:r w:rsidRPr="006B4006">
        <w:rPr>
          <w:rFonts w:ascii="Arial" w:hAnsi="Arial" w:cs="Arial"/>
          <w:sz w:val="24"/>
          <w:szCs w:val="24"/>
          <w:lang w:val="it-IT"/>
        </w:rPr>
        <w:tab/>
      </w:r>
      <w:r w:rsidRPr="006B4006">
        <w:rPr>
          <w:rFonts w:ascii="Tahoma" w:hAnsi="Tahoma" w:cs="Tahoma"/>
          <w:b/>
          <w:bCs/>
          <w:color w:val="000000"/>
          <w:sz w:val="16"/>
          <w:szCs w:val="16"/>
          <w:lang w:val="it-IT"/>
        </w:rPr>
        <w:t>-63.935,00</w:t>
      </w:r>
      <w:r w:rsidRPr="006B4006">
        <w:rPr>
          <w:rFonts w:ascii="Arial" w:hAnsi="Arial" w:cs="Arial"/>
          <w:sz w:val="24"/>
          <w:szCs w:val="24"/>
          <w:lang w:val="it-IT"/>
        </w:rPr>
        <w:tab/>
      </w:r>
      <w:r w:rsidRPr="006B4006">
        <w:rPr>
          <w:rFonts w:ascii="Tahoma" w:hAnsi="Tahoma" w:cs="Tahoma"/>
          <w:b/>
          <w:bCs/>
          <w:color w:val="000000"/>
          <w:sz w:val="16"/>
          <w:szCs w:val="16"/>
          <w:lang w:val="it-IT"/>
        </w:rPr>
        <w:t>4.936.065,00</w:t>
      </w:r>
      <w:r w:rsidRPr="006B4006">
        <w:rPr>
          <w:rFonts w:ascii="Arial" w:hAnsi="Arial" w:cs="Arial"/>
          <w:sz w:val="24"/>
          <w:szCs w:val="24"/>
          <w:lang w:val="it-IT"/>
        </w:rPr>
        <w:tab/>
      </w:r>
      <w:r w:rsidRPr="006B4006">
        <w:rPr>
          <w:rFonts w:ascii="Tahoma" w:hAnsi="Tahoma" w:cs="Tahoma"/>
          <w:b/>
          <w:bCs/>
          <w:color w:val="000000"/>
          <w:sz w:val="16"/>
          <w:szCs w:val="16"/>
          <w:lang w:val="it-IT"/>
        </w:rPr>
        <w:t>98,72%</w:t>
      </w:r>
    </w:p>
    <w:p w14:paraId="5E9FBAA5"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30C8418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421</w:t>
      </w:r>
      <w:r w:rsidRPr="006B4006">
        <w:rPr>
          <w:rFonts w:ascii="Arial" w:hAnsi="Arial" w:cs="Arial"/>
          <w:sz w:val="24"/>
          <w:szCs w:val="24"/>
          <w:lang w:val="it-IT"/>
        </w:rPr>
        <w:tab/>
      </w:r>
      <w:r w:rsidRPr="006B4006">
        <w:rPr>
          <w:rFonts w:ascii="Tahoma" w:hAnsi="Tahoma" w:cs="Tahoma"/>
          <w:color w:val="000000"/>
          <w:sz w:val="16"/>
          <w:szCs w:val="16"/>
          <w:lang w:val="it-IT"/>
        </w:rPr>
        <w:t>Građevinski objekti</w:t>
      </w:r>
      <w:r w:rsidRPr="006B4006">
        <w:rPr>
          <w:rFonts w:ascii="Arial" w:hAnsi="Arial" w:cs="Arial"/>
          <w:sz w:val="24"/>
          <w:szCs w:val="24"/>
          <w:lang w:val="it-IT"/>
        </w:rPr>
        <w:tab/>
      </w:r>
      <w:r w:rsidRPr="006B4006">
        <w:rPr>
          <w:rFonts w:ascii="Tahoma" w:hAnsi="Tahoma" w:cs="Tahoma"/>
          <w:color w:val="000000"/>
          <w:sz w:val="16"/>
          <w:szCs w:val="16"/>
          <w:lang w:val="it-IT"/>
        </w:rPr>
        <w:t>5.000.000,00</w:t>
      </w:r>
      <w:r w:rsidRPr="006B4006">
        <w:rPr>
          <w:rFonts w:ascii="Arial" w:hAnsi="Arial" w:cs="Arial"/>
          <w:sz w:val="24"/>
          <w:szCs w:val="24"/>
          <w:lang w:val="it-IT"/>
        </w:rPr>
        <w:tab/>
      </w:r>
      <w:r w:rsidRPr="006B4006">
        <w:rPr>
          <w:rFonts w:ascii="Tahoma" w:hAnsi="Tahoma" w:cs="Tahoma"/>
          <w:color w:val="000000"/>
          <w:sz w:val="16"/>
          <w:szCs w:val="16"/>
          <w:lang w:val="it-IT"/>
        </w:rPr>
        <w:t>-63.935,00</w:t>
      </w:r>
      <w:r w:rsidRPr="006B4006">
        <w:rPr>
          <w:rFonts w:ascii="Arial" w:hAnsi="Arial" w:cs="Arial"/>
          <w:sz w:val="24"/>
          <w:szCs w:val="24"/>
          <w:lang w:val="it-IT"/>
        </w:rPr>
        <w:tab/>
      </w:r>
      <w:r w:rsidRPr="006B4006">
        <w:rPr>
          <w:rFonts w:ascii="Tahoma" w:hAnsi="Tahoma" w:cs="Tahoma"/>
          <w:color w:val="000000"/>
          <w:sz w:val="16"/>
          <w:szCs w:val="16"/>
          <w:lang w:val="it-IT"/>
        </w:rPr>
        <w:t>4.936.065,00</w:t>
      </w:r>
      <w:r w:rsidRPr="006B4006">
        <w:rPr>
          <w:rFonts w:ascii="Arial" w:hAnsi="Arial" w:cs="Arial"/>
          <w:sz w:val="24"/>
          <w:szCs w:val="24"/>
          <w:lang w:val="it-IT"/>
        </w:rPr>
        <w:tab/>
      </w:r>
      <w:r w:rsidRPr="006B4006">
        <w:rPr>
          <w:rFonts w:ascii="Tahoma" w:hAnsi="Tahoma" w:cs="Tahoma"/>
          <w:color w:val="000000"/>
          <w:sz w:val="16"/>
          <w:szCs w:val="16"/>
          <w:lang w:val="it-IT"/>
        </w:rPr>
        <w:t>98,72%</w:t>
      </w:r>
    </w:p>
    <w:p w14:paraId="0D85CB7B"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ODRŽAVANJE OBJEKATA I </w:t>
      </w:r>
      <w:r w:rsidRPr="006B4006">
        <w:rPr>
          <w:rFonts w:ascii="Arial" w:hAnsi="Arial" w:cs="Arial"/>
          <w:sz w:val="24"/>
          <w:szCs w:val="24"/>
          <w:lang w:val="it-IT"/>
        </w:rPr>
        <w:tab/>
      </w:r>
      <w:r w:rsidRPr="006B4006">
        <w:rPr>
          <w:rFonts w:ascii="Tahoma" w:hAnsi="Tahoma" w:cs="Tahoma"/>
          <w:b/>
          <w:bCs/>
          <w:color w:val="000000"/>
          <w:lang w:val="it-IT"/>
        </w:rPr>
        <w:t>725.500,00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725.500,00</w:t>
      </w:r>
      <w:r w:rsidRPr="006B4006">
        <w:rPr>
          <w:rFonts w:ascii="Arial" w:hAnsi="Arial" w:cs="Arial"/>
          <w:sz w:val="24"/>
          <w:szCs w:val="24"/>
          <w:lang w:val="it-IT"/>
        </w:rPr>
        <w:tab/>
      </w:r>
      <w:r w:rsidRPr="006B4006">
        <w:rPr>
          <w:rFonts w:ascii="Tahoma" w:hAnsi="Tahoma" w:cs="Tahoma"/>
          <w:b/>
          <w:bCs/>
          <w:color w:val="000000"/>
          <w:lang w:val="it-IT"/>
        </w:rPr>
        <w:t>100,00%</w:t>
      </w:r>
    </w:p>
    <w:p w14:paraId="60DBEA73"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1016</w:t>
      </w:r>
      <w:r w:rsidRPr="006B4006">
        <w:rPr>
          <w:rFonts w:ascii="Arial" w:hAnsi="Arial" w:cs="Arial"/>
          <w:sz w:val="24"/>
          <w:szCs w:val="24"/>
          <w:lang w:val="it-IT"/>
        </w:rPr>
        <w:tab/>
      </w:r>
      <w:r w:rsidRPr="006B4006">
        <w:rPr>
          <w:rFonts w:ascii="Tahoma" w:hAnsi="Tahoma" w:cs="Tahoma"/>
          <w:b/>
          <w:bCs/>
          <w:color w:val="000000"/>
          <w:lang w:val="it-IT"/>
        </w:rPr>
        <w:t xml:space="preserve">UREĐAJA KOMUNALNE </w:t>
      </w:r>
    </w:p>
    <w:p w14:paraId="6FBE2387"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INFRASTRUKTURE</w:t>
      </w:r>
    </w:p>
    <w:p w14:paraId="6C65E581"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A100601Akt.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VLASTITI POGON ZA ODRŽAVANJE </w:t>
      </w:r>
      <w:r w:rsidRPr="006B4006">
        <w:rPr>
          <w:rFonts w:ascii="Arial" w:hAnsi="Arial" w:cs="Arial"/>
          <w:sz w:val="24"/>
          <w:szCs w:val="24"/>
          <w:lang w:val="it-IT"/>
        </w:rPr>
        <w:tab/>
      </w:r>
      <w:r w:rsidRPr="006B4006">
        <w:rPr>
          <w:rFonts w:ascii="Tahoma" w:hAnsi="Tahoma" w:cs="Tahoma"/>
          <w:b/>
          <w:bCs/>
          <w:color w:val="000000"/>
          <w:sz w:val="16"/>
          <w:szCs w:val="16"/>
          <w:lang w:val="it-IT"/>
        </w:rPr>
        <w:t>725.500,00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725.500,00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C22829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JAVNIH POVRŠINA</w:t>
      </w:r>
    </w:p>
    <w:p w14:paraId="72F9D1DE"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0660 Rashodi vezani za stanovanje i </w:t>
      </w:r>
    </w:p>
    <w:p w14:paraId="74F5361E"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komunalne pogodnosti koji nisu drugdje svrstani</w:t>
      </w:r>
    </w:p>
    <w:p w14:paraId="7E2A227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342.900,00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342.900,00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17A36E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230.000,00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230.000,00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898405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12.500,00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12.500,00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3E9F57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100.400,00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100.400,00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17AD397"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182.600,00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182.600,00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013F6E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22.100,00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22.100,00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8F4252E" w14:textId="77777777" w:rsidR="006B4006" w:rsidRPr="006B4006" w:rsidRDefault="006B4006" w:rsidP="006B4006">
      <w:pPr>
        <w:widowControl w:val="0"/>
        <w:tabs>
          <w:tab w:val="center" w:pos="5413"/>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 xml:space="preserve">PRVE IZMJENE I DOPUNE PLANA PRORAČUNA OPĆINE BRTONIGLA ZA 2018. </w:t>
      </w:r>
    </w:p>
    <w:p w14:paraId="49434787" w14:textId="77777777" w:rsidR="006B4006" w:rsidRPr="006B4006" w:rsidRDefault="006B4006" w:rsidP="006B4006">
      <w:pPr>
        <w:widowControl w:val="0"/>
        <w:tabs>
          <w:tab w:val="center" w:pos="5413"/>
        </w:tabs>
        <w:autoSpaceDE w:val="0"/>
        <w:autoSpaceDN w:val="0"/>
        <w:adjustRightInd w:val="0"/>
        <w:rPr>
          <w:b/>
          <w:bCs/>
          <w:color w:val="000000"/>
          <w:sz w:val="31"/>
          <w:szCs w:val="31"/>
          <w:lang w:val="it-IT"/>
        </w:rPr>
      </w:pPr>
      <w:r w:rsidRPr="006B4006">
        <w:rPr>
          <w:rFonts w:ascii="Arial" w:hAnsi="Arial" w:cs="Arial"/>
          <w:sz w:val="24"/>
          <w:szCs w:val="24"/>
          <w:lang w:val="it-IT"/>
        </w:rPr>
        <w:tab/>
      </w:r>
      <w:r w:rsidRPr="006B4006">
        <w:rPr>
          <w:b/>
          <w:bCs/>
          <w:color w:val="000000"/>
          <w:sz w:val="28"/>
          <w:szCs w:val="28"/>
          <w:lang w:val="it-IT"/>
        </w:rPr>
        <w:t>GODINU</w:t>
      </w:r>
    </w:p>
    <w:p w14:paraId="351BDC96"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08EA3878" w14:textId="77777777" w:rsidR="006B4006"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1C84FC22" w14:textId="77777777" w:rsidR="006B4006"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Pozicija</w:t>
      </w: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34C96218" w14:textId="77777777" w:rsid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2"/>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60.500,00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60.500,00</w:t>
      </w:r>
      <w:r>
        <w:rPr>
          <w:rFonts w:ascii="Arial" w:hAnsi="Arial" w:cs="Arial"/>
          <w:sz w:val="24"/>
          <w:szCs w:val="24"/>
        </w:rPr>
        <w:tab/>
      </w:r>
      <w:r>
        <w:rPr>
          <w:rFonts w:ascii="Tahoma" w:hAnsi="Tahoma" w:cs="Tahoma"/>
          <w:color w:val="000000"/>
          <w:sz w:val="16"/>
          <w:szCs w:val="16"/>
        </w:rPr>
        <w:t>100,00%</w:t>
      </w:r>
    </w:p>
    <w:p w14:paraId="2CC4FFF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Pr>
          <w:rFonts w:ascii="Arial" w:hAnsi="Arial" w:cs="Arial"/>
          <w:sz w:val="24"/>
          <w:szCs w:val="24"/>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C9CB15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200.000,00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200.000,00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24C7E85"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0B9E905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423</w:t>
      </w:r>
      <w:r w:rsidRPr="006B4006">
        <w:rPr>
          <w:rFonts w:ascii="Arial" w:hAnsi="Arial" w:cs="Arial"/>
          <w:sz w:val="24"/>
          <w:szCs w:val="24"/>
          <w:lang w:val="it-IT"/>
        </w:rPr>
        <w:tab/>
      </w:r>
      <w:r w:rsidRPr="006B4006">
        <w:rPr>
          <w:rFonts w:ascii="Tahoma" w:hAnsi="Tahoma" w:cs="Tahoma"/>
          <w:color w:val="000000"/>
          <w:sz w:val="16"/>
          <w:szCs w:val="16"/>
          <w:lang w:val="it-IT"/>
        </w:rPr>
        <w:t>Prijevozna sredstva</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D13C274"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GLAVA</w:t>
      </w:r>
      <w:r w:rsidRPr="006B4006">
        <w:rPr>
          <w:rFonts w:ascii="Arial" w:hAnsi="Arial" w:cs="Arial"/>
          <w:sz w:val="24"/>
          <w:szCs w:val="24"/>
          <w:lang w:val="it-IT"/>
        </w:rPr>
        <w:tab/>
      </w:r>
      <w:r w:rsidRPr="006B4006">
        <w:rPr>
          <w:rFonts w:ascii="Tahoma" w:hAnsi="Tahoma" w:cs="Tahoma"/>
          <w:b/>
          <w:bCs/>
          <w:color w:val="000000"/>
          <w:lang w:val="it-IT"/>
        </w:rPr>
        <w:t xml:space="preserve">DJEČJI VRTIĆ BRTONIGLA </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100,00%</w:t>
      </w:r>
    </w:p>
    <w:p w14:paraId="5A17B11C"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00102</w:t>
      </w:r>
      <w:r w:rsidRPr="006B4006">
        <w:rPr>
          <w:rFonts w:ascii="Arial" w:hAnsi="Arial" w:cs="Arial"/>
          <w:sz w:val="24"/>
          <w:szCs w:val="24"/>
          <w:lang w:val="it-IT"/>
        </w:rPr>
        <w:tab/>
      </w:r>
      <w:r w:rsidRPr="006B4006">
        <w:rPr>
          <w:rFonts w:ascii="Tahoma" w:hAnsi="Tahoma" w:cs="Tahoma"/>
          <w:b/>
          <w:bCs/>
          <w:color w:val="000000"/>
          <w:lang w:val="it-IT"/>
        </w:rPr>
        <w:t>RKP 36330</w:t>
      </w:r>
    </w:p>
    <w:p w14:paraId="59F25843"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15"/>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JAVNE POTREBE U </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0,00</w:t>
      </w:r>
      <w:r w:rsidRPr="006B4006">
        <w:rPr>
          <w:rFonts w:ascii="Arial" w:hAnsi="Arial" w:cs="Arial"/>
          <w:sz w:val="24"/>
          <w:szCs w:val="24"/>
          <w:lang w:val="it-IT"/>
        </w:rPr>
        <w:tab/>
      </w:r>
      <w:r w:rsidRPr="006B4006">
        <w:rPr>
          <w:rFonts w:ascii="Tahoma" w:hAnsi="Tahoma" w:cs="Tahoma"/>
          <w:b/>
          <w:bCs/>
          <w:color w:val="000000"/>
          <w:lang w:val="it-IT"/>
        </w:rPr>
        <w:t>1.995.200,00</w:t>
      </w:r>
      <w:r w:rsidRPr="006B4006">
        <w:rPr>
          <w:rFonts w:ascii="Arial" w:hAnsi="Arial" w:cs="Arial"/>
          <w:sz w:val="24"/>
          <w:szCs w:val="24"/>
          <w:lang w:val="it-IT"/>
        </w:rPr>
        <w:tab/>
      </w:r>
      <w:r w:rsidRPr="006B4006">
        <w:rPr>
          <w:rFonts w:ascii="Tahoma" w:hAnsi="Tahoma" w:cs="Tahoma"/>
          <w:b/>
          <w:bCs/>
          <w:color w:val="000000"/>
          <w:lang w:val="it-IT"/>
        </w:rPr>
        <w:t>100,00%</w:t>
      </w:r>
    </w:p>
    <w:p w14:paraId="4130DB0E"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1009</w:t>
      </w:r>
      <w:r w:rsidRPr="006B4006">
        <w:rPr>
          <w:rFonts w:ascii="Arial" w:hAnsi="Arial" w:cs="Arial"/>
          <w:sz w:val="24"/>
          <w:szCs w:val="24"/>
          <w:lang w:val="it-IT"/>
        </w:rPr>
        <w:tab/>
      </w:r>
      <w:r w:rsidRPr="006B4006">
        <w:rPr>
          <w:rFonts w:ascii="Tahoma" w:hAnsi="Tahoma" w:cs="Tahoma"/>
          <w:b/>
          <w:bCs/>
          <w:color w:val="000000"/>
          <w:lang w:val="it-IT"/>
        </w:rPr>
        <w:t>OBRAZOVANJU</w:t>
      </w:r>
    </w:p>
    <w:p w14:paraId="0A508454"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A100701Akt.</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 - DJEČJI VRTIĆ</w:t>
      </w:r>
      <w:r w:rsidRPr="006B4006">
        <w:rPr>
          <w:rFonts w:ascii="Arial" w:hAnsi="Arial" w:cs="Arial"/>
          <w:sz w:val="24"/>
          <w:szCs w:val="24"/>
          <w:lang w:val="it-IT"/>
        </w:rPr>
        <w:tab/>
      </w:r>
      <w:r w:rsidRPr="006B4006">
        <w:rPr>
          <w:rFonts w:ascii="Tahoma" w:hAnsi="Tahoma" w:cs="Tahoma"/>
          <w:b/>
          <w:bCs/>
          <w:color w:val="000000"/>
          <w:sz w:val="16"/>
          <w:szCs w:val="16"/>
          <w:lang w:val="it-IT"/>
        </w:rPr>
        <w:t>1.472.600,00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1.472.600,00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DF12EA1" w14:textId="77777777" w:rsidR="006B4006" w:rsidRPr="006B4006" w:rsidRDefault="006B4006" w:rsidP="006B4006">
      <w:pPr>
        <w:widowControl w:val="0"/>
        <w:tabs>
          <w:tab w:val="left" w:pos="1300"/>
        </w:tabs>
        <w:autoSpaceDE w:val="0"/>
        <w:autoSpaceDN w:val="0"/>
        <w:adjustRightInd w:val="0"/>
        <w:spacing w:before="174"/>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3896C57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31</w:t>
      </w:r>
      <w:r w:rsidRPr="006B4006">
        <w:rPr>
          <w:rFonts w:ascii="Arial" w:hAnsi="Arial" w:cs="Arial"/>
          <w:sz w:val="24"/>
          <w:szCs w:val="24"/>
          <w:lang w:val="it-IT"/>
        </w:rPr>
        <w:tab/>
      </w:r>
      <w:r w:rsidRPr="006B4006">
        <w:rPr>
          <w:rFonts w:ascii="Tahoma" w:hAnsi="Tahoma" w:cs="Tahoma"/>
          <w:b/>
          <w:bCs/>
          <w:color w:val="000000"/>
          <w:sz w:val="16"/>
          <w:szCs w:val="16"/>
          <w:lang w:val="it-IT"/>
        </w:rPr>
        <w:t>Rashodi za zaposlene</w:t>
      </w:r>
      <w:r w:rsidRPr="006B4006">
        <w:rPr>
          <w:rFonts w:ascii="Arial" w:hAnsi="Arial" w:cs="Arial"/>
          <w:sz w:val="24"/>
          <w:szCs w:val="24"/>
          <w:lang w:val="it-IT"/>
        </w:rPr>
        <w:tab/>
      </w:r>
      <w:r w:rsidRPr="006B4006">
        <w:rPr>
          <w:rFonts w:ascii="Tahoma" w:hAnsi="Tahoma" w:cs="Tahoma"/>
          <w:b/>
          <w:bCs/>
          <w:color w:val="000000"/>
          <w:sz w:val="16"/>
          <w:szCs w:val="16"/>
          <w:lang w:val="it-IT"/>
        </w:rPr>
        <w:t>1.377.600,00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1.377.600,00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B21F3B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311</w:t>
      </w:r>
      <w:r w:rsidRPr="006B4006">
        <w:rPr>
          <w:rFonts w:ascii="Arial" w:hAnsi="Arial" w:cs="Arial"/>
          <w:sz w:val="24"/>
          <w:szCs w:val="24"/>
          <w:lang w:val="it-IT"/>
        </w:rPr>
        <w:tab/>
      </w:r>
      <w:r w:rsidRPr="006B4006">
        <w:rPr>
          <w:rFonts w:ascii="Tahoma" w:hAnsi="Tahoma" w:cs="Tahoma"/>
          <w:color w:val="000000"/>
          <w:sz w:val="16"/>
          <w:szCs w:val="16"/>
          <w:lang w:val="it-IT"/>
        </w:rPr>
        <w:t>Plaće (Bruto)</w:t>
      </w:r>
      <w:r w:rsidRPr="006B4006">
        <w:rPr>
          <w:rFonts w:ascii="Arial" w:hAnsi="Arial" w:cs="Arial"/>
          <w:sz w:val="24"/>
          <w:szCs w:val="24"/>
          <w:lang w:val="it-IT"/>
        </w:rPr>
        <w:tab/>
      </w:r>
      <w:r w:rsidRPr="006B4006">
        <w:rPr>
          <w:rFonts w:ascii="Tahoma" w:hAnsi="Tahoma" w:cs="Tahoma"/>
          <w:color w:val="000000"/>
          <w:sz w:val="16"/>
          <w:szCs w:val="16"/>
          <w:lang w:val="it-IT"/>
        </w:rPr>
        <w:t>1.141.700,00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1.141.700,00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08FA7F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312</w:t>
      </w:r>
      <w:r w:rsidRPr="006B4006">
        <w:rPr>
          <w:rFonts w:ascii="Arial" w:hAnsi="Arial" w:cs="Arial"/>
          <w:sz w:val="24"/>
          <w:szCs w:val="24"/>
          <w:lang w:val="it-IT"/>
        </w:rPr>
        <w:tab/>
      </w:r>
      <w:r w:rsidRPr="006B4006">
        <w:rPr>
          <w:rFonts w:ascii="Tahoma" w:hAnsi="Tahoma" w:cs="Tahoma"/>
          <w:color w:val="000000"/>
          <w:sz w:val="16"/>
          <w:szCs w:val="16"/>
          <w:lang w:val="it-IT"/>
        </w:rPr>
        <w:t>Ostali rashodi za zaposlene</w:t>
      </w:r>
      <w:r w:rsidRPr="006B4006">
        <w:rPr>
          <w:rFonts w:ascii="Arial" w:hAnsi="Arial" w:cs="Arial"/>
          <w:sz w:val="24"/>
          <w:szCs w:val="24"/>
          <w:lang w:val="it-IT"/>
        </w:rPr>
        <w:tab/>
      </w:r>
      <w:r w:rsidRPr="006B4006">
        <w:rPr>
          <w:rFonts w:ascii="Tahoma" w:hAnsi="Tahoma" w:cs="Tahoma"/>
          <w:color w:val="000000"/>
          <w:sz w:val="16"/>
          <w:szCs w:val="16"/>
          <w:lang w:val="it-IT"/>
        </w:rPr>
        <w:t>41.200,00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41.200,00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22CA66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313</w:t>
      </w:r>
      <w:r w:rsidRPr="006B4006">
        <w:rPr>
          <w:rFonts w:ascii="Arial" w:hAnsi="Arial" w:cs="Arial"/>
          <w:sz w:val="24"/>
          <w:szCs w:val="24"/>
          <w:lang w:val="it-IT"/>
        </w:rPr>
        <w:tab/>
      </w:r>
      <w:r w:rsidRPr="006B4006">
        <w:rPr>
          <w:rFonts w:ascii="Tahoma" w:hAnsi="Tahoma" w:cs="Tahoma"/>
          <w:color w:val="000000"/>
          <w:sz w:val="16"/>
          <w:szCs w:val="16"/>
          <w:lang w:val="it-IT"/>
        </w:rPr>
        <w:t>Doprinosi na plaće</w:t>
      </w:r>
      <w:r w:rsidRPr="006B4006">
        <w:rPr>
          <w:rFonts w:ascii="Arial" w:hAnsi="Arial" w:cs="Arial"/>
          <w:sz w:val="24"/>
          <w:szCs w:val="24"/>
          <w:lang w:val="it-IT"/>
        </w:rPr>
        <w:tab/>
      </w:r>
      <w:r w:rsidRPr="006B4006">
        <w:rPr>
          <w:rFonts w:ascii="Tahoma" w:hAnsi="Tahoma" w:cs="Tahoma"/>
          <w:color w:val="000000"/>
          <w:sz w:val="16"/>
          <w:szCs w:val="16"/>
          <w:lang w:val="it-IT"/>
        </w:rPr>
        <w:t>194.700,00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194.700,00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5F94D5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95.000,00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95.000,00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818966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321</w:t>
      </w:r>
      <w:r w:rsidRPr="006B4006">
        <w:rPr>
          <w:rFonts w:ascii="Arial" w:hAnsi="Arial" w:cs="Arial"/>
          <w:sz w:val="24"/>
          <w:szCs w:val="24"/>
          <w:lang w:val="it-IT"/>
        </w:rPr>
        <w:tab/>
      </w:r>
      <w:r w:rsidRPr="006B4006">
        <w:rPr>
          <w:rFonts w:ascii="Tahoma" w:hAnsi="Tahoma" w:cs="Tahoma"/>
          <w:color w:val="000000"/>
          <w:sz w:val="16"/>
          <w:szCs w:val="16"/>
          <w:lang w:val="it-IT"/>
        </w:rPr>
        <w:t>Naknade troškova zaposlenima</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24E2C01"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A100702Akt.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REDOVITI TROŠKOVI POSLOVANJA - </w:t>
      </w:r>
      <w:r w:rsidRPr="006B4006">
        <w:rPr>
          <w:rFonts w:ascii="Arial" w:hAnsi="Arial" w:cs="Arial"/>
          <w:sz w:val="24"/>
          <w:szCs w:val="24"/>
          <w:lang w:val="it-IT"/>
        </w:rPr>
        <w:tab/>
      </w:r>
      <w:r w:rsidRPr="006B4006">
        <w:rPr>
          <w:rFonts w:ascii="Tahoma" w:hAnsi="Tahoma" w:cs="Tahoma"/>
          <w:b/>
          <w:bCs/>
          <w:color w:val="000000"/>
          <w:sz w:val="16"/>
          <w:szCs w:val="16"/>
          <w:lang w:val="it-IT"/>
        </w:rPr>
        <w:t>424.100,00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424.100,00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BFB0C9C"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DJEČJI VRTIĆ</w:t>
      </w:r>
    </w:p>
    <w:p w14:paraId="791FAC3D"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4F1F8BC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420.500,00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420.500,00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841650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320.000,00</w:t>
      </w:r>
      <w:r w:rsidRPr="006B4006">
        <w:rPr>
          <w:rFonts w:ascii="Arial" w:hAnsi="Arial" w:cs="Arial"/>
          <w:sz w:val="24"/>
          <w:szCs w:val="24"/>
          <w:lang w:val="it-IT"/>
        </w:rPr>
        <w:tab/>
      </w:r>
      <w:r w:rsidRPr="006B4006">
        <w:rPr>
          <w:rFonts w:ascii="Tahoma" w:hAnsi="Tahoma" w:cs="Tahoma"/>
          <w:color w:val="000000"/>
          <w:sz w:val="16"/>
          <w:szCs w:val="16"/>
          <w:lang w:val="it-IT"/>
        </w:rPr>
        <w:t>-1.500,00</w:t>
      </w:r>
      <w:r w:rsidRPr="006B4006">
        <w:rPr>
          <w:rFonts w:ascii="Arial" w:hAnsi="Arial" w:cs="Arial"/>
          <w:sz w:val="24"/>
          <w:szCs w:val="24"/>
          <w:lang w:val="it-IT"/>
        </w:rPr>
        <w:tab/>
      </w:r>
      <w:r w:rsidRPr="006B4006">
        <w:rPr>
          <w:rFonts w:ascii="Tahoma" w:hAnsi="Tahoma" w:cs="Tahoma"/>
          <w:color w:val="000000"/>
          <w:sz w:val="16"/>
          <w:szCs w:val="16"/>
          <w:lang w:val="it-IT"/>
        </w:rPr>
        <w:t>318.500,00</w:t>
      </w:r>
      <w:r w:rsidRPr="006B4006">
        <w:rPr>
          <w:rFonts w:ascii="Arial" w:hAnsi="Arial" w:cs="Arial"/>
          <w:sz w:val="24"/>
          <w:szCs w:val="24"/>
          <w:lang w:val="it-IT"/>
        </w:rPr>
        <w:tab/>
      </w:r>
      <w:r w:rsidRPr="006B4006">
        <w:rPr>
          <w:rFonts w:ascii="Tahoma" w:hAnsi="Tahoma" w:cs="Tahoma"/>
          <w:color w:val="000000"/>
          <w:sz w:val="16"/>
          <w:szCs w:val="16"/>
          <w:lang w:val="it-IT"/>
        </w:rPr>
        <w:t>99,53%</w:t>
      </w:r>
    </w:p>
    <w:p w14:paraId="4FCD5EF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95.000,00</w:t>
      </w:r>
      <w:r w:rsidRPr="006B4006">
        <w:rPr>
          <w:rFonts w:ascii="Arial" w:hAnsi="Arial" w:cs="Arial"/>
          <w:sz w:val="24"/>
          <w:szCs w:val="24"/>
          <w:lang w:val="it-IT"/>
        </w:rPr>
        <w:tab/>
      </w:r>
      <w:r w:rsidRPr="006B4006">
        <w:rPr>
          <w:rFonts w:ascii="Tahoma" w:hAnsi="Tahoma" w:cs="Tahoma"/>
          <w:color w:val="000000"/>
          <w:sz w:val="16"/>
          <w:szCs w:val="16"/>
          <w:lang w:val="it-IT"/>
        </w:rPr>
        <w:t>1.500,00</w:t>
      </w:r>
      <w:r w:rsidRPr="006B4006">
        <w:rPr>
          <w:rFonts w:ascii="Arial" w:hAnsi="Arial" w:cs="Arial"/>
          <w:sz w:val="24"/>
          <w:szCs w:val="24"/>
          <w:lang w:val="it-IT"/>
        </w:rPr>
        <w:tab/>
      </w:r>
      <w:r w:rsidRPr="006B4006">
        <w:rPr>
          <w:rFonts w:ascii="Tahoma" w:hAnsi="Tahoma" w:cs="Tahoma"/>
          <w:color w:val="000000"/>
          <w:sz w:val="16"/>
          <w:szCs w:val="16"/>
          <w:lang w:val="it-IT"/>
        </w:rPr>
        <w:t>96.500,00</w:t>
      </w:r>
      <w:r w:rsidRPr="006B4006">
        <w:rPr>
          <w:rFonts w:ascii="Arial" w:hAnsi="Arial" w:cs="Arial"/>
          <w:sz w:val="24"/>
          <w:szCs w:val="24"/>
          <w:lang w:val="it-IT"/>
        </w:rPr>
        <w:tab/>
      </w:r>
      <w:r w:rsidRPr="006B4006">
        <w:rPr>
          <w:rFonts w:ascii="Tahoma" w:hAnsi="Tahoma" w:cs="Tahoma"/>
          <w:color w:val="000000"/>
          <w:sz w:val="16"/>
          <w:szCs w:val="16"/>
          <w:lang w:val="it-IT"/>
        </w:rPr>
        <w:t>101,58%</w:t>
      </w:r>
    </w:p>
    <w:p w14:paraId="14C0DDA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6044B2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3.600,00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3.600,00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DC3D7D5"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3.600,00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3.600,00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D3BD6DA"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A100703Akt.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REDOVAN RAD ČLANOVA IZVRŠNIH </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BAE462F"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TIJELA - DJEČJI VRTIĆ</w:t>
      </w:r>
    </w:p>
    <w:p w14:paraId="37C73C83"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7169335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BE3BB4A"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A94FDB2"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A100704Akt.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ODRŽAVANJE OBJEKATA ZA REDOVITO </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60D55A39"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KORIŠTENJE - DJEČJI VRTIĆ</w:t>
      </w:r>
    </w:p>
    <w:p w14:paraId="73F31E43" w14:textId="77777777" w:rsidR="006B4006" w:rsidRPr="006B4006" w:rsidRDefault="006B4006" w:rsidP="006B4006">
      <w:pPr>
        <w:widowControl w:val="0"/>
        <w:tabs>
          <w:tab w:val="left" w:pos="1300"/>
        </w:tabs>
        <w:autoSpaceDE w:val="0"/>
        <w:autoSpaceDN w:val="0"/>
        <w:adjustRightInd w:val="0"/>
        <w:spacing w:before="219"/>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50DCDD3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lastRenderedPageBreak/>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44.500,00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41F379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322</w:t>
      </w:r>
      <w:r w:rsidRPr="006B4006">
        <w:rPr>
          <w:rFonts w:ascii="Arial" w:hAnsi="Arial" w:cs="Arial"/>
          <w:sz w:val="24"/>
          <w:szCs w:val="24"/>
          <w:lang w:val="it-IT"/>
        </w:rPr>
        <w:tab/>
      </w:r>
      <w:r w:rsidRPr="006B4006">
        <w:rPr>
          <w:rFonts w:ascii="Tahoma" w:hAnsi="Tahoma" w:cs="Tahoma"/>
          <w:color w:val="000000"/>
          <w:sz w:val="16"/>
          <w:szCs w:val="16"/>
          <w:lang w:val="it-IT"/>
        </w:rPr>
        <w:t>Rashodi za materijal i energiju</w:t>
      </w:r>
      <w:r w:rsidRPr="006B4006">
        <w:rPr>
          <w:rFonts w:ascii="Arial" w:hAnsi="Arial" w:cs="Arial"/>
          <w:sz w:val="24"/>
          <w:szCs w:val="24"/>
          <w:lang w:val="it-IT"/>
        </w:rPr>
        <w:tab/>
      </w:r>
      <w:r w:rsidRPr="006B4006">
        <w:rPr>
          <w:rFonts w:ascii="Tahoma" w:hAnsi="Tahoma" w:cs="Tahoma"/>
          <w:color w:val="000000"/>
          <w:sz w:val="16"/>
          <w:szCs w:val="16"/>
          <w:lang w:val="it-IT"/>
        </w:rPr>
        <w:t>32.500,00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32.500,00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CA53116"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4"/>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12.000,00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12.000,00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8591BE4"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A100705Akt.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ODRŽAVANJE POSTROJENJA I OPREME </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D8FE041"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 DJEČJI VRTIĆ</w:t>
      </w:r>
    </w:p>
    <w:p w14:paraId="539B0311" w14:textId="77777777" w:rsidR="006B4006" w:rsidRPr="006B4006"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7CD17AC3"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24.000,00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B5F980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323</w:t>
      </w:r>
      <w:r w:rsidRPr="006B4006">
        <w:rPr>
          <w:rFonts w:ascii="Arial" w:hAnsi="Arial" w:cs="Arial"/>
          <w:sz w:val="24"/>
          <w:szCs w:val="24"/>
          <w:lang w:val="it-IT"/>
        </w:rPr>
        <w:tab/>
      </w:r>
      <w:r w:rsidRPr="006B4006">
        <w:rPr>
          <w:rFonts w:ascii="Tahoma" w:hAnsi="Tahoma" w:cs="Tahoma"/>
          <w:color w:val="000000"/>
          <w:sz w:val="16"/>
          <w:szCs w:val="16"/>
          <w:lang w:val="it-IT"/>
        </w:rPr>
        <w:t>Rashodi za usluge</w:t>
      </w:r>
      <w:r w:rsidRPr="006B4006">
        <w:rPr>
          <w:rFonts w:ascii="Arial" w:hAnsi="Arial" w:cs="Arial"/>
          <w:sz w:val="24"/>
          <w:szCs w:val="24"/>
          <w:lang w:val="it-IT"/>
        </w:rPr>
        <w:tab/>
      </w:r>
      <w:r w:rsidRPr="006B4006">
        <w:rPr>
          <w:rFonts w:ascii="Tahoma" w:hAnsi="Tahoma" w:cs="Tahoma"/>
          <w:color w:val="000000"/>
          <w:sz w:val="16"/>
          <w:szCs w:val="16"/>
          <w:lang w:val="it-IT"/>
        </w:rPr>
        <w:t>24.000,00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24.000,00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D57404B"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K100780Akt.</w:t>
      </w:r>
      <w:r w:rsidRPr="006B4006">
        <w:rPr>
          <w:rFonts w:ascii="Arial" w:hAnsi="Arial" w:cs="Arial"/>
          <w:sz w:val="24"/>
          <w:szCs w:val="24"/>
          <w:lang w:val="it-IT"/>
        </w:rPr>
        <w:tab/>
      </w:r>
      <w:r w:rsidRPr="006B4006">
        <w:rPr>
          <w:rFonts w:ascii="Tahoma" w:hAnsi="Tahoma" w:cs="Tahoma"/>
          <w:b/>
          <w:bCs/>
          <w:color w:val="000000"/>
          <w:sz w:val="16"/>
          <w:szCs w:val="16"/>
          <w:lang w:val="it-IT"/>
        </w:rPr>
        <w:t>OPREMANJE DJEČJEG VRTIĆA</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74A6698"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0911 Predškolsko obrazovanje </w:t>
      </w:r>
    </w:p>
    <w:p w14:paraId="0C4EBE0C"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42</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Rashodi za nabavu proizvedene </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10.000,00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3DD8A42"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dugotrajne imovine</w:t>
      </w:r>
    </w:p>
    <w:p w14:paraId="250DCCC9"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10"/>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422</w:t>
      </w:r>
      <w:r w:rsidRPr="006B4006">
        <w:rPr>
          <w:rFonts w:ascii="Arial" w:hAnsi="Arial" w:cs="Arial"/>
          <w:sz w:val="24"/>
          <w:szCs w:val="24"/>
          <w:lang w:val="it-IT"/>
        </w:rPr>
        <w:tab/>
      </w:r>
      <w:r w:rsidRPr="006B4006">
        <w:rPr>
          <w:rFonts w:ascii="Tahoma" w:hAnsi="Tahoma" w:cs="Tahoma"/>
          <w:color w:val="000000"/>
          <w:sz w:val="16"/>
          <w:szCs w:val="16"/>
          <w:lang w:val="it-IT"/>
        </w:rPr>
        <w:t>Postrojenja i oprema</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10.000,00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D760773"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34"/>
        <w:rPr>
          <w:rFonts w:ascii="Tahoma" w:hAnsi="Tahoma" w:cs="Tahoma"/>
          <w:b/>
          <w:bCs/>
          <w:color w:val="000000"/>
          <w:sz w:val="27"/>
          <w:szCs w:val="27"/>
          <w:lang w:val="it-IT"/>
        </w:rPr>
      </w:pPr>
      <w:r w:rsidRPr="006B4006">
        <w:rPr>
          <w:rFonts w:ascii="Tahoma" w:hAnsi="Tahoma" w:cs="Tahoma"/>
          <w:b/>
          <w:bCs/>
          <w:color w:val="000000"/>
          <w:sz w:val="16"/>
          <w:szCs w:val="16"/>
          <w:lang w:val="it-IT"/>
        </w:rPr>
        <w:t>RAZDJEL</w:t>
      </w:r>
      <w:r w:rsidRPr="006B4006">
        <w:rPr>
          <w:rFonts w:ascii="Arial" w:hAnsi="Arial" w:cs="Arial"/>
          <w:sz w:val="24"/>
          <w:szCs w:val="24"/>
          <w:lang w:val="it-IT"/>
        </w:rPr>
        <w:tab/>
      </w:r>
      <w:r w:rsidRPr="006B4006">
        <w:rPr>
          <w:rFonts w:ascii="Tahoma" w:hAnsi="Tahoma" w:cs="Tahoma"/>
          <w:b/>
          <w:bCs/>
          <w:color w:val="000000"/>
          <w:lang w:val="it-IT"/>
        </w:rPr>
        <w:t xml:space="preserve">PREDSTAVIČKA I IZVRŠNA </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5.000,00</w:t>
      </w:r>
      <w:r w:rsidRPr="006B4006">
        <w:rPr>
          <w:rFonts w:ascii="Arial" w:hAnsi="Arial" w:cs="Arial"/>
          <w:sz w:val="24"/>
          <w:szCs w:val="24"/>
          <w:lang w:val="it-IT"/>
        </w:rPr>
        <w:tab/>
      </w:r>
      <w:r w:rsidRPr="006B4006">
        <w:rPr>
          <w:rFonts w:ascii="Tahoma" w:hAnsi="Tahoma" w:cs="Tahoma"/>
          <w:b/>
          <w:bCs/>
          <w:color w:val="000000"/>
          <w:lang w:val="it-IT"/>
        </w:rPr>
        <w:t>192.597,00</w:t>
      </w:r>
      <w:r w:rsidRPr="006B4006">
        <w:rPr>
          <w:rFonts w:ascii="Arial" w:hAnsi="Arial" w:cs="Arial"/>
          <w:sz w:val="24"/>
          <w:szCs w:val="24"/>
          <w:lang w:val="it-IT"/>
        </w:rPr>
        <w:tab/>
      </w:r>
      <w:r w:rsidRPr="006B4006">
        <w:rPr>
          <w:rFonts w:ascii="Tahoma" w:hAnsi="Tahoma" w:cs="Tahoma"/>
          <w:b/>
          <w:bCs/>
          <w:color w:val="000000"/>
          <w:lang w:val="it-IT"/>
        </w:rPr>
        <w:t>102,67%</w:t>
      </w:r>
    </w:p>
    <w:p w14:paraId="540884BE"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002</w:t>
      </w:r>
      <w:r w:rsidRPr="006B4006">
        <w:rPr>
          <w:rFonts w:ascii="Arial" w:hAnsi="Arial" w:cs="Arial"/>
          <w:sz w:val="24"/>
          <w:szCs w:val="24"/>
          <w:lang w:val="it-IT"/>
        </w:rPr>
        <w:tab/>
      </w:r>
      <w:r w:rsidRPr="006B4006">
        <w:rPr>
          <w:rFonts w:ascii="Tahoma" w:hAnsi="Tahoma" w:cs="Tahoma"/>
          <w:b/>
          <w:bCs/>
          <w:color w:val="000000"/>
          <w:lang w:val="it-IT"/>
        </w:rPr>
        <w:t>TIJELA</w:t>
      </w:r>
    </w:p>
    <w:p w14:paraId="5CBF6F9A" w14:textId="3ACBFA82" w:rsidR="006B4006" w:rsidRPr="006B4006" w:rsidRDefault="006B4006" w:rsidP="005C120F">
      <w:pPr>
        <w:widowControl w:val="0"/>
        <w:tabs>
          <w:tab w:val="center" w:pos="5413"/>
        </w:tabs>
        <w:autoSpaceDE w:val="0"/>
        <w:autoSpaceDN w:val="0"/>
        <w:adjustRightInd w:val="0"/>
        <w:spacing w:before="56"/>
        <w:rPr>
          <w:b/>
          <w:bCs/>
          <w:color w:val="000000"/>
          <w:sz w:val="31"/>
          <w:szCs w:val="31"/>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PRVE IZMJENE I DOPUNE PLANA PRORAČUNA OPĆINE BRTONIGLA ZA 2018. GODINU</w:t>
      </w:r>
    </w:p>
    <w:p w14:paraId="37294342" w14:textId="77777777" w:rsidR="006B4006" w:rsidRPr="006B4006" w:rsidRDefault="006B4006" w:rsidP="006B4006">
      <w:pPr>
        <w:widowControl w:val="0"/>
        <w:tabs>
          <w:tab w:val="center" w:pos="5413"/>
        </w:tabs>
        <w:autoSpaceDE w:val="0"/>
        <w:autoSpaceDN w:val="0"/>
        <w:adjustRightInd w:val="0"/>
        <w:spacing w:before="59"/>
        <w:rPr>
          <w:color w:val="000000"/>
          <w:sz w:val="28"/>
          <w:szCs w:val="28"/>
          <w:lang w:val="it-IT"/>
        </w:rPr>
      </w:pPr>
      <w:r w:rsidRPr="006B4006">
        <w:rPr>
          <w:rFonts w:ascii="Arial" w:hAnsi="Arial" w:cs="Arial"/>
          <w:sz w:val="24"/>
          <w:szCs w:val="24"/>
          <w:lang w:val="it-IT"/>
        </w:rPr>
        <w:tab/>
      </w:r>
      <w:r w:rsidRPr="006B4006">
        <w:rPr>
          <w:color w:val="000000"/>
          <w:lang w:val="it-IT"/>
        </w:rPr>
        <w:t>POSEBNI DIO</w:t>
      </w:r>
    </w:p>
    <w:p w14:paraId="45060C6C" w14:textId="77777777" w:rsidR="006B4006" w:rsidRPr="00796B08" w:rsidRDefault="006B4006" w:rsidP="006B4006">
      <w:pPr>
        <w:widowControl w:val="0"/>
        <w:tabs>
          <w:tab w:val="center" w:pos="620"/>
          <w:tab w:val="center" w:pos="2886"/>
          <w:tab w:val="center" w:pos="5335"/>
          <w:tab w:val="center" w:pos="7102"/>
          <w:tab w:val="center" w:pos="8862"/>
          <w:tab w:val="center" w:pos="10305"/>
        </w:tabs>
        <w:autoSpaceDE w:val="0"/>
        <w:autoSpaceDN w:val="0"/>
        <w:adjustRightInd w:val="0"/>
        <w:spacing w:before="88"/>
        <w:rPr>
          <w:rFonts w:ascii="Tahoma" w:hAnsi="Tahoma" w:cs="Tahoma"/>
          <w:color w:val="000000"/>
          <w:sz w:val="27"/>
          <w:szCs w:val="27"/>
          <w:lang w:val="it-IT"/>
        </w:rPr>
      </w:pPr>
      <w:r w:rsidRPr="006B4006">
        <w:rPr>
          <w:rFonts w:ascii="Arial" w:hAnsi="Arial" w:cs="Arial"/>
          <w:sz w:val="24"/>
          <w:szCs w:val="24"/>
          <w:lang w:val="it-IT"/>
        </w:rPr>
        <w:tab/>
      </w:r>
      <w:r w:rsidRPr="006B4006">
        <w:rPr>
          <w:rFonts w:ascii="Tahoma" w:hAnsi="Tahoma" w:cs="Tahoma"/>
          <w:color w:val="000000"/>
          <w:lang w:val="it-IT"/>
        </w:rPr>
        <w:t>Račun/</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sidRPr="00796B08">
        <w:rPr>
          <w:rFonts w:ascii="Tahoma" w:hAnsi="Tahoma" w:cs="Tahoma"/>
          <w:color w:val="000000"/>
          <w:lang w:val="it-IT"/>
        </w:rPr>
        <w:t>Rebalans 2018</w:t>
      </w:r>
      <w:r w:rsidRPr="00796B08">
        <w:rPr>
          <w:rFonts w:ascii="Arial" w:hAnsi="Arial" w:cs="Arial"/>
          <w:sz w:val="24"/>
          <w:szCs w:val="24"/>
          <w:lang w:val="it-IT"/>
        </w:rPr>
        <w:tab/>
      </w:r>
      <w:r w:rsidRPr="00796B08">
        <w:rPr>
          <w:rFonts w:ascii="Tahoma" w:hAnsi="Tahoma" w:cs="Tahoma"/>
          <w:color w:val="000000"/>
          <w:lang w:val="it-IT"/>
        </w:rPr>
        <w:t>Indeks</w:t>
      </w:r>
    </w:p>
    <w:p w14:paraId="14177616" w14:textId="77777777" w:rsidR="006B4006" w:rsidRPr="00796B08" w:rsidRDefault="006B4006" w:rsidP="006B4006">
      <w:pPr>
        <w:widowControl w:val="0"/>
        <w:tabs>
          <w:tab w:val="center" w:pos="620"/>
          <w:tab w:val="center" w:pos="5335"/>
          <w:tab w:val="center" w:pos="7102"/>
          <w:tab w:val="center" w:pos="10305"/>
        </w:tabs>
        <w:autoSpaceDE w:val="0"/>
        <w:autoSpaceDN w:val="0"/>
        <w:adjustRightInd w:val="0"/>
        <w:rPr>
          <w:rFonts w:ascii="Tahoma" w:hAnsi="Tahoma" w:cs="Tahoma"/>
          <w:color w:val="000000"/>
          <w:sz w:val="24"/>
          <w:szCs w:val="24"/>
          <w:lang w:val="it-IT"/>
        </w:rPr>
      </w:pPr>
      <w:r w:rsidRPr="00796B08">
        <w:rPr>
          <w:rFonts w:ascii="Arial" w:hAnsi="Arial" w:cs="Arial"/>
          <w:sz w:val="24"/>
          <w:szCs w:val="24"/>
          <w:lang w:val="it-IT"/>
        </w:rPr>
        <w:tab/>
      </w:r>
      <w:r w:rsidRPr="00796B08">
        <w:rPr>
          <w:rFonts w:ascii="Tahoma" w:hAnsi="Tahoma" w:cs="Tahoma"/>
          <w:color w:val="000000"/>
          <w:lang w:val="it-IT"/>
        </w:rPr>
        <w:t>Pozicija</w:t>
      </w:r>
      <w:r w:rsidRPr="00796B08">
        <w:rPr>
          <w:rFonts w:ascii="Arial" w:hAnsi="Arial" w:cs="Arial"/>
          <w:sz w:val="24"/>
          <w:szCs w:val="24"/>
          <w:lang w:val="it-IT"/>
        </w:rPr>
        <w:tab/>
      </w:r>
      <w:r w:rsidRPr="00796B08">
        <w:rPr>
          <w:rFonts w:ascii="Tahoma" w:hAnsi="Tahoma" w:cs="Tahoma"/>
          <w:color w:val="000000"/>
          <w:lang w:val="it-IT"/>
        </w:rPr>
        <w:t>2018</w:t>
      </w:r>
      <w:r w:rsidRPr="00796B08">
        <w:rPr>
          <w:rFonts w:ascii="Arial" w:hAnsi="Arial" w:cs="Arial"/>
          <w:sz w:val="24"/>
          <w:szCs w:val="24"/>
          <w:lang w:val="it-IT"/>
        </w:rPr>
        <w:tab/>
      </w:r>
      <w:r w:rsidRPr="00796B08">
        <w:rPr>
          <w:rFonts w:ascii="Tahoma" w:hAnsi="Tahoma" w:cs="Tahoma"/>
          <w:color w:val="000000"/>
          <w:lang w:val="it-IT"/>
        </w:rPr>
        <w:t>smanjenje</w:t>
      </w:r>
      <w:r w:rsidRPr="00796B08">
        <w:rPr>
          <w:rFonts w:ascii="Arial" w:hAnsi="Arial" w:cs="Arial"/>
          <w:sz w:val="24"/>
          <w:szCs w:val="24"/>
          <w:lang w:val="it-IT"/>
        </w:rPr>
        <w:tab/>
      </w:r>
      <w:r w:rsidRPr="00796B08">
        <w:rPr>
          <w:rFonts w:ascii="Tahoma" w:hAnsi="Tahoma" w:cs="Tahoma"/>
          <w:color w:val="000000"/>
          <w:lang w:val="it-IT"/>
        </w:rPr>
        <w:t>5/3</w:t>
      </w:r>
    </w:p>
    <w:p w14:paraId="6319DE37" w14:textId="77777777" w:rsidR="006B4006" w:rsidRPr="00796B08"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22"/>
        <w:rPr>
          <w:rFonts w:ascii="Tahoma" w:hAnsi="Tahoma" w:cs="Tahoma"/>
          <w:b/>
          <w:bCs/>
          <w:color w:val="000000"/>
          <w:sz w:val="27"/>
          <w:szCs w:val="27"/>
          <w:lang w:val="it-IT"/>
        </w:rPr>
      </w:pPr>
      <w:r w:rsidRPr="00796B08">
        <w:rPr>
          <w:rFonts w:ascii="Tahoma" w:hAnsi="Tahoma" w:cs="Tahoma"/>
          <w:b/>
          <w:bCs/>
          <w:color w:val="000000"/>
          <w:sz w:val="16"/>
          <w:szCs w:val="16"/>
          <w:lang w:val="it-IT"/>
        </w:rPr>
        <w:t>GLAVA</w:t>
      </w:r>
      <w:r w:rsidRPr="00796B08">
        <w:rPr>
          <w:rFonts w:ascii="Arial" w:hAnsi="Arial" w:cs="Arial"/>
          <w:sz w:val="24"/>
          <w:szCs w:val="24"/>
          <w:lang w:val="it-IT"/>
        </w:rPr>
        <w:tab/>
      </w:r>
      <w:r w:rsidRPr="00796B08">
        <w:rPr>
          <w:rFonts w:ascii="Tahoma" w:hAnsi="Tahoma" w:cs="Tahoma"/>
          <w:b/>
          <w:bCs/>
          <w:color w:val="000000"/>
          <w:lang w:val="it-IT"/>
        </w:rPr>
        <w:t xml:space="preserve">PREDSTAVNIČKA I IZVRŠNA </w:t>
      </w:r>
      <w:r w:rsidRPr="00796B08">
        <w:rPr>
          <w:rFonts w:ascii="Arial" w:hAnsi="Arial" w:cs="Arial"/>
          <w:sz w:val="24"/>
          <w:szCs w:val="24"/>
          <w:lang w:val="it-IT"/>
        </w:rPr>
        <w:tab/>
      </w:r>
      <w:r w:rsidRPr="00796B08">
        <w:rPr>
          <w:rFonts w:ascii="Tahoma" w:hAnsi="Tahoma" w:cs="Tahoma"/>
          <w:b/>
          <w:bCs/>
          <w:color w:val="000000"/>
          <w:lang w:val="it-IT"/>
        </w:rPr>
        <w:t>187.597,00</w:t>
      </w:r>
      <w:r w:rsidRPr="00796B08">
        <w:rPr>
          <w:rFonts w:ascii="Arial" w:hAnsi="Arial" w:cs="Arial"/>
          <w:sz w:val="24"/>
          <w:szCs w:val="24"/>
          <w:lang w:val="it-IT"/>
        </w:rPr>
        <w:tab/>
      </w:r>
      <w:r w:rsidRPr="00796B08">
        <w:rPr>
          <w:rFonts w:ascii="Tahoma" w:hAnsi="Tahoma" w:cs="Tahoma"/>
          <w:b/>
          <w:bCs/>
          <w:color w:val="000000"/>
          <w:lang w:val="it-IT"/>
        </w:rPr>
        <w:t>5.000,00</w:t>
      </w:r>
      <w:r w:rsidRPr="00796B08">
        <w:rPr>
          <w:rFonts w:ascii="Arial" w:hAnsi="Arial" w:cs="Arial"/>
          <w:sz w:val="24"/>
          <w:szCs w:val="24"/>
          <w:lang w:val="it-IT"/>
        </w:rPr>
        <w:tab/>
      </w:r>
      <w:r w:rsidRPr="00796B08">
        <w:rPr>
          <w:rFonts w:ascii="Tahoma" w:hAnsi="Tahoma" w:cs="Tahoma"/>
          <w:b/>
          <w:bCs/>
          <w:color w:val="000000"/>
          <w:lang w:val="it-IT"/>
        </w:rPr>
        <w:t>192.597,00</w:t>
      </w:r>
      <w:r w:rsidRPr="00796B08">
        <w:rPr>
          <w:rFonts w:ascii="Arial" w:hAnsi="Arial" w:cs="Arial"/>
          <w:sz w:val="24"/>
          <w:szCs w:val="24"/>
          <w:lang w:val="it-IT"/>
        </w:rPr>
        <w:tab/>
      </w:r>
      <w:r w:rsidRPr="00796B08">
        <w:rPr>
          <w:rFonts w:ascii="Tahoma" w:hAnsi="Tahoma" w:cs="Tahoma"/>
          <w:b/>
          <w:bCs/>
          <w:color w:val="000000"/>
          <w:lang w:val="it-IT"/>
        </w:rPr>
        <w:t>102,67%</w:t>
      </w:r>
    </w:p>
    <w:p w14:paraId="726ED4F8"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796B08">
        <w:rPr>
          <w:rFonts w:ascii="Arial" w:hAnsi="Arial" w:cs="Arial"/>
          <w:sz w:val="24"/>
          <w:szCs w:val="24"/>
          <w:lang w:val="it-IT"/>
        </w:rPr>
        <w:tab/>
      </w:r>
      <w:r w:rsidRPr="006B4006">
        <w:rPr>
          <w:rFonts w:ascii="Tahoma" w:hAnsi="Tahoma" w:cs="Tahoma"/>
          <w:b/>
          <w:bCs/>
          <w:color w:val="000000"/>
          <w:sz w:val="16"/>
          <w:szCs w:val="16"/>
          <w:lang w:val="it-IT"/>
        </w:rPr>
        <w:t>00201</w:t>
      </w:r>
      <w:r w:rsidRPr="006B4006">
        <w:rPr>
          <w:rFonts w:ascii="Arial" w:hAnsi="Arial" w:cs="Arial"/>
          <w:sz w:val="24"/>
          <w:szCs w:val="24"/>
          <w:lang w:val="it-IT"/>
        </w:rPr>
        <w:tab/>
      </w:r>
      <w:r w:rsidRPr="006B4006">
        <w:rPr>
          <w:rFonts w:ascii="Tahoma" w:hAnsi="Tahoma" w:cs="Tahoma"/>
          <w:b/>
          <w:bCs/>
          <w:color w:val="000000"/>
          <w:lang w:val="it-IT"/>
        </w:rPr>
        <w:t>TIJELA</w:t>
      </w:r>
    </w:p>
    <w:p w14:paraId="20ED2B00" w14:textId="77777777" w:rsidR="006B4006" w:rsidRPr="006B4006" w:rsidRDefault="006B4006" w:rsidP="006B4006">
      <w:pPr>
        <w:widowControl w:val="0"/>
        <w:tabs>
          <w:tab w:val="left" w:pos="90"/>
          <w:tab w:val="left" w:pos="1300"/>
          <w:tab w:val="right" w:pos="6190"/>
          <w:tab w:val="right" w:pos="7965"/>
          <w:tab w:val="right" w:pos="9725"/>
          <w:tab w:val="right" w:pos="10838"/>
        </w:tabs>
        <w:autoSpaceDE w:val="0"/>
        <w:autoSpaceDN w:val="0"/>
        <w:adjustRightInd w:val="0"/>
        <w:spacing w:before="15"/>
        <w:rPr>
          <w:rFonts w:ascii="Tahoma" w:hAnsi="Tahoma" w:cs="Tahoma"/>
          <w:b/>
          <w:bCs/>
          <w:color w:val="000000"/>
          <w:sz w:val="27"/>
          <w:szCs w:val="27"/>
          <w:lang w:val="it-IT"/>
        </w:rPr>
      </w:pPr>
      <w:r w:rsidRPr="006B4006">
        <w:rPr>
          <w:rFonts w:ascii="Tahoma" w:hAnsi="Tahoma" w:cs="Tahoma"/>
          <w:b/>
          <w:bCs/>
          <w:color w:val="000000"/>
          <w:sz w:val="16"/>
          <w:szCs w:val="16"/>
          <w:lang w:val="it-IT"/>
        </w:rPr>
        <w:t>Program</w:t>
      </w:r>
      <w:r w:rsidRPr="006B4006">
        <w:rPr>
          <w:rFonts w:ascii="Arial" w:hAnsi="Arial" w:cs="Arial"/>
          <w:sz w:val="24"/>
          <w:szCs w:val="24"/>
          <w:lang w:val="it-IT"/>
        </w:rPr>
        <w:tab/>
      </w:r>
      <w:r w:rsidRPr="006B4006">
        <w:rPr>
          <w:rFonts w:ascii="Tahoma" w:hAnsi="Tahoma" w:cs="Tahoma"/>
          <w:b/>
          <w:bCs/>
          <w:color w:val="000000"/>
          <w:lang w:val="it-IT"/>
        </w:rPr>
        <w:t xml:space="preserve">MJERE I AKTIVNOSTI ZA </w:t>
      </w:r>
      <w:r w:rsidRPr="006B4006">
        <w:rPr>
          <w:rFonts w:ascii="Arial" w:hAnsi="Arial" w:cs="Arial"/>
          <w:sz w:val="24"/>
          <w:szCs w:val="24"/>
          <w:lang w:val="it-IT"/>
        </w:rPr>
        <w:tab/>
      </w:r>
      <w:r w:rsidRPr="006B4006">
        <w:rPr>
          <w:rFonts w:ascii="Tahoma" w:hAnsi="Tahoma" w:cs="Tahoma"/>
          <w:b/>
          <w:bCs/>
          <w:color w:val="000000"/>
          <w:lang w:val="it-IT"/>
        </w:rPr>
        <w:t>187.597,00</w:t>
      </w:r>
      <w:r w:rsidRPr="006B4006">
        <w:rPr>
          <w:rFonts w:ascii="Arial" w:hAnsi="Arial" w:cs="Arial"/>
          <w:sz w:val="24"/>
          <w:szCs w:val="24"/>
          <w:lang w:val="it-IT"/>
        </w:rPr>
        <w:tab/>
      </w:r>
      <w:r w:rsidRPr="006B4006">
        <w:rPr>
          <w:rFonts w:ascii="Tahoma" w:hAnsi="Tahoma" w:cs="Tahoma"/>
          <w:b/>
          <w:bCs/>
          <w:color w:val="000000"/>
          <w:lang w:val="it-IT"/>
        </w:rPr>
        <w:t>5.000,00</w:t>
      </w:r>
      <w:r w:rsidRPr="006B4006">
        <w:rPr>
          <w:rFonts w:ascii="Arial" w:hAnsi="Arial" w:cs="Arial"/>
          <w:sz w:val="24"/>
          <w:szCs w:val="24"/>
          <w:lang w:val="it-IT"/>
        </w:rPr>
        <w:tab/>
      </w:r>
      <w:r w:rsidRPr="006B4006">
        <w:rPr>
          <w:rFonts w:ascii="Tahoma" w:hAnsi="Tahoma" w:cs="Tahoma"/>
          <w:b/>
          <w:bCs/>
          <w:color w:val="000000"/>
          <w:lang w:val="it-IT"/>
        </w:rPr>
        <w:t>192.597,00</w:t>
      </w:r>
      <w:r w:rsidRPr="006B4006">
        <w:rPr>
          <w:rFonts w:ascii="Arial" w:hAnsi="Arial" w:cs="Arial"/>
          <w:sz w:val="24"/>
          <w:szCs w:val="24"/>
          <w:lang w:val="it-IT"/>
        </w:rPr>
        <w:tab/>
      </w:r>
      <w:r w:rsidRPr="006B4006">
        <w:rPr>
          <w:rFonts w:ascii="Tahoma" w:hAnsi="Tahoma" w:cs="Tahoma"/>
          <w:b/>
          <w:bCs/>
          <w:color w:val="000000"/>
          <w:lang w:val="it-IT"/>
        </w:rPr>
        <w:t>102,67%</w:t>
      </w:r>
    </w:p>
    <w:p w14:paraId="4597710C" w14:textId="77777777" w:rsidR="006B4006" w:rsidRPr="006B4006" w:rsidRDefault="006B4006" w:rsidP="006B4006">
      <w:pPr>
        <w:widowControl w:val="0"/>
        <w:tabs>
          <w:tab w:val="right" w:pos="1133"/>
          <w:tab w:val="left" w:pos="1300"/>
        </w:tabs>
        <w:autoSpaceDE w:val="0"/>
        <w:autoSpaceDN w:val="0"/>
        <w:adjustRightInd w:val="0"/>
        <w:rPr>
          <w:rFonts w:ascii="Tahoma" w:hAnsi="Tahoma" w:cs="Tahoma"/>
          <w:b/>
          <w:bCs/>
          <w:color w:val="000000"/>
          <w:sz w:val="25"/>
          <w:szCs w:val="25"/>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1008</w:t>
      </w:r>
      <w:r w:rsidRPr="006B4006">
        <w:rPr>
          <w:rFonts w:ascii="Arial" w:hAnsi="Arial" w:cs="Arial"/>
          <w:sz w:val="24"/>
          <w:szCs w:val="24"/>
          <w:lang w:val="it-IT"/>
        </w:rPr>
        <w:tab/>
      </w:r>
      <w:r w:rsidRPr="006B4006">
        <w:rPr>
          <w:rFonts w:ascii="Tahoma" w:hAnsi="Tahoma" w:cs="Tahoma"/>
          <w:b/>
          <w:bCs/>
          <w:color w:val="000000"/>
          <w:lang w:val="it-IT"/>
        </w:rPr>
        <w:t xml:space="preserve">OSIGURANJE RADA IZ </w:t>
      </w:r>
    </w:p>
    <w:p w14:paraId="5DD8AF3A"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 xml:space="preserve">DJELOKRUGA </w:t>
      </w:r>
    </w:p>
    <w:p w14:paraId="5CC7240D"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 xml:space="preserve">PREDSTAVNIČKIH I </w:t>
      </w:r>
    </w:p>
    <w:p w14:paraId="5EBEFAB6" w14:textId="77777777" w:rsidR="006B4006" w:rsidRPr="006B4006" w:rsidRDefault="006B4006" w:rsidP="006B4006">
      <w:pPr>
        <w:widowControl w:val="0"/>
        <w:tabs>
          <w:tab w:val="left" w:pos="1300"/>
        </w:tabs>
        <w:autoSpaceDE w:val="0"/>
        <w:autoSpaceDN w:val="0"/>
        <w:adjustRightInd w:val="0"/>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lang w:val="it-IT"/>
        </w:rPr>
        <w:t>IZVRŠNIH TIJELA</w:t>
      </w:r>
    </w:p>
    <w:p w14:paraId="5FA4F8D9"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A100735Akt.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POTPORE POLITIČKIM STRANKAMA I </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6EB89C7" w14:textId="77777777" w:rsidR="006B4006" w:rsidRPr="00796B08" w:rsidRDefault="006B4006" w:rsidP="006B4006">
      <w:pPr>
        <w:widowControl w:val="0"/>
        <w:tabs>
          <w:tab w:val="left" w:pos="1300"/>
        </w:tabs>
        <w:autoSpaceDE w:val="0"/>
        <w:autoSpaceDN w:val="0"/>
        <w:adjustRightInd w:val="0"/>
        <w:rPr>
          <w:rFonts w:ascii="Tahoma" w:hAnsi="Tahoma" w:cs="Tahoma"/>
          <w:b/>
          <w:bCs/>
          <w:color w:val="000000"/>
          <w:sz w:val="19"/>
          <w:szCs w:val="19"/>
          <w:lang w:val="it-IT"/>
        </w:rPr>
      </w:pPr>
      <w:r w:rsidRPr="006B4006">
        <w:rPr>
          <w:rFonts w:ascii="Arial" w:hAnsi="Arial" w:cs="Arial"/>
          <w:sz w:val="24"/>
          <w:szCs w:val="24"/>
          <w:lang w:val="it-IT"/>
        </w:rPr>
        <w:tab/>
      </w:r>
      <w:r w:rsidRPr="00796B08">
        <w:rPr>
          <w:rFonts w:ascii="Tahoma" w:hAnsi="Tahoma" w:cs="Tahoma"/>
          <w:b/>
          <w:bCs/>
          <w:color w:val="000000"/>
          <w:sz w:val="16"/>
          <w:szCs w:val="16"/>
          <w:lang w:val="it-IT"/>
        </w:rPr>
        <w:t>NEZAVISNIM VIJEĆNICIMA</w:t>
      </w:r>
    </w:p>
    <w:p w14:paraId="2511752E" w14:textId="77777777" w:rsidR="006B4006" w:rsidRPr="00796B08" w:rsidRDefault="006B4006" w:rsidP="006B4006">
      <w:pPr>
        <w:widowControl w:val="0"/>
        <w:tabs>
          <w:tab w:val="left" w:pos="1300"/>
        </w:tabs>
        <w:autoSpaceDE w:val="0"/>
        <w:autoSpaceDN w:val="0"/>
        <w:adjustRightInd w:val="0"/>
        <w:spacing w:before="10"/>
        <w:rPr>
          <w:rFonts w:ascii="Tahoma" w:hAnsi="Tahoma" w:cs="Tahoma"/>
          <w:color w:val="000000"/>
          <w:sz w:val="19"/>
          <w:szCs w:val="19"/>
          <w:lang w:val="it-IT"/>
        </w:rPr>
      </w:pPr>
      <w:r w:rsidRPr="00796B08">
        <w:rPr>
          <w:rFonts w:ascii="Arial" w:hAnsi="Arial" w:cs="Arial"/>
          <w:sz w:val="24"/>
          <w:szCs w:val="24"/>
          <w:lang w:val="it-IT"/>
        </w:rPr>
        <w:tab/>
      </w:r>
      <w:r w:rsidRPr="00796B08">
        <w:rPr>
          <w:rFonts w:ascii="Tahoma" w:hAnsi="Tahoma" w:cs="Tahoma"/>
          <w:color w:val="000000"/>
          <w:sz w:val="14"/>
          <w:szCs w:val="14"/>
          <w:lang w:val="it-IT"/>
        </w:rPr>
        <w:t xml:space="preserve">Funkcija: 0111 Izvršna i zakonodavna tijela </w:t>
      </w:r>
    </w:p>
    <w:p w14:paraId="29C9300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796B08">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34.800,00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2644D0AB"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34.800,00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34.800,00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905EC3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A100737Akt.</w:t>
      </w:r>
      <w:r w:rsidRPr="006B4006">
        <w:rPr>
          <w:rFonts w:ascii="Arial" w:hAnsi="Arial" w:cs="Arial"/>
          <w:sz w:val="24"/>
          <w:szCs w:val="24"/>
          <w:lang w:val="it-IT"/>
        </w:rPr>
        <w:tab/>
      </w:r>
      <w:r w:rsidRPr="006B4006">
        <w:rPr>
          <w:rFonts w:ascii="Tahoma" w:hAnsi="Tahoma" w:cs="Tahoma"/>
          <w:b/>
          <w:bCs/>
          <w:color w:val="000000"/>
          <w:sz w:val="16"/>
          <w:szCs w:val="16"/>
          <w:lang w:val="it-IT"/>
        </w:rPr>
        <w:t>MJESNA SAMOUPRAVA</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343C762"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0620 Razvoj zajednice</w:t>
      </w:r>
    </w:p>
    <w:p w14:paraId="4A44C66E"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B7D3CE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381</w:t>
      </w:r>
      <w:r w:rsidRPr="006B4006">
        <w:rPr>
          <w:rFonts w:ascii="Arial" w:hAnsi="Arial" w:cs="Arial"/>
          <w:sz w:val="24"/>
          <w:szCs w:val="24"/>
          <w:lang w:val="it-IT"/>
        </w:rPr>
        <w:tab/>
      </w:r>
      <w:r w:rsidRPr="006B4006">
        <w:rPr>
          <w:rFonts w:ascii="Tahoma" w:hAnsi="Tahoma" w:cs="Tahoma"/>
          <w:color w:val="000000"/>
          <w:sz w:val="16"/>
          <w:szCs w:val="16"/>
          <w:lang w:val="it-IT"/>
        </w:rPr>
        <w:t>Tekuće donacije</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25.000,00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E966D0B"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A100769Akt.</w:t>
      </w:r>
      <w:r w:rsidRPr="006B4006">
        <w:rPr>
          <w:rFonts w:ascii="Arial" w:hAnsi="Arial" w:cs="Arial"/>
          <w:sz w:val="24"/>
          <w:szCs w:val="24"/>
          <w:lang w:val="it-IT"/>
        </w:rPr>
        <w:tab/>
      </w:r>
      <w:r w:rsidRPr="006B4006">
        <w:rPr>
          <w:rFonts w:ascii="Tahoma" w:hAnsi="Tahoma" w:cs="Tahoma"/>
          <w:b/>
          <w:bCs/>
          <w:color w:val="000000"/>
          <w:sz w:val="16"/>
          <w:szCs w:val="16"/>
          <w:lang w:val="it-IT"/>
        </w:rPr>
        <w:t>PRORAČUNSKA PRIČUVA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0BE213E5"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0111 Izvršna i zakonodavna tijela </w:t>
      </w:r>
    </w:p>
    <w:p w14:paraId="7B21E3F2"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5E32BE1D"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383</w:t>
      </w:r>
      <w:r w:rsidRPr="006B4006">
        <w:rPr>
          <w:rFonts w:ascii="Arial" w:hAnsi="Arial" w:cs="Arial"/>
          <w:sz w:val="24"/>
          <w:szCs w:val="24"/>
          <w:lang w:val="it-IT"/>
        </w:rPr>
        <w:tab/>
      </w:r>
      <w:r w:rsidRPr="006B4006">
        <w:rPr>
          <w:rFonts w:ascii="Tahoma" w:hAnsi="Tahoma" w:cs="Tahoma"/>
          <w:color w:val="000000"/>
          <w:sz w:val="16"/>
          <w:szCs w:val="16"/>
          <w:lang w:val="it-IT"/>
        </w:rPr>
        <w:t>Kazne, penali i naknade štete</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BB43A79" w14:textId="77777777" w:rsidR="006B4006" w:rsidRPr="006B4006" w:rsidRDefault="006B4006" w:rsidP="006B4006">
      <w:pPr>
        <w:widowControl w:val="0"/>
        <w:tabs>
          <w:tab w:val="right" w:pos="1140"/>
          <w:tab w:val="left" w:pos="1230"/>
          <w:tab w:val="left" w:pos="1320"/>
          <w:tab w:val="right" w:pos="6190"/>
          <w:tab w:val="right" w:pos="7965"/>
          <w:tab w:val="right" w:pos="9725"/>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A100771Akt.</w:t>
      </w:r>
      <w:r w:rsidRPr="006B4006">
        <w:rPr>
          <w:rFonts w:ascii="Arial" w:hAnsi="Arial" w:cs="Arial"/>
          <w:sz w:val="24"/>
          <w:szCs w:val="24"/>
          <w:lang w:val="it-IT"/>
        </w:rPr>
        <w:tab/>
      </w:r>
      <w:r w:rsidRPr="006B4006">
        <w:rPr>
          <w:rFonts w:ascii="Tahoma" w:hAnsi="Tahoma" w:cs="Tahoma"/>
          <w:b/>
          <w:bCs/>
          <w:color w:val="000000"/>
          <w:sz w:val="16"/>
          <w:szCs w:val="16"/>
          <w:lang w:val="it-IT"/>
        </w:rPr>
        <w:t>OTPLATA OKVIRNOG KREDITA</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p>
    <w:p w14:paraId="2C3408ED"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0400 Ekonomski poslovi</w:t>
      </w:r>
    </w:p>
    <w:p w14:paraId="63474530"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34</w:t>
      </w:r>
      <w:r w:rsidRPr="006B4006">
        <w:rPr>
          <w:rFonts w:ascii="Arial" w:hAnsi="Arial" w:cs="Arial"/>
          <w:sz w:val="24"/>
          <w:szCs w:val="24"/>
          <w:lang w:val="it-IT"/>
        </w:rPr>
        <w:tab/>
      </w:r>
      <w:r w:rsidRPr="006B4006">
        <w:rPr>
          <w:rFonts w:ascii="Tahoma" w:hAnsi="Tahoma" w:cs="Tahoma"/>
          <w:b/>
          <w:bCs/>
          <w:color w:val="000000"/>
          <w:sz w:val="16"/>
          <w:szCs w:val="16"/>
          <w:lang w:val="it-IT"/>
        </w:rPr>
        <w:t>Financijski rashodi</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p>
    <w:p w14:paraId="40361B27" w14:textId="77777777" w:rsidR="006B4006" w:rsidRPr="006B4006" w:rsidRDefault="006B4006" w:rsidP="006B4006">
      <w:pPr>
        <w:widowControl w:val="0"/>
        <w:tabs>
          <w:tab w:val="right" w:pos="735"/>
          <w:tab w:val="left" w:pos="1300"/>
          <w:tab w:val="right" w:pos="6190"/>
          <w:tab w:val="right" w:pos="7965"/>
          <w:tab w:val="right" w:pos="9725"/>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343</w:t>
      </w:r>
      <w:r w:rsidRPr="006B4006">
        <w:rPr>
          <w:rFonts w:ascii="Arial" w:hAnsi="Arial" w:cs="Arial"/>
          <w:sz w:val="24"/>
          <w:szCs w:val="24"/>
          <w:lang w:val="it-IT"/>
        </w:rPr>
        <w:tab/>
      </w:r>
      <w:r w:rsidRPr="006B4006">
        <w:rPr>
          <w:rFonts w:ascii="Tahoma" w:hAnsi="Tahoma" w:cs="Tahoma"/>
          <w:color w:val="000000"/>
          <w:sz w:val="16"/>
          <w:szCs w:val="16"/>
          <w:lang w:val="it-IT"/>
        </w:rPr>
        <w:t>Ostali financijski rashodi</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w:t>
      </w:r>
      <w:r w:rsidRPr="006B4006">
        <w:rPr>
          <w:rFonts w:ascii="Arial" w:hAnsi="Arial" w:cs="Arial"/>
          <w:sz w:val="24"/>
          <w:szCs w:val="24"/>
          <w:lang w:val="it-IT"/>
        </w:rPr>
        <w:tab/>
      </w:r>
      <w:r w:rsidRPr="006B4006">
        <w:rPr>
          <w:rFonts w:ascii="Tahoma" w:hAnsi="Tahoma" w:cs="Tahoma"/>
          <w:color w:val="000000"/>
          <w:sz w:val="16"/>
          <w:szCs w:val="16"/>
          <w:lang w:val="it-IT"/>
        </w:rPr>
        <w:t>5.000,00</w:t>
      </w:r>
    </w:p>
    <w:p w14:paraId="76BC8367"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A100773Akt.</w:t>
      </w:r>
      <w:r w:rsidRPr="006B4006">
        <w:rPr>
          <w:rFonts w:ascii="Arial" w:hAnsi="Arial" w:cs="Arial"/>
          <w:sz w:val="24"/>
          <w:szCs w:val="24"/>
          <w:lang w:val="it-IT"/>
        </w:rPr>
        <w:tab/>
      </w:r>
      <w:r w:rsidRPr="006B4006">
        <w:rPr>
          <w:rFonts w:ascii="Tahoma" w:hAnsi="Tahoma" w:cs="Tahoma"/>
          <w:b/>
          <w:bCs/>
          <w:color w:val="000000"/>
          <w:sz w:val="16"/>
          <w:szCs w:val="16"/>
          <w:lang w:val="it-IT"/>
        </w:rPr>
        <w:t>ODRŽAVANJE IZBORA</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3909F743"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Funkcija: 0111 Izvršna i zakonodavna tijela </w:t>
      </w:r>
    </w:p>
    <w:p w14:paraId="4E5F8E18"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32</w:t>
      </w:r>
      <w:r w:rsidRPr="006B4006">
        <w:rPr>
          <w:rFonts w:ascii="Arial" w:hAnsi="Arial" w:cs="Arial"/>
          <w:sz w:val="24"/>
          <w:szCs w:val="24"/>
          <w:lang w:val="it-IT"/>
        </w:rPr>
        <w:tab/>
      </w:r>
      <w:r w:rsidRPr="006B4006">
        <w:rPr>
          <w:rFonts w:ascii="Tahoma" w:hAnsi="Tahoma" w:cs="Tahoma"/>
          <w:b/>
          <w:bCs/>
          <w:color w:val="000000"/>
          <w:sz w:val="16"/>
          <w:szCs w:val="16"/>
          <w:lang w:val="it-IT"/>
        </w:rPr>
        <w:t>Materijalni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2DB16DF"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6B4006">
        <w:rPr>
          <w:rFonts w:ascii="Tahoma" w:hAnsi="Tahoma" w:cs="Tahoma"/>
          <w:color w:val="000000"/>
          <w:sz w:val="16"/>
          <w:szCs w:val="16"/>
          <w:lang w:val="it-IT"/>
        </w:rPr>
        <w:t>329</w:t>
      </w:r>
      <w:r w:rsidRPr="006B4006">
        <w:rPr>
          <w:rFonts w:ascii="Arial" w:hAnsi="Arial" w:cs="Arial"/>
          <w:sz w:val="24"/>
          <w:szCs w:val="24"/>
          <w:lang w:val="it-IT"/>
        </w:rPr>
        <w:tab/>
      </w:r>
      <w:r w:rsidRPr="006B4006">
        <w:rPr>
          <w:rFonts w:ascii="Tahoma" w:hAnsi="Tahoma" w:cs="Tahoma"/>
          <w:color w:val="000000"/>
          <w:sz w:val="16"/>
          <w:szCs w:val="16"/>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0,00</w:t>
      </w:r>
      <w:r w:rsidRPr="006B4006">
        <w:rPr>
          <w:rFonts w:ascii="Arial" w:hAnsi="Arial" w:cs="Arial"/>
          <w:sz w:val="24"/>
          <w:szCs w:val="24"/>
          <w:lang w:val="it-IT"/>
        </w:rPr>
        <w:tab/>
      </w:r>
      <w:r w:rsidRPr="006B4006">
        <w:rPr>
          <w:rFonts w:ascii="Tahoma" w:hAnsi="Tahoma" w:cs="Tahoma"/>
          <w:color w:val="000000"/>
          <w:sz w:val="16"/>
          <w:szCs w:val="16"/>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A092EEB" w14:textId="77777777" w:rsidR="006B4006" w:rsidRP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A100782Akt.</w:t>
      </w:r>
      <w:r w:rsidRPr="006B4006">
        <w:rPr>
          <w:rFonts w:ascii="Arial" w:hAnsi="Arial" w:cs="Arial"/>
          <w:sz w:val="24"/>
          <w:szCs w:val="24"/>
          <w:lang w:val="it-IT"/>
        </w:rPr>
        <w:tab/>
      </w:r>
      <w:r w:rsidRPr="006B4006">
        <w:rPr>
          <w:rFonts w:ascii="Tahoma" w:hAnsi="Tahoma" w:cs="Tahoma"/>
          <w:b/>
          <w:bCs/>
          <w:color w:val="000000"/>
          <w:sz w:val="16"/>
          <w:szCs w:val="16"/>
          <w:lang w:val="it-IT"/>
        </w:rPr>
        <w:t xml:space="preserve"> DOTACIJA CRVENOG KRIŽA</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7D59D944"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sidRPr="006B4006">
        <w:rPr>
          <w:rFonts w:ascii="Arial" w:hAnsi="Arial" w:cs="Arial"/>
          <w:sz w:val="24"/>
          <w:szCs w:val="24"/>
          <w:lang w:val="it-IT"/>
        </w:rPr>
        <w:tab/>
      </w:r>
      <w:r w:rsidRPr="006B4006">
        <w:rPr>
          <w:rFonts w:ascii="Tahoma" w:hAnsi="Tahoma" w:cs="Tahoma"/>
          <w:color w:val="000000"/>
          <w:sz w:val="14"/>
          <w:szCs w:val="14"/>
          <w:lang w:val="it-IT"/>
        </w:rPr>
        <w:t>Funkcija: 1070 Socijalna pomoć stanovništvu koje</w:t>
      </w:r>
    </w:p>
    <w:p w14:paraId="7AF0F51E"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6"/>
          <w:szCs w:val="16"/>
          <w:lang w:val="it-IT"/>
        </w:rPr>
      </w:pPr>
      <w:r w:rsidRPr="006B4006">
        <w:rPr>
          <w:rFonts w:ascii="Arial" w:hAnsi="Arial" w:cs="Arial"/>
          <w:sz w:val="24"/>
          <w:szCs w:val="24"/>
          <w:lang w:val="it-IT"/>
        </w:rPr>
        <w:tab/>
      </w:r>
      <w:r w:rsidRPr="006B4006">
        <w:rPr>
          <w:rFonts w:ascii="Tahoma" w:hAnsi="Tahoma" w:cs="Tahoma"/>
          <w:color w:val="000000"/>
          <w:sz w:val="14"/>
          <w:szCs w:val="14"/>
          <w:lang w:val="it-IT"/>
        </w:rPr>
        <w:t xml:space="preserve"> nije obuhvaćeno redovnim socijalnim </w:t>
      </w:r>
    </w:p>
    <w:p w14:paraId="08F88400"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27"/>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22.797,00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40ECB078" w14:textId="77777777" w:rsid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rPr>
      </w:pPr>
      <w:r w:rsidRPr="006B4006">
        <w:rPr>
          <w:rFonts w:ascii="Arial" w:hAnsi="Arial" w:cs="Arial"/>
          <w:sz w:val="24"/>
          <w:szCs w:val="24"/>
          <w:lang w:val="it-IT"/>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22.797,00</w:t>
      </w:r>
      <w:r>
        <w:rPr>
          <w:rFonts w:ascii="Arial" w:hAnsi="Arial" w:cs="Arial"/>
          <w:sz w:val="24"/>
          <w:szCs w:val="24"/>
        </w:rPr>
        <w:tab/>
      </w:r>
      <w:r>
        <w:rPr>
          <w:rFonts w:ascii="Tahoma" w:hAnsi="Tahoma" w:cs="Tahoma"/>
          <w:color w:val="000000"/>
          <w:sz w:val="16"/>
          <w:szCs w:val="16"/>
        </w:rPr>
        <w:t>100,00%</w:t>
      </w:r>
    </w:p>
    <w:p w14:paraId="533AB579" w14:textId="77777777" w:rsidR="006B4006" w:rsidRDefault="006B4006" w:rsidP="006B4006">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A100783Akt.</w:t>
      </w:r>
      <w:r>
        <w:rPr>
          <w:rFonts w:ascii="Arial" w:hAnsi="Arial" w:cs="Arial"/>
          <w:sz w:val="24"/>
          <w:szCs w:val="24"/>
        </w:rPr>
        <w:tab/>
      </w:r>
      <w:r>
        <w:rPr>
          <w:rFonts w:ascii="Tahoma" w:hAnsi="Tahoma" w:cs="Tahoma"/>
          <w:b/>
          <w:bCs/>
          <w:color w:val="000000"/>
          <w:sz w:val="16"/>
          <w:szCs w:val="16"/>
        </w:rPr>
        <w:t>SAVJET MLADIH</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0E50C08C" w14:textId="77777777" w:rsidR="006B4006" w:rsidRPr="006B4006" w:rsidRDefault="006B4006" w:rsidP="006B4006">
      <w:pPr>
        <w:widowControl w:val="0"/>
        <w:tabs>
          <w:tab w:val="left" w:pos="1300"/>
        </w:tabs>
        <w:autoSpaceDE w:val="0"/>
        <w:autoSpaceDN w:val="0"/>
        <w:adjustRightInd w:val="0"/>
        <w:rPr>
          <w:rFonts w:ascii="Tahoma" w:hAnsi="Tahoma" w:cs="Tahoma"/>
          <w:color w:val="000000"/>
          <w:sz w:val="19"/>
          <w:szCs w:val="19"/>
          <w:lang w:val="it-IT"/>
        </w:rPr>
      </w:pPr>
      <w:r>
        <w:rPr>
          <w:rFonts w:ascii="Arial" w:hAnsi="Arial" w:cs="Arial"/>
          <w:sz w:val="24"/>
          <w:szCs w:val="24"/>
        </w:rPr>
        <w:tab/>
      </w:r>
      <w:r w:rsidRPr="006B4006">
        <w:rPr>
          <w:rFonts w:ascii="Tahoma" w:hAnsi="Tahoma" w:cs="Tahoma"/>
          <w:color w:val="000000"/>
          <w:sz w:val="14"/>
          <w:szCs w:val="14"/>
          <w:lang w:val="it-IT"/>
        </w:rPr>
        <w:t>Funkcija: 0133 Ostale opće usluge</w:t>
      </w:r>
    </w:p>
    <w:p w14:paraId="4AF76951" w14:textId="77777777" w:rsidR="006B4006" w:rsidRPr="006B4006" w:rsidRDefault="006B4006" w:rsidP="006B4006">
      <w:pPr>
        <w:widowControl w:val="0"/>
        <w:tabs>
          <w:tab w:val="right" w:pos="735"/>
          <w:tab w:val="left" w:pos="1300"/>
          <w:tab w:val="right" w:pos="6190"/>
          <w:tab w:val="right" w:pos="7965"/>
          <w:tab w:val="right" w:pos="9725"/>
          <w:tab w:val="right" w:pos="10838"/>
        </w:tabs>
        <w:autoSpaceDE w:val="0"/>
        <w:autoSpaceDN w:val="0"/>
        <w:adjustRightInd w:val="0"/>
        <w:rPr>
          <w:rFonts w:ascii="Tahoma" w:hAnsi="Tahoma" w:cs="Tahoma"/>
          <w:b/>
          <w:bCs/>
          <w:color w:val="000000"/>
          <w:lang w:val="it-IT"/>
        </w:rPr>
      </w:pPr>
      <w:r w:rsidRPr="006B4006">
        <w:rPr>
          <w:rFonts w:ascii="Arial" w:hAnsi="Arial" w:cs="Arial"/>
          <w:sz w:val="24"/>
          <w:szCs w:val="24"/>
          <w:lang w:val="it-IT"/>
        </w:rPr>
        <w:tab/>
      </w:r>
      <w:r w:rsidRPr="006B4006">
        <w:rPr>
          <w:rFonts w:ascii="Tahoma" w:hAnsi="Tahoma" w:cs="Tahoma"/>
          <w:b/>
          <w:bCs/>
          <w:color w:val="000000"/>
          <w:sz w:val="16"/>
          <w:szCs w:val="16"/>
          <w:lang w:val="it-IT"/>
        </w:rPr>
        <w:t>38</w:t>
      </w:r>
      <w:r w:rsidRPr="006B4006">
        <w:rPr>
          <w:rFonts w:ascii="Arial" w:hAnsi="Arial" w:cs="Arial"/>
          <w:sz w:val="24"/>
          <w:szCs w:val="24"/>
          <w:lang w:val="it-IT"/>
        </w:rPr>
        <w:tab/>
      </w:r>
      <w:r w:rsidRPr="006B4006">
        <w:rPr>
          <w:rFonts w:ascii="Tahoma" w:hAnsi="Tahoma" w:cs="Tahoma"/>
          <w:b/>
          <w:bCs/>
          <w:color w:val="000000"/>
          <w:sz w:val="16"/>
          <w:szCs w:val="16"/>
          <w:lang w:val="it-IT"/>
        </w:rPr>
        <w:t>Ostali rashodi</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0,00</w:t>
      </w:r>
      <w:r w:rsidRPr="006B4006">
        <w:rPr>
          <w:rFonts w:ascii="Arial" w:hAnsi="Arial" w:cs="Arial"/>
          <w:sz w:val="24"/>
          <w:szCs w:val="24"/>
          <w:lang w:val="it-IT"/>
        </w:rPr>
        <w:tab/>
      </w:r>
      <w:r w:rsidRPr="006B4006">
        <w:rPr>
          <w:rFonts w:ascii="Tahoma" w:hAnsi="Tahoma" w:cs="Tahoma"/>
          <w:b/>
          <w:bCs/>
          <w:color w:val="000000"/>
          <w:sz w:val="16"/>
          <w:szCs w:val="16"/>
          <w:lang w:val="it-IT"/>
        </w:rPr>
        <w:t>5.000,00</w:t>
      </w:r>
      <w:r w:rsidRPr="006B4006">
        <w:rPr>
          <w:rFonts w:ascii="Arial" w:hAnsi="Arial" w:cs="Arial"/>
          <w:sz w:val="24"/>
          <w:szCs w:val="24"/>
          <w:lang w:val="it-IT"/>
        </w:rPr>
        <w:tab/>
      </w:r>
      <w:r w:rsidRPr="006B4006">
        <w:rPr>
          <w:rFonts w:ascii="Tahoma" w:hAnsi="Tahoma" w:cs="Tahoma"/>
          <w:b/>
          <w:bCs/>
          <w:color w:val="000000"/>
          <w:sz w:val="16"/>
          <w:szCs w:val="16"/>
          <w:lang w:val="it-IT"/>
        </w:rPr>
        <w:t>100,00%</w:t>
      </w:r>
    </w:p>
    <w:p w14:paraId="10901395" w14:textId="77777777" w:rsidR="006B4006" w:rsidRPr="00796B08" w:rsidRDefault="006B4006" w:rsidP="006B4006">
      <w:pPr>
        <w:widowControl w:val="0"/>
        <w:tabs>
          <w:tab w:val="right" w:pos="735"/>
          <w:tab w:val="left" w:pos="1300"/>
          <w:tab w:val="right" w:pos="6190"/>
          <w:tab w:val="right" w:pos="7965"/>
          <w:tab w:val="right" w:pos="9725"/>
          <w:tab w:val="right" w:pos="10838"/>
        </w:tabs>
        <w:autoSpaceDE w:val="0"/>
        <w:autoSpaceDN w:val="0"/>
        <w:adjustRightInd w:val="0"/>
        <w:spacing w:before="32"/>
        <w:rPr>
          <w:rFonts w:ascii="Tahoma" w:hAnsi="Tahoma" w:cs="Tahoma"/>
          <w:color w:val="000000"/>
          <w:lang w:val="it-IT"/>
        </w:rPr>
      </w:pPr>
      <w:r w:rsidRPr="006B4006">
        <w:rPr>
          <w:rFonts w:ascii="Arial" w:hAnsi="Arial" w:cs="Arial"/>
          <w:sz w:val="24"/>
          <w:szCs w:val="24"/>
          <w:lang w:val="it-IT"/>
        </w:rPr>
        <w:tab/>
      </w:r>
      <w:r w:rsidRPr="00796B08">
        <w:rPr>
          <w:rFonts w:ascii="Tahoma" w:hAnsi="Tahoma" w:cs="Tahoma"/>
          <w:color w:val="000000"/>
          <w:sz w:val="16"/>
          <w:szCs w:val="16"/>
          <w:lang w:val="it-IT"/>
        </w:rPr>
        <w:t>381</w:t>
      </w:r>
      <w:r w:rsidRPr="00796B08">
        <w:rPr>
          <w:rFonts w:ascii="Arial" w:hAnsi="Arial" w:cs="Arial"/>
          <w:sz w:val="24"/>
          <w:szCs w:val="24"/>
          <w:lang w:val="it-IT"/>
        </w:rPr>
        <w:tab/>
      </w:r>
      <w:r w:rsidRPr="00796B08">
        <w:rPr>
          <w:rFonts w:ascii="Tahoma" w:hAnsi="Tahoma" w:cs="Tahoma"/>
          <w:color w:val="000000"/>
          <w:sz w:val="16"/>
          <w:szCs w:val="16"/>
          <w:lang w:val="it-IT"/>
        </w:rPr>
        <w:t>Tekuće donacije</w:t>
      </w:r>
      <w:r w:rsidRPr="00796B08">
        <w:rPr>
          <w:rFonts w:ascii="Arial" w:hAnsi="Arial" w:cs="Arial"/>
          <w:sz w:val="24"/>
          <w:szCs w:val="24"/>
          <w:lang w:val="it-IT"/>
        </w:rPr>
        <w:tab/>
      </w:r>
      <w:r w:rsidRPr="00796B08">
        <w:rPr>
          <w:rFonts w:ascii="Tahoma" w:hAnsi="Tahoma" w:cs="Tahoma"/>
          <w:color w:val="000000"/>
          <w:sz w:val="16"/>
          <w:szCs w:val="16"/>
          <w:lang w:val="it-IT"/>
        </w:rPr>
        <w:t>5.000,00</w:t>
      </w:r>
      <w:r w:rsidRPr="00796B08">
        <w:rPr>
          <w:rFonts w:ascii="Arial" w:hAnsi="Arial" w:cs="Arial"/>
          <w:sz w:val="24"/>
          <w:szCs w:val="24"/>
          <w:lang w:val="it-IT"/>
        </w:rPr>
        <w:tab/>
      </w:r>
      <w:r w:rsidRPr="00796B08">
        <w:rPr>
          <w:rFonts w:ascii="Tahoma" w:hAnsi="Tahoma" w:cs="Tahoma"/>
          <w:color w:val="000000"/>
          <w:sz w:val="16"/>
          <w:szCs w:val="16"/>
          <w:lang w:val="it-IT"/>
        </w:rPr>
        <w:t>0,00</w:t>
      </w:r>
      <w:r w:rsidRPr="00796B08">
        <w:rPr>
          <w:rFonts w:ascii="Arial" w:hAnsi="Arial" w:cs="Arial"/>
          <w:sz w:val="24"/>
          <w:szCs w:val="24"/>
          <w:lang w:val="it-IT"/>
        </w:rPr>
        <w:tab/>
      </w:r>
      <w:r w:rsidRPr="00796B08">
        <w:rPr>
          <w:rFonts w:ascii="Tahoma" w:hAnsi="Tahoma" w:cs="Tahoma"/>
          <w:color w:val="000000"/>
          <w:sz w:val="16"/>
          <w:szCs w:val="16"/>
          <w:lang w:val="it-IT"/>
        </w:rPr>
        <w:t>5.000,00</w:t>
      </w:r>
      <w:r w:rsidRPr="00796B08">
        <w:rPr>
          <w:rFonts w:ascii="Arial" w:hAnsi="Arial" w:cs="Arial"/>
          <w:sz w:val="24"/>
          <w:szCs w:val="24"/>
          <w:lang w:val="it-IT"/>
        </w:rPr>
        <w:tab/>
      </w:r>
      <w:r w:rsidRPr="00796B08">
        <w:rPr>
          <w:rFonts w:ascii="Tahoma" w:hAnsi="Tahoma" w:cs="Tahoma"/>
          <w:color w:val="000000"/>
          <w:sz w:val="16"/>
          <w:szCs w:val="16"/>
          <w:lang w:val="it-IT"/>
        </w:rPr>
        <w:t>100,00%</w:t>
      </w:r>
    </w:p>
    <w:p w14:paraId="071D1EFB" w14:textId="09F78AEC" w:rsidR="006B4006" w:rsidRPr="00796B08" w:rsidRDefault="006B4006" w:rsidP="005C120F">
      <w:pPr>
        <w:widowControl w:val="0"/>
        <w:tabs>
          <w:tab w:val="left" w:pos="1200"/>
          <w:tab w:val="right" w:pos="6190"/>
          <w:tab w:val="right" w:pos="7965"/>
          <w:tab w:val="right" w:pos="9725"/>
          <w:tab w:val="right" w:pos="10838"/>
        </w:tabs>
        <w:autoSpaceDE w:val="0"/>
        <w:autoSpaceDN w:val="0"/>
        <w:adjustRightInd w:val="0"/>
        <w:spacing w:before="94"/>
        <w:rPr>
          <w:b/>
          <w:bCs/>
          <w:color w:val="000000"/>
          <w:sz w:val="30"/>
          <w:szCs w:val="30"/>
          <w:lang w:val="it-IT"/>
        </w:rPr>
      </w:pPr>
      <w:r w:rsidRPr="00796B08">
        <w:rPr>
          <w:rFonts w:ascii="Arial" w:hAnsi="Arial" w:cs="Arial"/>
          <w:sz w:val="24"/>
          <w:szCs w:val="24"/>
          <w:lang w:val="it-IT"/>
        </w:rPr>
        <w:tab/>
      </w:r>
      <w:r w:rsidRPr="00796B08">
        <w:rPr>
          <w:b/>
          <w:bCs/>
          <w:color w:val="000000"/>
          <w:sz w:val="24"/>
          <w:szCs w:val="24"/>
          <w:lang w:val="it-IT"/>
        </w:rPr>
        <w:t>UKUPNO</w:t>
      </w:r>
      <w:r w:rsidRPr="00796B08">
        <w:rPr>
          <w:rFonts w:ascii="Arial" w:hAnsi="Arial" w:cs="Arial"/>
          <w:sz w:val="24"/>
          <w:szCs w:val="24"/>
          <w:lang w:val="it-IT"/>
        </w:rPr>
        <w:tab/>
      </w:r>
      <w:r w:rsidRPr="00796B08">
        <w:rPr>
          <w:b/>
          <w:bCs/>
          <w:color w:val="000000"/>
          <w:sz w:val="24"/>
          <w:szCs w:val="24"/>
          <w:lang w:val="it-IT"/>
        </w:rPr>
        <w:t>31.986.041,00</w:t>
      </w:r>
      <w:r w:rsidRPr="00796B08">
        <w:rPr>
          <w:rFonts w:ascii="Arial" w:hAnsi="Arial" w:cs="Arial"/>
          <w:sz w:val="24"/>
          <w:szCs w:val="24"/>
          <w:lang w:val="it-IT"/>
        </w:rPr>
        <w:tab/>
      </w:r>
      <w:r w:rsidRPr="00796B08">
        <w:rPr>
          <w:b/>
          <w:bCs/>
          <w:color w:val="000000"/>
          <w:sz w:val="24"/>
          <w:szCs w:val="24"/>
          <w:lang w:val="it-IT"/>
        </w:rPr>
        <w:t>0,00</w:t>
      </w:r>
      <w:r w:rsidRPr="00796B08">
        <w:rPr>
          <w:rFonts w:ascii="Arial" w:hAnsi="Arial" w:cs="Arial"/>
          <w:sz w:val="24"/>
          <w:szCs w:val="24"/>
          <w:lang w:val="it-IT"/>
        </w:rPr>
        <w:tab/>
      </w:r>
      <w:r w:rsidRPr="00796B08">
        <w:rPr>
          <w:b/>
          <w:bCs/>
          <w:color w:val="000000"/>
          <w:sz w:val="24"/>
          <w:szCs w:val="24"/>
          <w:lang w:val="it-IT"/>
        </w:rPr>
        <w:t>31.986.041,00</w:t>
      </w:r>
      <w:r w:rsidRPr="00796B08">
        <w:rPr>
          <w:rFonts w:ascii="Arial" w:hAnsi="Arial" w:cs="Arial"/>
          <w:sz w:val="24"/>
          <w:szCs w:val="24"/>
          <w:lang w:val="it-IT"/>
        </w:rPr>
        <w:tab/>
      </w:r>
      <w:r w:rsidRPr="00796B08">
        <w:rPr>
          <w:b/>
          <w:bCs/>
          <w:color w:val="000000"/>
          <w:sz w:val="24"/>
          <w:szCs w:val="24"/>
          <w:lang w:val="it-IT"/>
        </w:rPr>
        <w:t>100,00%</w:t>
      </w:r>
    </w:p>
    <w:p w14:paraId="0A6148FF"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796B08">
        <w:rPr>
          <w:rFonts w:ascii="Arial" w:hAnsi="Arial" w:cs="Arial"/>
          <w:sz w:val="24"/>
          <w:szCs w:val="24"/>
          <w:lang w:val="it-IT"/>
        </w:rPr>
        <w:lastRenderedPageBreak/>
        <w:tab/>
      </w:r>
      <w:r w:rsidRPr="006B4006">
        <w:rPr>
          <w:rFonts w:ascii="Arial" w:hAnsi="Arial" w:cs="Arial"/>
          <w:b/>
          <w:bCs/>
          <w:color w:val="000000"/>
          <w:sz w:val="18"/>
          <w:szCs w:val="18"/>
          <w:lang w:val="it-IT"/>
        </w:rPr>
        <w:t>REPUBLIKA HRVATSKA</w:t>
      </w:r>
    </w:p>
    <w:p w14:paraId="513A267E"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lang w:val="it-IT"/>
        </w:rPr>
      </w:pPr>
      <w:r w:rsidRPr="006B4006">
        <w:rPr>
          <w:rFonts w:ascii="Arial" w:hAnsi="Arial" w:cs="Arial"/>
          <w:sz w:val="24"/>
          <w:szCs w:val="24"/>
          <w:lang w:val="it-IT"/>
        </w:rPr>
        <w:tab/>
      </w:r>
      <w:r w:rsidRPr="006B4006">
        <w:rPr>
          <w:rFonts w:ascii="Arial" w:hAnsi="Arial" w:cs="Arial"/>
          <w:b/>
          <w:bCs/>
          <w:color w:val="000000"/>
          <w:sz w:val="18"/>
          <w:szCs w:val="18"/>
          <w:lang w:val="it-IT"/>
        </w:rPr>
        <w:t>ISTARSKA ŽUPANIJA</w:t>
      </w:r>
    </w:p>
    <w:p w14:paraId="3EE39108" w14:textId="77777777" w:rsidR="006B4006" w:rsidRPr="006B4006" w:rsidRDefault="006B4006" w:rsidP="006B4006">
      <w:pPr>
        <w:widowControl w:val="0"/>
        <w:tabs>
          <w:tab w:val="left" w:pos="1020"/>
        </w:tabs>
        <w:autoSpaceDE w:val="0"/>
        <w:autoSpaceDN w:val="0"/>
        <w:adjustRightInd w:val="0"/>
        <w:rPr>
          <w:rFonts w:ascii="Arial" w:hAnsi="Arial" w:cs="Arial"/>
          <w:b/>
          <w:bCs/>
          <w:color w:val="000000"/>
          <w:sz w:val="27"/>
          <w:szCs w:val="27"/>
          <w:lang w:val="it-IT"/>
        </w:rPr>
      </w:pPr>
      <w:r w:rsidRPr="006B4006">
        <w:rPr>
          <w:rFonts w:ascii="Arial" w:hAnsi="Arial" w:cs="Arial"/>
          <w:sz w:val="24"/>
          <w:szCs w:val="24"/>
          <w:lang w:val="it-IT"/>
        </w:rPr>
        <w:tab/>
      </w:r>
      <w:r w:rsidRPr="006B4006">
        <w:rPr>
          <w:rFonts w:ascii="Arial" w:hAnsi="Arial" w:cs="Arial"/>
          <w:b/>
          <w:bCs/>
          <w:color w:val="000000"/>
          <w:lang w:val="it-IT"/>
        </w:rPr>
        <w:t>OPĆINA BRTONIGLA - VERTENEGLIO</w:t>
      </w:r>
    </w:p>
    <w:p w14:paraId="3B3FB0E8" w14:textId="77777777" w:rsidR="006B4006" w:rsidRPr="006B4006" w:rsidRDefault="006B4006" w:rsidP="006B4006">
      <w:pPr>
        <w:widowControl w:val="0"/>
        <w:tabs>
          <w:tab w:val="left" w:pos="1020"/>
        </w:tabs>
        <w:autoSpaceDE w:val="0"/>
        <w:autoSpaceDN w:val="0"/>
        <w:adjustRightInd w:val="0"/>
        <w:spacing w:before="83"/>
        <w:rPr>
          <w:rFonts w:ascii="Arial" w:hAnsi="Arial" w:cs="Arial"/>
          <w:b/>
          <w:bCs/>
          <w:color w:val="000000"/>
          <w:sz w:val="21"/>
          <w:szCs w:val="21"/>
          <w:lang w:val="it-IT"/>
        </w:rPr>
      </w:pPr>
      <w:r w:rsidRPr="006B4006">
        <w:rPr>
          <w:rFonts w:ascii="Arial" w:hAnsi="Arial" w:cs="Arial"/>
          <w:sz w:val="24"/>
          <w:szCs w:val="24"/>
          <w:lang w:val="it-IT"/>
        </w:rPr>
        <w:tab/>
      </w:r>
      <w:r w:rsidRPr="006B4006">
        <w:rPr>
          <w:rFonts w:ascii="Arial" w:hAnsi="Arial" w:cs="Arial"/>
          <w:b/>
          <w:bCs/>
          <w:color w:val="000000"/>
          <w:sz w:val="16"/>
          <w:szCs w:val="16"/>
          <w:lang w:val="it-IT"/>
        </w:rPr>
        <w:t>Jedinstveni upravni odjel</w:t>
      </w:r>
    </w:p>
    <w:p w14:paraId="15727552" w14:textId="77777777" w:rsidR="006B4006" w:rsidRPr="006B4006" w:rsidRDefault="006B4006" w:rsidP="006B4006">
      <w:pPr>
        <w:widowControl w:val="0"/>
        <w:tabs>
          <w:tab w:val="center" w:pos="7650"/>
        </w:tabs>
        <w:autoSpaceDE w:val="0"/>
        <w:autoSpaceDN w:val="0"/>
        <w:adjustRightInd w:val="0"/>
        <w:spacing w:before="354"/>
        <w:rPr>
          <w:b/>
          <w:bCs/>
          <w:color w:val="000000"/>
          <w:sz w:val="34"/>
          <w:szCs w:val="34"/>
          <w:lang w:val="it-IT"/>
        </w:rPr>
      </w:pPr>
      <w:r w:rsidRPr="006B4006">
        <w:rPr>
          <w:rFonts w:ascii="Arial" w:hAnsi="Arial" w:cs="Arial"/>
          <w:sz w:val="24"/>
          <w:szCs w:val="24"/>
          <w:lang w:val="it-IT"/>
        </w:rPr>
        <w:tab/>
      </w:r>
      <w:r w:rsidRPr="006B4006">
        <w:rPr>
          <w:b/>
          <w:bCs/>
          <w:color w:val="000000"/>
          <w:sz w:val="28"/>
          <w:szCs w:val="28"/>
          <w:lang w:val="it-IT"/>
        </w:rPr>
        <w:t>I. IZMJENE I DOPUNE PLANA PRORAČUNA OPĆINE BRTONIGLA ZA 2018. GODINU</w:t>
      </w:r>
    </w:p>
    <w:p w14:paraId="630B97BD"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A. RAČUN PRIHODA I RASHODA (RASHODI)</w:t>
      </w:r>
    </w:p>
    <w:p w14:paraId="4EC91C67"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14538718" w14:textId="77777777" w:rsidR="006B4006" w:rsidRDefault="006B4006" w:rsidP="006B4006">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637257DE"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34A1C9AC" w14:textId="77777777" w:rsid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3</w:t>
      </w:r>
      <w:r>
        <w:rPr>
          <w:rFonts w:ascii="Arial" w:hAnsi="Arial" w:cs="Arial"/>
          <w:sz w:val="24"/>
          <w:szCs w:val="24"/>
        </w:rPr>
        <w:tab/>
      </w:r>
      <w:r>
        <w:rPr>
          <w:rFonts w:ascii="Tahoma" w:hAnsi="Tahoma" w:cs="Tahoma"/>
          <w:b/>
          <w:bCs/>
          <w:color w:val="000000"/>
        </w:rPr>
        <w:t>Rashodi poslovanja</w:t>
      </w:r>
      <w:r>
        <w:rPr>
          <w:rFonts w:ascii="Arial" w:hAnsi="Arial" w:cs="Arial"/>
          <w:sz w:val="24"/>
          <w:szCs w:val="24"/>
        </w:rPr>
        <w:tab/>
      </w:r>
      <w:r>
        <w:rPr>
          <w:rFonts w:ascii="Tahoma" w:hAnsi="Tahoma" w:cs="Tahoma"/>
          <w:b/>
          <w:bCs/>
          <w:color w:val="000000"/>
        </w:rPr>
        <w:t>9.539.972,00</w:t>
      </w:r>
      <w:r>
        <w:rPr>
          <w:rFonts w:ascii="Arial" w:hAnsi="Arial" w:cs="Arial"/>
          <w:sz w:val="24"/>
          <w:szCs w:val="24"/>
        </w:rPr>
        <w:tab/>
      </w:r>
      <w:r>
        <w:rPr>
          <w:rFonts w:ascii="Tahoma" w:hAnsi="Tahoma" w:cs="Tahoma"/>
          <w:b/>
          <w:bCs/>
          <w:color w:val="000000"/>
        </w:rPr>
        <w:t>45.924,00</w:t>
      </w:r>
      <w:r>
        <w:rPr>
          <w:rFonts w:ascii="Arial" w:hAnsi="Arial" w:cs="Arial"/>
          <w:sz w:val="24"/>
          <w:szCs w:val="24"/>
        </w:rPr>
        <w:tab/>
      </w:r>
      <w:r>
        <w:rPr>
          <w:rFonts w:ascii="Tahoma" w:hAnsi="Tahoma" w:cs="Tahoma"/>
          <w:b/>
          <w:bCs/>
          <w:color w:val="000000"/>
        </w:rPr>
        <w:t>9.585.896,00</w:t>
      </w:r>
      <w:r>
        <w:rPr>
          <w:rFonts w:ascii="Arial" w:hAnsi="Arial" w:cs="Arial"/>
          <w:sz w:val="24"/>
          <w:szCs w:val="24"/>
        </w:rPr>
        <w:tab/>
      </w:r>
      <w:r>
        <w:rPr>
          <w:rFonts w:ascii="Tahoma" w:hAnsi="Tahoma" w:cs="Tahoma"/>
          <w:b/>
          <w:bCs/>
          <w:color w:val="000000"/>
        </w:rPr>
        <w:t>100,48%</w:t>
      </w:r>
    </w:p>
    <w:p w14:paraId="3DC2A62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6B4006">
        <w:rPr>
          <w:rFonts w:ascii="Tahoma" w:hAnsi="Tahoma" w:cs="Tahoma"/>
          <w:b/>
          <w:bCs/>
          <w:color w:val="000000"/>
          <w:sz w:val="18"/>
          <w:szCs w:val="18"/>
          <w:lang w:val="it-IT"/>
        </w:rPr>
        <w:t>31</w:t>
      </w:r>
      <w:r w:rsidRPr="006B4006">
        <w:rPr>
          <w:rFonts w:ascii="Arial" w:hAnsi="Arial" w:cs="Arial"/>
          <w:sz w:val="24"/>
          <w:szCs w:val="24"/>
          <w:lang w:val="it-IT"/>
        </w:rPr>
        <w:tab/>
      </w:r>
      <w:r w:rsidRPr="006B4006">
        <w:rPr>
          <w:rFonts w:ascii="Tahoma" w:hAnsi="Tahoma" w:cs="Tahoma"/>
          <w:b/>
          <w:bCs/>
          <w:color w:val="000000"/>
          <w:sz w:val="18"/>
          <w:szCs w:val="18"/>
          <w:lang w:val="it-IT"/>
        </w:rPr>
        <w:t>Rashodi za zaposlene</w:t>
      </w:r>
      <w:r w:rsidRPr="006B4006">
        <w:rPr>
          <w:rFonts w:ascii="Arial" w:hAnsi="Arial" w:cs="Arial"/>
          <w:sz w:val="24"/>
          <w:szCs w:val="24"/>
          <w:lang w:val="it-IT"/>
        </w:rPr>
        <w:tab/>
      </w:r>
      <w:r w:rsidRPr="006B4006">
        <w:rPr>
          <w:rFonts w:ascii="Tahoma" w:hAnsi="Tahoma" w:cs="Tahoma"/>
          <w:b/>
          <w:bCs/>
          <w:color w:val="000000"/>
          <w:sz w:val="18"/>
          <w:szCs w:val="18"/>
          <w:lang w:val="it-IT"/>
        </w:rPr>
        <w:t>3.152.682,00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3.152.682,00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6F6CD16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311</w:t>
      </w:r>
      <w:r w:rsidRPr="006B4006">
        <w:rPr>
          <w:rFonts w:ascii="Arial" w:hAnsi="Arial" w:cs="Arial"/>
          <w:sz w:val="24"/>
          <w:szCs w:val="24"/>
          <w:lang w:val="it-IT"/>
        </w:rPr>
        <w:tab/>
      </w:r>
      <w:r w:rsidRPr="006B4006">
        <w:rPr>
          <w:rFonts w:ascii="Tahoma" w:hAnsi="Tahoma" w:cs="Tahoma"/>
          <w:color w:val="000000"/>
          <w:sz w:val="18"/>
          <w:szCs w:val="18"/>
          <w:lang w:val="it-IT"/>
        </w:rPr>
        <w:t>Plaće (Bruto)</w:t>
      </w:r>
      <w:r w:rsidRPr="006B4006">
        <w:rPr>
          <w:rFonts w:ascii="Arial" w:hAnsi="Arial" w:cs="Arial"/>
          <w:sz w:val="24"/>
          <w:szCs w:val="24"/>
          <w:lang w:val="it-IT"/>
        </w:rPr>
        <w:tab/>
      </w:r>
      <w:r w:rsidRPr="006B4006">
        <w:rPr>
          <w:rFonts w:ascii="Tahoma" w:hAnsi="Tahoma" w:cs="Tahoma"/>
          <w:color w:val="000000"/>
          <w:sz w:val="18"/>
          <w:szCs w:val="18"/>
          <w:lang w:val="it-IT"/>
        </w:rPr>
        <w:t>2.320.200,00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2.320.200,00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3CAA2ED7"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312</w:t>
      </w:r>
      <w:r w:rsidRPr="006B4006">
        <w:rPr>
          <w:rFonts w:ascii="Arial" w:hAnsi="Arial" w:cs="Arial"/>
          <w:sz w:val="24"/>
          <w:szCs w:val="24"/>
          <w:lang w:val="it-IT"/>
        </w:rPr>
        <w:tab/>
      </w:r>
      <w:r w:rsidRPr="006B4006">
        <w:rPr>
          <w:rFonts w:ascii="Tahoma" w:hAnsi="Tahoma" w:cs="Tahoma"/>
          <w:color w:val="000000"/>
          <w:sz w:val="18"/>
          <w:szCs w:val="18"/>
          <w:lang w:val="it-IT"/>
        </w:rPr>
        <w:t>Ostali rashodi za zaposlene</w:t>
      </w:r>
      <w:r w:rsidRPr="006B4006">
        <w:rPr>
          <w:rFonts w:ascii="Arial" w:hAnsi="Arial" w:cs="Arial"/>
          <w:sz w:val="24"/>
          <w:szCs w:val="24"/>
          <w:lang w:val="it-IT"/>
        </w:rPr>
        <w:tab/>
      </w:r>
      <w:r w:rsidRPr="006B4006">
        <w:rPr>
          <w:rFonts w:ascii="Tahoma" w:hAnsi="Tahoma" w:cs="Tahoma"/>
          <w:color w:val="000000"/>
          <w:sz w:val="18"/>
          <w:szCs w:val="18"/>
          <w:lang w:val="it-IT"/>
        </w:rPr>
        <w:t>105.855,00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105.855,00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7D3C073"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313</w:t>
      </w:r>
      <w:r w:rsidRPr="006B4006">
        <w:rPr>
          <w:rFonts w:ascii="Arial" w:hAnsi="Arial" w:cs="Arial"/>
          <w:sz w:val="24"/>
          <w:szCs w:val="24"/>
          <w:lang w:val="it-IT"/>
        </w:rPr>
        <w:tab/>
      </w:r>
      <w:r w:rsidRPr="006B4006">
        <w:rPr>
          <w:rFonts w:ascii="Tahoma" w:hAnsi="Tahoma" w:cs="Tahoma"/>
          <w:color w:val="000000"/>
          <w:sz w:val="18"/>
          <w:szCs w:val="18"/>
          <w:lang w:val="it-IT"/>
        </w:rPr>
        <w:t>Doprinosi na plaće</w:t>
      </w:r>
      <w:r w:rsidRPr="006B4006">
        <w:rPr>
          <w:rFonts w:ascii="Arial" w:hAnsi="Arial" w:cs="Arial"/>
          <w:sz w:val="24"/>
          <w:szCs w:val="24"/>
          <w:lang w:val="it-IT"/>
        </w:rPr>
        <w:tab/>
      </w:r>
      <w:r w:rsidRPr="006B4006">
        <w:rPr>
          <w:rFonts w:ascii="Tahoma" w:hAnsi="Tahoma" w:cs="Tahoma"/>
          <w:color w:val="000000"/>
          <w:sz w:val="18"/>
          <w:szCs w:val="18"/>
          <w:lang w:val="it-IT"/>
        </w:rPr>
        <w:t>726.627,00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726.627,00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18AED85"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32</w:t>
      </w:r>
      <w:r w:rsidRPr="006B4006">
        <w:rPr>
          <w:rFonts w:ascii="Arial" w:hAnsi="Arial" w:cs="Arial"/>
          <w:sz w:val="24"/>
          <w:szCs w:val="24"/>
          <w:lang w:val="it-IT"/>
        </w:rPr>
        <w:tab/>
      </w:r>
      <w:r w:rsidRPr="006B4006">
        <w:rPr>
          <w:rFonts w:ascii="Tahoma" w:hAnsi="Tahoma" w:cs="Tahoma"/>
          <w:b/>
          <w:bCs/>
          <w:color w:val="000000"/>
          <w:sz w:val="18"/>
          <w:szCs w:val="18"/>
          <w:lang w:val="it-IT"/>
        </w:rPr>
        <w:t>Materijalni rashodi</w:t>
      </w:r>
      <w:r w:rsidRPr="006B4006">
        <w:rPr>
          <w:rFonts w:ascii="Arial" w:hAnsi="Arial" w:cs="Arial"/>
          <w:sz w:val="24"/>
          <w:szCs w:val="24"/>
          <w:lang w:val="it-IT"/>
        </w:rPr>
        <w:tab/>
      </w:r>
      <w:r w:rsidRPr="006B4006">
        <w:rPr>
          <w:rFonts w:ascii="Tahoma" w:hAnsi="Tahoma" w:cs="Tahoma"/>
          <w:b/>
          <w:bCs/>
          <w:color w:val="000000"/>
          <w:sz w:val="18"/>
          <w:szCs w:val="18"/>
          <w:lang w:val="it-IT"/>
        </w:rPr>
        <w:t>3.406.619,00</w:t>
      </w:r>
      <w:r w:rsidRPr="006B4006">
        <w:rPr>
          <w:rFonts w:ascii="Arial" w:hAnsi="Arial" w:cs="Arial"/>
          <w:sz w:val="24"/>
          <w:szCs w:val="24"/>
          <w:lang w:val="it-IT"/>
        </w:rPr>
        <w:tab/>
      </w:r>
      <w:r w:rsidRPr="006B4006">
        <w:rPr>
          <w:rFonts w:ascii="Tahoma" w:hAnsi="Tahoma" w:cs="Tahoma"/>
          <w:b/>
          <w:bCs/>
          <w:color w:val="000000"/>
          <w:sz w:val="18"/>
          <w:szCs w:val="18"/>
          <w:lang w:val="it-IT"/>
        </w:rPr>
        <w:t>39.000,00</w:t>
      </w:r>
      <w:r w:rsidRPr="006B4006">
        <w:rPr>
          <w:rFonts w:ascii="Arial" w:hAnsi="Arial" w:cs="Arial"/>
          <w:sz w:val="24"/>
          <w:szCs w:val="24"/>
          <w:lang w:val="it-IT"/>
        </w:rPr>
        <w:tab/>
      </w:r>
      <w:r w:rsidRPr="006B4006">
        <w:rPr>
          <w:rFonts w:ascii="Tahoma" w:hAnsi="Tahoma" w:cs="Tahoma"/>
          <w:b/>
          <w:bCs/>
          <w:color w:val="000000"/>
          <w:sz w:val="18"/>
          <w:szCs w:val="18"/>
          <w:lang w:val="it-IT"/>
        </w:rPr>
        <w:t>3.445.619,00</w:t>
      </w:r>
      <w:r w:rsidRPr="006B4006">
        <w:rPr>
          <w:rFonts w:ascii="Arial" w:hAnsi="Arial" w:cs="Arial"/>
          <w:sz w:val="24"/>
          <w:szCs w:val="24"/>
          <w:lang w:val="it-IT"/>
        </w:rPr>
        <w:tab/>
      </w:r>
      <w:r w:rsidRPr="006B4006">
        <w:rPr>
          <w:rFonts w:ascii="Tahoma" w:hAnsi="Tahoma" w:cs="Tahoma"/>
          <w:b/>
          <w:bCs/>
          <w:color w:val="000000"/>
          <w:sz w:val="18"/>
          <w:szCs w:val="18"/>
          <w:lang w:val="it-IT"/>
        </w:rPr>
        <w:t>101,14%</w:t>
      </w:r>
    </w:p>
    <w:p w14:paraId="09C6D6D2"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321</w:t>
      </w:r>
      <w:r w:rsidRPr="006B4006">
        <w:rPr>
          <w:rFonts w:ascii="Arial" w:hAnsi="Arial" w:cs="Arial"/>
          <w:sz w:val="24"/>
          <w:szCs w:val="24"/>
          <w:lang w:val="it-IT"/>
        </w:rPr>
        <w:tab/>
      </w:r>
      <w:r w:rsidRPr="006B4006">
        <w:rPr>
          <w:rFonts w:ascii="Tahoma" w:hAnsi="Tahoma" w:cs="Tahoma"/>
          <w:color w:val="000000"/>
          <w:sz w:val="18"/>
          <w:szCs w:val="18"/>
          <w:lang w:val="it-IT"/>
        </w:rPr>
        <w:t>Naknade troškova zaposlenima</w:t>
      </w:r>
      <w:r w:rsidRPr="006B4006">
        <w:rPr>
          <w:rFonts w:ascii="Arial" w:hAnsi="Arial" w:cs="Arial"/>
          <w:sz w:val="24"/>
          <w:szCs w:val="24"/>
          <w:lang w:val="it-IT"/>
        </w:rPr>
        <w:tab/>
      </w:r>
      <w:r w:rsidRPr="006B4006">
        <w:rPr>
          <w:rFonts w:ascii="Tahoma" w:hAnsi="Tahoma" w:cs="Tahoma"/>
          <w:color w:val="000000"/>
          <w:sz w:val="18"/>
          <w:szCs w:val="18"/>
          <w:lang w:val="it-IT"/>
        </w:rPr>
        <w:t>260.100,00</w:t>
      </w:r>
      <w:r w:rsidRPr="006B4006">
        <w:rPr>
          <w:rFonts w:ascii="Arial" w:hAnsi="Arial" w:cs="Arial"/>
          <w:sz w:val="24"/>
          <w:szCs w:val="24"/>
          <w:lang w:val="it-IT"/>
        </w:rPr>
        <w:tab/>
      </w:r>
      <w:r w:rsidRPr="006B4006">
        <w:rPr>
          <w:rFonts w:ascii="Tahoma" w:hAnsi="Tahoma" w:cs="Tahoma"/>
          <w:color w:val="000000"/>
          <w:sz w:val="18"/>
          <w:szCs w:val="18"/>
          <w:lang w:val="it-IT"/>
        </w:rPr>
        <w:t>2.000,00</w:t>
      </w:r>
      <w:r w:rsidRPr="006B4006">
        <w:rPr>
          <w:rFonts w:ascii="Arial" w:hAnsi="Arial" w:cs="Arial"/>
          <w:sz w:val="24"/>
          <w:szCs w:val="24"/>
          <w:lang w:val="it-IT"/>
        </w:rPr>
        <w:tab/>
      </w:r>
      <w:r w:rsidRPr="006B4006">
        <w:rPr>
          <w:rFonts w:ascii="Tahoma" w:hAnsi="Tahoma" w:cs="Tahoma"/>
          <w:color w:val="000000"/>
          <w:sz w:val="18"/>
          <w:szCs w:val="18"/>
          <w:lang w:val="it-IT"/>
        </w:rPr>
        <w:t>262.100,00</w:t>
      </w:r>
      <w:r w:rsidRPr="006B4006">
        <w:rPr>
          <w:rFonts w:ascii="Arial" w:hAnsi="Arial" w:cs="Arial"/>
          <w:sz w:val="24"/>
          <w:szCs w:val="24"/>
          <w:lang w:val="it-IT"/>
        </w:rPr>
        <w:tab/>
      </w:r>
      <w:r w:rsidRPr="006B4006">
        <w:rPr>
          <w:rFonts w:ascii="Tahoma" w:hAnsi="Tahoma" w:cs="Tahoma"/>
          <w:color w:val="000000"/>
          <w:sz w:val="16"/>
          <w:szCs w:val="16"/>
          <w:lang w:val="it-IT"/>
        </w:rPr>
        <w:t>100,77%</w:t>
      </w:r>
    </w:p>
    <w:p w14:paraId="2C2BDF0D"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322</w:t>
      </w:r>
      <w:r w:rsidRPr="006B4006">
        <w:rPr>
          <w:rFonts w:ascii="Arial" w:hAnsi="Arial" w:cs="Arial"/>
          <w:sz w:val="24"/>
          <w:szCs w:val="24"/>
          <w:lang w:val="it-IT"/>
        </w:rPr>
        <w:tab/>
      </w:r>
      <w:r w:rsidRPr="006B4006">
        <w:rPr>
          <w:rFonts w:ascii="Tahoma" w:hAnsi="Tahoma" w:cs="Tahoma"/>
          <w:color w:val="000000"/>
          <w:sz w:val="18"/>
          <w:szCs w:val="18"/>
          <w:lang w:val="it-IT"/>
        </w:rPr>
        <w:t>Rashodi za materijal i energiju</w:t>
      </w:r>
      <w:r w:rsidRPr="006B4006">
        <w:rPr>
          <w:rFonts w:ascii="Arial" w:hAnsi="Arial" w:cs="Arial"/>
          <w:sz w:val="24"/>
          <w:szCs w:val="24"/>
          <w:lang w:val="it-IT"/>
        </w:rPr>
        <w:tab/>
      </w:r>
      <w:r w:rsidRPr="006B4006">
        <w:rPr>
          <w:rFonts w:ascii="Tahoma" w:hAnsi="Tahoma" w:cs="Tahoma"/>
          <w:color w:val="000000"/>
          <w:sz w:val="18"/>
          <w:szCs w:val="18"/>
          <w:lang w:val="it-IT"/>
        </w:rPr>
        <w:t>898.000,00</w:t>
      </w:r>
      <w:r w:rsidRPr="006B4006">
        <w:rPr>
          <w:rFonts w:ascii="Arial" w:hAnsi="Arial" w:cs="Arial"/>
          <w:sz w:val="24"/>
          <w:szCs w:val="24"/>
          <w:lang w:val="it-IT"/>
        </w:rPr>
        <w:tab/>
      </w:r>
      <w:r w:rsidRPr="006B4006">
        <w:rPr>
          <w:rFonts w:ascii="Tahoma" w:hAnsi="Tahoma" w:cs="Tahoma"/>
          <w:color w:val="000000"/>
          <w:sz w:val="18"/>
          <w:szCs w:val="18"/>
          <w:lang w:val="it-IT"/>
        </w:rPr>
        <w:t>1.000,00</w:t>
      </w:r>
      <w:r w:rsidRPr="006B4006">
        <w:rPr>
          <w:rFonts w:ascii="Arial" w:hAnsi="Arial" w:cs="Arial"/>
          <w:sz w:val="24"/>
          <w:szCs w:val="24"/>
          <w:lang w:val="it-IT"/>
        </w:rPr>
        <w:tab/>
      </w:r>
      <w:r w:rsidRPr="006B4006">
        <w:rPr>
          <w:rFonts w:ascii="Tahoma" w:hAnsi="Tahoma" w:cs="Tahoma"/>
          <w:color w:val="000000"/>
          <w:sz w:val="18"/>
          <w:szCs w:val="18"/>
          <w:lang w:val="it-IT"/>
        </w:rPr>
        <w:t>899.000,00</w:t>
      </w:r>
      <w:r w:rsidRPr="006B4006">
        <w:rPr>
          <w:rFonts w:ascii="Arial" w:hAnsi="Arial" w:cs="Arial"/>
          <w:sz w:val="24"/>
          <w:szCs w:val="24"/>
          <w:lang w:val="it-IT"/>
        </w:rPr>
        <w:tab/>
      </w:r>
      <w:r w:rsidRPr="006B4006">
        <w:rPr>
          <w:rFonts w:ascii="Tahoma" w:hAnsi="Tahoma" w:cs="Tahoma"/>
          <w:color w:val="000000"/>
          <w:sz w:val="16"/>
          <w:szCs w:val="16"/>
          <w:lang w:val="it-IT"/>
        </w:rPr>
        <w:t>100,11%</w:t>
      </w:r>
    </w:p>
    <w:p w14:paraId="2A18C85F"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323</w:t>
      </w:r>
      <w:r w:rsidRPr="006B4006">
        <w:rPr>
          <w:rFonts w:ascii="Arial" w:hAnsi="Arial" w:cs="Arial"/>
          <w:sz w:val="24"/>
          <w:szCs w:val="24"/>
          <w:lang w:val="it-IT"/>
        </w:rPr>
        <w:tab/>
      </w:r>
      <w:r w:rsidRPr="006B4006">
        <w:rPr>
          <w:rFonts w:ascii="Tahoma" w:hAnsi="Tahoma" w:cs="Tahoma"/>
          <w:color w:val="000000"/>
          <w:sz w:val="18"/>
          <w:szCs w:val="18"/>
          <w:lang w:val="it-IT"/>
        </w:rPr>
        <w:t>Rashodi za usluge</w:t>
      </w:r>
      <w:r w:rsidRPr="006B4006">
        <w:rPr>
          <w:rFonts w:ascii="Arial" w:hAnsi="Arial" w:cs="Arial"/>
          <w:sz w:val="24"/>
          <w:szCs w:val="24"/>
          <w:lang w:val="it-IT"/>
        </w:rPr>
        <w:tab/>
      </w:r>
      <w:r w:rsidRPr="006B4006">
        <w:rPr>
          <w:rFonts w:ascii="Tahoma" w:hAnsi="Tahoma" w:cs="Tahoma"/>
          <w:color w:val="000000"/>
          <w:sz w:val="18"/>
          <w:szCs w:val="18"/>
          <w:lang w:val="it-IT"/>
        </w:rPr>
        <w:t>1.701.638,00</w:t>
      </w:r>
      <w:r w:rsidRPr="006B4006">
        <w:rPr>
          <w:rFonts w:ascii="Arial" w:hAnsi="Arial" w:cs="Arial"/>
          <w:sz w:val="24"/>
          <w:szCs w:val="24"/>
          <w:lang w:val="it-IT"/>
        </w:rPr>
        <w:tab/>
      </w:r>
      <w:r w:rsidRPr="006B4006">
        <w:rPr>
          <w:rFonts w:ascii="Tahoma" w:hAnsi="Tahoma" w:cs="Tahoma"/>
          <w:color w:val="000000"/>
          <w:sz w:val="18"/>
          <w:szCs w:val="18"/>
          <w:lang w:val="it-IT"/>
        </w:rPr>
        <w:t>36.000,00</w:t>
      </w:r>
      <w:r w:rsidRPr="006B4006">
        <w:rPr>
          <w:rFonts w:ascii="Arial" w:hAnsi="Arial" w:cs="Arial"/>
          <w:sz w:val="24"/>
          <w:szCs w:val="24"/>
          <w:lang w:val="it-IT"/>
        </w:rPr>
        <w:tab/>
      </w:r>
      <w:r w:rsidRPr="006B4006">
        <w:rPr>
          <w:rFonts w:ascii="Tahoma" w:hAnsi="Tahoma" w:cs="Tahoma"/>
          <w:color w:val="000000"/>
          <w:sz w:val="18"/>
          <w:szCs w:val="18"/>
          <w:lang w:val="it-IT"/>
        </w:rPr>
        <w:t>1.737.638,00</w:t>
      </w:r>
      <w:r w:rsidRPr="006B4006">
        <w:rPr>
          <w:rFonts w:ascii="Arial" w:hAnsi="Arial" w:cs="Arial"/>
          <w:sz w:val="24"/>
          <w:szCs w:val="24"/>
          <w:lang w:val="it-IT"/>
        </w:rPr>
        <w:tab/>
      </w:r>
      <w:r w:rsidRPr="006B4006">
        <w:rPr>
          <w:rFonts w:ascii="Tahoma" w:hAnsi="Tahoma" w:cs="Tahoma"/>
          <w:color w:val="000000"/>
          <w:sz w:val="16"/>
          <w:szCs w:val="16"/>
          <w:lang w:val="it-IT"/>
        </w:rPr>
        <w:t>102,12%</w:t>
      </w:r>
    </w:p>
    <w:p w14:paraId="13CBA567"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329</w:t>
      </w:r>
      <w:r w:rsidRPr="006B4006">
        <w:rPr>
          <w:rFonts w:ascii="Arial" w:hAnsi="Arial" w:cs="Arial"/>
          <w:sz w:val="24"/>
          <w:szCs w:val="24"/>
          <w:lang w:val="it-IT"/>
        </w:rPr>
        <w:tab/>
      </w:r>
      <w:r w:rsidRPr="006B4006">
        <w:rPr>
          <w:rFonts w:ascii="Tahoma" w:hAnsi="Tahoma" w:cs="Tahoma"/>
          <w:color w:val="000000"/>
          <w:sz w:val="18"/>
          <w:szCs w:val="18"/>
          <w:lang w:val="it-IT"/>
        </w:rPr>
        <w:t>Ostali nespomenuti rashodi poslovanja</w:t>
      </w:r>
      <w:r w:rsidRPr="006B4006">
        <w:rPr>
          <w:rFonts w:ascii="Arial" w:hAnsi="Arial" w:cs="Arial"/>
          <w:sz w:val="24"/>
          <w:szCs w:val="24"/>
          <w:lang w:val="it-IT"/>
        </w:rPr>
        <w:tab/>
      </w:r>
      <w:r w:rsidRPr="006B4006">
        <w:rPr>
          <w:rFonts w:ascii="Tahoma" w:hAnsi="Tahoma" w:cs="Tahoma"/>
          <w:color w:val="000000"/>
          <w:sz w:val="18"/>
          <w:szCs w:val="18"/>
          <w:lang w:val="it-IT"/>
        </w:rPr>
        <w:t>546.881,00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546.881,00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06951F70"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34</w:t>
      </w:r>
      <w:r w:rsidRPr="006B4006">
        <w:rPr>
          <w:rFonts w:ascii="Arial" w:hAnsi="Arial" w:cs="Arial"/>
          <w:sz w:val="24"/>
          <w:szCs w:val="24"/>
          <w:lang w:val="it-IT"/>
        </w:rPr>
        <w:tab/>
      </w:r>
      <w:r w:rsidRPr="006B4006">
        <w:rPr>
          <w:rFonts w:ascii="Tahoma" w:hAnsi="Tahoma" w:cs="Tahoma"/>
          <w:b/>
          <w:bCs/>
          <w:color w:val="000000"/>
          <w:sz w:val="18"/>
          <w:szCs w:val="18"/>
          <w:lang w:val="it-IT"/>
        </w:rPr>
        <w:t>Financijski rashodi</w:t>
      </w:r>
      <w:r w:rsidRPr="006B4006">
        <w:rPr>
          <w:rFonts w:ascii="Arial" w:hAnsi="Arial" w:cs="Arial"/>
          <w:sz w:val="24"/>
          <w:szCs w:val="24"/>
          <w:lang w:val="it-IT"/>
        </w:rPr>
        <w:tab/>
      </w:r>
      <w:r w:rsidRPr="006B4006">
        <w:rPr>
          <w:rFonts w:ascii="Tahoma" w:hAnsi="Tahoma" w:cs="Tahoma"/>
          <w:b/>
          <w:bCs/>
          <w:color w:val="000000"/>
          <w:sz w:val="18"/>
          <w:szCs w:val="18"/>
          <w:lang w:val="it-IT"/>
        </w:rPr>
        <w:t>33.600,00</w:t>
      </w:r>
      <w:r w:rsidRPr="006B4006">
        <w:rPr>
          <w:rFonts w:ascii="Arial" w:hAnsi="Arial" w:cs="Arial"/>
          <w:sz w:val="24"/>
          <w:szCs w:val="24"/>
          <w:lang w:val="it-IT"/>
        </w:rPr>
        <w:tab/>
      </w:r>
      <w:r w:rsidRPr="006B4006">
        <w:rPr>
          <w:rFonts w:ascii="Tahoma" w:hAnsi="Tahoma" w:cs="Tahoma"/>
          <w:b/>
          <w:bCs/>
          <w:color w:val="000000"/>
          <w:sz w:val="18"/>
          <w:szCs w:val="18"/>
          <w:lang w:val="it-IT"/>
        </w:rPr>
        <w:t>5.000,00</w:t>
      </w:r>
      <w:r w:rsidRPr="006B4006">
        <w:rPr>
          <w:rFonts w:ascii="Arial" w:hAnsi="Arial" w:cs="Arial"/>
          <w:sz w:val="24"/>
          <w:szCs w:val="24"/>
          <w:lang w:val="it-IT"/>
        </w:rPr>
        <w:tab/>
      </w:r>
      <w:r w:rsidRPr="006B4006">
        <w:rPr>
          <w:rFonts w:ascii="Tahoma" w:hAnsi="Tahoma" w:cs="Tahoma"/>
          <w:b/>
          <w:bCs/>
          <w:color w:val="000000"/>
          <w:sz w:val="18"/>
          <w:szCs w:val="18"/>
          <w:lang w:val="it-IT"/>
        </w:rPr>
        <w:t>38.600,00</w:t>
      </w:r>
      <w:r w:rsidRPr="006B4006">
        <w:rPr>
          <w:rFonts w:ascii="Arial" w:hAnsi="Arial" w:cs="Arial"/>
          <w:sz w:val="24"/>
          <w:szCs w:val="24"/>
          <w:lang w:val="it-IT"/>
        </w:rPr>
        <w:tab/>
      </w:r>
      <w:r w:rsidRPr="006B4006">
        <w:rPr>
          <w:rFonts w:ascii="Tahoma" w:hAnsi="Tahoma" w:cs="Tahoma"/>
          <w:b/>
          <w:bCs/>
          <w:color w:val="000000"/>
          <w:sz w:val="18"/>
          <w:szCs w:val="18"/>
          <w:lang w:val="it-IT"/>
        </w:rPr>
        <w:t>114,88%</w:t>
      </w:r>
    </w:p>
    <w:p w14:paraId="21E3B5F3"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343</w:t>
      </w:r>
      <w:r w:rsidRPr="006B4006">
        <w:rPr>
          <w:rFonts w:ascii="Arial" w:hAnsi="Arial" w:cs="Arial"/>
          <w:sz w:val="24"/>
          <w:szCs w:val="24"/>
          <w:lang w:val="it-IT"/>
        </w:rPr>
        <w:tab/>
      </w:r>
      <w:r w:rsidRPr="006B4006">
        <w:rPr>
          <w:rFonts w:ascii="Tahoma" w:hAnsi="Tahoma" w:cs="Tahoma"/>
          <w:color w:val="000000"/>
          <w:sz w:val="18"/>
          <w:szCs w:val="18"/>
          <w:lang w:val="it-IT"/>
        </w:rPr>
        <w:t>Ostali financijski rashodi</w:t>
      </w:r>
      <w:r w:rsidRPr="006B4006">
        <w:rPr>
          <w:rFonts w:ascii="Arial" w:hAnsi="Arial" w:cs="Arial"/>
          <w:sz w:val="24"/>
          <w:szCs w:val="24"/>
          <w:lang w:val="it-IT"/>
        </w:rPr>
        <w:tab/>
      </w:r>
      <w:r w:rsidRPr="006B4006">
        <w:rPr>
          <w:rFonts w:ascii="Tahoma" w:hAnsi="Tahoma" w:cs="Tahoma"/>
          <w:color w:val="000000"/>
          <w:sz w:val="18"/>
          <w:szCs w:val="18"/>
          <w:lang w:val="it-IT"/>
        </w:rPr>
        <w:t>33.600,00</w:t>
      </w:r>
      <w:r w:rsidRPr="006B4006">
        <w:rPr>
          <w:rFonts w:ascii="Arial" w:hAnsi="Arial" w:cs="Arial"/>
          <w:sz w:val="24"/>
          <w:szCs w:val="24"/>
          <w:lang w:val="it-IT"/>
        </w:rPr>
        <w:tab/>
      </w:r>
      <w:r w:rsidRPr="006B4006">
        <w:rPr>
          <w:rFonts w:ascii="Tahoma" w:hAnsi="Tahoma" w:cs="Tahoma"/>
          <w:color w:val="000000"/>
          <w:sz w:val="18"/>
          <w:szCs w:val="18"/>
          <w:lang w:val="it-IT"/>
        </w:rPr>
        <w:t>5.000,00</w:t>
      </w:r>
      <w:r w:rsidRPr="006B4006">
        <w:rPr>
          <w:rFonts w:ascii="Arial" w:hAnsi="Arial" w:cs="Arial"/>
          <w:sz w:val="24"/>
          <w:szCs w:val="24"/>
          <w:lang w:val="it-IT"/>
        </w:rPr>
        <w:tab/>
      </w:r>
      <w:r w:rsidRPr="006B4006">
        <w:rPr>
          <w:rFonts w:ascii="Tahoma" w:hAnsi="Tahoma" w:cs="Tahoma"/>
          <w:color w:val="000000"/>
          <w:sz w:val="18"/>
          <w:szCs w:val="18"/>
          <w:lang w:val="it-IT"/>
        </w:rPr>
        <w:t>38.600,00</w:t>
      </w:r>
      <w:r w:rsidRPr="006B4006">
        <w:rPr>
          <w:rFonts w:ascii="Arial" w:hAnsi="Arial" w:cs="Arial"/>
          <w:sz w:val="24"/>
          <w:szCs w:val="24"/>
          <w:lang w:val="it-IT"/>
        </w:rPr>
        <w:tab/>
      </w:r>
      <w:r w:rsidRPr="006B4006">
        <w:rPr>
          <w:rFonts w:ascii="Tahoma" w:hAnsi="Tahoma" w:cs="Tahoma"/>
          <w:color w:val="000000"/>
          <w:sz w:val="16"/>
          <w:szCs w:val="16"/>
          <w:lang w:val="it-IT"/>
        </w:rPr>
        <w:t>114,88%</w:t>
      </w:r>
    </w:p>
    <w:p w14:paraId="37C7EFD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35</w:t>
      </w:r>
      <w:r w:rsidRPr="006B4006">
        <w:rPr>
          <w:rFonts w:ascii="Arial" w:hAnsi="Arial" w:cs="Arial"/>
          <w:sz w:val="24"/>
          <w:szCs w:val="24"/>
          <w:lang w:val="it-IT"/>
        </w:rPr>
        <w:tab/>
      </w:r>
      <w:r w:rsidRPr="006B4006">
        <w:rPr>
          <w:rFonts w:ascii="Tahoma" w:hAnsi="Tahoma" w:cs="Tahoma"/>
          <w:b/>
          <w:bCs/>
          <w:color w:val="000000"/>
          <w:sz w:val="18"/>
          <w:szCs w:val="18"/>
          <w:lang w:val="it-IT"/>
        </w:rPr>
        <w:t>Subvencije</w:t>
      </w:r>
      <w:r w:rsidRPr="006B4006">
        <w:rPr>
          <w:rFonts w:ascii="Arial" w:hAnsi="Arial" w:cs="Arial"/>
          <w:sz w:val="24"/>
          <w:szCs w:val="24"/>
          <w:lang w:val="it-IT"/>
        </w:rPr>
        <w:tab/>
      </w:r>
      <w:r w:rsidRPr="006B4006">
        <w:rPr>
          <w:rFonts w:ascii="Tahoma" w:hAnsi="Tahoma" w:cs="Tahoma"/>
          <w:b/>
          <w:bCs/>
          <w:color w:val="000000"/>
          <w:sz w:val="18"/>
          <w:szCs w:val="18"/>
          <w:lang w:val="it-IT"/>
        </w:rPr>
        <w:t>215.500,00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215.500,00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0C48C64D"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352</w:t>
      </w:r>
      <w:r w:rsidRPr="006B4006">
        <w:rPr>
          <w:rFonts w:ascii="Arial" w:hAnsi="Arial" w:cs="Arial"/>
          <w:sz w:val="24"/>
          <w:szCs w:val="24"/>
          <w:lang w:val="it-IT"/>
        </w:rPr>
        <w:tab/>
      </w:r>
      <w:r w:rsidRPr="006B4006">
        <w:rPr>
          <w:rFonts w:ascii="Tahoma" w:hAnsi="Tahoma" w:cs="Tahoma"/>
          <w:color w:val="000000"/>
          <w:sz w:val="18"/>
          <w:szCs w:val="18"/>
          <w:lang w:val="it-IT"/>
        </w:rPr>
        <w:t xml:space="preserve">Subvencije trgovačkim društvima, poljoprivrednicima i obrtnicima izvan javnog </w:t>
      </w:r>
      <w:r w:rsidRPr="006B4006">
        <w:rPr>
          <w:rFonts w:ascii="Arial" w:hAnsi="Arial" w:cs="Arial"/>
          <w:sz w:val="24"/>
          <w:szCs w:val="24"/>
          <w:lang w:val="it-IT"/>
        </w:rPr>
        <w:tab/>
      </w:r>
      <w:r w:rsidRPr="006B4006">
        <w:rPr>
          <w:rFonts w:ascii="Tahoma" w:hAnsi="Tahoma" w:cs="Tahoma"/>
          <w:color w:val="000000"/>
          <w:sz w:val="18"/>
          <w:szCs w:val="18"/>
          <w:lang w:val="it-IT"/>
        </w:rPr>
        <w:t>215.500,00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215.500,00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EEC3E7B"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36</w:t>
      </w:r>
      <w:r w:rsidRPr="006B4006">
        <w:rPr>
          <w:rFonts w:ascii="Arial" w:hAnsi="Arial" w:cs="Arial"/>
          <w:sz w:val="24"/>
          <w:szCs w:val="24"/>
          <w:lang w:val="it-IT"/>
        </w:rPr>
        <w:tab/>
      </w:r>
      <w:r w:rsidRPr="006B4006">
        <w:rPr>
          <w:rFonts w:ascii="Tahoma" w:hAnsi="Tahoma" w:cs="Tahoma"/>
          <w:b/>
          <w:bCs/>
          <w:color w:val="000000"/>
          <w:sz w:val="18"/>
          <w:szCs w:val="18"/>
          <w:lang w:val="it-IT"/>
        </w:rPr>
        <w:t>Pomoći dane u inozemstvo i unutar opće države</w:t>
      </w:r>
      <w:r w:rsidRPr="006B4006">
        <w:rPr>
          <w:rFonts w:ascii="Arial" w:hAnsi="Arial" w:cs="Arial"/>
          <w:sz w:val="24"/>
          <w:szCs w:val="24"/>
          <w:lang w:val="it-IT"/>
        </w:rPr>
        <w:tab/>
      </w:r>
      <w:r w:rsidRPr="006B4006">
        <w:rPr>
          <w:rFonts w:ascii="Tahoma" w:hAnsi="Tahoma" w:cs="Tahoma"/>
          <w:b/>
          <w:bCs/>
          <w:color w:val="000000"/>
          <w:sz w:val="18"/>
          <w:szCs w:val="18"/>
          <w:lang w:val="it-IT"/>
        </w:rPr>
        <w:t>248.000,00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248.000,00</w:t>
      </w:r>
      <w:r w:rsidRPr="006B4006">
        <w:rPr>
          <w:rFonts w:ascii="Arial" w:hAnsi="Arial" w:cs="Arial"/>
          <w:sz w:val="24"/>
          <w:szCs w:val="24"/>
          <w:lang w:val="it-IT"/>
        </w:rPr>
        <w:lastRenderedPageBreak/>
        <w:tab/>
      </w:r>
      <w:r w:rsidRPr="006B4006">
        <w:rPr>
          <w:rFonts w:ascii="Tahoma" w:hAnsi="Tahoma" w:cs="Tahoma"/>
          <w:b/>
          <w:bCs/>
          <w:color w:val="000000"/>
          <w:sz w:val="18"/>
          <w:szCs w:val="18"/>
          <w:lang w:val="it-IT"/>
        </w:rPr>
        <w:t>100,00%</w:t>
      </w:r>
    </w:p>
    <w:p w14:paraId="2825CB9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366</w:t>
      </w:r>
      <w:r w:rsidRPr="006B4006">
        <w:rPr>
          <w:rFonts w:ascii="Arial" w:hAnsi="Arial" w:cs="Arial"/>
          <w:sz w:val="24"/>
          <w:szCs w:val="24"/>
          <w:lang w:val="it-IT"/>
        </w:rPr>
        <w:tab/>
      </w:r>
      <w:r w:rsidRPr="006B4006">
        <w:rPr>
          <w:rFonts w:ascii="Tahoma" w:hAnsi="Tahoma" w:cs="Tahoma"/>
          <w:color w:val="000000"/>
          <w:sz w:val="18"/>
          <w:szCs w:val="18"/>
          <w:lang w:val="it-IT"/>
        </w:rPr>
        <w:t>Pomoći proračunskim korisnicima drugih proračuna</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248.000,00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4D00A165"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37</w:t>
      </w:r>
      <w:r w:rsidRPr="006B4006">
        <w:rPr>
          <w:rFonts w:ascii="Arial" w:hAnsi="Arial" w:cs="Arial"/>
          <w:sz w:val="24"/>
          <w:szCs w:val="24"/>
          <w:lang w:val="it-IT"/>
        </w:rPr>
        <w:tab/>
      </w:r>
      <w:r w:rsidRPr="006B4006">
        <w:rPr>
          <w:rFonts w:ascii="Tahoma" w:hAnsi="Tahoma" w:cs="Tahoma"/>
          <w:b/>
          <w:bCs/>
          <w:color w:val="000000"/>
          <w:sz w:val="18"/>
          <w:szCs w:val="18"/>
          <w:lang w:val="it-IT"/>
        </w:rPr>
        <w:t>Naknade građanima i kućanstvima na temelju osiguranja i druge naknade</w:t>
      </w:r>
      <w:r w:rsidRPr="006B4006">
        <w:rPr>
          <w:rFonts w:ascii="Arial" w:hAnsi="Arial" w:cs="Arial"/>
          <w:sz w:val="24"/>
          <w:szCs w:val="24"/>
          <w:lang w:val="it-IT"/>
        </w:rPr>
        <w:tab/>
      </w:r>
      <w:r w:rsidRPr="006B4006">
        <w:rPr>
          <w:rFonts w:ascii="Tahoma" w:hAnsi="Tahoma" w:cs="Tahoma"/>
          <w:b/>
          <w:bCs/>
          <w:color w:val="000000"/>
          <w:sz w:val="18"/>
          <w:szCs w:val="18"/>
          <w:lang w:val="it-IT"/>
        </w:rPr>
        <w:t>544.500,00</w:t>
      </w:r>
      <w:r w:rsidRPr="006B4006">
        <w:rPr>
          <w:rFonts w:ascii="Arial" w:hAnsi="Arial" w:cs="Arial"/>
          <w:sz w:val="24"/>
          <w:szCs w:val="24"/>
          <w:lang w:val="it-IT"/>
        </w:rPr>
        <w:tab/>
      </w:r>
      <w:r w:rsidRPr="006B4006">
        <w:rPr>
          <w:rFonts w:ascii="Tahoma" w:hAnsi="Tahoma" w:cs="Tahoma"/>
          <w:b/>
          <w:bCs/>
          <w:color w:val="000000"/>
          <w:sz w:val="18"/>
          <w:szCs w:val="18"/>
          <w:lang w:val="it-IT"/>
        </w:rPr>
        <w:t>7.000,00</w:t>
      </w:r>
      <w:r w:rsidRPr="006B4006">
        <w:rPr>
          <w:rFonts w:ascii="Arial" w:hAnsi="Arial" w:cs="Arial"/>
          <w:sz w:val="24"/>
          <w:szCs w:val="24"/>
          <w:lang w:val="it-IT"/>
        </w:rPr>
        <w:tab/>
      </w:r>
      <w:r w:rsidRPr="006B4006">
        <w:rPr>
          <w:rFonts w:ascii="Tahoma" w:hAnsi="Tahoma" w:cs="Tahoma"/>
          <w:b/>
          <w:bCs/>
          <w:color w:val="000000"/>
          <w:sz w:val="18"/>
          <w:szCs w:val="18"/>
          <w:lang w:val="it-IT"/>
        </w:rPr>
        <w:t>551.500,00</w:t>
      </w:r>
      <w:r w:rsidRPr="006B4006">
        <w:rPr>
          <w:rFonts w:ascii="Arial" w:hAnsi="Arial" w:cs="Arial"/>
          <w:sz w:val="24"/>
          <w:szCs w:val="24"/>
          <w:lang w:val="it-IT"/>
        </w:rPr>
        <w:tab/>
      </w:r>
      <w:r w:rsidRPr="006B4006">
        <w:rPr>
          <w:rFonts w:ascii="Tahoma" w:hAnsi="Tahoma" w:cs="Tahoma"/>
          <w:b/>
          <w:bCs/>
          <w:color w:val="000000"/>
          <w:sz w:val="18"/>
          <w:szCs w:val="18"/>
          <w:lang w:val="it-IT"/>
        </w:rPr>
        <w:t>101,29%</w:t>
      </w:r>
    </w:p>
    <w:p w14:paraId="2C3C805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371</w:t>
      </w:r>
      <w:r w:rsidRPr="006B4006">
        <w:rPr>
          <w:rFonts w:ascii="Arial" w:hAnsi="Arial" w:cs="Arial"/>
          <w:sz w:val="24"/>
          <w:szCs w:val="24"/>
          <w:lang w:val="it-IT"/>
        </w:rPr>
        <w:tab/>
      </w:r>
      <w:r w:rsidRPr="006B4006">
        <w:rPr>
          <w:rFonts w:ascii="Tahoma" w:hAnsi="Tahoma" w:cs="Tahoma"/>
          <w:color w:val="000000"/>
          <w:sz w:val="18"/>
          <w:szCs w:val="18"/>
          <w:lang w:val="it-IT"/>
        </w:rPr>
        <w:t>Naknade građanima i kućanstvima na temelju osiguranja</w:t>
      </w:r>
      <w:r w:rsidRPr="006B4006">
        <w:rPr>
          <w:rFonts w:ascii="Arial" w:hAnsi="Arial" w:cs="Arial"/>
          <w:sz w:val="24"/>
          <w:szCs w:val="24"/>
          <w:lang w:val="it-IT"/>
        </w:rPr>
        <w:tab/>
      </w:r>
      <w:r w:rsidRPr="006B4006">
        <w:rPr>
          <w:rFonts w:ascii="Tahoma" w:hAnsi="Tahoma" w:cs="Tahoma"/>
          <w:color w:val="000000"/>
          <w:sz w:val="18"/>
          <w:szCs w:val="18"/>
          <w:lang w:val="it-IT"/>
        </w:rPr>
        <w:t>30.000,00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30.000,00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814BC50"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372</w:t>
      </w:r>
      <w:r w:rsidRPr="006B4006">
        <w:rPr>
          <w:rFonts w:ascii="Arial" w:hAnsi="Arial" w:cs="Arial"/>
          <w:sz w:val="24"/>
          <w:szCs w:val="24"/>
          <w:lang w:val="it-IT"/>
        </w:rPr>
        <w:tab/>
      </w:r>
      <w:r w:rsidRPr="006B4006">
        <w:rPr>
          <w:rFonts w:ascii="Tahoma" w:hAnsi="Tahoma" w:cs="Tahoma"/>
          <w:color w:val="000000"/>
          <w:sz w:val="18"/>
          <w:szCs w:val="18"/>
          <w:lang w:val="it-IT"/>
        </w:rPr>
        <w:t>Ostale naknade građanima i kućanstvima iz proračuna</w:t>
      </w:r>
      <w:r w:rsidRPr="006B4006">
        <w:rPr>
          <w:rFonts w:ascii="Arial" w:hAnsi="Arial" w:cs="Arial"/>
          <w:sz w:val="24"/>
          <w:szCs w:val="24"/>
          <w:lang w:val="it-IT"/>
        </w:rPr>
        <w:tab/>
      </w:r>
      <w:r w:rsidRPr="006B4006">
        <w:rPr>
          <w:rFonts w:ascii="Tahoma" w:hAnsi="Tahoma" w:cs="Tahoma"/>
          <w:color w:val="000000"/>
          <w:sz w:val="18"/>
          <w:szCs w:val="18"/>
          <w:lang w:val="it-IT"/>
        </w:rPr>
        <w:t>514.500,00</w:t>
      </w:r>
      <w:r w:rsidRPr="006B4006">
        <w:rPr>
          <w:rFonts w:ascii="Arial" w:hAnsi="Arial" w:cs="Arial"/>
          <w:sz w:val="24"/>
          <w:szCs w:val="24"/>
          <w:lang w:val="it-IT"/>
        </w:rPr>
        <w:tab/>
      </w:r>
      <w:r w:rsidRPr="006B4006">
        <w:rPr>
          <w:rFonts w:ascii="Tahoma" w:hAnsi="Tahoma" w:cs="Tahoma"/>
          <w:color w:val="000000"/>
          <w:sz w:val="18"/>
          <w:szCs w:val="18"/>
          <w:lang w:val="it-IT"/>
        </w:rPr>
        <w:t>7.000,00</w:t>
      </w:r>
      <w:r w:rsidRPr="006B4006">
        <w:rPr>
          <w:rFonts w:ascii="Arial" w:hAnsi="Arial" w:cs="Arial"/>
          <w:sz w:val="24"/>
          <w:szCs w:val="24"/>
          <w:lang w:val="it-IT"/>
        </w:rPr>
        <w:tab/>
      </w:r>
      <w:r w:rsidRPr="006B4006">
        <w:rPr>
          <w:rFonts w:ascii="Tahoma" w:hAnsi="Tahoma" w:cs="Tahoma"/>
          <w:color w:val="000000"/>
          <w:sz w:val="18"/>
          <w:szCs w:val="18"/>
          <w:lang w:val="it-IT"/>
        </w:rPr>
        <w:t>521.500,00</w:t>
      </w:r>
      <w:r w:rsidRPr="006B4006">
        <w:rPr>
          <w:rFonts w:ascii="Arial" w:hAnsi="Arial" w:cs="Arial"/>
          <w:sz w:val="24"/>
          <w:szCs w:val="24"/>
          <w:lang w:val="it-IT"/>
        </w:rPr>
        <w:tab/>
      </w:r>
      <w:r w:rsidRPr="006B4006">
        <w:rPr>
          <w:rFonts w:ascii="Tahoma" w:hAnsi="Tahoma" w:cs="Tahoma"/>
          <w:color w:val="000000"/>
          <w:sz w:val="16"/>
          <w:szCs w:val="16"/>
          <w:lang w:val="it-IT"/>
        </w:rPr>
        <w:t>101,36%</w:t>
      </w:r>
    </w:p>
    <w:p w14:paraId="3E8904B5"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38</w:t>
      </w:r>
      <w:r w:rsidRPr="006B4006">
        <w:rPr>
          <w:rFonts w:ascii="Arial" w:hAnsi="Arial" w:cs="Arial"/>
          <w:sz w:val="24"/>
          <w:szCs w:val="24"/>
          <w:lang w:val="it-IT"/>
        </w:rPr>
        <w:tab/>
      </w:r>
      <w:r w:rsidRPr="006B4006">
        <w:rPr>
          <w:rFonts w:ascii="Tahoma" w:hAnsi="Tahoma" w:cs="Tahoma"/>
          <w:b/>
          <w:bCs/>
          <w:color w:val="000000"/>
          <w:sz w:val="18"/>
          <w:szCs w:val="18"/>
          <w:lang w:val="it-IT"/>
        </w:rPr>
        <w:t>Ostali rashodi</w:t>
      </w:r>
      <w:r w:rsidRPr="006B4006">
        <w:rPr>
          <w:rFonts w:ascii="Arial" w:hAnsi="Arial" w:cs="Arial"/>
          <w:sz w:val="24"/>
          <w:szCs w:val="24"/>
          <w:lang w:val="it-IT"/>
        </w:rPr>
        <w:tab/>
      </w:r>
      <w:r w:rsidRPr="006B4006">
        <w:rPr>
          <w:rFonts w:ascii="Tahoma" w:hAnsi="Tahoma" w:cs="Tahoma"/>
          <w:b/>
          <w:bCs/>
          <w:color w:val="000000"/>
          <w:sz w:val="18"/>
          <w:szCs w:val="18"/>
          <w:lang w:val="it-IT"/>
        </w:rPr>
        <w:t>1.939.071,00</w:t>
      </w:r>
      <w:r w:rsidRPr="006B4006">
        <w:rPr>
          <w:rFonts w:ascii="Arial" w:hAnsi="Arial" w:cs="Arial"/>
          <w:sz w:val="24"/>
          <w:szCs w:val="24"/>
          <w:lang w:val="it-IT"/>
        </w:rPr>
        <w:tab/>
      </w:r>
      <w:r w:rsidRPr="006B4006">
        <w:rPr>
          <w:rFonts w:ascii="Tahoma" w:hAnsi="Tahoma" w:cs="Tahoma"/>
          <w:b/>
          <w:bCs/>
          <w:color w:val="000000"/>
          <w:sz w:val="18"/>
          <w:szCs w:val="18"/>
          <w:lang w:val="it-IT"/>
        </w:rPr>
        <w:t>-5.076,00</w:t>
      </w:r>
      <w:r w:rsidRPr="006B4006">
        <w:rPr>
          <w:rFonts w:ascii="Arial" w:hAnsi="Arial" w:cs="Arial"/>
          <w:sz w:val="24"/>
          <w:szCs w:val="24"/>
          <w:lang w:val="it-IT"/>
        </w:rPr>
        <w:tab/>
      </w:r>
      <w:r w:rsidRPr="006B4006">
        <w:rPr>
          <w:rFonts w:ascii="Tahoma" w:hAnsi="Tahoma" w:cs="Tahoma"/>
          <w:b/>
          <w:bCs/>
          <w:color w:val="000000"/>
          <w:sz w:val="18"/>
          <w:szCs w:val="18"/>
          <w:lang w:val="it-IT"/>
        </w:rPr>
        <w:t>1.933.995,00</w:t>
      </w:r>
      <w:r w:rsidRPr="006B4006">
        <w:rPr>
          <w:rFonts w:ascii="Arial" w:hAnsi="Arial" w:cs="Arial"/>
          <w:sz w:val="24"/>
          <w:szCs w:val="24"/>
          <w:lang w:val="it-IT"/>
        </w:rPr>
        <w:tab/>
      </w:r>
      <w:r w:rsidRPr="006B4006">
        <w:rPr>
          <w:rFonts w:ascii="Tahoma" w:hAnsi="Tahoma" w:cs="Tahoma"/>
          <w:b/>
          <w:bCs/>
          <w:color w:val="000000"/>
          <w:sz w:val="18"/>
          <w:szCs w:val="18"/>
          <w:lang w:val="it-IT"/>
        </w:rPr>
        <w:t>99,74%</w:t>
      </w:r>
    </w:p>
    <w:p w14:paraId="29865DB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381</w:t>
      </w:r>
      <w:r w:rsidRPr="006B4006">
        <w:rPr>
          <w:rFonts w:ascii="Arial" w:hAnsi="Arial" w:cs="Arial"/>
          <w:sz w:val="24"/>
          <w:szCs w:val="24"/>
          <w:lang w:val="it-IT"/>
        </w:rPr>
        <w:tab/>
      </w:r>
      <w:r w:rsidRPr="006B4006">
        <w:rPr>
          <w:rFonts w:ascii="Tahoma" w:hAnsi="Tahoma" w:cs="Tahoma"/>
          <w:color w:val="000000"/>
          <w:sz w:val="18"/>
          <w:szCs w:val="18"/>
          <w:lang w:val="it-IT"/>
        </w:rPr>
        <w:t>Tekuće donacije</w:t>
      </w:r>
      <w:r w:rsidRPr="006B4006">
        <w:rPr>
          <w:rFonts w:ascii="Arial" w:hAnsi="Arial" w:cs="Arial"/>
          <w:sz w:val="24"/>
          <w:szCs w:val="24"/>
          <w:lang w:val="it-IT"/>
        </w:rPr>
        <w:tab/>
      </w:r>
      <w:r w:rsidRPr="006B4006">
        <w:rPr>
          <w:rFonts w:ascii="Tahoma" w:hAnsi="Tahoma" w:cs="Tahoma"/>
          <w:color w:val="000000"/>
          <w:sz w:val="18"/>
          <w:szCs w:val="18"/>
          <w:lang w:val="it-IT"/>
        </w:rPr>
        <w:t>1.375.551,00</w:t>
      </w:r>
      <w:r w:rsidRPr="006B4006">
        <w:rPr>
          <w:rFonts w:ascii="Arial" w:hAnsi="Arial" w:cs="Arial"/>
          <w:sz w:val="24"/>
          <w:szCs w:val="24"/>
          <w:lang w:val="it-IT"/>
        </w:rPr>
        <w:tab/>
      </w:r>
      <w:r w:rsidRPr="006B4006">
        <w:rPr>
          <w:rFonts w:ascii="Tahoma" w:hAnsi="Tahoma" w:cs="Tahoma"/>
          <w:color w:val="000000"/>
          <w:sz w:val="18"/>
          <w:szCs w:val="18"/>
          <w:lang w:val="it-IT"/>
        </w:rPr>
        <w:t>-5.076,00</w:t>
      </w:r>
      <w:r w:rsidRPr="006B4006">
        <w:rPr>
          <w:rFonts w:ascii="Arial" w:hAnsi="Arial" w:cs="Arial"/>
          <w:sz w:val="24"/>
          <w:szCs w:val="24"/>
          <w:lang w:val="it-IT"/>
        </w:rPr>
        <w:tab/>
      </w:r>
      <w:r w:rsidRPr="006B4006">
        <w:rPr>
          <w:rFonts w:ascii="Tahoma" w:hAnsi="Tahoma" w:cs="Tahoma"/>
          <w:color w:val="000000"/>
          <w:sz w:val="18"/>
          <w:szCs w:val="18"/>
          <w:lang w:val="it-IT"/>
        </w:rPr>
        <w:t>1.370.475,00</w:t>
      </w:r>
      <w:r w:rsidRPr="006B4006">
        <w:rPr>
          <w:rFonts w:ascii="Arial" w:hAnsi="Arial" w:cs="Arial"/>
          <w:sz w:val="24"/>
          <w:szCs w:val="24"/>
          <w:lang w:val="it-IT"/>
        </w:rPr>
        <w:tab/>
      </w:r>
      <w:r w:rsidRPr="006B4006">
        <w:rPr>
          <w:rFonts w:ascii="Tahoma" w:hAnsi="Tahoma" w:cs="Tahoma"/>
          <w:color w:val="000000"/>
          <w:sz w:val="16"/>
          <w:szCs w:val="16"/>
          <w:lang w:val="it-IT"/>
        </w:rPr>
        <w:t>99,63%</w:t>
      </w:r>
    </w:p>
    <w:p w14:paraId="22C5CD4F"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382</w:t>
      </w:r>
      <w:r w:rsidRPr="006B4006">
        <w:rPr>
          <w:rFonts w:ascii="Arial" w:hAnsi="Arial" w:cs="Arial"/>
          <w:sz w:val="24"/>
          <w:szCs w:val="24"/>
          <w:lang w:val="it-IT"/>
        </w:rPr>
        <w:tab/>
      </w:r>
      <w:r w:rsidRPr="006B4006">
        <w:rPr>
          <w:rFonts w:ascii="Tahoma" w:hAnsi="Tahoma" w:cs="Tahoma"/>
          <w:color w:val="000000"/>
          <w:sz w:val="18"/>
          <w:szCs w:val="18"/>
          <w:lang w:val="it-IT"/>
        </w:rPr>
        <w:t>Kapitalne donacije</w:t>
      </w:r>
      <w:r w:rsidRPr="006B4006">
        <w:rPr>
          <w:rFonts w:ascii="Arial" w:hAnsi="Arial" w:cs="Arial"/>
          <w:sz w:val="24"/>
          <w:szCs w:val="24"/>
          <w:lang w:val="it-IT"/>
        </w:rPr>
        <w:tab/>
      </w:r>
      <w:r w:rsidRPr="006B4006">
        <w:rPr>
          <w:rFonts w:ascii="Tahoma" w:hAnsi="Tahoma" w:cs="Tahoma"/>
          <w:color w:val="000000"/>
          <w:sz w:val="18"/>
          <w:szCs w:val="18"/>
          <w:lang w:val="it-IT"/>
        </w:rPr>
        <w:t>104.964,00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104.964,00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19622066"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383</w:t>
      </w:r>
      <w:r w:rsidRPr="006B4006">
        <w:rPr>
          <w:rFonts w:ascii="Arial" w:hAnsi="Arial" w:cs="Arial"/>
          <w:sz w:val="24"/>
          <w:szCs w:val="24"/>
          <w:lang w:val="it-IT"/>
        </w:rPr>
        <w:tab/>
      </w:r>
      <w:r w:rsidRPr="006B4006">
        <w:rPr>
          <w:rFonts w:ascii="Tahoma" w:hAnsi="Tahoma" w:cs="Tahoma"/>
          <w:color w:val="000000"/>
          <w:sz w:val="18"/>
          <w:szCs w:val="18"/>
          <w:lang w:val="it-IT"/>
        </w:rPr>
        <w:t>Kazne, penali i naknade štete</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481B495"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386</w:t>
      </w:r>
      <w:r w:rsidRPr="006B4006">
        <w:rPr>
          <w:rFonts w:ascii="Arial" w:hAnsi="Arial" w:cs="Arial"/>
          <w:sz w:val="24"/>
          <w:szCs w:val="24"/>
          <w:lang w:val="it-IT"/>
        </w:rPr>
        <w:tab/>
      </w:r>
      <w:r w:rsidRPr="006B4006">
        <w:rPr>
          <w:rFonts w:ascii="Tahoma" w:hAnsi="Tahoma" w:cs="Tahoma"/>
          <w:color w:val="000000"/>
          <w:sz w:val="18"/>
          <w:szCs w:val="18"/>
          <w:lang w:val="it-IT"/>
        </w:rPr>
        <w:t xml:space="preserve">Kapitalne pomoći </w:t>
      </w:r>
      <w:r w:rsidRPr="006B4006">
        <w:rPr>
          <w:rFonts w:ascii="Arial" w:hAnsi="Arial" w:cs="Arial"/>
          <w:sz w:val="24"/>
          <w:szCs w:val="24"/>
          <w:lang w:val="it-IT"/>
        </w:rPr>
        <w:tab/>
      </w:r>
      <w:r w:rsidRPr="006B4006">
        <w:rPr>
          <w:rFonts w:ascii="Tahoma" w:hAnsi="Tahoma" w:cs="Tahoma"/>
          <w:color w:val="000000"/>
          <w:sz w:val="18"/>
          <w:szCs w:val="18"/>
          <w:lang w:val="it-IT"/>
        </w:rPr>
        <w:t>408.556,00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408.556,00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EF99590" w14:textId="77777777" w:rsidR="006B4006" w:rsidRPr="006B4006" w:rsidRDefault="006B4006" w:rsidP="006B4006">
      <w:pPr>
        <w:widowControl w:val="0"/>
        <w:tabs>
          <w:tab w:val="center" w:pos="7650"/>
        </w:tabs>
        <w:autoSpaceDE w:val="0"/>
        <w:autoSpaceDN w:val="0"/>
        <w:adjustRightInd w:val="0"/>
        <w:spacing w:before="56"/>
        <w:rPr>
          <w:b/>
          <w:bCs/>
          <w:color w:val="000000"/>
          <w:sz w:val="34"/>
          <w:szCs w:val="34"/>
          <w:lang w:val="it-IT"/>
        </w:rPr>
      </w:pPr>
      <w:r w:rsidRPr="006B4006">
        <w:rPr>
          <w:rFonts w:ascii="Arial" w:hAnsi="Arial" w:cs="Arial"/>
          <w:sz w:val="24"/>
          <w:szCs w:val="24"/>
          <w:lang w:val="it-IT"/>
        </w:rPr>
        <w:br w:type="page"/>
      </w:r>
      <w:r w:rsidRPr="006B4006">
        <w:rPr>
          <w:rFonts w:ascii="Arial" w:hAnsi="Arial" w:cs="Arial"/>
          <w:sz w:val="24"/>
          <w:szCs w:val="24"/>
          <w:lang w:val="it-IT"/>
        </w:rPr>
        <w:lastRenderedPageBreak/>
        <w:tab/>
      </w:r>
      <w:r w:rsidRPr="006B4006">
        <w:rPr>
          <w:b/>
          <w:bCs/>
          <w:color w:val="000000"/>
          <w:sz w:val="28"/>
          <w:szCs w:val="28"/>
          <w:lang w:val="it-IT"/>
        </w:rPr>
        <w:t>PRVE IZMJENE I DOPUNE PLANA PRORAČUNA OPĆINE BRTONIGLA ZA 2018. GODINU</w:t>
      </w:r>
    </w:p>
    <w:p w14:paraId="27EBA28F" w14:textId="77777777" w:rsidR="006B4006" w:rsidRPr="006B4006" w:rsidRDefault="006B4006" w:rsidP="006B4006">
      <w:pPr>
        <w:widowControl w:val="0"/>
        <w:tabs>
          <w:tab w:val="center" w:pos="7650"/>
        </w:tabs>
        <w:autoSpaceDE w:val="0"/>
        <w:autoSpaceDN w:val="0"/>
        <w:adjustRightInd w:val="0"/>
        <w:spacing w:before="19"/>
        <w:rPr>
          <w:color w:val="000000"/>
          <w:sz w:val="28"/>
          <w:szCs w:val="28"/>
          <w:lang w:val="it-IT"/>
        </w:rPr>
      </w:pPr>
      <w:r w:rsidRPr="006B4006">
        <w:rPr>
          <w:rFonts w:ascii="Arial" w:hAnsi="Arial" w:cs="Arial"/>
          <w:sz w:val="24"/>
          <w:szCs w:val="24"/>
          <w:lang w:val="it-IT"/>
        </w:rPr>
        <w:tab/>
      </w:r>
      <w:r w:rsidRPr="006B4006">
        <w:rPr>
          <w:color w:val="000000"/>
          <w:lang w:val="it-IT"/>
        </w:rPr>
        <w:t>A. RAČUN PRIHODA I RASHODA (RASHODI)</w:t>
      </w:r>
    </w:p>
    <w:p w14:paraId="15C81B59" w14:textId="77777777" w:rsidR="006B4006"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6B4006">
        <w:rPr>
          <w:rFonts w:ascii="Arial" w:hAnsi="Arial" w:cs="Arial"/>
          <w:sz w:val="24"/>
          <w:szCs w:val="24"/>
          <w:lang w:val="it-IT"/>
        </w:rPr>
        <w:tab/>
      </w:r>
      <w:r w:rsidRPr="006B4006">
        <w:rPr>
          <w:rFonts w:ascii="Tahoma" w:hAnsi="Tahoma" w:cs="Tahoma"/>
          <w:color w:val="000000"/>
          <w:lang w:val="it-IT"/>
        </w:rPr>
        <w:t>Račun/ Pozicija</w:t>
      </w:r>
      <w:r w:rsidRPr="006B4006">
        <w:rPr>
          <w:rFonts w:ascii="Arial" w:hAnsi="Arial" w:cs="Arial"/>
          <w:sz w:val="24"/>
          <w:szCs w:val="24"/>
          <w:lang w:val="it-IT"/>
        </w:rPr>
        <w:tab/>
      </w:r>
      <w:r w:rsidRPr="006B4006">
        <w:rPr>
          <w:rFonts w:ascii="Tahoma" w:hAnsi="Tahoma" w:cs="Tahoma"/>
          <w:color w:val="000000"/>
          <w:lang w:val="it-IT"/>
        </w:rPr>
        <w:t>Opis</w:t>
      </w:r>
      <w:r w:rsidRPr="006B4006">
        <w:rPr>
          <w:rFonts w:ascii="Arial" w:hAnsi="Arial" w:cs="Arial"/>
          <w:sz w:val="24"/>
          <w:szCs w:val="24"/>
          <w:lang w:val="it-IT"/>
        </w:rPr>
        <w:tab/>
      </w:r>
      <w:r w:rsidRPr="006B4006">
        <w:rPr>
          <w:rFonts w:ascii="Tahoma" w:hAnsi="Tahoma" w:cs="Tahoma"/>
          <w:color w:val="000000"/>
          <w:lang w:val="it-IT"/>
        </w:rPr>
        <w:t xml:space="preserve">Plan proračuna </w:t>
      </w:r>
      <w:r w:rsidRPr="006B4006">
        <w:rPr>
          <w:rFonts w:ascii="Arial" w:hAnsi="Arial" w:cs="Arial"/>
          <w:sz w:val="24"/>
          <w:szCs w:val="24"/>
          <w:lang w:val="it-IT"/>
        </w:rPr>
        <w:tab/>
      </w:r>
      <w:r w:rsidRPr="006B4006">
        <w:rPr>
          <w:rFonts w:ascii="Tahoma" w:hAnsi="Tahoma" w:cs="Tahoma"/>
          <w:color w:val="000000"/>
          <w:lang w:val="it-IT"/>
        </w:rPr>
        <w:t>Povećanje/</w:t>
      </w:r>
      <w:r w:rsidRPr="006B4006">
        <w:rPr>
          <w:rFonts w:ascii="Arial" w:hAnsi="Arial" w:cs="Arial"/>
          <w:sz w:val="24"/>
          <w:szCs w:val="24"/>
          <w:lang w:val="it-IT"/>
        </w:rPr>
        <w:tab/>
      </w:r>
      <w:r w:rsidRPr="006B4006">
        <w:rPr>
          <w:rFonts w:ascii="Tahoma" w:hAnsi="Tahoma" w:cs="Tahoma"/>
          <w:color w:val="000000"/>
          <w:lang w:val="it-IT"/>
        </w:rPr>
        <w:t xml:space="preserve">1. </w:t>
      </w:r>
      <w:r>
        <w:rPr>
          <w:rFonts w:ascii="Tahoma" w:hAnsi="Tahoma" w:cs="Tahoma"/>
          <w:color w:val="000000"/>
        </w:rPr>
        <w:t>Rebalans 2018</w:t>
      </w:r>
      <w:r>
        <w:rPr>
          <w:rFonts w:ascii="Arial" w:hAnsi="Arial" w:cs="Arial"/>
          <w:sz w:val="24"/>
          <w:szCs w:val="24"/>
        </w:rPr>
        <w:tab/>
      </w:r>
      <w:r>
        <w:rPr>
          <w:rFonts w:ascii="Tahoma" w:hAnsi="Tahoma" w:cs="Tahoma"/>
          <w:color w:val="000000"/>
        </w:rPr>
        <w:t>Indeks</w:t>
      </w:r>
    </w:p>
    <w:p w14:paraId="38CDDF2D" w14:textId="77777777" w:rsidR="006B4006" w:rsidRDefault="006B4006" w:rsidP="006B4006">
      <w:pPr>
        <w:widowControl w:val="0"/>
        <w:tabs>
          <w:tab w:val="center" w:pos="9673"/>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rPr>
        <w:t>2018</w:t>
      </w:r>
      <w:r>
        <w:rPr>
          <w:rFonts w:ascii="Arial" w:hAnsi="Arial" w:cs="Arial"/>
          <w:sz w:val="24"/>
          <w:szCs w:val="24"/>
        </w:rPr>
        <w:tab/>
      </w:r>
      <w:r>
        <w:rPr>
          <w:rFonts w:ascii="Tahoma" w:hAnsi="Tahoma" w:cs="Tahoma"/>
          <w:color w:val="000000"/>
        </w:rPr>
        <w:t>smanjenje</w:t>
      </w:r>
      <w:r>
        <w:rPr>
          <w:rFonts w:ascii="Arial" w:hAnsi="Arial" w:cs="Arial"/>
          <w:sz w:val="24"/>
          <w:szCs w:val="24"/>
        </w:rPr>
        <w:tab/>
      </w:r>
      <w:r>
        <w:rPr>
          <w:rFonts w:ascii="Tahoma" w:hAnsi="Tahoma" w:cs="Tahoma"/>
          <w:color w:val="000000"/>
        </w:rPr>
        <w:t>5/3</w:t>
      </w:r>
    </w:p>
    <w:p w14:paraId="4CF7A3E1" w14:textId="77777777" w:rsidR="006B4006" w:rsidRPr="00796B08" w:rsidRDefault="006B4006" w:rsidP="006B4006">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lang w:val="en-US"/>
        </w:rPr>
      </w:pPr>
      <w:r>
        <w:rPr>
          <w:rFonts w:ascii="Arial" w:hAnsi="Arial" w:cs="Arial"/>
          <w:sz w:val="24"/>
          <w:szCs w:val="24"/>
        </w:rPr>
        <w:tab/>
      </w:r>
      <w:r w:rsidRPr="00796B08">
        <w:rPr>
          <w:rFonts w:ascii="Tahoma" w:hAnsi="Tahoma" w:cs="Tahoma"/>
          <w:color w:val="000000"/>
          <w:sz w:val="18"/>
          <w:szCs w:val="18"/>
          <w:lang w:val="en-US"/>
        </w:rPr>
        <w:t>1</w:t>
      </w:r>
      <w:r w:rsidRPr="00796B08">
        <w:rPr>
          <w:rFonts w:ascii="Arial" w:hAnsi="Arial" w:cs="Arial"/>
          <w:sz w:val="24"/>
          <w:szCs w:val="24"/>
          <w:lang w:val="en-US"/>
        </w:rPr>
        <w:tab/>
      </w:r>
      <w:r w:rsidRPr="00796B08">
        <w:rPr>
          <w:rFonts w:ascii="Tahoma" w:hAnsi="Tahoma" w:cs="Tahoma"/>
          <w:color w:val="000000"/>
          <w:sz w:val="18"/>
          <w:szCs w:val="18"/>
          <w:lang w:val="en-US"/>
        </w:rPr>
        <w:t>2</w:t>
      </w:r>
      <w:r w:rsidRPr="00796B08">
        <w:rPr>
          <w:rFonts w:ascii="Arial" w:hAnsi="Arial" w:cs="Arial"/>
          <w:sz w:val="24"/>
          <w:szCs w:val="24"/>
          <w:lang w:val="en-US"/>
        </w:rPr>
        <w:tab/>
      </w:r>
      <w:r w:rsidRPr="00796B08">
        <w:rPr>
          <w:rFonts w:ascii="Tahoma" w:hAnsi="Tahoma" w:cs="Tahoma"/>
          <w:color w:val="000000"/>
          <w:sz w:val="18"/>
          <w:szCs w:val="18"/>
          <w:lang w:val="en-US"/>
        </w:rPr>
        <w:t>3</w:t>
      </w:r>
      <w:r w:rsidRPr="00796B08">
        <w:rPr>
          <w:rFonts w:ascii="Arial" w:hAnsi="Arial" w:cs="Arial"/>
          <w:sz w:val="24"/>
          <w:szCs w:val="24"/>
          <w:lang w:val="en-US"/>
        </w:rPr>
        <w:tab/>
      </w:r>
      <w:r w:rsidRPr="00796B08">
        <w:rPr>
          <w:rFonts w:ascii="Tahoma" w:hAnsi="Tahoma" w:cs="Tahoma"/>
          <w:color w:val="000000"/>
          <w:sz w:val="18"/>
          <w:szCs w:val="18"/>
          <w:lang w:val="en-US"/>
        </w:rPr>
        <w:t>4</w:t>
      </w:r>
      <w:r w:rsidRPr="00796B08">
        <w:rPr>
          <w:rFonts w:ascii="Arial" w:hAnsi="Arial" w:cs="Arial"/>
          <w:sz w:val="24"/>
          <w:szCs w:val="24"/>
          <w:lang w:val="en-US"/>
        </w:rPr>
        <w:tab/>
      </w:r>
      <w:r w:rsidRPr="00796B08">
        <w:rPr>
          <w:rFonts w:ascii="Tahoma" w:hAnsi="Tahoma" w:cs="Tahoma"/>
          <w:color w:val="000000"/>
          <w:sz w:val="18"/>
          <w:szCs w:val="18"/>
          <w:lang w:val="en-US"/>
        </w:rPr>
        <w:t>5</w:t>
      </w:r>
      <w:r w:rsidRPr="00796B08">
        <w:rPr>
          <w:rFonts w:ascii="Arial" w:hAnsi="Arial" w:cs="Arial"/>
          <w:sz w:val="24"/>
          <w:szCs w:val="24"/>
          <w:lang w:val="en-US"/>
        </w:rPr>
        <w:tab/>
      </w:r>
      <w:r w:rsidRPr="00796B08">
        <w:rPr>
          <w:rFonts w:ascii="Tahoma" w:hAnsi="Tahoma" w:cs="Tahoma"/>
          <w:color w:val="000000"/>
          <w:sz w:val="18"/>
          <w:szCs w:val="18"/>
          <w:lang w:val="en-US"/>
        </w:rPr>
        <w:t>6</w:t>
      </w:r>
    </w:p>
    <w:p w14:paraId="5356C31B" w14:textId="77777777" w:rsidR="006B4006" w:rsidRPr="00796B08"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470"/>
        <w:rPr>
          <w:rFonts w:ascii="Tahoma" w:hAnsi="Tahoma" w:cs="Tahoma"/>
          <w:b/>
          <w:bCs/>
          <w:color w:val="000000"/>
          <w:sz w:val="27"/>
          <w:szCs w:val="27"/>
          <w:lang w:val="en-US"/>
        </w:rPr>
      </w:pPr>
      <w:r w:rsidRPr="00796B08">
        <w:rPr>
          <w:rFonts w:ascii="Arial" w:hAnsi="Arial" w:cs="Arial"/>
          <w:sz w:val="24"/>
          <w:szCs w:val="24"/>
          <w:lang w:val="en-US"/>
        </w:rPr>
        <w:tab/>
      </w:r>
      <w:r w:rsidRPr="00796B08">
        <w:rPr>
          <w:rFonts w:ascii="Tahoma" w:hAnsi="Tahoma" w:cs="Tahoma"/>
          <w:b/>
          <w:bCs/>
          <w:color w:val="000000"/>
          <w:lang w:val="en-US"/>
        </w:rPr>
        <w:t>4</w:t>
      </w:r>
      <w:r w:rsidRPr="00796B08">
        <w:rPr>
          <w:rFonts w:ascii="Arial" w:hAnsi="Arial" w:cs="Arial"/>
          <w:sz w:val="24"/>
          <w:szCs w:val="24"/>
          <w:lang w:val="en-US"/>
        </w:rPr>
        <w:tab/>
      </w:r>
      <w:r w:rsidRPr="00796B08">
        <w:rPr>
          <w:rFonts w:ascii="Tahoma" w:hAnsi="Tahoma" w:cs="Tahoma"/>
          <w:b/>
          <w:bCs/>
          <w:color w:val="000000"/>
          <w:lang w:val="en-US"/>
        </w:rPr>
        <w:t>Rashodi za nabavu nefinancijske imovine</w:t>
      </w:r>
      <w:r w:rsidRPr="00796B08">
        <w:rPr>
          <w:rFonts w:ascii="Arial" w:hAnsi="Arial" w:cs="Arial"/>
          <w:sz w:val="24"/>
          <w:szCs w:val="24"/>
          <w:lang w:val="en-US"/>
        </w:rPr>
        <w:tab/>
      </w:r>
      <w:r w:rsidRPr="00796B08">
        <w:rPr>
          <w:rFonts w:ascii="Tahoma" w:hAnsi="Tahoma" w:cs="Tahoma"/>
          <w:b/>
          <w:bCs/>
          <w:color w:val="000000"/>
          <w:lang w:val="en-US"/>
        </w:rPr>
        <w:t>22.446.069,00</w:t>
      </w:r>
      <w:r w:rsidRPr="00796B08">
        <w:rPr>
          <w:rFonts w:ascii="Arial" w:hAnsi="Arial" w:cs="Arial"/>
          <w:sz w:val="24"/>
          <w:szCs w:val="24"/>
          <w:lang w:val="en-US"/>
        </w:rPr>
        <w:tab/>
      </w:r>
      <w:r w:rsidRPr="00796B08">
        <w:rPr>
          <w:rFonts w:ascii="Tahoma" w:hAnsi="Tahoma" w:cs="Tahoma"/>
          <w:b/>
          <w:bCs/>
          <w:color w:val="000000"/>
          <w:lang w:val="en-US"/>
        </w:rPr>
        <w:t>-45.924,00</w:t>
      </w:r>
      <w:r w:rsidRPr="00796B08">
        <w:rPr>
          <w:rFonts w:ascii="Arial" w:hAnsi="Arial" w:cs="Arial"/>
          <w:sz w:val="24"/>
          <w:szCs w:val="24"/>
          <w:lang w:val="en-US"/>
        </w:rPr>
        <w:tab/>
      </w:r>
      <w:r w:rsidRPr="00796B08">
        <w:rPr>
          <w:rFonts w:ascii="Tahoma" w:hAnsi="Tahoma" w:cs="Tahoma"/>
          <w:b/>
          <w:bCs/>
          <w:color w:val="000000"/>
          <w:lang w:val="en-US"/>
        </w:rPr>
        <w:t>22.400.145,00</w:t>
      </w:r>
      <w:r w:rsidRPr="00796B08">
        <w:rPr>
          <w:rFonts w:ascii="Arial" w:hAnsi="Arial" w:cs="Arial"/>
          <w:sz w:val="24"/>
          <w:szCs w:val="24"/>
          <w:lang w:val="en-US"/>
        </w:rPr>
        <w:tab/>
      </w:r>
      <w:r w:rsidRPr="00796B08">
        <w:rPr>
          <w:rFonts w:ascii="Tahoma" w:hAnsi="Tahoma" w:cs="Tahoma"/>
          <w:b/>
          <w:bCs/>
          <w:color w:val="000000"/>
          <w:lang w:val="en-US"/>
        </w:rPr>
        <w:t>99,80%</w:t>
      </w:r>
    </w:p>
    <w:p w14:paraId="4287D0E1"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796B08">
        <w:rPr>
          <w:rFonts w:ascii="Arial" w:hAnsi="Arial" w:cs="Arial"/>
          <w:sz w:val="24"/>
          <w:szCs w:val="24"/>
          <w:lang w:val="en-US"/>
        </w:rPr>
        <w:tab/>
      </w:r>
      <w:r w:rsidRPr="006B4006">
        <w:rPr>
          <w:rFonts w:ascii="Tahoma" w:hAnsi="Tahoma" w:cs="Tahoma"/>
          <w:b/>
          <w:bCs/>
          <w:color w:val="000000"/>
          <w:sz w:val="18"/>
          <w:szCs w:val="18"/>
          <w:lang w:val="it-IT"/>
        </w:rPr>
        <w:t>41</w:t>
      </w:r>
      <w:r w:rsidRPr="006B4006">
        <w:rPr>
          <w:rFonts w:ascii="Arial" w:hAnsi="Arial" w:cs="Arial"/>
          <w:sz w:val="24"/>
          <w:szCs w:val="24"/>
          <w:lang w:val="it-IT"/>
        </w:rPr>
        <w:tab/>
      </w:r>
      <w:r w:rsidRPr="006B4006">
        <w:rPr>
          <w:rFonts w:ascii="Tahoma" w:hAnsi="Tahoma" w:cs="Tahoma"/>
          <w:b/>
          <w:bCs/>
          <w:color w:val="000000"/>
          <w:sz w:val="18"/>
          <w:szCs w:val="18"/>
          <w:lang w:val="it-IT"/>
        </w:rPr>
        <w:t>Rashodi za nabavu neproizvedene imovine</w:t>
      </w:r>
      <w:r w:rsidRPr="006B4006">
        <w:rPr>
          <w:rFonts w:ascii="Arial" w:hAnsi="Arial" w:cs="Arial"/>
          <w:sz w:val="24"/>
          <w:szCs w:val="24"/>
          <w:lang w:val="it-IT"/>
        </w:rPr>
        <w:tab/>
      </w:r>
      <w:r w:rsidRPr="006B4006">
        <w:rPr>
          <w:rFonts w:ascii="Tahoma" w:hAnsi="Tahoma" w:cs="Tahoma"/>
          <w:b/>
          <w:bCs/>
          <w:color w:val="000000"/>
          <w:sz w:val="18"/>
          <w:szCs w:val="18"/>
          <w:lang w:val="it-IT"/>
        </w:rPr>
        <w:t>2.858.444,00</w:t>
      </w:r>
      <w:r w:rsidRPr="006B4006">
        <w:rPr>
          <w:rFonts w:ascii="Arial" w:hAnsi="Arial" w:cs="Arial"/>
          <w:sz w:val="24"/>
          <w:szCs w:val="24"/>
          <w:lang w:val="it-IT"/>
        </w:rPr>
        <w:tab/>
      </w:r>
      <w:r w:rsidRPr="006B4006">
        <w:rPr>
          <w:rFonts w:ascii="Tahoma" w:hAnsi="Tahoma" w:cs="Tahoma"/>
          <w:b/>
          <w:bCs/>
          <w:color w:val="000000"/>
          <w:sz w:val="18"/>
          <w:szCs w:val="18"/>
          <w:lang w:val="it-IT"/>
        </w:rPr>
        <w:t>50.000,00</w:t>
      </w:r>
      <w:r w:rsidRPr="006B4006">
        <w:rPr>
          <w:rFonts w:ascii="Arial" w:hAnsi="Arial" w:cs="Arial"/>
          <w:sz w:val="24"/>
          <w:szCs w:val="24"/>
          <w:lang w:val="it-IT"/>
        </w:rPr>
        <w:tab/>
      </w:r>
      <w:r w:rsidRPr="006B4006">
        <w:rPr>
          <w:rFonts w:ascii="Tahoma" w:hAnsi="Tahoma" w:cs="Tahoma"/>
          <w:b/>
          <w:bCs/>
          <w:color w:val="000000"/>
          <w:sz w:val="18"/>
          <w:szCs w:val="18"/>
          <w:lang w:val="it-IT"/>
        </w:rPr>
        <w:t>2.908.444,00</w:t>
      </w:r>
      <w:r w:rsidRPr="006B4006">
        <w:rPr>
          <w:rFonts w:ascii="Arial" w:hAnsi="Arial" w:cs="Arial"/>
          <w:sz w:val="24"/>
          <w:szCs w:val="24"/>
          <w:lang w:val="it-IT"/>
        </w:rPr>
        <w:tab/>
      </w:r>
      <w:r w:rsidRPr="006B4006">
        <w:rPr>
          <w:rFonts w:ascii="Tahoma" w:hAnsi="Tahoma" w:cs="Tahoma"/>
          <w:b/>
          <w:bCs/>
          <w:color w:val="000000"/>
          <w:sz w:val="18"/>
          <w:szCs w:val="18"/>
          <w:lang w:val="it-IT"/>
        </w:rPr>
        <w:t>101,75%</w:t>
      </w:r>
    </w:p>
    <w:p w14:paraId="6F651B0E"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411</w:t>
      </w:r>
      <w:r w:rsidRPr="006B4006">
        <w:rPr>
          <w:rFonts w:ascii="Arial" w:hAnsi="Arial" w:cs="Arial"/>
          <w:sz w:val="24"/>
          <w:szCs w:val="24"/>
          <w:lang w:val="it-IT"/>
        </w:rPr>
        <w:tab/>
      </w:r>
      <w:r w:rsidRPr="006B4006">
        <w:rPr>
          <w:rFonts w:ascii="Tahoma" w:hAnsi="Tahoma" w:cs="Tahoma"/>
          <w:color w:val="000000"/>
          <w:sz w:val="18"/>
          <w:szCs w:val="18"/>
          <w:lang w:val="it-IT"/>
        </w:rPr>
        <w:t>Materijalna imovina - prirodna bogatstva</w:t>
      </w:r>
      <w:r w:rsidRPr="006B4006">
        <w:rPr>
          <w:rFonts w:ascii="Arial" w:hAnsi="Arial" w:cs="Arial"/>
          <w:sz w:val="24"/>
          <w:szCs w:val="24"/>
          <w:lang w:val="it-IT"/>
        </w:rPr>
        <w:tab/>
      </w:r>
      <w:r w:rsidRPr="006B4006">
        <w:rPr>
          <w:rFonts w:ascii="Tahoma" w:hAnsi="Tahoma" w:cs="Tahoma"/>
          <w:color w:val="000000"/>
          <w:sz w:val="18"/>
          <w:szCs w:val="18"/>
          <w:lang w:val="it-IT"/>
        </w:rPr>
        <w:t>430.944,00</w:t>
      </w:r>
      <w:r w:rsidRPr="006B4006">
        <w:rPr>
          <w:rFonts w:ascii="Arial" w:hAnsi="Arial" w:cs="Arial"/>
          <w:sz w:val="24"/>
          <w:szCs w:val="24"/>
          <w:lang w:val="it-IT"/>
        </w:rPr>
        <w:tab/>
      </w:r>
      <w:r w:rsidRPr="006B4006">
        <w:rPr>
          <w:rFonts w:ascii="Tahoma" w:hAnsi="Tahoma" w:cs="Tahoma"/>
          <w:color w:val="000000"/>
          <w:sz w:val="18"/>
          <w:szCs w:val="18"/>
          <w:lang w:val="it-IT"/>
        </w:rPr>
        <w:t>50.000,00</w:t>
      </w:r>
      <w:r w:rsidRPr="006B4006">
        <w:rPr>
          <w:rFonts w:ascii="Arial" w:hAnsi="Arial" w:cs="Arial"/>
          <w:sz w:val="24"/>
          <w:szCs w:val="24"/>
          <w:lang w:val="it-IT"/>
        </w:rPr>
        <w:tab/>
      </w:r>
      <w:r w:rsidRPr="006B4006">
        <w:rPr>
          <w:rFonts w:ascii="Tahoma" w:hAnsi="Tahoma" w:cs="Tahoma"/>
          <w:color w:val="000000"/>
          <w:sz w:val="18"/>
          <w:szCs w:val="18"/>
          <w:lang w:val="it-IT"/>
        </w:rPr>
        <w:t>480.944,00</w:t>
      </w:r>
      <w:r w:rsidRPr="006B4006">
        <w:rPr>
          <w:rFonts w:ascii="Arial" w:hAnsi="Arial" w:cs="Arial"/>
          <w:sz w:val="24"/>
          <w:szCs w:val="24"/>
          <w:lang w:val="it-IT"/>
        </w:rPr>
        <w:tab/>
      </w:r>
      <w:r w:rsidRPr="006B4006">
        <w:rPr>
          <w:rFonts w:ascii="Tahoma" w:hAnsi="Tahoma" w:cs="Tahoma"/>
          <w:color w:val="000000"/>
          <w:sz w:val="16"/>
          <w:szCs w:val="16"/>
          <w:lang w:val="it-IT"/>
        </w:rPr>
        <w:t>111,60%</w:t>
      </w:r>
    </w:p>
    <w:p w14:paraId="14CBE7B1"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412</w:t>
      </w:r>
      <w:r w:rsidRPr="006B4006">
        <w:rPr>
          <w:rFonts w:ascii="Arial" w:hAnsi="Arial" w:cs="Arial"/>
          <w:sz w:val="24"/>
          <w:szCs w:val="24"/>
          <w:lang w:val="it-IT"/>
        </w:rPr>
        <w:tab/>
      </w:r>
      <w:r w:rsidRPr="006B4006">
        <w:rPr>
          <w:rFonts w:ascii="Tahoma" w:hAnsi="Tahoma" w:cs="Tahoma"/>
          <w:color w:val="000000"/>
          <w:sz w:val="18"/>
          <w:szCs w:val="18"/>
          <w:lang w:val="it-IT"/>
        </w:rPr>
        <w:t>Nematerijalna imovina</w:t>
      </w:r>
      <w:r w:rsidRPr="006B4006">
        <w:rPr>
          <w:rFonts w:ascii="Arial" w:hAnsi="Arial" w:cs="Arial"/>
          <w:sz w:val="24"/>
          <w:szCs w:val="24"/>
          <w:lang w:val="it-IT"/>
        </w:rPr>
        <w:tab/>
      </w:r>
      <w:r w:rsidRPr="006B4006">
        <w:rPr>
          <w:rFonts w:ascii="Tahoma" w:hAnsi="Tahoma" w:cs="Tahoma"/>
          <w:color w:val="000000"/>
          <w:sz w:val="18"/>
          <w:szCs w:val="18"/>
          <w:lang w:val="it-IT"/>
        </w:rPr>
        <w:t>2.427.500,00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2.427.500,00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6D8431A9"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42</w:t>
      </w:r>
      <w:r w:rsidRPr="006B4006">
        <w:rPr>
          <w:rFonts w:ascii="Arial" w:hAnsi="Arial" w:cs="Arial"/>
          <w:sz w:val="24"/>
          <w:szCs w:val="24"/>
          <w:lang w:val="it-IT"/>
        </w:rPr>
        <w:tab/>
      </w:r>
      <w:r w:rsidRPr="006B4006">
        <w:rPr>
          <w:rFonts w:ascii="Tahoma" w:hAnsi="Tahoma" w:cs="Tahoma"/>
          <w:b/>
          <w:bCs/>
          <w:color w:val="000000"/>
          <w:sz w:val="18"/>
          <w:szCs w:val="18"/>
          <w:lang w:val="it-IT"/>
        </w:rPr>
        <w:t>Rashodi za nabavu proizvedene dugotrajne imovine</w:t>
      </w:r>
      <w:r w:rsidRPr="006B4006">
        <w:rPr>
          <w:rFonts w:ascii="Arial" w:hAnsi="Arial" w:cs="Arial"/>
          <w:sz w:val="24"/>
          <w:szCs w:val="24"/>
          <w:lang w:val="it-IT"/>
        </w:rPr>
        <w:tab/>
      </w:r>
      <w:r w:rsidRPr="006B4006">
        <w:rPr>
          <w:rFonts w:ascii="Tahoma" w:hAnsi="Tahoma" w:cs="Tahoma"/>
          <w:b/>
          <w:bCs/>
          <w:color w:val="000000"/>
          <w:sz w:val="18"/>
          <w:szCs w:val="18"/>
          <w:lang w:val="it-IT"/>
        </w:rPr>
        <w:t>19.087.625,00</w:t>
      </w:r>
      <w:r w:rsidRPr="006B4006">
        <w:rPr>
          <w:rFonts w:ascii="Arial" w:hAnsi="Arial" w:cs="Arial"/>
          <w:sz w:val="24"/>
          <w:szCs w:val="24"/>
          <w:lang w:val="it-IT"/>
        </w:rPr>
        <w:tab/>
      </w:r>
      <w:r w:rsidRPr="006B4006">
        <w:rPr>
          <w:rFonts w:ascii="Tahoma" w:hAnsi="Tahoma" w:cs="Tahoma"/>
          <w:b/>
          <w:bCs/>
          <w:color w:val="000000"/>
          <w:sz w:val="18"/>
          <w:szCs w:val="18"/>
          <w:lang w:val="it-IT"/>
        </w:rPr>
        <w:t>-95.924,00</w:t>
      </w:r>
      <w:r w:rsidRPr="006B4006">
        <w:rPr>
          <w:rFonts w:ascii="Arial" w:hAnsi="Arial" w:cs="Arial"/>
          <w:sz w:val="24"/>
          <w:szCs w:val="24"/>
          <w:lang w:val="it-IT"/>
        </w:rPr>
        <w:tab/>
      </w:r>
      <w:r w:rsidRPr="006B4006">
        <w:rPr>
          <w:rFonts w:ascii="Tahoma" w:hAnsi="Tahoma" w:cs="Tahoma"/>
          <w:b/>
          <w:bCs/>
          <w:color w:val="000000"/>
          <w:sz w:val="18"/>
          <w:szCs w:val="18"/>
          <w:lang w:val="it-IT"/>
        </w:rPr>
        <w:t>18.991.701,00</w:t>
      </w:r>
      <w:r w:rsidRPr="006B4006">
        <w:rPr>
          <w:rFonts w:ascii="Arial" w:hAnsi="Arial" w:cs="Arial"/>
          <w:sz w:val="24"/>
          <w:szCs w:val="24"/>
          <w:lang w:val="it-IT"/>
        </w:rPr>
        <w:tab/>
      </w:r>
      <w:r w:rsidRPr="006B4006">
        <w:rPr>
          <w:rFonts w:ascii="Tahoma" w:hAnsi="Tahoma" w:cs="Tahoma"/>
          <w:b/>
          <w:bCs/>
          <w:color w:val="000000"/>
          <w:sz w:val="18"/>
          <w:szCs w:val="18"/>
          <w:lang w:val="it-IT"/>
        </w:rPr>
        <w:t>99,50%</w:t>
      </w:r>
    </w:p>
    <w:p w14:paraId="037221B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421</w:t>
      </w:r>
      <w:r w:rsidRPr="006B4006">
        <w:rPr>
          <w:rFonts w:ascii="Arial" w:hAnsi="Arial" w:cs="Arial"/>
          <w:sz w:val="24"/>
          <w:szCs w:val="24"/>
          <w:lang w:val="it-IT"/>
        </w:rPr>
        <w:tab/>
      </w:r>
      <w:r w:rsidRPr="006B4006">
        <w:rPr>
          <w:rFonts w:ascii="Tahoma" w:hAnsi="Tahoma" w:cs="Tahoma"/>
          <w:color w:val="000000"/>
          <w:sz w:val="18"/>
          <w:szCs w:val="18"/>
          <w:lang w:val="it-IT"/>
        </w:rPr>
        <w:t>Građevinski objekti</w:t>
      </w:r>
      <w:r w:rsidRPr="006B4006">
        <w:rPr>
          <w:rFonts w:ascii="Arial" w:hAnsi="Arial" w:cs="Arial"/>
          <w:sz w:val="24"/>
          <w:szCs w:val="24"/>
          <w:lang w:val="it-IT"/>
        </w:rPr>
        <w:tab/>
      </w:r>
      <w:r w:rsidRPr="006B4006">
        <w:rPr>
          <w:rFonts w:ascii="Tahoma" w:hAnsi="Tahoma" w:cs="Tahoma"/>
          <w:color w:val="000000"/>
          <w:sz w:val="18"/>
          <w:szCs w:val="18"/>
          <w:lang w:val="it-IT"/>
        </w:rPr>
        <w:t>18.602.125,00</w:t>
      </w:r>
      <w:r w:rsidRPr="006B4006">
        <w:rPr>
          <w:rFonts w:ascii="Arial" w:hAnsi="Arial" w:cs="Arial"/>
          <w:sz w:val="24"/>
          <w:szCs w:val="24"/>
          <w:lang w:val="it-IT"/>
        </w:rPr>
        <w:tab/>
      </w:r>
      <w:r w:rsidRPr="006B4006">
        <w:rPr>
          <w:rFonts w:ascii="Tahoma" w:hAnsi="Tahoma" w:cs="Tahoma"/>
          <w:color w:val="000000"/>
          <w:sz w:val="18"/>
          <w:szCs w:val="18"/>
          <w:lang w:val="it-IT"/>
        </w:rPr>
        <w:t>-157.225,00</w:t>
      </w:r>
      <w:r w:rsidRPr="006B4006">
        <w:rPr>
          <w:rFonts w:ascii="Arial" w:hAnsi="Arial" w:cs="Arial"/>
          <w:sz w:val="24"/>
          <w:szCs w:val="24"/>
          <w:lang w:val="it-IT"/>
        </w:rPr>
        <w:tab/>
      </w:r>
      <w:r w:rsidRPr="006B4006">
        <w:rPr>
          <w:rFonts w:ascii="Tahoma" w:hAnsi="Tahoma" w:cs="Tahoma"/>
          <w:color w:val="000000"/>
          <w:sz w:val="18"/>
          <w:szCs w:val="18"/>
          <w:lang w:val="it-IT"/>
        </w:rPr>
        <w:t>18.444.900,00</w:t>
      </w:r>
      <w:r w:rsidRPr="006B4006">
        <w:rPr>
          <w:rFonts w:ascii="Arial" w:hAnsi="Arial" w:cs="Arial"/>
          <w:sz w:val="24"/>
          <w:szCs w:val="24"/>
          <w:lang w:val="it-IT"/>
        </w:rPr>
        <w:tab/>
      </w:r>
      <w:r w:rsidRPr="006B4006">
        <w:rPr>
          <w:rFonts w:ascii="Tahoma" w:hAnsi="Tahoma" w:cs="Tahoma"/>
          <w:color w:val="000000"/>
          <w:sz w:val="16"/>
          <w:szCs w:val="16"/>
          <w:lang w:val="it-IT"/>
        </w:rPr>
        <w:t>99,15%</w:t>
      </w:r>
    </w:p>
    <w:p w14:paraId="4C847D77"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422</w:t>
      </w:r>
      <w:r w:rsidRPr="006B4006">
        <w:rPr>
          <w:rFonts w:ascii="Arial" w:hAnsi="Arial" w:cs="Arial"/>
          <w:sz w:val="24"/>
          <w:szCs w:val="24"/>
          <w:lang w:val="it-IT"/>
        </w:rPr>
        <w:tab/>
      </w:r>
      <w:r w:rsidRPr="006B4006">
        <w:rPr>
          <w:rFonts w:ascii="Tahoma" w:hAnsi="Tahoma" w:cs="Tahoma"/>
          <w:color w:val="000000"/>
          <w:sz w:val="18"/>
          <w:szCs w:val="18"/>
          <w:lang w:val="it-IT"/>
        </w:rPr>
        <w:t>Postrojenja i oprema</w:t>
      </w:r>
      <w:r w:rsidRPr="006B4006">
        <w:rPr>
          <w:rFonts w:ascii="Arial" w:hAnsi="Arial" w:cs="Arial"/>
          <w:sz w:val="24"/>
          <w:szCs w:val="24"/>
          <w:lang w:val="it-IT"/>
        </w:rPr>
        <w:tab/>
      </w:r>
      <w:r w:rsidRPr="006B4006">
        <w:rPr>
          <w:rFonts w:ascii="Tahoma" w:hAnsi="Tahoma" w:cs="Tahoma"/>
          <w:color w:val="000000"/>
          <w:sz w:val="18"/>
          <w:szCs w:val="18"/>
          <w:lang w:val="it-IT"/>
        </w:rPr>
        <w:t>63.000,00</w:t>
      </w:r>
      <w:r w:rsidRPr="006B4006">
        <w:rPr>
          <w:rFonts w:ascii="Arial" w:hAnsi="Arial" w:cs="Arial"/>
          <w:sz w:val="24"/>
          <w:szCs w:val="24"/>
          <w:lang w:val="it-IT"/>
        </w:rPr>
        <w:tab/>
      </w:r>
      <w:r w:rsidRPr="006B4006">
        <w:rPr>
          <w:rFonts w:ascii="Tahoma" w:hAnsi="Tahoma" w:cs="Tahoma"/>
          <w:color w:val="000000"/>
          <w:sz w:val="18"/>
          <w:szCs w:val="18"/>
          <w:lang w:val="it-IT"/>
        </w:rPr>
        <w:t>61.301,00</w:t>
      </w:r>
      <w:r w:rsidRPr="006B4006">
        <w:rPr>
          <w:rFonts w:ascii="Arial" w:hAnsi="Arial" w:cs="Arial"/>
          <w:sz w:val="24"/>
          <w:szCs w:val="24"/>
          <w:lang w:val="it-IT"/>
        </w:rPr>
        <w:tab/>
      </w:r>
      <w:r w:rsidRPr="006B4006">
        <w:rPr>
          <w:rFonts w:ascii="Tahoma" w:hAnsi="Tahoma" w:cs="Tahoma"/>
          <w:color w:val="000000"/>
          <w:sz w:val="18"/>
          <w:szCs w:val="18"/>
          <w:lang w:val="it-IT"/>
        </w:rPr>
        <w:t>124.301,00</w:t>
      </w:r>
      <w:r w:rsidRPr="006B4006">
        <w:rPr>
          <w:rFonts w:ascii="Arial" w:hAnsi="Arial" w:cs="Arial"/>
          <w:sz w:val="24"/>
          <w:szCs w:val="24"/>
          <w:lang w:val="it-IT"/>
        </w:rPr>
        <w:tab/>
      </w:r>
      <w:r w:rsidRPr="006B4006">
        <w:rPr>
          <w:rFonts w:ascii="Tahoma" w:hAnsi="Tahoma" w:cs="Tahoma"/>
          <w:color w:val="000000"/>
          <w:sz w:val="16"/>
          <w:szCs w:val="16"/>
          <w:lang w:val="it-IT"/>
        </w:rPr>
        <w:t>197,30%</w:t>
      </w:r>
    </w:p>
    <w:p w14:paraId="11CE0E1B"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423</w:t>
      </w:r>
      <w:r w:rsidRPr="006B4006">
        <w:rPr>
          <w:rFonts w:ascii="Arial" w:hAnsi="Arial" w:cs="Arial"/>
          <w:sz w:val="24"/>
          <w:szCs w:val="24"/>
          <w:lang w:val="it-IT"/>
        </w:rPr>
        <w:tab/>
      </w:r>
      <w:r w:rsidRPr="006B4006">
        <w:rPr>
          <w:rFonts w:ascii="Tahoma" w:hAnsi="Tahoma" w:cs="Tahoma"/>
          <w:color w:val="000000"/>
          <w:sz w:val="18"/>
          <w:szCs w:val="18"/>
          <w:lang w:val="it-IT"/>
        </w:rPr>
        <w:t>Prijevozna sredstva</w:t>
      </w:r>
      <w:r w:rsidRPr="006B4006">
        <w:rPr>
          <w:rFonts w:ascii="Arial" w:hAnsi="Arial" w:cs="Arial"/>
          <w:sz w:val="24"/>
          <w:szCs w:val="24"/>
          <w:lang w:val="it-IT"/>
        </w:rPr>
        <w:tab/>
      </w:r>
      <w:r w:rsidRPr="006B4006">
        <w:rPr>
          <w:rFonts w:ascii="Tahoma" w:hAnsi="Tahoma" w:cs="Tahoma"/>
          <w:color w:val="000000"/>
          <w:sz w:val="18"/>
          <w:szCs w:val="18"/>
          <w:lang w:val="it-IT"/>
        </w:rPr>
        <w:t>317.500,00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317.500,00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28FFED6A"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426</w:t>
      </w:r>
      <w:r w:rsidRPr="006B4006">
        <w:rPr>
          <w:rFonts w:ascii="Arial" w:hAnsi="Arial" w:cs="Arial"/>
          <w:sz w:val="24"/>
          <w:szCs w:val="24"/>
          <w:lang w:val="it-IT"/>
        </w:rPr>
        <w:tab/>
      </w:r>
      <w:r w:rsidRPr="006B4006">
        <w:rPr>
          <w:rFonts w:ascii="Tahoma" w:hAnsi="Tahoma" w:cs="Tahoma"/>
          <w:color w:val="000000"/>
          <w:sz w:val="18"/>
          <w:szCs w:val="18"/>
          <w:lang w:val="it-IT"/>
        </w:rPr>
        <w:t>Nematerijalna proizvedena imovina</w:t>
      </w:r>
      <w:r w:rsidRPr="006B4006">
        <w:rPr>
          <w:rFonts w:ascii="Arial" w:hAnsi="Arial" w:cs="Arial"/>
          <w:sz w:val="24"/>
          <w:szCs w:val="24"/>
          <w:lang w:val="it-IT"/>
        </w:rPr>
        <w:tab/>
      </w:r>
      <w:r w:rsidRPr="006B4006">
        <w:rPr>
          <w:rFonts w:ascii="Tahoma" w:hAnsi="Tahoma" w:cs="Tahoma"/>
          <w:color w:val="000000"/>
          <w:sz w:val="18"/>
          <w:szCs w:val="18"/>
          <w:lang w:val="it-IT"/>
        </w:rPr>
        <w:t>105.000,00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105.000,00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7D43B98C"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6B4006">
        <w:rPr>
          <w:rFonts w:ascii="Arial" w:hAnsi="Arial" w:cs="Arial"/>
          <w:sz w:val="24"/>
          <w:szCs w:val="24"/>
          <w:lang w:val="it-IT"/>
        </w:rPr>
        <w:tab/>
      </w:r>
      <w:r w:rsidRPr="006B4006">
        <w:rPr>
          <w:rFonts w:ascii="Tahoma" w:hAnsi="Tahoma" w:cs="Tahoma"/>
          <w:b/>
          <w:bCs/>
          <w:color w:val="000000"/>
          <w:sz w:val="18"/>
          <w:szCs w:val="18"/>
          <w:lang w:val="it-IT"/>
        </w:rPr>
        <w:t>45</w:t>
      </w:r>
      <w:r w:rsidRPr="006B4006">
        <w:rPr>
          <w:rFonts w:ascii="Arial" w:hAnsi="Arial" w:cs="Arial"/>
          <w:sz w:val="24"/>
          <w:szCs w:val="24"/>
          <w:lang w:val="it-IT"/>
        </w:rPr>
        <w:tab/>
      </w:r>
      <w:r w:rsidRPr="006B4006">
        <w:rPr>
          <w:rFonts w:ascii="Tahoma" w:hAnsi="Tahoma" w:cs="Tahoma"/>
          <w:b/>
          <w:bCs/>
          <w:color w:val="000000"/>
          <w:sz w:val="18"/>
          <w:szCs w:val="18"/>
          <w:lang w:val="it-IT"/>
        </w:rPr>
        <w:t>Rashodi za dodatna ulaganja na nefinancijskoj imovini</w:t>
      </w:r>
      <w:r w:rsidRPr="006B4006">
        <w:rPr>
          <w:rFonts w:ascii="Arial" w:hAnsi="Arial" w:cs="Arial"/>
          <w:sz w:val="24"/>
          <w:szCs w:val="24"/>
          <w:lang w:val="it-IT"/>
        </w:rPr>
        <w:tab/>
      </w:r>
      <w:r w:rsidRPr="006B4006">
        <w:rPr>
          <w:rFonts w:ascii="Tahoma" w:hAnsi="Tahoma" w:cs="Tahoma"/>
          <w:b/>
          <w:bCs/>
          <w:color w:val="000000"/>
          <w:sz w:val="18"/>
          <w:szCs w:val="18"/>
          <w:lang w:val="it-IT"/>
        </w:rPr>
        <w:t>500.000,00</w:t>
      </w:r>
      <w:r w:rsidRPr="006B4006">
        <w:rPr>
          <w:rFonts w:ascii="Arial" w:hAnsi="Arial" w:cs="Arial"/>
          <w:sz w:val="24"/>
          <w:szCs w:val="24"/>
          <w:lang w:val="it-IT"/>
        </w:rPr>
        <w:tab/>
      </w:r>
      <w:r w:rsidRPr="006B4006">
        <w:rPr>
          <w:rFonts w:ascii="Tahoma" w:hAnsi="Tahoma" w:cs="Tahoma"/>
          <w:b/>
          <w:bCs/>
          <w:color w:val="000000"/>
          <w:sz w:val="18"/>
          <w:szCs w:val="18"/>
          <w:lang w:val="it-IT"/>
        </w:rPr>
        <w:t>0,00</w:t>
      </w:r>
      <w:r w:rsidRPr="006B4006">
        <w:rPr>
          <w:rFonts w:ascii="Arial" w:hAnsi="Arial" w:cs="Arial"/>
          <w:sz w:val="24"/>
          <w:szCs w:val="24"/>
          <w:lang w:val="it-IT"/>
        </w:rPr>
        <w:tab/>
      </w:r>
      <w:r w:rsidRPr="006B4006">
        <w:rPr>
          <w:rFonts w:ascii="Tahoma" w:hAnsi="Tahoma" w:cs="Tahoma"/>
          <w:b/>
          <w:bCs/>
          <w:color w:val="000000"/>
          <w:sz w:val="18"/>
          <w:szCs w:val="18"/>
          <w:lang w:val="it-IT"/>
        </w:rPr>
        <w:t>500.000,00</w:t>
      </w:r>
      <w:r w:rsidRPr="006B4006">
        <w:rPr>
          <w:rFonts w:ascii="Arial" w:hAnsi="Arial" w:cs="Arial"/>
          <w:sz w:val="24"/>
          <w:szCs w:val="24"/>
          <w:lang w:val="it-IT"/>
        </w:rPr>
        <w:tab/>
      </w:r>
      <w:r w:rsidRPr="006B4006">
        <w:rPr>
          <w:rFonts w:ascii="Tahoma" w:hAnsi="Tahoma" w:cs="Tahoma"/>
          <w:b/>
          <w:bCs/>
          <w:color w:val="000000"/>
          <w:sz w:val="18"/>
          <w:szCs w:val="18"/>
          <w:lang w:val="it-IT"/>
        </w:rPr>
        <w:t>100,00%</w:t>
      </w:r>
    </w:p>
    <w:p w14:paraId="2A3218FC" w14:textId="77777777" w:rsidR="006B4006" w:rsidRPr="006B4006" w:rsidRDefault="006B4006" w:rsidP="006B4006">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6B4006">
        <w:rPr>
          <w:rFonts w:ascii="Arial" w:hAnsi="Arial" w:cs="Arial"/>
          <w:sz w:val="24"/>
          <w:szCs w:val="24"/>
          <w:lang w:val="it-IT"/>
        </w:rPr>
        <w:tab/>
      </w:r>
      <w:r w:rsidRPr="006B4006">
        <w:rPr>
          <w:rFonts w:ascii="Tahoma" w:hAnsi="Tahoma" w:cs="Tahoma"/>
          <w:color w:val="000000"/>
          <w:sz w:val="18"/>
          <w:szCs w:val="18"/>
          <w:lang w:val="it-IT"/>
        </w:rPr>
        <w:t>454</w:t>
      </w:r>
      <w:r w:rsidRPr="006B4006">
        <w:rPr>
          <w:rFonts w:ascii="Arial" w:hAnsi="Arial" w:cs="Arial"/>
          <w:sz w:val="24"/>
          <w:szCs w:val="24"/>
          <w:lang w:val="it-IT"/>
        </w:rPr>
        <w:tab/>
      </w:r>
      <w:r w:rsidRPr="006B4006">
        <w:rPr>
          <w:rFonts w:ascii="Tahoma" w:hAnsi="Tahoma" w:cs="Tahoma"/>
          <w:color w:val="000000"/>
          <w:sz w:val="18"/>
          <w:szCs w:val="18"/>
          <w:lang w:val="it-IT"/>
        </w:rPr>
        <w:t>Dodatna ulaganja za ostalu nefinancijsku imovinu</w:t>
      </w:r>
      <w:r w:rsidRPr="006B4006">
        <w:rPr>
          <w:rFonts w:ascii="Arial" w:hAnsi="Arial" w:cs="Arial"/>
          <w:sz w:val="24"/>
          <w:szCs w:val="24"/>
          <w:lang w:val="it-IT"/>
        </w:rPr>
        <w:tab/>
      </w:r>
      <w:r w:rsidRPr="006B4006">
        <w:rPr>
          <w:rFonts w:ascii="Tahoma" w:hAnsi="Tahoma" w:cs="Tahoma"/>
          <w:color w:val="000000"/>
          <w:sz w:val="18"/>
          <w:szCs w:val="18"/>
          <w:lang w:val="it-IT"/>
        </w:rPr>
        <w:t>500.000,00</w:t>
      </w:r>
      <w:r w:rsidRPr="006B4006">
        <w:rPr>
          <w:rFonts w:ascii="Arial" w:hAnsi="Arial" w:cs="Arial"/>
          <w:sz w:val="24"/>
          <w:szCs w:val="24"/>
          <w:lang w:val="it-IT"/>
        </w:rPr>
        <w:tab/>
      </w:r>
      <w:r w:rsidRPr="006B4006">
        <w:rPr>
          <w:rFonts w:ascii="Tahoma" w:hAnsi="Tahoma" w:cs="Tahoma"/>
          <w:color w:val="000000"/>
          <w:sz w:val="18"/>
          <w:szCs w:val="18"/>
          <w:lang w:val="it-IT"/>
        </w:rPr>
        <w:t>0,00</w:t>
      </w:r>
      <w:r w:rsidRPr="006B4006">
        <w:rPr>
          <w:rFonts w:ascii="Arial" w:hAnsi="Arial" w:cs="Arial"/>
          <w:sz w:val="24"/>
          <w:szCs w:val="24"/>
          <w:lang w:val="it-IT"/>
        </w:rPr>
        <w:tab/>
      </w:r>
      <w:r w:rsidRPr="006B4006">
        <w:rPr>
          <w:rFonts w:ascii="Tahoma" w:hAnsi="Tahoma" w:cs="Tahoma"/>
          <w:color w:val="000000"/>
          <w:sz w:val="18"/>
          <w:szCs w:val="18"/>
          <w:lang w:val="it-IT"/>
        </w:rPr>
        <w:t>500.000,00</w:t>
      </w:r>
      <w:r w:rsidRPr="006B4006">
        <w:rPr>
          <w:rFonts w:ascii="Arial" w:hAnsi="Arial" w:cs="Arial"/>
          <w:sz w:val="24"/>
          <w:szCs w:val="24"/>
          <w:lang w:val="it-IT"/>
        </w:rPr>
        <w:tab/>
      </w:r>
      <w:r w:rsidRPr="006B4006">
        <w:rPr>
          <w:rFonts w:ascii="Tahoma" w:hAnsi="Tahoma" w:cs="Tahoma"/>
          <w:color w:val="000000"/>
          <w:sz w:val="16"/>
          <w:szCs w:val="16"/>
          <w:lang w:val="it-IT"/>
        </w:rPr>
        <w:t>100,00%</w:t>
      </w:r>
    </w:p>
    <w:p w14:paraId="5EF54F64" w14:textId="77777777" w:rsidR="006B4006" w:rsidRPr="00796B08" w:rsidRDefault="006B4006" w:rsidP="006B4006">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lang w:val="it-IT"/>
        </w:rPr>
      </w:pPr>
      <w:r w:rsidRPr="006B4006">
        <w:rPr>
          <w:rFonts w:ascii="Arial" w:hAnsi="Arial" w:cs="Arial"/>
          <w:sz w:val="24"/>
          <w:szCs w:val="24"/>
          <w:lang w:val="it-IT"/>
        </w:rPr>
        <w:tab/>
      </w:r>
      <w:r w:rsidRPr="00796B08">
        <w:rPr>
          <w:b/>
          <w:bCs/>
          <w:color w:val="000000"/>
          <w:sz w:val="24"/>
          <w:szCs w:val="24"/>
          <w:lang w:val="it-IT"/>
        </w:rPr>
        <w:t>UKUPNO</w:t>
      </w:r>
      <w:r w:rsidRPr="00796B08">
        <w:rPr>
          <w:rFonts w:ascii="Arial" w:hAnsi="Arial" w:cs="Arial"/>
          <w:sz w:val="24"/>
          <w:szCs w:val="24"/>
          <w:lang w:val="it-IT"/>
        </w:rPr>
        <w:tab/>
      </w:r>
      <w:r w:rsidRPr="00796B08">
        <w:rPr>
          <w:b/>
          <w:bCs/>
          <w:color w:val="000000"/>
          <w:sz w:val="24"/>
          <w:szCs w:val="24"/>
          <w:lang w:val="it-IT"/>
        </w:rPr>
        <w:t>31.986.041,00</w:t>
      </w:r>
      <w:r w:rsidRPr="00796B08">
        <w:rPr>
          <w:rFonts w:ascii="Arial" w:hAnsi="Arial" w:cs="Arial"/>
          <w:sz w:val="24"/>
          <w:szCs w:val="24"/>
          <w:lang w:val="it-IT"/>
        </w:rPr>
        <w:tab/>
      </w:r>
      <w:r w:rsidRPr="00796B08">
        <w:rPr>
          <w:b/>
          <w:bCs/>
          <w:color w:val="000000"/>
          <w:sz w:val="24"/>
          <w:szCs w:val="24"/>
          <w:lang w:val="it-IT"/>
        </w:rPr>
        <w:t>0,00</w:t>
      </w:r>
      <w:r w:rsidRPr="00796B08">
        <w:rPr>
          <w:rFonts w:ascii="Arial" w:hAnsi="Arial" w:cs="Arial"/>
          <w:sz w:val="24"/>
          <w:szCs w:val="24"/>
          <w:lang w:val="it-IT"/>
        </w:rPr>
        <w:tab/>
      </w:r>
      <w:r w:rsidRPr="00796B08">
        <w:rPr>
          <w:b/>
          <w:bCs/>
          <w:color w:val="000000"/>
          <w:sz w:val="24"/>
          <w:szCs w:val="24"/>
          <w:lang w:val="it-IT"/>
        </w:rPr>
        <w:t>31.986.041,00</w:t>
      </w:r>
      <w:r w:rsidRPr="00796B08">
        <w:rPr>
          <w:rFonts w:ascii="Arial" w:hAnsi="Arial" w:cs="Arial"/>
          <w:sz w:val="24"/>
          <w:szCs w:val="24"/>
          <w:lang w:val="it-IT"/>
        </w:rPr>
        <w:tab/>
      </w:r>
      <w:r w:rsidRPr="00796B08">
        <w:rPr>
          <w:b/>
          <w:bCs/>
          <w:color w:val="000000"/>
          <w:sz w:val="24"/>
          <w:szCs w:val="24"/>
          <w:lang w:val="it-IT"/>
        </w:rPr>
        <w:t>100,00%</w:t>
      </w:r>
    </w:p>
    <w:p w14:paraId="6A27B062" w14:textId="03F392FD" w:rsidR="006B4006" w:rsidRDefault="006B4006" w:rsidP="001C64F5">
      <w:pPr>
        <w:rPr>
          <w:lang w:val="it-IT"/>
        </w:rPr>
      </w:pPr>
    </w:p>
    <w:p w14:paraId="325A975A" w14:textId="586D2E50" w:rsidR="006B4006" w:rsidRDefault="006B4006" w:rsidP="001C64F5">
      <w:pPr>
        <w:rPr>
          <w:lang w:val="it-IT"/>
        </w:rPr>
      </w:pPr>
    </w:p>
    <w:p w14:paraId="6F968C00" w14:textId="7D85CD23" w:rsidR="006B4006" w:rsidRDefault="006B4006" w:rsidP="001C64F5">
      <w:pPr>
        <w:rPr>
          <w:lang w:val="it-IT"/>
        </w:rPr>
      </w:pPr>
    </w:p>
    <w:p w14:paraId="111BC2B6" w14:textId="7109717E" w:rsidR="006B4006" w:rsidRDefault="006B4006" w:rsidP="001C64F5">
      <w:pPr>
        <w:rPr>
          <w:lang w:val="it-IT"/>
        </w:rPr>
      </w:pPr>
    </w:p>
    <w:p w14:paraId="1253E384" w14:textId="374BF26E" w:rsidR="006B4006" w:rsidRDefault="006B4006" w:rsidP="001C64F5">
      <w:pPr>
        <w:rPr>
          <w:lang w:val="it-IT"/>
        </w:rPr>
      </w:pPr>
    </w:p>
    <w:p w14:paraId="77A037A1" w14:textId="5157D48A" w:rsidR="006B4006" w:rsidRDefault="006B4006" w:rsidP="001C64F5">
      <w:pPr>
        <w:rPr>
          <w:lang w:val="it-IT"/>
        </w:rPr>
      </w:pPr>
    </w:p>
    <w:p w14:paraId="31819A5C" w14:textId="540B884C" w:rsidR="006B4006" w:rsidRPr="005C120F" w:rsidRDefault="006B4006" w:rsidP="001C64F5">
      <w:pPr>
        <w:rPr>
          <w:lang w:val="it-IT"/>
        </w:rPr>
      </w:pPr>
    </w:p>
    <w:p w14:paraId="0686A666" w14:textId="77777777" w:rsidR="006B4006" w:rsidRPr="005C120F" w:rsidRDefault="006B4006" w:rsidP="006B4006">
      <w:pPr>
        <w:widowControl w:val="0"/>
        <w:tabs>
          <w:tab w:val="left" w:pos="1020"/>
        </w:tabs>
        <w:autoSpaceDE w:val="0"/>
        <w:autoSpaceDN w:val="0"/>
        <w:adjustRightInd w:val="0"/>
        <w:rPr>
          <w:rFonts w:ascii="Arial" w:hAnsi="Arial" w:cs="Arial"/>
          <w:b/>
          <w:bCs/>
          <w:lang w:val="it-IT"/>
        </w:rPr>
      </w:pPr>
      <w:r w:rsidRPr="00796B08">
        <w:rPr>
          <w:rFonts w:ascii="Arial" w:hAnsi="Arial" w:cs="Arial"/>
          <w:sz w:val="24"/>
          <w:szCs w:val="24"/>
          <w:lang w:val="it-IT"/>
        </w:rPr>
        <w:tab/>
      </w:r>
      <w:r w:rsidRPr="005C120F">
        <w:rPr>
          <w:rFonts w:ascii="Arial" w:hAnsi="Arial" w:cs="Arial"/>
          <w:b/>
          <w:bCs/>
          <w:sz w:val="18"/>
          <w:szCs w:val="18"/>
          <w:lang w:val="it-IT"/>
        </w:rPr>
        <w:t>REPUBLIKA HRVATSKA</w:t>
      </w:r>
    </w:p>
    <w:p w14:paraId="76AA4AD4" w14:textId="77777777" w:rsidR="006B4006" w:rsidRPr="005C120F" w:rsidRDefault="006B4006" w:rsidP="006B4006">
      <w:pPr>
        <w:widowControl w:val="0"/>
        <w:tabs>
          <w:tab w:val="left" w:pos="1020"/>
        </w:tabs>
        <w:autoSpaceDE w:val="0"/>
        <w:autoSpaceDN w:val="0"/>
        <w:adjustRightInd w:val="0"/>
        <w:rPr>
          <w:rFonts w:ascii="Arial" w:hAnsi="Arial" w:cs="Arial"/>
          <w:b/>
          <w:bCs/>
          <w:lang w:val="it-IT"/>
        </w:rPr>
      </w:pPr>
      <w:r w:rsidRPr="005C120F">
        <w:rPr>
          <w:rFonts w:ascii="Arial" w:hAnsi="Arial" w:cs="Arial"/>
          <w:sz w:val="24"/>
          <w:szCs w:val="24"/>
          <w:lang w:val="it-IT"/>
        </w:rPr>
        <w:tab/>
      </w:r>
      <w:r w:rsidRPr="005C120F">
        <w:rPr>
          <w:rFonts w:ascii="Arial" w:hAnsi="Arial" w:cs="Arial"/>
          <w:b/>
          <w:bCs/>
          <w:sz w:val="18"/>
          <w:szCs w:val="18"/>
          <w:lang w:val="it-IT"/>
        </w:rPr>
        <w:t>ISTARSKA ŽUPANIJA</w:t>
      </w:r>
    </w:p>
    <w:p w14:paraId="7E05948F" w14:textId="77777777" w:rsidR="006B4006" w:rsidRPr="005C120F" w:rsidRDefault="006B4006" w:rsidP="006B4006">
      <w:pPr>
        <w:widowControl w:val="0"/>
        <w:tabs>
          <w:tab w:val="left" w:pos="1020"/>
        </w:tabs>
        <w:autoSpaceDE w:val="0"/>
        <w:autoSpaceDN w:val="0"/>
        <w:adjustRightInd w:val="0"/>
        <w:rPr>
          <w:rFonts w:ascii="Arial" w:hAnsi="Arial" w:cs="Arial"/>
          <w:b/>
          <w:bCs/>
          <w:sz w:val="27"/>
          <w:szCs w:val="27"/>
          <w:lang w:val="it-IT"/>
        </w:rPr>
      </w:pPr>
      <w:r w:rsidRPr="005C120F">
        <w:rPr>
          <w:rFonts w:ascii="Arial" w:hAnsi="Arial" w:cs="Arial"/>
          <w:sz w:val="24"/>
          <w:szCs w:val="24"/>
          <w:lang w:val="it-IT"/>
        </w:rPr>
        <w:tab/>
      </w:r>
      <w:r w:rsidRPr="005C120F">
        <w:rPr>
          <w:rFonts w:ascii="Arial" w:hAnsi="Arial" w:cs="Arial"/>
          <w:b/>
          <w:bCs/>
          <w:lang w:val="it-IT"/>
        </w:rPr>
        <w:t>OPĆINA BRTONIGLA - VERTENEGLIO</w:t>
      </w:r>
    </w:p>
    <w:p w14:paraId="3721215E" w14:textId="77777777" w:rsidR="006B4006" w:rsidRPr="005C120F" w:rsidRDefault="006B4006" w:rsidP="006B4006">
      <w:pPr>
        <w:widowControl w:val="0"/>
        <w:tabs>
          <w:tab w:val="left" w:pos="1020"/>
        </w:tabs>
        <w:autoSpaceDE w:val="0"/>
        <w:autoSpaceDN w:val="0"/>
        <w:adjustRightInd w:val="0"/>
        <w:spacing w:before="83"/>
        <w:rPr>
          <w:rFonts w:ascii="Arial" w:hAnsi="Arial" w:cs="Arial"/>
          <w:b/>
          <w:bCs/>
          <w:sz w:val="21"/>
          <w:szCs w:val="21"/>
          <w:lang w:val="it-IT"/>
        </w:rPr>
      </w:pPr>
      <w:r w:rsidRPr="005C120F">
        <w:rPr>
          <w:rFonts w:ascii="Arial" w:hAnsi="Arial" w:cs="Arial"/>
          <w:sz w:val="24"/>
          <w:szCs w:val="24"/>
          <w:lang w:val="it-IT"/>
        </w:rPr>
        <w:tab/>
      </w:r>
      <w:r w:rsidRPr="005C120F">
        <w:rPr>
          <w:rFonts w:ascii="Arial" w:hAnsi="Arial" w:cs="Arial"/>
          <w:b/>
          <w:bCs/>
          <w:sz w:val="16"/>
          <w:szCs w:val="16"/>
          <w:lang w:val="it-IT"/>
        </w:rPr>
        <w:t>Trg Sv. Zenona 1, Brtonigla - Verteneglio</w:t>
      </w:r>
    </w:p>
    <w:p w14:paraId="0D09F0E3" w14:textId="77777777" w:rsidR="006B4006" w:rsidRPr="005C120F" w:rsidRDefault="006B4006" w:rsidP="006B4006">
      <w:pPr>
        <w:widowControl w:val="0"/>
        <w:tabs>
          <w:tab w:val="center" w:pos="7684"/>
        </w:tabs>
        <w:autoSpaceDE w:val="0"/>
        <w:autoSpaceDN w:val="0"/>
        <w:adjustRightInd w:val="0"/>
        <w:spacing w:before="114"/>
        <w:rPr>
          <w:rFonts w:ascii="Segoe UI" w:hAnsi="Segoe UI" w:cs="Segoe UI"/>
          <w:b/>
          <w:bCs/>
          <w:sz w:val="34"/>
          <w:szCs w:val="34"/>
          <w:lang w:val="it-IT"/>
        </w:rPr>
      </w:pPr>
      <w:r w:rsidRPr="005C120F">
        <w:rPr>
          <w:rFonts w:ascii="Arial" w:hAnsi="Arial" w:cs="Arial"/>
          <w:sz w:val="24"/>
          <w:szCs w:val="24"/>
          <w:lang w:val="it-IT"/>
        </w:rPr>
        <w:tab/>
      </w:r>
      <w:r w:rsidRPr="005C120F">
        <w:rPr>
          <w:rFonts w:ascii="Segoe UI" w:hAnsi="Segoe UI" w:cs="Segoe UI"/>
          <w:b/>
          <w:bCs/>
          <w:sz w:val="24"/>
          <w:szCs w:val="24"/>
          <w:lang w:val="it-IT"/>
        </w:rPr>
        <w:t>I. IZMJENE I DOPUNE PLANA RAZVOJNIH PROGRAMA OPĆINE BRTONIGLA - VERTENEGLIO ZA 2018. GODINU</w:t>
      </w:r>
    </w:p>
    <w:p w14:paraId="516AF0DB"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spacing w:before="263"/>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0EA6EAD6"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348BCF16"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7294536F"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24"/>
        <w:rPr>
          <w:rFonts w:ascii="Segoe UI" w:hAnsi="Segoe UI" w:cs="Segoe UI"/>
          <w:b/>
          <w:bCs/>
          <w:sz w:val="34"/>
          <w:szCs w:val="34"/>
          <w:lang w:val="it-IT"/>
        </w:rPr>
      </w:pPr>
      <w:r w:rsidRPr="005C120F">
        <w:rPr>
          <w:rFonts w:ascii="Arial" w:hAnsi="Arial" w:cs="Arial"/>
          <w:sz w:val="24"/>
          <w:szCs w:val="24"/>
          <w:lang w:val="it-IT"/>
        </w:rPr>
        <w:tab/>
      </w:r>
      <w:r w:rsidRPr="005C120F">
        <w:rPr>
          <w:rFonts w:ascii="Segoe UI" w:hAnsi="Segoe UI" w:cs="Segoe UI"/>
          <w:b/>
          <w:bCs/>
          <w:sz w:val="24"/>
          <w:szCs w:val="24"/>
          <w:lang w:val="it-IT"/>
        </w:rPr>
        <w:t>CILJ 1. RAZVOJ KONKURENTNOG I ODRŽIVOG GOSPODARSTVA</w:t>
      </w:r>
      <w:r w:rsidRPr="005C120F">
        <w:rPr>
          <w:rFonts w:ascii="Arial" w:hAnsi="Arial" w:cs="Arial"/>
          <w:sz w:val="24"/>
          <w:szCs w:val="24"/>
          <w:lang w:val="it-IT"/>
        </w:rPr>
        <w:tab/>
      </w:r>
      <w:r w:rsidRPr="005C120F">
        <w:rPr>
          <w:rFonts w:ascii="Segoe UI" w:hAnsi="Segoe UI" w:cs="Segoe UI"/>
          <w:b/>
          <w:bCs/>
          <w:sz w:val="18"/>
          <w:szCs w:val="18"/>
          <w:lang w:val="it-IT"/>
        </w:rPr>
        <w:t>28.341.937,00</w:t>
      </w:r>
      <w:r w:rsidRPr="005C120F">
        <w:rPr>
          <w:rFonts w:ascii="Arial" w:hAnsi="Arial" w:cs="Arial"/>
          <w:sz w:val="24"/>
          <w:szCs w:val="24"/>
          <w:lang w:val="it-IT"/>
        </w:rPr>
        <w:tab/>
      </w:r>
      <w:r w:rsidRPr="005C120F">
        <w:rPr>
          <w:rFonts w:ascii="Segoe UI" w:hAnsi="Segoe UI" w:cs="Segoe UI"/>
          <w:b/>
          <w:bCs/>
          <w:sz w:val="18"/>
          <w:szCs w:val="18"/>
          <w:lang w:val="it-IT"/>
        </w:rPr>
        <w:t>24.011.482,00</w:t>
      </w:r>
      <w:r w:rsidRPr="005C120F">
        <w:rPr>
          <w:rFonts w:ascii="Arial" w:hAnsi="Arial" w:cs="Arial"/>
          <w:sz w:val="24"/>
          <w:szCs w:val="24"/>
          <w:lang w:val="it-IT"/>
        </w:rPr>
        <w:tab/>
      </w:r>
      <w:r w:rsidRPr="005C120F">
        <w:rPr>
          <w:rFonts w:ascii="Segoe UI" w:hAnsi="Segoe UI" w:cs="Segoe UI"/>
          <w:b/>
          <w:bCs/>
          <w:sz w:val="18"/>
          <w:szCs w:val="18"/>
          <w:lang w:val="it-IT"/>
        </w:rPr>
        <w:t>23.780.482,00</w:t>
      </w:r>
    </w:p>
    <w:p w14:paraId="3F51BE5D"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266"/>
        <w:rPr>
          <w:rFonts w:ascii="Segoe UI" w:hAnsi="Segoe UI" w:cs="Segoe UI"/>
          <w:sz w:val="34"/>
          <w:szCs w:val="34"/>
          <w:lang w:val="it-IT"/>
        </w:rPr>
      </w:pPr>
      <w:r w:rsidRPr="005C120F">
        <w:rPr>
          <w:rFonts w:ascii="Arial" w:hAnsi="Arial" w:cs="Arial"/>
          <w:sz w:val="24"/>
          <w:szCs w:val="24"/>
          <w:lang w:val="it-IT"/>
        </w:rPr>
        <w:tab/>
      </w:r>
      <w:r w:rsidRPr="005C120F">
        <w:rPr>
          <w:rFonts w:ascii="Segoe UI" w:hAnsi="Segoe UI" w:cs="Segoe UI"/>
          <w:sz w:val="24"/>
          <w:szCs w:val="24"/>
          <w:lang w:val="it-IT"/>
        </w:rPr>
        <w:t>MJERA1.1. JAČANJE KOMUNALNE INFRASTRUKTURE</w:t>
      </w:r>
      <w:r w:rsidRPr="005C120F">
        <w:rPr>
          <w:rFonts w:ascii="Arial" w:hAnsi="Arial" w:cs="Arial"/>
          <w:sz w:val="24"/>
          <w:szCs w:val="24"/>
          <w:lang w:val="it-IT"/>
        </w:rPr>
        <w:tab/>
      </w:r>
      <w:r w:rsidRPr="005C120F">
        <w:rPr>
          <w:rFonts w:ascii="Segoe UI" w:hAnsi="Segoe UI" w:cs="Segoe UI"/>
          <w:sz w:val="18"/>
          <w:szCs w:val="18"/>
          <w:lang w:val="it-IT"/>
        </w:rPr>
        <w:t>23.148.338,00</w:t>
      </w:r>
      <w:r w:rsidRPr="005C120F">
        <w:rPr>
          <w:rFonts w:ascii="Arial" w:hAnsi="Arial" w:cs="Arial"/>
          <w:sz w:val="24"/>
          <w:szCs w:val="24"/>
          <w:lang w:val="it-IT"/>
        </w:rPr>
        <w:tab/>
      </w:r>
      <w:r w:rsidRPr="005C120F">
        <w:rPr>
          <w:rFonts w:ascii="Segoe UI" w:hAnsi="Segoe UI" w:cs="Segoe UI"/>
          <w:sz w:val="18"/>
          <w:szCs w:val="18"/>
          <w:lang w:val="it-IT"/>
        </w:rPr>
        <w:t>18.676.639,00</w:t>
      </w:r>
      <w:r w:rsidRPr="005C120F">
        <w:rPr>
          <w:rFonts w:ascii="Arial" w:hAnsi="Arial" w:cs="Arial"/>
          <w:sz w:val="24"/>
          <w:szCs w:val="24"/>
          <w:lang w:val="it-IT"/>
        </w:rPr>
        <w:tab/>
      </w:r>
      <w:r w:rsidRPr="005C120F">
        <w:rPr>
          <w:rFonts w:ascii="Segoe UI" w:hAnsi="Segoe UI" w:cs="Segoe UI"/>
          <w:sz w:val="18"/>
          <w:szCs w:val="18"/>
          <w:lang w:val="it-IT"/>
        </w:rPr>
        <w:t>18.626.639,00</w:t>
      </w:r>
    </w:p>
    <w:p w14:paraId="3E00C522"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1002</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UPRAVLJANJE IMOVINOM</w:t>
      </w:r>
      <w:r w:rsidRPr="005C120F">
        <w:rPr>
          <w:rFonts w:ascii="Arial" w:hAnsi="Arial" w:cs="Arial"/>
          <w:sz w:val="24"/>
          <w:szCs w:val="24"/>
          <w:lang w:val="it-IT"/>
        </w:rPr>
        <w:tab/>
      </w:r>
      <w:r w:rsidRPr="005C120F">
        <w:rPr>
          <w:rFonts w:ascii="Segoe UI" w:hAnsi="Segoe UI" w:cs="Segoe UI"/>
          <w:sz w:val="18"/>
          <w:szCs w:val="18"/>
          <w:lang w:val="it-IT"/>
        </w:rPr>
        <w:t>117.500,00</w:t>
      </w:r>
      <w:r w:rsidRPr="005C120F">
        <w:rPr>
          <w:rFonts w:ascii="Arial" w:hAnsi="Arial" w:cs="Arial"/>
          <w:sz w:val="24"/>
          <w:szCs w:val="24"/>
          <w:lang w:val="it-IT"/>
        </w:rPr>
        <w:tab/>
      </w:r>
      <w:r w:rsidRPr="005C120F">
        <w:rPr>
          <w:rFonts w:ascii="Segoe UI" w:hAnsi="Segoe UI" w:cs="Segoe UI"/>
          <w:sz w:val="18"/>
          <w:szCs w:val="18"/>
          <w:lang w:val="it-IT"/>
        </w:rPr>
        <w:t>0,00</w:t>
      </w:r>
      <w:r w:rsidRPr="005C120F">
        <w:rPr>
          <w:rFonts w:ascii="Arial" w:hAnsi="Arial" w:cs="Arial"/>
          <w:sz w:val="24"/>
          <w:szCs w:val="24"/>
          <w:lang w:val="it-IT"/>
        </w:rPr>
        <w:tab/>
      </w:r>
      <w:r w:rsidRPr="005C120F">
        <w:rPr>
          <w:rFonts w:ascii="Segoe UI" w:hAnsi="Segoe UI" w:cs="Segoe UI"/>
          <w:sz w:val="18"/>
          <w:szCs w:val="18"/>
          <w:lang w:val="it-IT"/>
        </w:rPr>
        <w:t>0,00</w:t>
      </w:r>
    </w:p>
    <w:p w14:paraId="3E9790E7" w14:textId="77777777" w:rsidR="006B4006" w:rsidRPr="005C120F" w:rsidRDefault="006B4006" w:rsidP="006B4006">
      <w:pPr>
        <w:widowControl w:val="0"/>
        <w:tabs>
          <w:tab w:val="center" w:pos="394"/>
          <w:tab w:val="left" w:pos="789"/>
          <w:tab w:val="center" w:pos="3556"/>
          <w:tab w:val="left" w:pos="3894"/>
          <w:tab w:val="center" w:pos="7584"/>
          <w:tab w:val="center" w:pos="869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K100758</w:t>
      </w:r>
      <w:r w:rsidRPr="005C120F">
        <w:rPr>
          <w:rFonts w:ascii="Arial" w:hAnsi="Arial" w:cs="Arial"/>
          <w:sz w:val="24"/>
          <w:szCs w:val="24"/>
          <w:lang w:val="it-IT"/>
        </w:rPr>
        <w:tab/>
      </w:r>
      <w:r w:rsidRPr="005C120F">
        <w:rPr>
          <w:rFonts w:ascii="Segoe UI" w:hAnsi="Segoe UI" w:cs="Segoe UI"/>
          <w:sz w:val="14"/>
          <w:szCs w:val="14"/>
          <w:lang w:val="it-IT"/>
        </w:rPr>
        <w:t>NABAVA VOZILA</w:t>
      </w:r>
      <w:r w:rsidRPr="005C120F">
        <w:rPr>
          <w:rFonts w:ascii="Arial" w:hAnsi="Arial" w:cs="Arial"/>
          <w:sz w:val="24"/>
          <w:szCs w:val="24"/>
          <w:lang w:val="it-IT"/>
        </w:rPr>
        <w:tab/>
      </w:r>
      <w:r w:rsidRPr="005C120F">
        <w:rPr>
          <w:rFonts w:ascii="Segoe UI" w:hAnsi="Segoe UI" w:cs="Segoe UI"/>
          <w:sz w:val="14"/>
          <w:szCs w:val="14"/>
          <w:lang w:val="it-IT"/>
        </w:rPr>
        <w:t>1.1.28</w:t>
      </w:r>
      <w:r w:rsidRPr="005C120F">
        <w:rPr>
          <w:rFonts w:ascii="Arial" w:hAnsi="Arial" w:cs="Arial"/>
          <w:sz w:val="24"/>
          <w:szCs w:val="24"/>
          <w:lang w:val="it-IT"/>
        </w:rPr>
        <w:tab/>
      </w:r>
      <w:r w:rsidRPr="005C120F">
        <w:rPr>
          <w:rFonts w:ascii="Segoe UI" w:hAnsi="Segoe UI" w:cs="Segoe UI"/>
          <w:sz w:val="14"/>
          <w:szCs w:val="14"/>
          <w:lang w:val="it-IT"/>
        </w:rPr>
        <w:t>Kupnja služnemog auta</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117.500,00</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p>
    <w:p w14:paraId="579EC8CE"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1003</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PROSTORNO - PLANSKA DOKUMENTACIJA</w:t>
      </w:r>
      <w:r w:rsidRPr="005C120F">
        <w:rPr>
          <w:rFonts w:ascii="Arial" w:hAnsi="Arial" w:cs="Arial"/>
          <w:sz w:val="24"/>
          <w:szCs w:val="24"/>
          <w:lang w:val="it-IT"/>
        </w:rPr>
        <w:tab/>
      </w:r>
      <w:r w:rsidRPr="005C120F">
        <w:rPr>
          <w:rFonts w:ascii="Segoe UI" w:hAnsi="Segoe UI" w:cs="Segoe UI"/>
          <w:sz w:val="18"/>
          <w:szCs w:val="18"/>
          <w:lang w:val="it-IT"/>
        </w:rPr>
        <w:t>2.427.500,00</w:t>
      </w:r>
      <w:r w:rsidRPr="005C120F">
        <w:rPr>
          <w:rFonts w:ascii="Arial" w:hAnsi="Arial" w:cs="Arial"/>
          <w:sz w:val="24"/>
          <w:szCs w:val="24"/>
          <w:lang w:val="it-IT"/>
        </w:rPr>
        <w:tab/>
      </w:r>
      <w:r w:rsidRPr="005C120F">
        <w:rPr>
          <w:rFonts w:ascii="Segoe UI" w:hAnsi="Segoe UI" w:cs="Segoe UI"/>
          <w:sz w:val="18"/>
          <w:szCs w:val="18"/>
          <w:lang w:val="it-IT"/>
        </w:rPr>
        <w:t>2.465.000,00</w:t>
      </w:r>
      <w:r w:rsidRPr="005C120F">
        <w:rPr>
          <w:rFonts w:ascii="Arial" w:hAnsi="Arial" w:cs="Arial"/>
          <w:sz w:val="24"/>
          <w:szCs w:val="24"/>
          <w:lang w:val="it-IT"/>
        </w:rPr>
        <w:tab/>
      </w:r>
      <w:r w:rsidRPr="005C120F">
        <w:rPr>
          <w:rFonts w:ascii="Segoe UI" w:hAnsi="Segoe UI" w:cs="Segoe UI"/>
          <w:sz w:val="18"/>
          <w:szCs w:val="18"/>
          <w:lang w:val="it-IT"/>
        </w:rPr>
        <w:t>2.465.000,00</w:t>
      </w:r>
    </w:p>
    <w:p w14:paraId="018A6D58"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A100759</w:t>
      </w:r>
      <w:r w:rsidRPr="005C120F">
        <w:rPr>
          <w:rFonts w:ascii="Arial" w:hAnsi="Arial" w:cs="Arial"/>
          <w:sz w:val="24"/>
          <w:szCs w:val="24"/>
          <w:lang w:val="it-IT"/>
        </w:rPr>
        <w:tab/>
      </w:r>
      <w:r w:rsidRPr="005C120F">
        <w:rPr>
          <w:rFonts w:ascii="Segoe UI" w:hAnsi="Segoe UI" w:cs="Segoe UI"/>
          <w:sz w:val="14"/>
          <w:szCs w:val="14"/>
          <w:lang w:val="it-IT"/>
        </w:rPr>
        <w:t>IZRADA PROJEKTNE DOKUMENTACIJE</w:t>
      </w:r>
      <w:r w:rsidRPr="005C120F">
        <w:rPr>
          <w:rFonts w:ascii="Arial" w:hAnsi="Arial" w:cs="Arial"/>
          <w:sz w:val="24"/>
          <w:szCs w:val="24"/>
          <w:lang w:val="it-IT"/>
        </w:rPr>
        <w:tab/>
      </w:r>
      <w:r w:rsidRPr="005C120F">
        <w:rPr>
          <w:rFonts w:ascii="Segoe UI" w:hAnsi="Segoe UI" w:cs="Segoe UI"/>
          <w:sz w:val="14"/>
          <w:szCs w:val="14"/>
          <w:lang w:val="it-IT"/>
        </w:rPr>
        <w:t>1.1.22.</w:t>
      </w:r>
      <w:r w:rsidRPr="005C120F">
        <w:rPr>
          <w:rFonts w:ascii="Arial" w:hAnsi="Arial" w:cs="Arial"/>
          <w:sz w:val="24"/>
          <w:szCs w:val="24"/>
          <w:lang w:val="it-IT"/>
        </w:rPr>
        <w:tab/>
      </w:r>
      <w:r w:rsidRPr="005C120F">
        <w:rPr>
          <w:rFonts w:ascii="Segoe UI" w:hAnsi="Segoe UI" w:cs="Segoe UI"/>
          <w:sz w:val="14"/>
          <w:szCs w:val="14"/>
          <w:lang w:val="it-IT"/>
        </w:rPr>
        <w:t>Broj donešenih i određenih planova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1.229.375,00</w:t>
      </w:r>
      <w:r w:rsidRPr="005C120F">
        <w:rPr>
          <w:rFonts w:ascii="Arial" w:hAnsi="Arial" w:cs="Arial"/>
          <w:sz w:val="24"/>
          <w:szCs w:val="24"/>
          <w:lang w:val="it-IT"/>
        </w:rPr>
        <w:tab/>
      </w:r>
      <w:r w:rsidRPr="005C120F">
        <w:rPr>
          <w:rFonts w:ascii="Segoe UI" w:hAnsi="Segoe UI" w:cs="Segoe UI"/>
          <w:sz w:val="14"/>
          <w:szCs w:val="14"/>
          <w:lang w:val="it-IT"/>
        </w:rPr>
        <w:t>1.379.375,00</w:t>
      </w:r>
      <w:r w:rsidRPr="005C120F">
        <w:rPr>
          <w:rFonts w:ascii="Arial" w:hAnsi="Arial" w:cs="Arial"/>
          <w:sz w:val="24"/>
          <w:szCs w:val="24"/>
          <w:lang w:val="it-IT"/>
        </w:rPr>
        <w:tab/>
      </w:r>
      <w:r w:rsidRPr="005C120F">
        <w:rPr>
          <w:rFonts w:ascii="Segoe UI" w:hAnsi="Segoe UI" w:cs="Segoe UI"/>
          <w:sz w:val="14"/>
          <w:szCs w:val="14"/>
          <w:lang w:val="it-IT"/>
        </w:rPr>
        <w:t>1.379.375,00</w:t>
      </w:r>
    </w:p>
    <w:p w14:paraId="369168A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A100760</w:t>
      </w:r>
      <w:r w:rsidRPr="005C120F">
        <w:rPr>
          <w:rFonts w:ascii="Arial" w:hAnsi="Arial" w:cs="Arial"/>
          <w:sz w:val="24"/>
          <w:szCs w:val="24"/>
          <w:lang w:val="it-IT"/>
        </w:rPr>
        <w:tab/>
      </w:r>
      <w:r w:rsidRPr="005C120F">
        <w:rPr>
          <w:rFonts w:ascii="Segoe UI" w:hAnsi="Segoe UI" w:cs="Segoe UI"/>
          <w:sz w:val="14"/>
          <w:szCs w:val="14"/>
          <w:lang w:val="it-IT"/>
        </w:rPr>
        <w:t>ELABORATI, TROŠKOVNICI, IZVJEŠĆA,</w:t>
      </w:r>
      <w:r w:rsidRPr="005C120F">
        <w:rPr>
          <w:rFonts w:ascii="Arial" w:hAnsi="Arial" w:cs="Arial"/>
          <w:sz w:val="24"/>
          <w:szCs w:val="24"/>
          <w:lang w:val="it-IT"/>
        </w:rPr>
        <w:tab/>
      </w:r>
      <w:r w:rsidRPr="005C120F">
        <w:rPr>
          <w:rFonts w:ascii="Segoe UI" w:hAnsi="Segoe UI" w:cs="Segoe UI"/>
          <w:sz w:val="14"/>
          <w:szCs w:val="14"/>
          <w:lang w:val="it-IT"/>
        </w:rPr>
        <w:t>1.1.23.</w:t>
      </w:r>
      <w:r w:rsidRPr="005C120F">
        <w:rPr>
          <w:rFonts w:ascii="Arial" w:hAnsi="Arial" w:cs="Arial"/>
          <w:sz w:val="24"/>
          <w:szCs w:val="24"/>
          <w:lang w:val="it-IT"/>
        </w:rPr>
        <w:tab/>
      </w:r>
      <w:r w:rsidRPr="005C120F">
        <w:rPr>
          <w:rFonts w:ascii="Segoe UI" w:hAnsi="Segoe UI" w:cs="Segoe UI"/>
          <w:sz w:val="14"/>
          <w:szCs w:val="14"/>
          <w:lang w:val="it-IT"/>
        </w:rPr>
        <w:t>Broj planiranih projekata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9</w:t>
      </w:r>
      <w:r w:rsidRPr="005C120F">
        <w:rPr>
          <w:rFonts w:ascii="Arial" w:hAnsi="Arial" w:cs="Arial"/>
          <w:sz w:val="24"/>
          <w:szCs w:val="24"/>
          <w:lang w:val="it-IT"/>
        </w:rPr>
        <w:tab/>
      </w:r>
      <w:r w:rsidRPr="005C120F">
        <w:rPr>
          <w:rFonts w:ascii="Segoe UI" w:hAnsi="Segoe UI" w:cs="Segoe UI"/>
          <w:sz w:val="14"/>
          <w:szCs w:val="14"/>
          <w:lang w:val="it-IT"/>
        </w:rPr>
        <w:t>11</w:t>
      </w:r>
      <w:r w:rsidRPr="005C120F">
        <w:rPr>
          <w:rFonts w:ascii="Arial" w:hAnsi="Arial" w:cs="Arial"/>
          <w:sz w:val="24"/>
          <w:szCs w:val="24"/>
          <w:lang w:val="it-IT"/>
        </w:rPr>
        <w:tab/>
      </w:r>
      <w:r w:rsidRPr="005C120F">
        <w:rPr>
          <w:rFonts w:ascii="Segoe UI" w:hAnsi="Segoe UI" w:cs="Segoe UI"/>
          <w:sz w:val="14"/>
          <w:szCs w:val="14"/>
          <w:lang w:val="it-IT"/>
        </w:rPr>
        <w:t>350.000,00</w:t>
      </w:r>
      <w:r w:rsidRPr="005C120F">
        <w:rPr>
          <w:rFonts w:ascii="Arial" w:hAnsi="Arial" w:cs="Arial"/>
          <w:sz w:val="24"/>
          <w:szCs w:val="24"/>
          <w:lang w:val="it-IT"/>
        </w:rPr>
        <w:tab/>
      </w:r>
      <w:r w:rsidRPr="005C120F">
        <w:rPr>
          <w:rFonts w:ascii="Segoe UI" w:hAnsi="Segoe UI" w:cs="Segoe UI"/>
          <w:sz w:val="14"/>
          <w:szCs w:val="14"/>
          <w:lang w:val="it-IT"/>
        </w:rPr>
        <w:t>280.000,00</w:t>
      </w:r>
      <w:r w:rsidRPr="005C120F">
        <w:rPr>
          <w:rFonts w:ascii="Arial" w:hAnsi="Arial" w:cs="Arial"/>
          <w:sz w:val="24"/>
          <w:szCs w:val="24"/>
          <w:lang w:val="it-IT"/>
        </w:rPr>
        <w:tab/>
      </w:r>
      <w:r w:rsidRPr="005C120F">
        <w:rPr>
          <w:rFonts w:ascii="Segoe UI" w:hAnsi="Segoe UI" w:cs="Segoe UI"/>
          <w:sz w:val="14"/>
          <w:szCs w:val="14"/>
          <w:lang w:val="it-IT"/>
        </w:rPr>
        <w:t>280.000,00</w:t>
      </w:r>
    </w:p>
    <w:p w14:paraId="0369153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 xml:space="preserve"> PROJEKTI</w:t>
      </w:r>
    </w:p>
    <w:p w14:paraId="716044B5"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A100762</w:t>
      </w:r>
      <w:r w:rsidRPr="005C120F">
        <w:rPr>
          <w:rFonts w:ascii="Arial" w:hAnsi="Arial" w:cs="Arial"/>
          <w:sz w:val="24"/>
          <w:szCs w:val="24"/>
          <w:lang w:val="it-IT"/>
        </w:rPr>
        <w:tab/>
      </w:r>
      <w:r w:rsidRPr="005C120F">
        <w:rPr>
          <w:rFonts w:ascii="Segoe UI" w:hAnsi="Segoe UI" w:cs="Segoe UI"/>
          <w:sz w:val="14"/>
          <w:szCs w:val="14"/>
          <w:lang w:val="it-IT"/>
        </w:rPr>
        <w:t>CERTIFIKATI</w:t>
      </w:r>
      <w:r w:rsidRPr="005C120F">
        <w:rPr>
          <w:rFonts w:ascii="Arial" w:hAnsi="Arial" w:cs="Arial"/>
          <w:sz w:val="24"/>
          <w:szCs w:val="24"/>
          <w:lang w:val="it-IT"/>
        </w:rPr>
        <w:tab/>
      </w:r>
      <w:r w:rsidRPr="005C120F">
        <w:rPr>
          <w:rFonts w:ascii="Segoe UI" w:hAnsi="Segoe UI" w:cs="Segoe UI"/>
          <w:sz w:val="14"/>
          <w:szCs w:val="14"/>
          <w:lang w:val="it-IT"/>
        </w:rPr>
        <w:t>1.1.24.</w:t>
      </w:r>
      <w:r w:rsidRPr="005C120F">
        <w:rPr>
          <w:rFonts w:ascii="Arial" w:hAnsi="Arial" w:cs="Arial"/>
          <w:sz w:val="24"/>
          <w:szCs w:val="24"/>
          <w:lang w:val="it-IT"/>
        </w:rPr>
        <w:tab/>
      </w:r>
      <w:r w:rsidRPr="005C120F">
        <w:rPr>
          <w:rFonts w:ascii="Segoe UI" w:hAnsi="Segoe UI" w:cs="Segoe UI"/>
          <w:sz w:val="14"/>
          <w:szCs w:val="14"/>
          <w:lang w:val="it-IT"/>
        </w:rPr>
        <w:t>Broj izrade certifikata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12</w:t>
      </w:r>
      <w:r w:rsidRPr="005C120F">
        <w:rPr>
          <w:rFonts w:ascii="Arial" w:hAnsi="Arial" w:cs="Arial"/>
          <w:sz w:val="24"/>
          <w:szCs w:val="24"/>
          <w:lang w:val="it-IT"/>
        </w:rPr>
        <w:tab/>
      </w:r>
      <w:r w:rsidRPr="005C120F">
        <w:rPr>
          <w:rFonts w:ascii="Segoe UI" w:hAnsi="Segoe UI" w:cs="Segoe UI"/>
          <w:sz w:val="14"/>
          <w:szCs w:val="14"/>
          <w:lang w:val="it-IT"/>
        </w:rPr>
        <w:t>13</w:t>
      </w:r>
      <w:r w:rsidRPr="005C120F">
        <w:rPr>
          <w:rFonts w:ascii="Arial" w:hAnsi="Arial" w:cs="Arial"/>
          <w:sz w:val="24"/>
          <w:szCs w:val="24"/>
          <w:lang w:val="it-IT"/>
        </w:rPr>
        <w:tab/>
      </w:r>
      <w:r w:rsidRPr="005C120F">
        <w:rPr>
          <w:rFonts w:ascii="Segoe UI" w:hAnsi="Segoe UI" w:cs="Segoe UI"/>
          <w:sz w:val="14"/>
          <w:szCs w:val="14"/>
          <w:lang w:val="it-IT"/>
        </w:rPr>
        <w:t>14</w:t>
      </w:r>
      <w:r w:rsidRPr="005C120F">
        <w:rPr>
          <w:rFonts w:ascii="Arial" w:hAnsi="Arial" w:cs="Arial"/>
          <w:sz w:val="24"/>
          <w:szCs w:val="24"/>
          <w:lang w:val="it-IT"/>
        </w:rPr>
        <w:tab/>
      </w:r>
      <w:r w:rsidRPr="005C120F">
        <w:rPr>
          <w:rFonts w:ascii="Segoe UI" w:hAnsi="Segoe UI" w:cs="Segoe UI"/>
          <w:sz w:val="14"/>
          <w:szCs w:val="14"/>
          <w:lang w:val="it-IT"/>
        </w:rPr>
        <w:t>15.000,00</w:t>
      </w:r>
      <w:r w:rsidRPr="005C120F">
        <w:rPr>
          <w:rFonts w:ascii="Arial" w:hAnsi="Arial" w:cs="Arial"/>
          <w:sz w:val="24"/>
          <w:szCs w:val="24"/>
          <w:lang w:val="it-IT"/>
        </w:rPr>
        <w:tab/>
      </w:r>
      <w:r w:rsidRPr="005C120F">
        <w:rPr>
          <w:rFonts w:ascii="Segoe UI" w:hAnsi="Segoe UI" w:cs="Segoe UI"/>
          <w:sz w:val="14"/>
          <w:szCs w:val="14"/>
          <w:lang w:val="it-IT"/>
        </w:rPr>
        <w:t>15.000,00</w:t>
      </w:r>
      <w:r w:rsidRPr="005C120F">
        <w:rPr>
          <w:rFonts w:ascii="Arial" w:hAnsi="Arial" w:cs="Arial"/>
          <w:sz w:val="24"/>
          <w:szCs w:val="24"/>
          <w:lang w:val="it-IT"/>
        </w:rPr>
        <w:lastRenderedPageBreak/>
        <w:tab/>
      </w:r>
      <w:r w:rsidRPr="005C120F">
        <w:rPr>
          <w:rFonts w:ascii="Segoe UI" w:hAnsi="Segoe UI" w:cs="Segoe UI"/>
          <w:sz w:val="14"/>
          <w:szCs w:val="14"/>
          <w:lang w:val="it-IT"/>
        </w:rPr>
        <w:t>15.000,00</w:t>
      </w:r>
    </w:p>
    <w:p w14:paraId="1538D083"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A100767</w:t>
      </w:r>
      <w:r w:rsidRPr="005C120F">
        <w:rPr>
          <w:rFonts w:ascii="Arial" w:hAnsi="Arial" w:cs="Arial"/>
          <w:sz w:val="24"/>
          <w:szCs w:val="24"/>
          <w:lang w:val="it-IT"/>
        </w:rPr>
        <w:tab/>
      </w:r>
      <w:r w:rsidRPr="005C120F">
        <w:rPr>
          <w:rFonts w:ascii="Segoe UI" w:hAnsi="Segoe UI" w:cs="Segoe UI"/>
          <w:sz w:val="14"/>
          <w:szCs w:val="14"/>
          <w:lang w:val="it-IT"/>
        </w:rPr>
        <w:t>URBANISTIČKI PLANOVI UREĐENJA</w:t>
      </w:r>
      <w:r w:rsidRPr="005C120F">
        <w:rPr>
          <w:rFonts w:ascii="Arial" w:hAnsi="Arial" w:cs="Arial"/>
          <w:sz w:val="24"/>
          <w:szCs w:val="24"/>
          <w:lang w:val="it-IT"/>
        </w:rPr>
        <w:tab/>
      </w:r>
      <w:r w:rsidRPr="005C120F">
        <w:rPr>
          <w:rFonts w:ascii="Segoe UI" w:hAnsi="Segoe UI" w:cs="Segoe UI"/>
          <w:sz w:val="14"/>
          <w:szCs w:val="14"/>
          <w:lang w:val="it-IT"/>
        </w:rPr>
        <w:t>1.1.25.</w:t>
      </w:r>
      <w:r w:rsidRPr="005C120F">
        <w:rPr>
          <w:rFonts w:ascii="Arial" w:hAnsi="Arial" w:cs="Arial"/>
          <w:sz w:val="24"/>
          <w:szCs w:val="24"/>
          <w:lang w:val="it-IT"/>
        </w:rPr>
        <w:tab/>
      </w:r>
      <w:r w:rsidRPr="005C120F">
        <w:rPr>
          <w:rFonts w:ascii="Segoe UI" w:hAnsi="Segoe UI" w:cs="Segoe UI"/>
          <w:sz w:val="14"/>
          <w:szCs w:val="14"/>
          <w:lang w:val="it-IT"/>
        </w:rPr>
        <w:t>Broj donešenih određenih planova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623.125,00</w:t>
      </w:r>
      <w:r w:rsidRPr="005C120F">
        <w:rPr>
          <w:rFonts w:ascii="Arial" w:hAnsi="Arial" w:cs="Arial"/>
          <w:sz w:val="24"/>
          <w:szCs w:val="24"/>
          <w:lang w:val="it-IT"/>
        </w:rPr>
        <w:tab/>
      </w:r>
      <w:r w:rsidRPr="005C120F">
        <w:rPr>
          <w:rFonts w:ascii="Segoe UI" w:hAnsi="Segoe UI" w:cs="Segoe UI"/>
          <w:sz w:val="14"/>
          <w:szCs w:val="14"/>
          <w:lang w:val="it-IT"/>
        </w:rPr>
        <w:t>680.625,00</w:t>
      </w:r>
      <w:r w:rsidRPr="005C120F">
        <w:rPr>
          <w:rFonts w:ascii="Arial" w:hAnsi="Arial" w:cs="Arial"/>
          <w:sz w:val="24"/>
          <w:szCs w:val="24"/>
          <w:lang w:val="it-IT"/>
        </w:rPr>
        <w:tab/>
      </w:r>
      <w:r w:rsidRPr="005C120F">
        <w:rPr>
          <w:rFonts w:ascii="Segoe UI" w:hAnsi="Segoe UI" w:cs="Segoe UI"/>
          <w:sz w:val="14"/>
          <w:szCs w:val="14"/>
          <w:lang w:val="it-IT"/>
        </w:rPr>
        <w:t>680.625,00</w:t>
      </w:r>
    </w:p>
    <w:p w14:paraId="3FA3F5B3" w14:textId="77777777" w:rsidR="006B4006" w:rsidRPr="005C120F" w:rsidRDefault="006B4006" w:rsidP="006B4006">
      <w:pPr>
        <w:widowControl w:val="0"/>
        <w:tabs>
          <w:tab w:val="right" w:pos="15244"/>
        </w:tabs>
        <w:autoSpaceDE w:val="0"/>
        <w:autoSpaceDN w:val="0"/>
        <w:adjustRightInd w:val="0"/>
        <w:spacing w:before="1696"/>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1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1015B224"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2B5FC7F3"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148689F3"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0866EC7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A100768</w:t>
      </w:r>
      <w:r w:rsidRPr="005C120F">
        <w:rPr>
          <w:rFonts w:ascii="Arial" w:hAnsi="Arial" w:cs="Arial"/>
          <w:sz w:val="24"/>
          <w:szCs w:val="24"/>
          <w:lang w:val="it-IT"/>
        </w:rPr>
        <w:tab/>
      </w:r>
      <w:r w:rsidRPr="005C120F">
        <w:rPr>
          <w:rFonts w:ascii="Segoe UI" w:hAnsi="Segoe UI" w:cs="Segoe UI"/>
          <w:sz w:val="14"/>
          <w:szCs w:val="14"/>
          <w:lang w:val="it-IT"/>
        </w:rPr>
        <w:t xml:space="preserve">IZMJENE I DOPUNE PROSTORNOG </w:t>
      </w:r>
      <w:r w:rsidRPr="005C120F">
        <w:rPr>
          <w:rFonts w:ascii="Arial" w:hAnsi="Arial" w:cs="Arial"/>
          <w:sz w:val="24"/>
          <w:szCs w:val="24"/>
          <w:lang w:val="it-IT"/>
        </w:rPr>
        <w:tab/>
      </w:r>
      <w:r w:rsidRPr="005C120F">
        <w:rPr>
          <w:rFonts w:ascii="Segoe UI" w:hAnsi="Segoe UI" w:cs="Segoe UI"/>
          <w:sz w:val="14"/>
          <w:szCs w:val="14"/>
          <w:lang w:val="it-IT"/>
        </w:rPr>
        <w:t>1.1.26.</w:t>
      </w:r>
      <w:r w:rsidRPr="005C120F">
        <w:rPr>
          <w:rFonts w:ascii="Arial" w:hAnsi="Arial" w:cs="Arial"/>
          <w:sz w:val="24"/>
          <w:szCs w:val="24"/>
          <w:lang w:val="it-IT"/>
        </w:rPr>
        <w:tab/>
      </w:r>
      <w:r w:rsidRPr="005C120F">
        <w:rPr>
          <w:rFonts w:ascii="Segoe UI" w:hAnsi="Segoe UI" w:cs="Segoe UI"/>
          <w:sz w:val="14"/>
          <w:szCs w:val="14"/>
          <w:lang w:val="it-IT"/>
        </w:rPr>
        <w:t>Broj donesenih određenih planova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210.000,00</w:t>
      </w:r>
      <w:r w:rsidRPr="005C120F">
        <w:rPr>
          <w:rFonts w:ascii="Arial" w:hAnsi="Arial" w:cs="Arial"/>
          <w:sz w:val="24"/>
          <w:szCs w:val="24"/>
          <w:lang w:val="it-IT"/>
        </w:rPr>
        <w:tab/>
      </w:r>
      <w:r w:rsidRPr="005C120F">
        <w:rPr>
          <w:rFonts w:ascii="Segoe UI" w:hAnsi="Segoe UI" w:cs="Segoe UI"/>
          <w:sz w:val="14"/>
          <w:szCs w:val="14"/>
          <w:lang w:val="it-IT"/>
        </w:rPr>
        <w:t>110.000,00</w:t>
      </w:r>
      <w:r w:rsidRPr="005C120F">
        <w:rPr>
          <w:rFonts w:ascii="Arial" w:hAnsi="Arial" w:cs="Arial"/>
          <w:sz w:val="24"/>
          <w:szCs w:val="24"/>
          <w:lang w:val="it-IT"/>
        </w:rPr>
        <w:tab/>
      </w:r>
      <w:r w:rsidRPr="005C120F">
        <w:rPr>
          <w:rFonts w:ascii="Segoe UI" w:hAnsi="Segoe UI" w:cs="Segoe UI"/>
          <w:sz w:val="14"/>
          <w:szCs w:val="14"/>
          <w:lang w:val="it-IT"/>
        </w:rPr>
        <w:t>110.000,00</w:t>
      </w:r>
    </w:p>
    <w:p w14:paraId="6F8B86F8"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PLANA</w:t>
      </w:r>
    </w:p>
    <w:p w14:paraId="56C5D932"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1005</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JAVNE POTREBE U SOCIJALNOJ SKRBI</w:t>
      </w:r>
      <w:r w:rsidRPr="005C120F">
        <w:rPr>
          <w:rFonts w:ascii="Arial" w:hAnsi="Arial" w:cs="Arial"/>
          <w:sz w:val="24"/>
          <w:szCs w:val="24"/>
          <w:lang w:val="it-IT"/>
        </w:rPr>
        <w:tab/>
      </w:r>
      <w:r w:rsidRPr="005C120F">
        <w:rPr>
          <w:rFonts w:ascii="Segoe UI" w:hAnsi="Segoe UI" w:cs="Segoe UI"/>
          <w:sz w:val="18"/>
          <w:szCs w:val="18"/>
          <w:lang w:val="it-IT"/>
        </w:rPr>
        <w:t>7.000,00</w:t>
      </w:r>
      <w:r w:rsidRPr="005C120F">
        <w:rPr>
          <w:rFonts w:ascii="Arial" w:hAnsi="Arial" w:cs="Arial"/>
          <w:sz w:val="24"/>
          <w:szCs w:val="24"/>
          <w:lang w:val="it-IT"/>
        </w:rPr>
        <w:tab/>
      </w:r>
      <w:r w:rsidRPr="005C120F">
        <w:rPr>
          <w:rFonts w:ascii="Segoe UI" w:hAnsi="Segoe UI" w:cs="Segoe UI"/>
          <w:sz w:val="18"/>
          <w:szCs w:val="18"/>
          <w:lang w:val="it-IT"/>
        </w:rPr>
        <w:t>8.000,00</w:t>
      </w:r>
      <w:r w:rsidRPr="005C120F">
        <w:rPr>
          <w:rFonts w:ascii="Arial" w:hAnsi="Arial" w:cs="Arial"/>
          <w:sz w:val="24"/>
          <w:szCs w:val="24"/>
          <w:lang w:val="it-IT"/>
        </w:rPr>
        <w:tab/>
      </w:r>
      <w:r w:rsidRPr="005C120F">
        <w:rPr>
          <w:rFonts w:ascii="Segoe UI" w:hAnsi="Segoe UI" w:cs="Segoe UI"/>
          <w:sz w:val="18"/>
          <w:szCs w:val="18"/>
          <w:lang w:val="it-IT"/>
        </w:rPr>
        <w:t>8.000,00</w:t>
      </w:r>
    </w:p>
    <w:p w14:paraId="7F2A2BC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A100755</w:t>
      </w:r>
      <w:r w:rsidRPr="005C120F">
        <w:rPr>
          <w:rFonts w:ascii="Arial" w:hAnsi="Arial" w:cs="Arial"/>
          <w:sz w:val="24"/>
          <w:szCs w:val="24"/>
          <w:lang w:val="it-IT"/>
        </w:rPr>
        <w:tab/>
      </w:r>
      <w:r w:rsidRPr="005C120F">
        <w:rPr>
          <w:rFonts w:ascii="Segoe UI" w:hAnsi="Segoe UI" w:cs="Segoe UI"/>
          <w:sz w:val="14"/>
          <w:szCs w:val="14"/>
          <w:lang w:val="it-IT"/>
        </w:rPr>
        <w:t xml:space="preserve">SUFINANCIRANJE UDRUGA </w:t>
      </w:r>
      <w:r w:rsidRPr="005C120F">
        <w:rPr>
          <w:rFonts w:ascii="Arial" w:hAnsi="Arial" w:cs="Arial"/>
          <w:sz w:val="24"/>
          <w:szCs w:val="24"/>
          <w:lang w:val="it-IT"/>
        </w:rPr>
        <w:tab/>
      </w:r>
      <w:r w:rsidRPr="005C120F">
        <w:rPr>
          <w:rFonts w:ascii="Segoe UI" w:hAnsi="Segoe UI" w:cs="Segoe UI"/>
          <w:sz w:val="14"/>
          <w:szCs w:val="14"/>
          <w:lang w:val="it-IT"/>
        </w:rPr>
        <w:t>1.1.29</w:t>
      </w:r>
      <w:r w:rsidRPr="005C120F">
        <w:rPr>
          <w:rFonts w:ascii="Arial" w:hAnsi="Arial" w:cs="Arial"/>
          <w:sz w:val="24"/>
          <w:szCs w:val="24"/>
          <w:lang w:val="it-IT"/>
        </w:rPr>
        <w:tab/>
      </w:r>
      <w:r w:rsidRPr="005C120F">
        <w:rPr>
          <w:rFonts w:ascii="Segoe UI" w:hAnsi="Segoe UI" w:cs="Segoe UI"/>
          <w:sz w:val="14"/>
          <w:szCs w:val="14"/>
          <w:lang w:val="it-IT"/>
        </w:rPr>
        <w:t>Dotacija udrugama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7.000,00</w:t>
      </w:r>
      <w:r w:rsidRPr="005C120F">
        <w:rPr>
          <w:rFonts w:ascii="Arial" w:hAnsi="Arial" w:cs="Arial"/>
          <w:sz w:val="24"/>
          <w:szCs w:val="24"/>
          <w:lang w:val="it-IT"/>
        </w:rPr>
        <w:tab/>
      </w:r>
      <w:r w:rsidRPr="005C120F">
        <w:rPr>
          <w:rFonts w:ascii="Segoe UI" w:hAnsi="Segoe UI" w:cs="Segoe UI"/>
          <w:sz w:val="14"/>
          <w:szCs w:val="14"/>
          <w:lang w:val="it-IT"/>
        </w:rPr>
        <w:t>8.000,00</w:t>
      </w:r>
      <w:r w:rsidRPr="005C120F">
        <w:rPr>
          <w:rFonts w:ascii="Arial" w:hAnsi="Arial" w:cs="Arial"/>
          <w:sz w:val="24"/>
          <w:szCs w:val="24"/>
          <w:lang w:val="it-IT"/>
        </w:rPr>
        <w:tab/>
      </w:r>
      <w:r w:rsidRPr="005C120F">
        <w:rPr>
          <w:rFonts w:ascii="Segoe UI" w:hAnsi="Segoe UI" w:cs="Segoe UI"/>
          <w:sz w:val="14"/>
          <w:szCs w:val="14"/>
          <w:lang w:val="it-IT"/>
        </w:rPr>
        <w:t>8.000,00</w:t>
      </w:r>
    </w:p>
    <w:p w14:paraId="0FDF531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SOCIJALNOG KARAKTERA</w:t>
      </w:r>
    </w:p>
    <w:p w14:paraId="05840190"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1013</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ZAŠTITA OKOLIŠA</w:t>
      </w:r>
      <w:r w:rsidRPr="005C120F">
        <w:rPr>
          <w:rFonts w:ascii="Arial" w:hAnsi="Arial" w:cs="Arial"/>
          <w:sz w:val="24"/>
          <w:szCs w:val="24"/>
          <w:lang w:val="it-IT"/>
        </w:rPr>
        <w:tab/>
      </w:r>
      <w:r w:rsidRPr="005C120F">
        <w:rPr>
          <w:rFonts w:ascii="Segoe UI" w:hAnsi="Segoe UI" w:cs="Segoe UI"/>
          <w:sz w:val="18"/>
          <w:szCs w:val="18"/>
          <w:lang w:val="it-IT"/>
        </w:rPr>
        <w:t>162.771,00</w:t>
      </w:r>
      <w:r w:rsidRPr="005C120F">
        <w:rPr>
          <w:rFonts w:ascii="Arial" w:hAnsi="Arial" w:cs="Arial"/>
          <w:sz w:val="24"/>
          <w:szCs w:val="24"/>
          <w:lang w:val="it-IT"/>
        </w:rPr>
        <w:tab/>
      </w:r>
      <w:r w:rsidRPr="005C120F">
        <w:rPr>
          <w:rFonts w:ascii="Segoe UI" w:hAnsi="Segoe UI" w:cs="Segoe UI"/>
          <w:sz w:val="18"/>
          <w:szCs w:val="18"/>
          <w:lang w:val="it-IT"/>
        </w:rPr>
        <w:t>97.771,00</w:t>
      </w:r>
      <w:r w:rsidRPr="005C120F">
        <w:rPr>
          <w:rFonts w:ascii="Arial" w:hAnsi="Arial" w:cs="Arial"/>
          <w:sz w:val="24"/>
          <w:szCs w:val="24"/>
          <w:lang w:val="it-IT"/>
        </w:rPr>
        <w:tab/>
      </w:r>
      <w:r w:rsidRPr="005C120F">
        <w:rPr>
          <w:rFonts w:ascii="Segoe UI" w:hAnsi="Segoe UI" w:cs="Segoe UI"/>
          <w:sz w:val="18"/>
          <w:szCs w:val="18"/>
          <w:lang w:val="it-IT"/>
        </w:rPr>
        <w:t>97.771,00</w:t>
      </w:r>
    </w:p>
    <w:p w14:paraId="343CA11E"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A100713</w:t>
      </w:r>
      <w:r w:rsidRPr="005C120F">
        <w:rPr>
          <w:rFonts w:ascii="Arial" w:hAnsi="Arial" w:cs="Arial"/>
          <w:sz w:val="24"/>
          <w:szCs w:val="24"/>
          <w:lang w:val="it-IT"/>
        </w:rPr>
        <w:tab/>
      </w:r>
      <w:r w:rsidRPr="005C120F">
        <w:rPr>
          <w:rFonts w:ascii="Segoe UI" w:hAnsi="Segoe UI" w:cs="Segoe UI"/>
          <w:sz w:val="14"/>
          <w:szCs w:val="14"/>
          <w:lang w:val="it-IT"/>
        </w:rPr>
        <w:t>EKO AKCIJE</w:t>
      </w:r>
      <w:r w:rsidRPr="005C120F">
        <w:rPr>
          <w:rFonts w:ascii="Arial" w:hAnsi="Arial" w:cs="Arial"/>
          <w:sz w:val="24"/>
          <w:szCs w:val="24"/>
          <w:lang w:val="it-IT"/>
        </w:rPr>
        <w:tab/>
      </w:r>
      <w:r w:rsidRPr="005C120F">
        <w:rPr>
          <w:rFonts w:ascii="Segoe UI" w:hAnsi="Segoe UI" w:cs="Segoe UI"/>
          <w:sz w:val="14"/>
          <w:szCs w:val="14"/>
          <w:lang w:val="it-IT"/>
        </w:rPr>
        <w:t>1.1.13.</w:t>
      </w:r>
      <w:r w:rsidRPr="005C120F">
        <w:rPr>
          <w:rFonts w:ascii="Arial" w:hAnsi="Arial" w:cs="Arial"/>
          <w:sz w:val="24"/>
          <w:szCs w:val="24"/>
          <w:lang w:val="it-IT"/>
        </w:rPr>
        <w:tab/>
      </w:r>
      <w:r w:rsidRPr="005C120F">
        <w:rPr>
          <w:rFonts w:ascii="Segoe UI" w:hAnsi="Segoe UI" w:cs="Segoe UI"/>
          <w:sz w:val="14"/>
          <w:szCs w:val="14"/>
          <w:lang w:val="it-IT"/>
        </w:rPr>
        <w:t>sanacija ilegalnih deponija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80.000,00</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p>
    <w:p w14:paraId="14FDD165"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rPr>
      </w:pPr>
      <w:r w:rsidRPr="005C120F">
        <w:rPr>
          <w:rFonts w:ascii="Arial" w:hAnsi="Arial" w:cs="Arial"/>
          <w:sz w:val="24"/>
          <w:szCs w:val="24"/>
          <w:lang w:val="it-IT"/>
        </w:rPr>
        <w:tab/>
      </w:r>
      <w:r w:rsidRPr="005C120F">
        <w:rPr>
          <w:rFonts w:ascii="Segoe UI" w:hAnsi="Segoe UI" w:cs="Segoe UI"/>
          <w:sz w:val="14"/>
          <w:szCs w:val="14"/>
        </w:rPr>
        <w:t>A100714</w:t>
      </w:r>
      <w:r w:rsidRPr="005C120F">
        <w:rPr>
          <w:rFonts w:ascii="Arial" w:hAnsi="Arial" w:cs="Arial"/>
          <w:sz w:val="24"/>
          <w:szCs w:val="24"/>
        </w:rPr>
        <w:tab/>
      </w:r>
      <w:r w:rsidRPr="005C120F">
        <w:rPr>
          <w:rFonts w:ascii="Segoe UI" w:hAnsi="Segoe UI" w:cs="Segoe UI"/>
          <w:sz w:val="14"/>
          <w:szCs w:val="14"/>
        </w:rPr>
        <w:t>PLAN GOSPODARENJA OTPADOM</w:t>
      </w:r>
      <w:r w:rsidRPr="005C120F">
        <w:rPr>
          <w:rFonts w:ascii="Arial" w:hAnsi="Arial" w:cs="Arial"/>
          <w:sz w:val="24"/>
          <w:szCs w:val="24"/>
        </w:rPr>
        <w:tab/>
      </w:r>
      <w:r w:rsidRPr="005C120F">
        <w:rPr>
          <w:rFonts w:ascii="Segoe UI" w:hAnsi="Segoe UI" w:cs="Segoe UI"/>
          <w:sz w:val="14"/>
          <w:szCs w:val="14"/>
        </w:rPr>
        <w:t>1.1.14.</w:t>
      </w:r>
      <w:r w:rsidRPr="005C120F">
        <w:rPr>
          <w:rFonts w:ascii="Arial" w:hAnsi="Arial" w:cs="Arial"/>
          <w:sz w:val="24"/>
          <w:szCs w:val="24"/>
        </w:rPr>
        <w:tab/>
      </w:r>
      <w:r w:rsidRPr="005C120F">
        <w:rPr>
          <w:rFonts w:ascii="Segoe UI" w:hAnsi="Segoe UI" w:cs="Segoe UI"/>
          <w:sz w:val="14"/>
          <w:szCs w:val="14"/>
        </w:rPr>
        <w:t>sanacija ilegalnih deponija</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40.271,00</w:t>
      </w:r>
      <w:r w:rsidRPr="005C120F">
        <w:rPr>
          <w:rFonts w:ascii="Arial" w:hAnsi="Arial" w:cs="Arial"/>
          <w:sz w:val="24"/>
          <w:szCs w:val="24"/>
        </w:rPr>
        <w:tab/>
      </w:r>
      <w:r w:rsidRPr="005C120F">
        <w:rPr>
          <w:rFonts w:ascii="Segoe UI" w:hAnsi="Segoe UI" w:cs="Segoe UI"/>
          <w:sz w:val="14"/>
          <w:szCs w:val="14"/>
        </w:rPr>
        <w:t>35.271,00</w:t>
      </w:r>
      <w:r w:rsidRPr="005C120F">
        <w:rPr>
          <w:rFonts w:ascii="Arial" w:hAnsi="Arial" w:cs="Arial"/>
          <w:sz w:val="24"/>
          <w:szCs w:val="24"/>
        </w:rPr>
        <w:tab/>
      </w:r>
      <w:r w:rsidRPr="005C120F">
        <w:rPr>
          <w:rFonts w:ascii="Segoe UI" w:hAnsi="Segoe UI" w:cs="Segoe UI"/>
          <w:sz w:val="14"/>
          <w:szCs w:val="14"/>
        </w:rPr>
        <w:t>35.271,00</w:t>
      </w:r>
    </w:p>
    <w:p w14:paraId="6856CCD5"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rPr>
        <w:tab/>
      </w:r>
      <w:r w:rsidRPr="005C120F">
        <w:rPr>
          <w:rFonts w:ascii="Segoe UI" w:hAnsi="Segoe UI" w:cs="Segoe UI"/>
          <w:sz w:val="14"/>
          <w:szCs w:val="14"/>
          <w:lang w:val="it-IT"/>
        </w:rPr>
        <w:t>A100715</w:t>
      </w:r>
      <w:r w:rsidRPr="005C120F">
        <w:rPr>
          <w:rFonts w:ascii="Arial" w:hAnsi="Arial" w:cs="Arial"/>
          <w:sz w:val="24"/>
          <w:szCs w:val="24"/>
          <w:lang w:val="it-IT"/>
        </w:rPr>
        <w:tab/>
      </w:r>
      <w:r w:rsidRPr="005C120F">
        <w:rPr>
          <w:rFonts w:ascii="Segoe UI" w:hAnsi="Segoe UI" w:cs="Segoe UI"/>
          <w:sz w:val="14"/>
          <w:szCs w:val="14"/>
          <w:lang w:val="it-IT"/>
        </w:rPr>
        <w:t xml:space="preserve">JAVNO ZDRAVSTVO U </w:t>
      </w:r>
      <w:r w:rsidRPr="005C120F">
        <w:rPr>
          <w:rFonts w:ascii="Arial" w:hAnsi="Arial" w:cs="Arial"/>
          <w:sz w:val="24"/>
          <w:szCs w:val="24"/>
          <w:lang w:val="it-IT"/>
        </w:rPr>
        <w:tab/>
      </w:r>
      <w:r w:rsidRPr="005C120F">
        <w:rPr>
          <w:rFonts w:ascii="Segoe UI" w:hAnsi="Segoe UI" w:cs="Segoe UI"/>
          <w:sz w:val="14"/>
          <w:szCs w:val="14"/>
          <w:lang w:val="it-IT"/>
        </w:rPr>
        <w:t>1.1.15.</w:t>
      </w:r>
      <w:r w:rsidRPr="005C120F">
        <w:rPr>
          <w:rFonts w:ascii="Arial" w:hAnsi="Arial" w:cs="Arial"/>
          <w:sz w:val="24"/>
          <w:szCs w:val="24"/>
          <w:lang w:val="it-IT"/>
        </w:rPr>
        <w:tab/>
      </w:r>
      <w:r w:rsidRPr="005C120F">
        <w:rPr>
          <w:rFonts w:ascii="Segoe UI" w:hAnsi="Segoe UI" w:cs="Segoe UI"/>
          <w:sz w:val="14"/>
          <w:szCs w:val="14"/>
          <w:lang w:val="it-IT"/>
        </w:rPr>
        <w:t xml:space="preserve">Financiranje akcija DDD i vetrinarstvo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16</w:t>
      </w:r>
      <w:r w:rsidRPr="005C120F">
        <w:rPr>
          <w:rFonts w:ascii="Arial" w:hAnsi="Arial" w:cs="Arial"/>
          <w:sz w:val="24"/>
          <w:szCs w:val="24"/>
          <w:lang w:val="it-IT"/>
        </w:rPr>
        <w:tab/>
      </w:r>
      <w:r w:rsidRPr="005C120F">
        <w:rPr>
          <w:rFonts w:ascii="Segoe UI" w:hAnsi="Segoe UI" w:cs="Segoe UI"/>
          <w:sz w:val="14"/>
          <w:szCs w:val="14"/>
          <w:lang w:val="it-IT"/>
        </w:rPr>
        <w:t>16</w:t>
      </w:r>
      <w:r w:rsidRPr="005C120F">
        <w:rPr>
          <w:rFonts w:ascii="Arial" w:hAnsi="Arial" w:cs="Arial"/>
          <w:sz w:val="24"/>
          <w:szCs w:val="24"/>
          <w:lang w:val="it-IT"/>
        </w:rPr>
        <w:tab/>
      </w:r>
      <w:r w:rsidRPr="005C120F">
        <w:rPr>
          <w:rFonts w:ascii="Segoe UI" w:hAnsi="Segoe UI" w:cs="Segoe UI"/>
          <w:sz w:val="14"/>
          <w:szCs w:val="14"/>
          <w:lang w:val="it-IT"/>
        </w:rPr>
        <w:t>16</w:t>
      </w:r>
      <w:r w:rsidRPr="005C120F">
        <w:rPr>
          <w:rFonts w:ascii="Arial" w:hAnsi="Arial" w:cs="Arial"/>
          <w:sz w:val="24"/>
          <w:szCs w:val="24"/>
          <w:lang w:val="it-IT"/>
        </w:rPr>
        <w:tab/>
      </w:r>
      <w:r w:rsidRPr="005C120F">
        <w:rPr>
          <w:rFonts w:ascii="Segoe UI" w:hAnsi="Segoe UI" w:cs="Segoe UI"/>
          <w:sz w:val="14"/>
          <w:szCs w:val="14"/>
          <w:lang w:val="it-IT"/>
        </w:rPr>
        <w:t>16</w:t>
      </w:r>
      <w:r w:rsidRPr="005C120F">
        <w:rPr>
          <w:rFonts w:ascii="Arial" w:hAnsi="Arial" w:cs="Arial"/>
          <w:sz w:val="24"/>
          <w:szCs w:val="24"/>
          <w:lang w:val="it-IT"/>
        </w:rPr>
        <w:tab/>
      </w:r>
      <w:r w:rsidRPr="005C120F">
        <w:rPr>
          <w:rFonts w:ascii="Segoe UI" w:hAnsi="Segoe UI" w:cs="Segoe UI"/>
          <w:sz w:val="14"/>
          <w:szCs w:val="14"/>
          <w:lang w:val="it-IT"/>
        </w:rPr>
        <w:t>42.500,00</w:t>
      </w:r>
      <w:r w:rsidRPr="005C120F">
        <w:rPr>
          <w:rFonts w:ascii="Arial" w:hAnsi="Arial" w:cs="Arial"/>
          <w:sz w:val="24"/>
          <w:szCs w:val="24"/>
          <w:lang w:val="it-IT"/>
        </w:rPr>
        <w:tab/>
      </w:r>
      <w:r w:rsidRPr="005C120F">
        <w:rPr>
          <w:rFonts w:ascii="Segoe UI" w:hAnsi="Segoe UI" w:cs="Segoe UI"/>
          <w:sz w:val="14"/>
          <w:szCs w:val="14"/>
          <w:lang w:val="it-IT"/>
        </w:rPr>
        <w:t>42.500,00</w:t>
      </w:r>
      <w:r w:rsidRPr="005C120F">
        <w:rPr>
          <w:rFonts w:ascii="Arial" w:hAnsi="Arial" w:cs="Arial"/>
          <w:sz w:val="24"/>
          <w:szCs w:val="24"/>
          <w:lang w:val="it-IT"/>
        </w:rPr>
        <w:tab/>
      </w:r>
      <w:r w:rsidRPr="005C120F">
        <w:rPr>
          <w:rFonts w:ascii="Segoe UI" w:hAnsi="Segoe UI" w:cs="Segoe UI"/>
          <w:sz w:val="14"/>
          <w:szCs w:val="14"/>
          <w:lang w:val="it-IT"/>
        </w:rPr>
        <w:t>42.500,00</w:t>
      </w:r>
    </w:p>
    <w:p w14:paraId="64FCE99C"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KOMUNALNOM DIJELU</w:t>
      </w:r>
      <w:r w:rsidRPr="005C120F">
        <w:rPr>
          <w:rFonts w:ascii="Arial" w:hAnsi="Arial" w:cs="Arial"/>
          <w:sz w:val="24"/>
          <w:szCs w:val="24"/>
          <w:lang w:val="it-IT"/>
        </w:rPr>
        <w:tab/>
      </w:r>
      <w:r w:rsidRPr="005C120F">
        <w:rPr>
          <w:rFonts w:ascii="Segoe UI" w:hAnsi="Segoe UI" w:cs="Segoe UI"/>
          <w:sz w:val="14"/>
          <w:szCs w:val="14"/>
          <w:lang w:val="it-IT"/>
        </w:rPr>
        <w:t>higijeničarske usluge</w:t>
      </w:r>
    </w:p>
    <w:p w14:paraId="559AE488"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58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1014</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PROTUPOŽARNA I CIVILNA ZAŠTITA</w:t>
      </w:r>
      <w:r w:rsidRPr="005C120F">
        <w:rPr>
          <w:rFonts w:ascii="Arial" w:hAnsi="Arial" w:cs="Arial"/>
          <w:sz w:val="24"/>
          <w:szCs w:val="24"/>
          <w:lang w:val="it-IT"/>
        </w:rPr>
        <w:tab/>
      </w:r>
      <w:r w:rsidRPr="005C120F">
        <w:rPr>
          <w:rFonts w:ascii="Segoe UI" w:hAnsi="Segoe UI" w:cs="Segoe UI"/>
          <w:sz w:val="18"/>
          <w:szCs w:val="18"/>
          <w:lang w:val="it-IT"/>
        </w:rPr>
        <w:t>573.167,00</w:t>
      </w:r>
      <w:r w:rsidRPr="005C120F">
        <w:rPr>
          <w:rFonts w:ascii="Arial" w:hAnsi="Arial" w:cs="Arial"/>
          <w:sz w:val="24"/>
          <w:szCs w:val="24"/>
          <w:lang w:val="it-IT"/>
        </w:rPr>
        <w:tab/>
      </w:r>
      <w:r w:rsidRPr="005C120F">
        <w:rPr>
          <w:rFonts w:ascii="Segoe UI" w:hAnsi="Segoe UI" w:cs="Segoe UI"/>
          <w:sz w:val="18"/>
          <w:szCs w:val="18"/>
          <w:lang w:val="it-IT"/>
        </w:rPr>
        <w:t>518.243,00</w:t>
      </w:r>
      <w:r w:rsidRPr="005C120F">
        <w:rPr>
          <w:rFonts w:ascii="Arial" w:hAnsi="Arial" w:cs="Arial"/>
          <w:sz w:val="24"/>
          <w:szCs w:val="24"/>
          <w:lang w:val="it-IT"/>
        </w:rPr>
        <w:tab/>
      </w:r>
      <w:r w:rsidRPr="005C120F">
        <w:rPr>
          <w:rFonts w:ascii="Segoe UI" w:hAnsi="Segoe UI" w:cs="Segoe UI"/>
          <w:sz w:val="18"/>
          <w:szCs w:val="18"/>
          <w:lang w:val="it-IT"/>
        </w:rPr>
        <w:t>518.243,00</w:t>
      </w:r>
    </w:p>
    <w:p w14:paraId="323E0D99"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A100708</w:t>
      </w:r>
      <w:r w:rsidRPr="005C120F">
        <w:rPr>
          <w:rFonts w:ascii="Arial" w:hAnsi="Arial" w:cs="Arial"/>
          <w:sz w:val="24"/>
          <w:szCs w:val="24"/>
          <w:lang w:val="it-IT"/>
        </w:rPr>
        <w:tab/>
      </w:r>
      <w:r w:rsidRPr="005C120F">
        <w:rPr>
          <w:rFonts w:ascii="Segoe UI" w:hAnsi="Segoe UI" w:cs="Segoe UI"/>
          <w:sz w:val="14"/>
          <w:szCs w:val="14"/>
          <w:lang w:val="it-IT"/>
        </w:rPr>
        <w:t>JAVNA VATROGASNA POSTROJBA</w:t>
      </w:r>
      <w:r w:rsidRPr="005C120F">
        <w:rPr>
          <w:rFonts w:ascii="Arial" w:hAnsi="Arial" w:cs="Arial"/>
          <w:sz w:val="24"/>
          <w:szCs w:val="24"/>
          <w:lang w:val="it-IT"/>
        </w:rPr>
        <w:tab/>
      </w:r>
      <w:r w:rsidRPr="005C120F">
        <w:rPr>
          <w:rFonts w:ascii="Segoe UI" w:hAnsi="Segoe UI" w:cs="Segoe UI"/>
          <w:sz w:val="14"/>
          <w:szCs w:val="14"/>
          <w:lang w:val="it-IT"/>
        </w:rPr>
        <w:t>1.1.16.</w:t>
      </w:r>
      <w:r w:rsidRPr="005C120F">
        <w:rPr>
          <w:rFonts w:ascii="Arial" w:hAnsi="Arial" w:cs="Arial"/>
          <w:sz w:val="24"/>
          <w:szCs w:val="24"/>
          <w:lang w:val="it-IT"/>
        </w:rPr>
        <w:tab/>
      </w:r>
      <w:r w:rsidRPr="005C120F">
        <w:rPr>
          <w:rFonts w:ascii="Segoe UI" w:hAnsi="Segoe UI" w:cs="Segoe UI"/>
          <w:sz w:val="14"/>
          <w:szCs w:val="14"/>
          <w:lang w:val="it-IT"/>
        </w:rPr>
        <w:t>sufinanciranje godišnjeg plana rada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6,20%</w:t>
      </w:r>
      <w:r w:rsidRPr="005C120F">
        <w:rPr>
          <w:rFonts w:ascii="Arial" w:hAnsi="Arial" w:cs="Arial"/>
          <w:sz w:val="24"/>
          <w:szCs w:val="24"/>
          <w:lang w:val="it-IT"/>
        </w:rPr>
        <w:tab/>
      </w:r>
      <w:r w:rsidRPr="005C120F">
        <w:rPr>
          <w:rFonts w:ascii="Segoe UI" w:hAnsi="Segoe UI" w:cs="Segoe UI"/>
          <w:sz w:val="14"/>
          <w:szCs w:val="14"/>
          <w:lang w:val="it-IT"/>
        </w:rPr>
        <w:t>6,20%</w:t>
      </w:r>
      <w:r w:rsidRPr="005C120F">
        <w:rPr>
          <w:rFonts w:ascii="Arial" w:hAnsi="Arial" w:cs="Arial"/>
          <w:sz w:val="24"/>
          <w:szCs w:val="24"/>
          <w:lang w:val="it-IT"/>
        </w:rPr>
        <w:tab/>
      </w:r>
      <w:r w:rsidRPr="005C120F">
        <w:rPr>
          <w:rFonts w:ascii="Segoe UI" w:hAnsi="Segoe UI" w:cs="Segoe UI"/>
          <w:sz w:val="14"/>
          <w:szCs w:val="14"/>
          <w:lang w:val="it-IT"/>
        </w:rPr>
        <w:t>6,20%</w:t>
      </w:r>
      <w:r w:rsidRPr="005C120F">
        <w:rPr>
          <w:rFonts w:ascii="Arial" w:hAnsi="Arial" w:cs="Arial"/>
          <w:sz w:val="24"/>
          <w:szCs w:val="24"/>
          <w:lang w:val="it-IT"/>
        </w:rPr>
        <w:tab/>
      </w:r>
      <w:r w:rsidRPr="005C120F">
        <w:rPr>
          <w:rFonts w:ascii="Segoe UI" w:hAnsi="Segoe UI" w:cs="Segoe UI"/>
          <w:sz w:val="14"/>
          <w:szCs w:val="14"/>
          <w:lang w:val="it-IT"/>
        </w:rPr>
        <w:t>6,20%</w:t>
      </w:r>
      <w:r w:rsidRPr="005C120F">
        <w:rPr>
          <w:rFonts w:ascii="Arial" w:hAnsi="Arial" w:cs="Arial"/>
          <w:sz w:val="24"/>
          <w:szCs w:val="24"/>
          <w:lang w:val="it-IT"/>
        </w:rPr>
        <w:tab/>
      </w:r>
      <w:r w:rsidRPr="005C120F">
        <w:rPr>
          <w:rFonts w:ascii="Segoe UI" w:hAnsi="Segoe UI" w:cs="Segoe UI"/>
          <w:sz w:val="14"/>
          <w:szCs w:val="14"/>
          <w:lang w:val="it-IT"/>
        </w:rPr>
        <w:t>381.517,00</w:t>
      </w:r>
      <w:r w:rsidRPr="005C120F">
        <w:rPr>
          <w:rFonts w:ascii="Arial" w:hAnsi="Arial" w:cs="Arial"/>
          <w:sz w:val="24"/>
          <w:szCs w:val="24"/>
          <w:lang w:val="it-IT"/>
        </w:rPr>
        <w:tab/>
      </w:r>
      <w:r w:rsidRPr="005C120F">
        <w:rPr>
          <w:rFonts w:ascii="Segoe UI" w:hAnsi="Segoe UI" w:cs="Segoe UI"/>
          <w:sz w:val="14"/>
          <w:szCs w:val="14"/>
          <w:lang w:val="it-IT"/>
        </w:rPr>
        <w:t>381.517,00</w:t>
      </w:r>
      <w:r w:rsidRPr="005C120F">
        <w:rPr>
          <w:rFonts w:ascii="Arial" w:hAnsi="Arial" w:cs="Arial"/>
          <w:sz w:val="24"/>
          <w:szCs w:val="24"/>
          <w:lang w:val="it-IT"/>
        </w:rPr>
        <w:tab/>
      </w:r>
      <w:r w:rsidRPr="005C120F">
        <w:rPr>
          <w:rFonts w:ascii="Segoe UI" w:hAnsi="Segoe UI" w:cs="Segoe UI"/>
          <w:sz w:val="14"/>
          <w:szCs w:val="14"/>
          <w:lang w:val="it-IT"/>
        </w:rPr>
        <w:t>381.517,00</w:t>
      </w:r>
    </w:p>
    <w:p w14:paraId="119C7868"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lastRenderedPageBreak/>
        <w:tab/>
      </w:r>
      <w:r w:rsidRPr="005C120F">
        <w:rPr>
          <w:rFonts w:ascii="Segoe UI" w:hAnsi="Segoe UI" w:cs="Segoe UI"/>
          <w:sz w:val="14"/>
          <w:szCs w:val="14"/>
          <w:lang w:val="it-IT"/>
        </w:rPr>
        <w:t>A100709</w:t>
      </w:r>
      <w:r w:rsidRPr="005C120F">
        <w:rPr>
          <w:rFonts w:ascii="Arial" w:hAnsi="Arial" w:cs="Arial"/>
          <w:sz w:val="24"/>
          <w:szCs w:val="24"/>
          <w:lang w:val="it-IT"/>
        </w:rPr>
        <w:tab/>
      </w:r>
      <w:r w:rsidRPr="005C120F">
        <w:rPr>
          <w:rFonts w:ascii="Segoe UI" w:hAnsi="Segoe UI" w:cs="Segoe UI"/>
          <w:sz w:val="14"/>
          <w:szCs w:val="14"/>
          <w:lang w:val="it-IT"/>
        </w:rPr>
        <w:t>PODRUČNA VATROGASNA ZAJEDNICA</w:t>
      </w:r>
      <w:r w:rsidRPr="005C120F">
        <w:rPr>
          <w:rFonts w:ascii="Arial" w:hAnsi="Arial" w:cs="Arial"/>
          <w:sz w:val="24"/>
          <w:szCs w:val="24"/>
          <w:lang w:val="it-IT"/>
        </w:rPr>
        <w:tab/>
      </w:r>
      <w:r w:rsidRPr="005C120F">
        <w:rPr>
          <w:rFonts w:ascii="Segoe UI" w:hAnsi="Segoe UI" w:cs="Segoe UI"/>
          <w:sz w:val="14"/>
          <w:szCs w:val="14"/>
          <w:lang w:val="it-IT"/>
        </w:rPr>
        <w:t>1.1.17.</w:t>
      </w:r>
      <w:r w:rsidRPr="005C120F">
        <w:rPr>
          <w:rFonts w:ascii="Arial" w:hAnsi="Arial" w:cs="Arial"/>
          <w:sz w:val="24"/>
          <w:szCs w:val="24"/>
          <w:lang w:val="it-IT"/>
        </w:rPr>
        <w:tab/>
      </w:r>
      <w:r w:rsidRPr="005C120F">
        <w:rPr>
          <w:rFonts w:ascii="Segoe UI" w:hAnsi="Segoe UI" w:cs="Segoe UI"/>
          <w:sz w:val="14"/>
          <w:szCs w:val="14"/>
          <w:lang w:val="it-IT"/>
        </w:rPr>
        <w:t xml:space="preserve">Sufinanciranje plana rada ovisno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4,50%</w:t>
      </w:r>
      <w:r w:rsidRPr="005C120F">
        <w:rPr>
          <w:rFonts w:ascii="Arial" w:hAnsi="Arial" w:cs="Arial"/>
          <w:sz w:val="24"/>
          <w:szCs w:val="24"/>
          <w:lang w:val="it-IT"/>
        </w:rPr>
        <w:tab/>
      </w:r>
      <w:r w:rsidRPr="005C120F">
        <w:rPr>
          <w:rFonts w:ascii="Segoe UI" w:hAnsi="Segoe UI" w:cs="Segoe UI"/>
          <w:sz w:val="14"/>
          <w:szCs w:val="14"/>
          <w:lang w:val="it-IT"/>
        </w:rPr>
        <w:t>3,20%</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166.924,00</w:t>
      </w:r>
      <w:r w:rsidRPr="005C120F">
        <w:rPr>
          <w:rFonts w:ascii="Arial" w:hAnsi="Arial" w:cs="Arial"/>
          <w:sz w:val="24"/>
          <w:szCs w:val="24"/>
          <w:lang w:val="it-IT"/>
        </w:rPr>
        <w:tab/>
      </w:r>
      <w:r w:rsidRPr="005C120F">
        <w:rPr>
          <w:rFonts w:ascii="Segoe UI" w:hAnsi="Segoe UI" w:cs="Segoe UI"/>
          <w:sz w:val="14"/>
          <w:szCs w:val="14"/>
          <w:lang w:val="it-IT"/>
        </w:rPr>
        <w:t>124.000,00</w:t>
      </w:r>
      <w:r w:rsidRPr="005C120F">
        <w:rPr>
          <w:rFonts w:ascii="Arial" w:hAnsi="Arial" w:cs="Arial"/>
          <w:sz w:val="24"/>
          <w:szCs w:val="24"/>
          <w:lang w:val="it-IT"/>
        </w:rPr>
        <w:tab/>
      </w:r>
      <w:r w:rsidRPr="005C120F">
        <w:rPr>
          <w:rFonts w:ascii="Segoe UI" w:hAnsi="Segoe UI" w:cs="Segoe UI"/>
          <w:sz w:val="14"/>
          <w:szCs w:val="14"/>
          <w:lang w:val="it-IT"/>
        </w:rPr>
        <w:t>124.000,00</w:t>
      </w:r>
    </w:p>
    <w:p w14:paraId="3AC3EEBF"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ostvarenim prihodima</w:t>
      </w:r>
    </w:p>
    <w:p w14:paraId="09AADB60"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A100710</w:t>
      </w:r>
      <w:r w:rsidRPr="005C120F">
        <w:rPr>
          <w:rFonts w:ascii="Arial" w:hAnsi="Arial" w:cs="Arial"/>
          <w:sz w:val="24"/>
          <w:szCs w:val="24"/>
          <w:lang w:val="it-IT"/>
        </w:rPr>
        <w:tab/>
      </w:r>
      <w:r w:rsidRPr="005C120F">
        <w:rPr>
          <w:rFonts w:ascii="Segoe UI" w:hAnsi="Segoe UI" w:cs="Segoe UI"/>
          <w:sz w:val="14"/>
          <w:szCs w:val="14"/>
          <w:lang w:val="it-IT"/>
        </w:rPr>
        <w:t>SUSTAV ZAŠTITE I SPAŠAVANJA</w:t>
      </w:r>
      <w:r w:rsidRPr="005C120F">
        <w:rPr>
          <w:rFonts w:ascii="Arial" w:hAnsi="Arial" w:cs="Arial"/>
          <w:sz w:val="24"/>
          <w:szCs w:val="24"/>
          <w:lang w:val="it-IT"/>
        </w:rPr>
        <w:tab/>
      </w:r>
      <w:r w:rsidRPr="005C120F">
        <w:rPr>
          <w:rFonts w:ascii="Segoe UI" w:hAnsi="Segoe UI" w:cs="Segoe UI"/>
          <w:sz w:val="14"/>
          <w:szCs w:val="14"/>
          <w:lang w:val="it-IT"/>
        </w:rPr>
        <w:t>1.1.18.</w:t>
      </w:r>
      <w:r w:rsidRPr="005C120F">
        <w:rPr>
          <w:rFonts w:ascii="Arial" w:hAnsi="Arial" w:cs="Arial"/>
          <w:sz w:val="24"/>
          <w:szCs w:val="24"/>
          <w:lang w:val="it-IT"/>
        </w:rPr>
        <w:tab/>
      </w:r>
      <w:r w:rsidRPr="005C120F">
        <w:rPr>
          <w:rFonts w:ascii="Segoe UI" w:hAnsi="Segoe UI" w:cs="Segoe UI"/>
          <w:sz w:val="14"/>
          <w:szCs w:val="14"/>
          <w:lang w:val="it-IT"/>
        </w:rPr>
        <w:t>Sufinanciranje sukladno zakonu</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20 članova</w:t>
      </w:r>
      <w:r w:rsidRPr="005C120F">
        <w:rPr>
          <w:rFonts w:ascii="Arial" w:hAnsi="Arial" w:cs="Arial"/>
          <w:sz w:val="24"/>
          <w:szCs w:val="24"/>
          <w:lang w:val="it-IT"/>
        </w:rPr>
        <w:tab/>
      </w:r>
      <w:r w:rsidRPr="005C120F">
        <w:rPr>
          <w:rFonts w:ascii="Segoe UI" w:hAnsi="Segoe UI" w:cs="Segoe UI"/>
          <w:sz w:val="14"/>
          <w:szCs w:val="14"/>
          <w:lang w:val="it-IT"/>
        </w:rPr>
        <w:t>20 članova</w:t>
      </w:r>
      <w:r w:rsidRPr="005C120F">
        <w:rPr>
          <w:rFonts w:ascii="Arial" w:hAnsi="Arial" w:cs="Arial"/>
          <w:sz w:val="24"/>
          <w:szCs w:val="24"/>
          <w:lang w:val="it-IT"/>
        </w:rPr>
        <w:tab/>
      </w:r>
      <w:r w:rsidRPr="005C120F">
        <w:rPr>
          <w:rFonts w:ascii="Segoe UI" w:hAnsi="Segoe UI" w:cs="Segoe UI"/>
          <w:sz w:val="14"/>
          <w:szCs w:val="14"/>
          <w:lang w:val="it-IT"/>
        </w:rPr>
        <w:t>20 članova</w:t>
      </w:r>
      <w:r w:rsidRPr="005C120F">
        <w:rPr>
          <w:rFonts w:ascii="Arial" w:hAnsi="Arial" w:cs="Arial"/>
          <w:sz w:val="24"/>
          <w:szCs w:val="24"/>
          <w:lang w:val="it-IT"/>
        </w:rPr>
        <w:tab/>
      </w:r>
      <w:r w:rsidRPr="005C120F">
        <w:rPr>
          <w:rFonts w:ascii="Segoe UI" w:hAnsi="Segoe UI" w:cs="Segoe UI"/>
          <w:sz w:val="14"/>
          <w:szCs w:val="14"/>
          <w:lang w:val="it-IT"/>
        </w:rPr>
        <w:t>20 članova</w:t>
      </w:r>
      <w:r w:rsidRPr="005C120F">
        <w:rPr>
          <w:rFonts w:ascii="Arial" w:hAnsi="Arial" w:cs="Arial"/>
          <w:sz w:val="24"/>
          <w:szCs w:val="24"/>
          <w:lang w:val="it-IT"/>
        </w:rPr>
        <w:tab/>
      </w:r>
      <w:r w:rsidRPr="005C120F">
        <w:rPr>
          <w:rFonts w:ascii="Segoe UI" w:hAnsi="Segoe UI" w:cs="Segoe UI"/>
          <w:sz w:val="14"/>
          <w:szCs w:val="14"/>
          <w:lang w:val="it-IT"/>
        </w:rPr>
        <w:t>24.726,00</w:t>
      </w:r>
      <w:r w:rsidRPr="005C120F">
        <w:rPr>
          <w:rFonts w:ascii="Arial" w:hAnsi="Arial" w:cs="Arial"/>
          <w:sz w:val="24"/>
          <w:szCs w:val="24"/>
          <w:lang w:val="it-IT"/>
        </w:rPr>
        <w:tab/>
      </w:r>
      <w:r w:rsidRPr="005C120F">
        <w:rPr>
          <w:rFonts w:ascii="Segoe UI" w:hAnsi="Segoe UI" w:cs="Segoe UI"/>
          <w:sz w:val="14"/>
          <w:szCs w:val="14"/>
          <w:lang w:val="it-IT"/>
        </w:rPr>
        <w:t>12.726,00</w:t>
      </w:r>
      <w:r w:rsidRPr="005C120F">
        <w:rPr>
          <w:rFonts w:ascii="Arial" w:hAnsi="Arial" w:cs="Arial"/>
          <w:sz w:val="24"/>
          <w:szCs w:val="24"/>
          <w:lang w:val="it-IT"/>
        </w:rPr>
        <w:tab/>
      </w:r>
      <w:r w:rsidRPr="005C120F">
        <w:rPr>
          <w:rFonts w:ascii="Segoe UI" w:hAnsi="Segoe UI" w:cs="Segoe UI"/>
          <w:sz w:val="14"/>
          <w:szCs w:val="14"/>
          <w:lang w:val="it-IT"/>
        </w:rPr>
        <w:t>12.726,00</w:t>
      </w:r>
    </w:p>
    <w:p w14:paraId="7AAE9803"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1015</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IZGRADNJA OBJEKATA I UREĐAJA KOMUNALNE INFRASTRUKTURE</w:t>
      </w:r>
      <w:r w:rsidRPr="005C120F">
        <w:rPr>
          <w:rFonts w:ascii="Arial" w:hAnsi="Arial" w:cs="Arial"/>
          <w:sz w:val="24"/>
          <w:szCs w:val="24"/>
          <w:lang w:val="it-IT"/>
        </w:rPr>
        <w:tab/>
      </w:r>
      <w:r w:rsidRPr="005C120F">
        <w:rPr>
          <w:rFonts w:ascii="Segoe UI" w:hAnsi="Segoe UI" w:cs="Segoe UI"/>
          <w:sz w:val="18"/>
          <w:szCs w:val="18"/>
          <w:lang w:val="it-IT"/>
        </w:rPr>
        <w:t>19.134.900,00</w:t>
      </w:r>
      <w:r w:rsidRPr="005C120F">
        <w:rPr>
          <w:rFonts w:ascii="Arial" w:hAnsi="Arial" w:cs="Arial"/>
          <w:sz w:val="24"/>
          <w:szCs w:val="24"/>
          <w:lang w:val="it-IT"/>
        </w:rPr>
        <w:tab/>
      </w:r>
      <w:r w:rsidRPr="005C120F">
        <w:rPr>
          <w:rFonts w:ascii="Segoe UI" w:hAnsi="Segoe UI" w:cs="Segoe UI"/>
          <w:sz w:val="18"/>
          <w:szCs w:val="18"/>
          <w:lang w:val="it-IT"/>
        </w:rPr>
        <w:t>14.962.125,00</w:t>
      </w:r>
      <w:r w:rsidRPr="005C120F">
        <w:rPr>
          <w:rFonts w:ascii="Arial" w:hAnsi="Arial" w:cs="Arial"/>
          <w:sz w:val="24"/>
          <w:szCs w:val="24"/>
          <w:lang w:val="it-IT"/>
        </w:rPr>
        <w:tab/>
      </w:r>
      <w:r w:rsidRPr="005C120F">
        <w:rPr>
          <w:rFonts w:ascii="Segoe UI" w:hAnsi="Segoe UI" w:cs="Segoe UI"/>
          <w:sz w:val="18"/>
          <w:szCs w:val="18"/>
          <w:lang w:val="it-IT"/>
        </w:rPr>
        <w:t>14.962.125,00</w:t>
      </w:r>
    </w:p>
    <w:p w14:paraId="170A9664" w14:textId="77777777" w:rsidR="006B4006" w:rsidRPr="005C120F" w:rsidRDefault="006B4006" w:rsidP="006B4006">
      <w:pPr>
        <w:widowControl w:val="0"/>
        <w:tabs>
          <w:tab w:val="right" w:pos="15244"/>
        </w:tabs>
        <w:autoSpaceDE w:val="0"/>
        <w:autoSpaceDN w:val="0"/>
        <w:adjustRightInd w:val="0"/>
        <w:spacing w:before="394"/>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2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0C383201"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62E30244"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39DAC37E"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188A9BFB"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K100500</w:t>
      </w:r>
      <w:r w:rsidRPr="005C120F">
        <w:rPr>
          <w:rFonts w:ascii="Arial" w:hAnsi="Arial" w:cs="Arial"/>
          <w:sz w:val="24"/>
          <w:szCs w:val="24"/>
          <w:lang w:val="it-IT"/>
        </w:rPr>
        <w:tab/>
      </w:r>
      <w:r w:rsidRPr="005C120F">
        <w:rPr>
          <w:rFonts w:ascii="Segoe UI" w:hAnsi="Segoe UI" w:cs="Segoe UI"/>
          <w:sz w:val="14"/>
          <w:szCs w:val="14"/>
          <w:lang w:val="it-IT"/>
        </w:rPr>
        <w:t xml:space="preserve">ASFALTIRANJE NERAZVRSTANIH </w:t>
      </w:r>
      <w:r w:rsidRPr="005C120F">
        <w:rPr>
          <w:rFonts w:ascii="Arial" w:hAnsi="Arial" w:cs="Arial"/>
          <w:sz w:val="24"/>
          <w:szCs w:val="24"/>
          <w:lang w:val="it-IT"/>
        </w:rPr>
        <w:tab/>
      </w:r>
      <w:r w:rsidRPr="005C120F">
        <w:rPr>
          <w:rFonts w:ascii="Segoe UI" w:hAnsi="Segoe UI" w:cs="Segoe UI"/>
          <w:sz w:val="14"/>
          <w:szCs w:val="14"/>
          <w:lang w:val="it-IT"/>
        </w:rPr>
        <w:t>1.1.01.</w:t>
      </w:r>
      <w:r w:rsidRPr="005C120F">
        <w:rPr>
          <w:rFonts w:ascii="Arial" w:hAnsi="Arial" w:cs="Arial"/>
          <w:sz w:val="24"/>
          <w:szCs w:val="24"/>
          <w:lang w:val="it-IT"/>
        </w:rPr>
        <w:tab/>
      </w:r>
      <w:r w:rsidRPr="005C120F">
        <w:rPr>
          <w:rFonts w:ascii="Segoe UI" w:hAnsi="Segoe UI" w:cs="Segoe UI"/>
          <w:sz w:val="14"/>
          <w:szCs w:val="14"/>
          <w:lang w:val="it-IT"/>
        </w:rPr>
        <w:t>Površina novoga i obnova %jećeg asfalta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1.180,00</w:t>
      </w:r>
      <w:r w:rsidRPr="005C120F">
        <w:rPr>
          <w:rFonts w:ascii="Arial" w:hAnsi="Arial" w:cs="Arial"/>
          <w:sz w:val="24"/>
          <w:szCs w:val="24"/>
          <w:lang w:val="it-IT"/>
        </w:rPr>
        <w:tab/>
      </w:r>
      <w:r w:rsidRPr="005C120F">
        <w:rPr>
          <w:rFonts w:ascii="Segoe UI" w:hAnsi="Segoe UI" w:cs="Segoe UI"/>
          <w:sz w:val="14"/>
          <w:szCs w:val="14"/>
          <w:lang w:val="it-IT"/>
        </w:rPr>
        <w:t>4.000,00</w:t>
      </w:r>
      <w:r w:rsidRPr="005C120F">
        <w:rPr>
          <w:rFonts w:ascii="Arial" w:hAnsi="Arial" w:cs="Arial"/>
          <w:sz w:val="24"/>
          <w:szCs w:val="24"/>
          <w:lang w:val="it-IT"/>
        </w:rPr>
        <w:tab/>
      </w:r>
      <w:r w:rsidRPr="005C120F">
        <w:rPr>
          <w:rFonts w:ascii="Segoe UI" w:hAnsi="Segoe UI" w:cs="Segoe UI"/>
          <w:sz w:val="14"/>
          <w:szCs w:val="14"/>
          <w:lang w:val="it-IT"/>
        </w:rPr>
        <w:t>4.200,00</w:t>
      </w:r>
      <w:r w:rsidRPr="005C120F">
        <w:rPr>
          <w:rFonts w:ascii="Arial" w:hAnsi="Arial" w:cs="Arial"/>
          <w:sz w:val="24"/>
          <w:szCs w:val="24"/>
          <w:lang w:val="it-IT"/>
        </w:rPr>
        <w:tab/>
      </w:r>
      <w:r w:rsidRPr="005C120F">
        <w:rPr>
          <w:rFonts w:ascii="Segoe UI" w:hAnsi="Segoe UI" w:cs="Segoe UI"/>
          <w:sz w:val="14"/>
          <w:szCs w:val="14"/>
          <w:lang w:val="it-IT"/>
        </w:rPr>
        <w:t>4.500,00</w:t>
      </w:r>
      <w:r w:rsidRPr="005C120F">
        <w:rPr>
          <w:rFonts w:ascii="Arial" w:hAnsi="Arial" w:cs="Arial"/>
          <w:sz w:val="24"/>
          <w:szCs w:val="24"/>
          <w:lang w:val="it-IT"/>
        </w:rPr>
        <w:tab/>
      </w:r>
      <w:r w:rsidRPr="005C120F">
        <w:rPr>
          <w:rFonts w:ascii="Segoe UI" w:hAnsi="Segoe UI" w:cs="Segoe UI"/>
          <w:sz w:val="14"/>
          <w:szCs w:val="14"/>
          <w:lang w:val="it-IT"/>
        </w:rPr>
        <w:t>2.426.710,00</w:t>
      </w:r>
      <w:r w:rsidRPr="005C120F">
        <w:rPr>
          <w:rFonts w:ascii="Arial" w:hAnsi="Arial" w:cs="Arial"/>
          <w:sz w:val="24"/>
          <w:szCs w:val="24"/>
          <w:lang w:val="it-IT"/>
        </w:rPr>
        <w:tab/>
      </w:r>
      <w:r w:rsidRPr="005C120F">
        <w:rPr>
          <w:rFonts w:ascii="Segoe UI" w:hAnsi="Segoe UI" w:cs="Segoe UI"/>
          <w:sz w:val="14"/>
          <w:szCs w:val="14"/>
          <w:lang w:val="it-IT"/>
        </w:rPr>
        <w:t>2.600.000,00</w:t>
      </w:r>
      <w:r w:rsidRPr="005C120F">
        <w:rPr>
          <w:rFonts w:ascii="Arial" w:hAnsi="Arial" w:cs="Arial"/>
          <w:sz w:val="24"/>
          <w:szCs w:val="24"/>
          <w:lang w:val="it-IT"/>
        </w:rPr>
        <w:tab/>
      </w:r>
      <w:r w:rsidRPr="005C120F">
        <w:rPr>
          <w:rFonts w:ascii="Segoe UI" w:hAnsi="Segoe UI" w:cs="Segoe UI"/>
          <w:sz w:val="14"/>
          <w:szCs w:val="14"/>
          <w:lang w:val="it-IT"/>
        </w:rPr>
        <w:t>2.600.000,00</w:t>
      </w:r>
    </w:p>
    <w:p w14:paraId="188EB28B"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CESTA</w:t>
      </w:r>
    </w:p>
    <w:p w14:paraId="3564477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K100711</w:t>
      </w:r>
      <w:r w:rsidRPr="005C120F">
        <w:rPr>
          <w:rFonts w:ascii="Arial" w:hAnsi="Arial" w:cs="Arial"/>
          <w:sz w:val="24"/>
          <w:szCs w:val="24"/>
          <w:lang w:val="it-IT"/>
        </w:rPr>
        <w:tab/>
      </w:r>
      <w:r w:rsidRPr="005C120F">
        <w:rPr>
          <w:rFonts w:ascii="Segoe UI" w:hAnsi="Segoe UI" w:cs="Segoe UI"/>
          <w:sz w:val="14"/>
          <w:szCs w:val="14"/>
          <w:lang w:val="it-IT"/>
        </w:rPr>
        <w:t xml:space="preserve">VALORIZACIJA KULTURNIH </w:t>
      </w:r>
      <w:r w:rsidRPr="005C120F">
        <w:rPr>
          <w:rFonts w:ascii="Arial" w:hAnsi="Arial" w:cs="Arial"/>
          <w:sz w:val="24"/>
          <w:szCs w:val="24"/>
          <w:lang w:val="it-IT"/>
        </w:rPr>
        <w:tab/>
      </w:r>
      <w:r w:rsidRPr="005C120F">
        <w:rPr>
          <w:rFonts w:ascii="Segoe UI" w:hAnsi="Segoe UI" w:cs="Segoe UI"/>
          <w:sz w:val="14"/>
          <w:szCs w:val="14"/>
          <w:lang w:val="it-IT"/>
        </w:rPr>
        <w:t>1.1.02.</w:t>
      </w:r>
      <w:r w:rsidRPr="005C120F">
        <w:rPr>
          <w:rFonts w:ascii="Arial" w:hAnsi="Arial" w:cs="Arial"/>
          <w:sz w:val="24"/>
          <w:szCs w:val="24"/>
          <w:lang w:val="it-IT"/>
        </w:rPr>
        <w:tab/>
      </w:r>
      <w:r w:rsidRPr="005C120F">
        <w:rPr>
          <w:rFonts w:ascii="Segoe UI" w:hAnsi="Segoe UI" w:cs="Segoe UI"/>
          <w:sz w:val="14"/>
          <w:szCs w:val="14"/>
          <w:lang w:val="it-IT"/>
        </w:rPr>
        <w:t>Projektna dokumentacija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258.750,00</w:t>
      </w:r>
      <w:r w:rsidRPr="005C120F">
        <w:rPr>
          <w:rFonts w:ascii="Arial" w:hAnsi="Arial" w:cs="Arial"/>
          <w:sz w:val="24"/>
          <w:szCs w:val="24"/>
          <w:lang w:val="it-IT"/>
        </w:rPr>
        <w:tab/>
      </w:r>
      <w:r w:rsidRPr="005C120F">
        <w:rPr>
          <w:rFonts w:ascii="Segoe UI" w:hAnsi="Segoe UI" w:cs="Segoe UI"/>
          <w:sz w:val="14"/>
          <w:szCs w:val="14"/>
          <w:lang w:val="it-IT"/>
        </w:rPr>
        <w:t>258.750,00</w:t>
      </w:r>
      <w:r w:rsidRPr="005C120F">
        <w:rPr>
          <w:rFonts w:ascii="Arial" w:hAnsi="Arial" w:cs="Arial"/>
          <w:sz w:val="24"/>
          <w:szCs w:val="24"/>
          <w:lang w:val="it-IT"/>
        </w:rPr>
        <w:tab/>
      </w:r>
      <w:r w:rsidRPr="005C120F">
        <w:rPr>
          <w:rFonts w:ascii="Segoe UI" w:hAnsi="Segoe UI" w:cs="Segoe UI"/>
          <w:sz w:val="14"/>
          <w:szCs w:val="14"/>
          <w:lang w:val="it-IT"/>
        </w:rPr>
        <w:t>258.750,00</w:t>
      </w:r>
    </w:p>
    <w:p w14:paraId="6316EA03"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SPOMENIKA</w:t>
      </w:r>
    </w:p>
    <w:p w14:paraId="011C5501"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K100717</w:t>
      </w:r>
      <w:r w:rsidRPr="005C120F">
        <w:rPr>
          <w:rFonts w:ascii="Arial" w:hAnsi="Arial" w:cs="Arial"/>
          <w:sz w:val="24"/>
          <w:szCs w:val="24"/>
          <w:lang w:val="it-IT"/>
        </w:rPr>
        <w:tab/>
      </w:r>
      <w:r w:rsidRPr="005C120F">
        <w:rPr>
          <w:rFonts w:ascii="Segoe UI" w:hAnsi="Segoe UI" w:cs="Segoe UI"/>
          <w:sz w:val="14"/>
          <w:szCs w:val="14"/>
          <w:lang w:val="it-IT"/>
        </w:rPr>
        <w:t xml:space="preserve">IZGRADNJA KANALIZACIJSKOG </w:t>
      </w:r>
      <w:r w:rsidRPr="005C120F">
        <w:rPr>
          <w:rFonts w:ascii="Arial" w:hAnsi="Arial" w:cs="Arial"/>
          <w:sz w:val="24"/>
          <w:szCs w:val="24"/>
          <w:lang w:val="it-IT"/>
        </w:rPr>
        <w:tab/>
      </w:r>
      <w:r w:rsidRPr="005C120F">
        <w:rPr>
          <w:rFonts w:ascii="Segoe UI" w:hAnsi="Segoe UI" w:cs="Segoe UI"/>
          <w:sz w:val="14"/>
          <w:szCs w:val="14"/>
          <w:lang w:val="it-IT"/>
        </w:rPr>
        <w:t>1.1.03.</w:t>
      </w:r>
      <w:r w:rsidRPr="005C120F">
        <w:rPr>
          <w:rFonts w:ascii="Arial" w:hAnsi="Arial" w:cs="Arial"/>
          <w:sz w:val="24"/>
          <w:szCs w:val="24"/>
          <w:lang w:val="it-IT"/>
        </w:rPr>
        <w:tab/>
      </w:r>
      <w:r w:rsidRPr="005C120F">
        <w:rPr>
          <w:rFonts w:ascii="Segoe UI" w:hAnsi="Segoe UI" w:cs="Segoe UI"/>
          <w:sz w:val="14"/>
          <w:szCs w:val="14"/>
          <w:lang w:val="it-IT"/>
        </w:rPr>
        <w:t>broj dužnih metara kanalske mreže</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170,00</w:t>
      </w:r>
      <w:r w:rsidRPr="005C120F">
        <w:rPr>
          <w:rFonts w:ascii="Arial" w:hAnsi="Arial" w:cs="Arial"/>
          <w:sz w:val="24"/>
          <w:szCs w:val="24"/>
          <w:lang w:val="it-IT"/>
        </w:rPr>
        <w:tab/>
      </w:r>
      <w:r w:rsidRPr="005C120F">
        <w:rPr>
          <w:rFonts w:ascii="Segoe UI" w:hAnsi="Segoe UI" w:cs="Segoe UI"/>
          <w:sz w:val="14"/>
          <w:szCs w:val="14"/>
          <w:lang w:val="it-IT"/>
        </w:rPr>
        <w:t>300,00</w:t>
      </w:r>
      <w:r w:rsidRPr="005C120F">
        <w:rPr>
          <w:rFonts w:ascii="Arial" w:hAnsi="Arial" w:cs="Arial"/>
          <w:sz w:val="24"/>
          <w:szCs w:val="24"/>
          <w:lang w:val="it-IT"/>
        </w:rPr>
        <w:tab/>
      </w:r>
      <w:r w:rsidRPr="005C120F">
        <w:rPr>
          <w:rFonts w:ascii="Segoe UI" w:hAnsi="Segoe UI" w:cs="Segoe UI"/>
          <w:sz w:val="14"/>
          <w:szCs w:val="14"/>
          <w:lang w:val="it-IT"/>
        </w:rPr>
        <w:t>300,00</w:t>
      </w:r>
      <w:r w:rsidRPr="005C120F">
        <w:rPr>
          <w:rFonts w:ascii="Arial" w:hAnsi="Arial" w:cs="Arial"/>
          <w:sz w:val="24"/>
          <w:szCs w:val="24"/>
          <w:lang w:val="it-IT"/>
        </w:rPr>
        <w:tab/>
      </w:r>
      <w:r w:rsidRPr="005C120F">
        <w:rPr>
          <w:rFonts w:ascii="Segoe UI" w:hAnsi="Segoe UI" w:cs="Segoe UI"/>
          <w:sz w:val="14"/>
          <w:szCs w:val="14"/>
          <w:lang w:val="it-IT"/>
        </w:rPr>
        <w:t>300,00</w:t>
      </w:r>
      <w:r w:rsidRPr="005C120F">
        <w:rPr>
          <w:rFonts w:ascii="Arial" w:hAnsi="Arial" w:cs="Arial"/>
          <w:sz w:val="24"/>
          <w:szCs w:val="24"/>
          <w:lang w:val="it-IT"/>
        </w:rPr>
        <w:tab/>
      </w:r>
      <w:r w:rsidRPr="005C120F">
        <w:rPr>
          <w:rFonts w:ascii="Segoe UI" w:hAnsi="Segoe UI" w:cs="Segoe UI"/>
          <w:sz w:val="14"/>
          <w:szCs w:val="14"/>
          <w:lang w:val="it-IT"/>
        </w:rPr>
        <w:t>300.000,00</w:t>
      </w:r>
      <w:r w:rsidRPr="005C120F">
        <w:rPr>
          <w:rFonts w:ascii="Arial" w:hAnsi="Arial" w:cs="Arial"/>
          <w:sz w:val="24"/>
          <w:szCs w:val="24"/>
          <w:lang w:val="it-IT"/>
        </w:rPr>
        <w:tab/>
      </w:r>
      <w:r w:rsidRPr="005C120F">
        <w:rPr>
          <w:rFonts w:ascii="Segoe UI" w:hAnsi="Segoe UI" w:cs="Segoe UI"/>
          <w:sz w:val="14"/>
          <w:szCs w:val="14"/>
          <w:lang w:val="it-IT"/>
        </w:rPr>
        <w:t>300.000,00</w:t>
      </w:r>
      <w:r w:rsidRPr="005C120F">
        <w:rPr>
          <w:rFonts w:ascii="Arial" w:hAnsi="Arial" w:cs="Arial"/>
          <w:sz w:val="24"/>
          <w:szCs w:val="24"/>
          <w:lang w:val="it-IT"/>
        </w:rPr>
        <w:tab/>
      </w:r>
      <w:r w:rsidRPr="005C120F">
        <w:rPr>
          <w:rFonts w:ascii="Segoe UI" w:hAnsi="Segoe UI" w:cs="Segoe UI"/>
          <w:sz w:val="14"/>
          <w:szCs w:val="14"/>
          <w:lang w:val="it-IT"/>
        </w:rPr>
        <w:t>300.000,00</w:t>
      </w:r>
    </w:p>
    <w:p w14:paraId="36F5A7A9"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SUSTAVA</w:t>
      </w:r>
    </w:p>
    <w:p w14:paraId="092DBCE4"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K100718</w:t>
      </w:r>
      <w:r w:rsidRPr="005C120F">
        <w:rPr>
          <w:rFonts w:ascii="Arial" w:hAnsi="Arial" w:cs="Arial"/>
          <w:sz w:val="24"/>
          <w:szCs w:val="24"/>
          <w:lang w:val="it-IT"/>
        </w:rPr>
        <w:tab/>
      </w:r>
      <w:r w:rsidRPr="005C120F">
        <w:rPr>
          <w:rFonts w:ascii="Segoe UI" w:hAnsi="Segoe UI" w:cs="Segoe UI"/>
          <w:sz w:val="14"/>
          <w:szCs w:val="14"/>
          <w:lang w:val="it-IT"/>
        </w:rPr>
        <w:t xml:space="preserve">MODERNIZACIJA SUSTAVA JAVNE </w:t>
      </w:r>
      <w:r w:rsidRPr="005C120F">
        <w:rPr>
          <w:rFonts w:ascii="Arial" w:hAnsi="Arial" w:cs="Arial"/>
          <w:sz w:val="24"/>
          <w:szCs w:val="24"/>
          <w:lang w:val="it-IT"/>
        </w:rPr>
        <w:tab/>
      </w:r>
      <w:r w:rsidRPr="005C120F">
        <w:rPr>
          <w:rFonts w:ascii="Segoe UI" w:hAnsi="Segoe UI" w:cs="Segoe UI"/>
          <w:sz w:val="14"/>
          <w:szCs w:val="14"/>
          <w:lang w:val="it-IT"/>
        </w:rPr>
        <w:t>1.1.04.</w:t>
      </w:r>
      <w:r w:rsidRPr="005C120F">
        <w:rPr>
          <w:rFonts w:ascii="Arial" w:hAnsi="Arial" w:cs="Arial"/>
          <w:sz w:val="24"/>
          <w:szCs w:val="24"/>
          <w:lang w:val="it-IT"/>
        </w:rPr>
        <w:tab/>
      </w:r>
      <w:r w:rsidRPr="005C120F">
        <w:rPr>
          <w:rFonts w:ascii="Segoe UI" w:hAnsi="Segoe UI" w:cs="Segoe UI"/>
          <w:sz w:val="14"/>
          <w:szCs w:val="14"/>
          <w:lang w:val="it-IT"/>
        </w:rPr>
        <w:t>Zamjena%jeće javne rasvjete u LED</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600,00</w:t>
      </w:r>
      <w:r w:rsidRPr="005C120F">
        <w:rPr>
          <w:rFonts w:ascii="Arial" w:hAnsi="Arial" w:cs="Arial"/>
          <w:sz w:val="24"/>
          <w:szCs w:val="24"/>
          <w:lang w:val="it-IT"/>
        </w:rPr>
        <w:tab/>
      </w:r>
      <w:r w:rsidRPr="005C120F">
        <w:rPr>
          <w:rFonts w:ascii="Segoe UI" w:hAnsi="Segoe UI" w:cs="Segoe UI"/>
          <w:sz w:val="14"/>
          <w:szCs w:val="14"/>
          <w:lang w:val="it-IT"/>
        </w:rPr>
        <w:t>600,00</w:t>
      </w:r>
      <w:r w:rsidRPr="005C120F">
        <w:rPr>
          <w:rFonts w:ascii="Arial" w:hAnsi="Arial" w:cs="Arial"/>
          <w:sz w:val="24"/>
          <w:szCs w:val="24"/>
          <w:lang w:val="it-IT"/>
        </w:rPr>
        <w:tab/>
      </w:r>
      <w:r w:rsidRPr="005C120F">
        <w:rPr>
          <w:rFonts w:ascii="Segoe UI" w:hAnsi="Segoe UI" w:cs="Segoe UI"/>
          <w:sz w:val="14"/>
          <w:szCs w:val="14"/>
          <w:lang w:val="it-IT"/>
        </w:rPr>
        <w:t>600,00</w:t>
      </w:r>
      <w:r w:rsidRPr="005C120F">
        <w:rPr>
          <w:rFonts w:ascii="Arial" w:hAnsi="Arial" w:cs="Arial"/>
          <w:sz w:val="24"/>
          <w:szCs w:val="24"/>
          <w:lang w:val="it-IT"/>
        </w:rPr>
        <w:tab/>
      </w:r>
      <w:r w:rsidRPr="005C120F">
        <w:rPr>
          <w:rFonts w:ascii="Segoe UI" w:hAnsi="Segoe UI" w:cs="Segoe UI"/>
          <w:sz w:val="14"/>
          <w:szCs w:val="14"/>
          <w:lang w:val="it-IT"/>
        </w:rPr>
        <w:t>600,00</w:t>
      </w:r>
      <w:r w:rsidRPr="005C120F">
        <w:rPr>
          <w:rFonts w:ascii="Arial" w:hAnsi="Arial" w:cs="Arial"/>
          <w:sz w:val="24"/>
          <w:szCs w:val="24"/>
          <w:lang w:val="it-IT"/>
        </w:rPr>
        <w:tab/>
      </w:r>
      <w:r w:rsidRPr="005C120F">
        <w:rPr>
          <w:rFonts w:ascii="Segoe UI" w:hAnsi="Segoe UI" w:cs="Segoe UI"/>
          <w:sz w:val="14"/>
          <w:szCs w:val="14"/>
          <w:lang w:val="it-IT"/>
        </w:rPr>
        <w:t>500.000,00</w:t>
      </w:r>
      <w:r w:rsidRPr="005C120F">
        <w:rPr>
          <w:rFonts w:ascii="Arial" w:hAnsi="Arial" w:cs="Arial"/>
          <w:sz w:val="24"/>
          <w:szCs w:val="24"/>
          <w:lang w:val="it-IT"/>
        </w:rPr>
        <w:tab/>
      </w:r>
      <w:r w:rsidRPr="005C120F">
        <w:rPr>
          <w:rFonts w:ascii="Segoe UI" w:hAnsi="Segoe UI" w:cs="Segoe UI"/>
          <w:sz w:val="14"/>
          <w:szCs w:val="14"/>
          <w:lang w:val="it-IT"/>
        </w:rPr>
        <w:t>500.000,00</w:t>
      </w:r>
      <w:r w:rsidRPr="005C120F">
        <w:rPr>
          <w:rFonts w:ascii="Arial" w:hAnsi="Arial" w:cs="Arial"/>
          <w:sz w:val="24"/>
          <w:szCs w:val="24"/>
          <w:lang w:val="it-IT"/>
        </w:rPr>
        <w:tab/>
      </w:r>
      <w:r w:rsidRPr="005C120F">
        <w:rPr>
          <w:rFonts w:ascii="Segoe UI" w:hAnsi="Segoe UI" w:cs="Segoe UI"/>
          <w:sz w:val="14"/>
          <w:szCs w:val="14"/>
          <w:lang w:val="it-IT"/>
        </w:rPr>
        <w:t>500.000,00</w:t>
      </w:r>
    </w:p>
    <w:p w14:paraId="3AB42223"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RASVJETE</w:t>
      </w:r>
    </w:p>
    <w:p w14:paraId="2B8E721B"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K100719</w:t>
      </w:r>
      <w:r w:rsidRPr="005C120F">
        <w:rPr>
          <w:rFonts w:ascii="Arial" w:hAnsi="Arial" w:cs="Arial"/>
          <w:sz w:val="24"/>
          <w:szCs w:val="24"/>
          <w:lang w:val="it-IT"/>
        </w:rPr>
        <w:tab/>
      </w:r>
      <w:r w:rsidRPr="005C120F">
        <w:rPr>
          <w:rFonts w:ascii="Segoe UI" w:hAnsi="Segoe UI" w:cs="Segoe UI"/>
          <w:sz w:val="14"/>
          <w:szCs w:val="14"/>
          <w:lang w:val="it-IT"/>
        </w:rPr>
        <w:t>UREĐENJE PARKOVA I IGRALIŠTA</w:t>
      </w:r>
      <w:r w:rsidRPr="005C120F">
        <w:rPr>
          <w:rFonts w:ascii="Arial" w:hAnsi="Arial" w:cs="Arial"/>
          <w:sz w:val="24"/>
          <w:szCs w:val="24"/>
          <w:lang w:val="it-IT"/>
        </w:rPr>
        <w:tab/>
      </w:r>
      <w:r w:rsidRPr="005C120F">
        <w:rPr>
          <w:rFonts w:ascii="Segoe UI" w:hAnsi="Segoe UI" w:cs="Segoe UI"/>
          <w:sz w:val="14"/>
          <w:szCs w:val="14"/>
          <w:lang w:val="it-IT"/>
        </w:rPr>
        <w:t>1.1.05.</w:t>
      </w:r>
      <w:r w:rsidRPr="005C120F">
        <w:rPr>
          <w:rFonts w:ascii="Arial" w:hAnsi="Arial" w:cs="Arial"/>
          <w:sz w:val="24"/>
          <w:szCs w:val="24"/>
          <w:lang w:val="it-IT"/>
        </w:rPr>
        <w:tab/>
      </w:r>
      <w:r w:rsidRPr="005C120F">
        <w:rPr>
          <w:rFonts w:ascii="Segoe UI" w:hAnsi="Segoe UI" w:cs="Segoe UI"/>
          <w:sz w:val="14"/>
          <w:szCs w:val="14"/>
          <w:lang w:val="it-IT"/>
        </w:rPr>
        <w:t>%tak uređenosti</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50%</w:t>
      </w:r>
      <w:r w:rsidRPr="005C120F">
        <w:rPr>
          <w:rFonts w:ascii="Arial" w:hAnsi="Arial" w:cs="Arial"/>
          <w:sz w:val="24"/>
          <w:szCs w:val="24"/>
          <w:lang w:val="it-IT"/>
        </w:rPr>
        <w:tab/>
      </w:r>
      <w:r w:rsidRPr="005C120F">
        <w:rPr>
          <w:rFonts w:ascii="Segoe UI" w:hAnsi="Segoe UI" w:cs="Segoe UI"/>
          <w:sz w:val="14"/>
          <w:szCs w:val="14"/>
          <w:lang w:val="it-IT"/>
        </w:rPr>
        <w:t>65%</w:t>
      </w:r>
      <w:r w:rsidRPr="005C120F">
        <w:rPr>
          <w:rFonts w:ascii="Arial" w:hAnsi="Arial" w:cs="Arial"/>
          <w:sz w:val="24"/>
          <w:szCs w:val="24"/>
          <w:lang w:val="it-IT"/>
        </w:rPr>
        <w:tab/>
      </w:r>
      <w:r w:rsidRPr="005C120F">
        <w:rPr>
          <w:rFonts w:ascii="Segoe UI" w:hAnsi="Segoe UI" w:cs="Segoe UI"/>
          <w:sz w:val="14"/>
          <w:szCs w:val="14"/>
          <w:lang w:val="it-IT"/>
        </w:rPr>
        <w:t>70%</w:t>
      </w:r>
      <w:r w:rsidRPr="005C120F">
        <w:rPr>
          <w:rFonts w:ascii="Arial" w:hAnsi="Arial" w:cs="Arial"/>
          <w:sz w:val="24"/>
          <w:szCs w:val="24"/>
          <w:lang w:val="it-IT"/>
        </w:rPr>
        <w:tab/>
      </w:r>
      <w:r w:rsidRPr="005C120F">
        <w:rPr>
          <w:rFonts w:ascii="Segoe UI" w:hAnsi="Segoe UI" w:cs="Segoe UI"/>
          <w:sz w:val="14"/>
          <w:szCs w:val="14"/>
          <w:lang w:val="it-IT"/>
        </w:rPr>
        <w:t>90%</w:t>
      </w:r>
      <w:r w:rsidRPr="005C120F">
        <w:rPr>
          <w:rFonts w:ascii="Arial" w:hAnsi="Arial" w:cs="Arial"/>
          <w:sz w:val="24"/>
          <w:szCs w:val="24"/>
          <w:lang w:val="it-IT"/>
        </w:rPr>
        <w:tab/>
      </w:r>
      <w:r w:rsidRPr="005C120F">
        <w:rPr>
          <w:rFonts w:ascii="Segoe UI" w:hAnsi="Segoe UI" w:cs="Segoe UI"/>
          <w:sz w:val="14"/>
          <w:szCs w:val="14"/>
          <w:lang w:val="it-IT"/>
        </w:rPr>
        <w:t>240.000,00</w:t>
      </w:r>
      <w:r w:rsidRPr="005C120F">
        <w:rPr>
          <w:rFonts w:ascii="Arial" w:hAnsi="Arial" w:cs="Arial"/>
          <w:sz w:val="24"/>
          <w:szCs w:val="24"/>
          <w:lang w:val="it-IT"/>
        </w:rPr>
        <w:tab/>
      </w:r>
      <w:r w:rsidRPr="005C120F">
        <w:rPr>
          <w:rFonts w:ascii="Segoe UI" w:hAnsi="Segoe UI" w:cs="Segoe UI"/>
          <w:sz w:val="14"/>
          <w:szCs w:val="14"/>
          <w:lang w:val="it-IT"/>
        </w:rPr>
        <w:t>190.000,00</w:t>
      </w:r>
      <w:r w:rsidRPr="005C120F">
        <w:rPr>
          <w:rFonts w:ascii="Arial" w:hAnsi="Arial" w:cs="Arial"/>
          <w:sz w:val="24"/>
          <w:szCs w:val="24"/>
          <w:lang w:val="it-IT"/>
        </w:rPr>
        <w:tab/>
      </w:r>
      <w:r w:rsidRPr="005C120F">
        <w:rPr>
          <w:rFonts w:ascii="Segoe UI" w:hAnsi="Segoe UI" w:cs="Segoe UI"/>
          <w:sz w:val="14"/>
          <w:szCs w:val="14"/>
          <w:lang w:val="it-IT"/>
        </w:rPr>
        <w:t>190.000,00</w:t>
      </w:r>
    </w:p>
    <w:p w14:paraId="12BC4409"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K100720</w:t>
      </w:r>
      <w:r w:rsidRPr="005C120F">
        <w:rPr>
          <w:rFonts w:ascii="Arial" w:hAnsi="Arial" w:cs="Arial"/>
          <w:sz w:val="24"/>
          <w:szCs w:val="24"/>
          <w:lang w:val="it-IT"/>
        </w:rPr>
        <w:tab/>
      </w:r>
      <w:r w:rsidRPr="005C120F">
        <w:rPr>
          <w:rFonts w:ascii="Segoe UI" w:hAnsi="Segoe UI" w:cs="Segoe UI"/>
          <w:sz w:val="14"/>
          <w:szCs w:val="14"/>
          <w:lang w:val="it-IT"/>
        </w:rPr>
        <w:t>RAZVOJ PODUZETNIČKIH ZONA</w:t>
      </w:r>
      <w:r w:rsidRPr="005C120F">
        <w:rPr>
          <w:rFonts w:ascii="Arial" w:hAnsi="Arial" w:cs="Arial"/>
          <w:sz w:val="24"/>
          <w:szCs w:val="24"/>
          <w:lang w:val="it-IT"/>
        </w:rPr>
        <w:tab/>
      </w:r>
      <w:r w:rsidRPr="005C120F">
        <w:rPr>
          <w:rFonts w:ascii="Segoe UI" w:hAnsi="Segoe UI" w:cs="Segoe UI"/>
          <w:sz w:val="14"/>
          <w:szCs w:val="14"/>
          <w:lang w:val="it-IT"/>
        </w:rPr>
        <w:t>1.1.06.</w:t>
      </w:r>
      <w:r w:rsidRPr="005C120F">
        <w:rPr>
          <w:rFonts w:ascii="Arial" w:hAnsi="Arial" w:cs="Arial"/>
          <w:sz w:val="24"/>
          <w:szCs w:val="24"/>
          <w:lang w:val="it-IT"/>
        </w:rPr>
        <w:tab/>
      </w:r>
      <w:r w:rsidRPr="005C120F">
        <w:rPr>
          <w:rFonts w:ascii="Segoe UI" w:hAnsi="Segoe UI" w:cs="Segoe UI"/>
          <w:sz w:val="14"/>
          <w:szCs w:val="14"/>
          <w:lang w:val="it-IT"/>
        </w:rPr>
        <w:t>Izgradnja pristupnih promernica u%tcima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70%</w:t>
      </w:r>
      <w:r w:rsidRPr="005C120F">
        <w:rPr>
          <w:rFonts w:ascii="Arial" w:hAnsi="Arial" w:cs="Arial"/>
          <w:sz w:val="24"/>
          <w:szCs w:val="24"/>
          <w:lang w:val="it-IT"/>
        </w:rPr>
        <w:tab/>
      </w:r>
      <w:r w:rsidRPr="005C120F">
        <w:rPr>
          <w:rFonts w:ascii="Segoe UI" w:hAnsi="Segoe UI" w:cs="Segoe UI"/>
          <w:sz w:val="14"/>
          <w:szCs w:val="14"/>
          <w:lang w:val="it-IT"/>
        </w:rPr>
        <w:t>80%</w:t>
      </w:r>
      <w:r w:rsidRPr="005C120F">
        <w:rPr>
          <w:rFonts w:ascii="Arial" w:hAnsi="Arial" w:cs="Arial"/>
          <w:sz w:val="24"/>
          <w:szCs w:val="24"/>
          <w:lang w:val="it-IT"/>
        </w:rPr>
        <w:tab/>
      </w:r>
      <w:r w:rsidRPr="005C120F">
        <w:rPr>
          <w:rFonts w:ascii="Segoe UI" w:hAnsi="Segoe UI" w:cs="Segoe UI"/>
          <w:sz w:val="14"/>
          <w:szCs w:val="14"/>
          <w:lang w:val="it-IT"/>
        </w:rPr>
        <w:t>90%</w:t>
      </w:r>
      <w:r w:rsidRPr="005C120F">
        <w:rPr>
          <w:rFonts w:ascii="Arial" w:hAnsi="Arial" w:cs="Arial"/>
          <w:sz w:val="24"/>
          <w:szCs w:val="24"/>
          <w:lang w:val="it-IT"/>
        </w:rPr>
        <w:tab/>
      </w:r>
      <w:r w:rsidRPr="005C120F">
        <w:rPr>
          <w:rFonts w:ascii="Segoe UI" w:hAnsi="Segoe UI" w:cs="Segoe UI"/>
          <w:sz w:val="14"/>
          <w:szCs w:val="14"/>
          <w:lang w:val="it-IT"/>
        </w:rPr>
        <w:t>90%</w:t>
      </w:r>
      <w:r w:rsidRPr="005C120F">
        <w:rPr>
          <w:rFonts w:ascii="Arial" w:hAnsi="Arial" w:cs="Arial"/>
          <w:sz w:val="24"/>
          <w:szCs w:val="24"/>
          <w:lang w:val="it-IT"/>
        </w:rPr>
        <w:tab/>
      </w:r>
      <w:r w:rsidRPr="005C120F">
        <w:rPr>
          <w:rFonts w:ascii="Segoe UI" w:hAnsi="Segoe UI" w:cs="Segoe UI"/>
          <w:sz w:val="14"/>
          <w:szCs w:val="14"/>
          <w:lang w:val="it-IT"/>
        </w:rPr>
        <w:t>3.250.000,00</w:t>
      </w:r>
      <w:r w:rsidRPr="005C120F">
        <w:rPr>
          <w:rFonts w:ascii="Arial" w:hAnsi="Arial" w:cs="Arial"/>
          <w:sz w:val="24"/>
          <w:szCs w:val="24"/>
          <w:lang w:val="it-IT"/>
        </w:rPr>
        <w:tab/>
      </w:r>
      <w:r w:rsidRPr="005C120F">
        <w:rPr>
          <w:rFonts w:ascii="Segoe UI" w:hAnsi="Segoe UI" w:cs="Segoe UI"/>
          <w:sz w:val="14"/>
          <w:szCs w:val="14"/>
          <w:lang w:val="it-IT"/>
        </w:rPr>
        <w:t>3.250.000,00</w:t>
      </w:r>
      <w:r w:rsidRPr="005C120F">
        <w:rPr>
          <w:rFonts w:ascii="Arial" w:hAnsi="Arial" w:cs="Arial"/>
          <w:sz w:val="24"/>
          <w:szCs w:val="24"/>
          <w:lang w:val="it-IT"/>
        </w:rPr>
        <w:tab/>
      </w:r>
      <w:r w:rsidRPr="005C120F">
        <w:rPr>
          <w:rFonts w:ascii="Segoe UI" w:hAnsi="Segoe UI" w:cs="Segoe UI"/>
          <w:sz w:val="14"/>
          <w:szCs w:val="14"/>
          <w:lang w:val="it-IT"/>
        </w:rPr>
        <w:t>3.250.000,00</w:t>
      </w:r>
    </w:p>
    <w:p w14:paraId="5B8AD905"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K100721</w:t>
      </w:r>
      <w:r w:rsidRPr="005C120F">
        <w:rPr>
          <w:rFonts w:ascii="Arial" w:hAnsi="Arial" w:cs="Arial"/>
          <w:sz w:val="24"/>
          <w:szCs w:val="24"/>
          <w:lang w:val="it-IT"/>
        </w:rPr>
        <w:tab/>
      </w:r>
      <w:proofErr w:type="gramStart"/>
      <w:r w:rsidRPr="005C120F">
        <w:rPr>
          <w:rFonts w:ascii="Segoe UI" w:hAnsi="Segoe UI" w:cs="Segoe UI"/>
          <w:sz w:val="14"/>
          <w:szCs w:val="14"/>
          <w:lang w:val="it-IT"/>
        </w:rPr>
        <w:t>UREĐENJE  GRAĐEVINSKIH</w:t>
      </w:r>
      <w:proofErr w:type="gramEnd"/>
      <w:r w:rsidRPr="005C120F">
        <w:rPr>
          <w:rFonts w:ascii="Segoe UI" w:hAnsi="Segoe UI" w:cs="Segoe UI"/>
          <w:sz w:val="14"/>
          <w:szCs w:val="14"/>
          <w:lang w:val="it-IT"/>
        </w:rPr>
        <w:t xml:space="preserve"> OBJEKATA</w:t>
      </w:r>
      <w:r w:rsidRPr="005C120F">
        <w:rPr>
          <w:rFonts w:ascii="Arial" w:hAnsi="Arial" w:cs="Arial"/>
          <w:sz w:val="24"/>
          <w:szCs w:val="24"/>
          <w:lang w:val="it-IT"/>
        </w:rPr>
        <w:tab/>
      </w:r>
      <w:r w:rsidRPr="005C120F">
        <w:rPr>
          <w:rFonts w:ascii="Segoe UI" w:hAnsi="Segoe UI" w:cs="Segoe UI"/>
          <w:sz w:val="14"/>
          <w:szCs w:val="14"/>
          <w:lang w:val="it-IT"/>
        </w:rPr>
        <w:t>1.1.07.</w:t>
      </w:r>
      <w:r w:rsidRPr="005C120F">
        <w:rPr>
          <w:rFonts w:ascii="Arial" w:hAnsi="Arial" w:cs="Arial"/>
          <w:sz w:val="24"/>
          <w:szCs w:val="24"/>
          <w:lang w:val="it-IT"/>
        </w:rPr>
        <w:tab/>
      </w:r>
      <w:r w:rsidRPr="005C120F">
        <w:rPr>
          <w:rFonts w:ascii="Segoe UI" w:hAnsi="Segoe UI" w:cs="Segoe UI"/>
          <w:sz w:val="14"/>
          <w:szCs w:val="14"/>
          <w:lang w:val="it-IT"/>
        </w:rPr>
        <w:t>Površina novo uređenih objekata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1.500,00</w:t>
      </w:r>
      <w:r w:rsidRPr="005C120F">
        <w:rPr>
          <w:rFonts w:ascii="Arial" w:hAnsi="Arial" w:cs="Arial"/>
          <w:sz w:val="24"/>
          <w:szCs w:val="24"/>
          <w:lang w:val="it-IT"/>
        </w:rPr>
        <w:tab/>
      </w:r>
      <w:r w:rsidRPr="005C120F">
        <w:rPr>
          <w:rFonts w:ascii="Segoe UI" w:hAnsi="Segoe UI" w:cs="Segoe UI"/>
          <w:sz w:val="14"/>
          <w:szCs w:val="14"/>
          <w:lang w:val="it-IT"/>
        </w:rPr>
        <w:t>1.500,00</w:t>
      </w:r>
      <w:r w:rsidRPr="005C120F">
        <w:rPr>
          <w:rFonts w:ascii="Arial" w:hAnsi="Arial" w:cs="Arial"/>
          <w:sz w:val="24"/>
          <w:szCs w:val="24"/>
          <w:lang w:val="it-IT"/>
        </w:rPr>
        <w:tab/>
      </w:r>
      <w:r w:rsidRPr="005C120F">
        <w:rPr>
          <w:rFonts w:ascii="Segoe UI" w:hAnsi="Segoe UI" w:cs="Segoe UI"/>
          <w:sz w:val="14"/>
          <w:szCs w:val="14"/>
          <w:lang w:val="it-IT"/>
        </w:rPr>
        <w:t>1.500,00</w:t>
      </w:r>
      <w:r w:rsidRPr="005C120F">
        <w:rPr>
          <w:rFonts w:ascii="Arial" w:hAnsi="Arial" w:cs="Arial"/>
          <w:sz w:val="24"/>
          <w:szCs w:val="24"/>
          <w:lang w:val="it-IT"/>
        </w:rPr>
        <w:tab/>
      </w:r>
      <w:r w:rsidRPr="005C120F">
        <w:rPr>
          <w:rFonts w:ascii="Segoe UI" w:hAnsi="Segoe UI" w:cs="Segoe UI"/>
          <w:sz w:val="14"/>
          <w:szCs w:val="14"/>
          <w:lang w:val="it-IT"/>
        </w:rPr>
        <w:t>1.500,00</w:t>
      </w:r>
      <w:r w:rsidRPr="005C120F">
        <w:rPr>
          <w:rFonts w:ascii="Arial" w:hAnsi="Arial" w:cs="Arial"/>
          <w:sz w:val="24"/>
          <w:szCs w:val="24"/>
          <w:lang w:val="it-IT"/>
        </w:rPr>
        <w:tab/>
      </w:r>
      <w:r w:rsidRPr="005C120F">
        <w:rPr>
          <w:rFonts w:ascii="Segoe UI" w:hAnsi="Segoe UI" w:cs="Segoe UI"/>
          <w:sz w:val="14"/>
          <w:szCs w:val="14"/>
          <w:lang w:val="it-IT"/>
        </w:rPr>
        <w:t>340.000,00</w:t>
      </w:r>
      <w:r w:rsidRPr="005C120F">
        <w:rPr>
          <w:rFonts w:ascii="Arial" w:hAnsi="Arial" w:cs="Arial"/>
          <w:sz w:val="24"/>
          <w:szCs w:val="24"/>
          <w:lang w:val="it-IT"/>
        </w:rPr>
        <w:tab/>
      </w:r>
      <w:r w:rsidRPr="005C120F">
        <w:rPr>
          <w:rFonts w:ascii="Segoe UI" w:hAnsi="Segoe UI" w:cs="Segoe UI"/>
          <w:sz w:val="14"/>
          <w:szCs w:val="14"/>
          <w:lang w:val="it-IT"/>
        </w:rPr>
        <w:t>290.000,00</w:t>
      </w:r>
      <w:r w:rsidRPr="005C120F">
        <w:rPr>
          <w:rFonts w:ascii="Arial" w:hAnsi="Arial" w:cs="Arial"/>
          <w:sz w:val="24"/>
          <w:szCs w:val="24"/>
          <w:lang w:val="it-IT"/>
        </w:rPr>
        <w:tab/>
      </w:r>
      <w:r w:rsidRPr="005C120F">
        <w:rPr>
          <w:rFonts w:ascii="Segoe UI" w:hAnsi="Segoe UI" w:cs="Segoe UI"/>
          <w:sz w:val="14"/>
          <w:szCs w:val="14"/>
          <w:lang w:val="it-IT"/>
        </w:rPr>
        <w:t>290.000,00</w:t>
      </w:r>
    </w:p>
    <w:p w14:paraId="78B48727"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rPr>
      </w:pPr>
      <w:r w:rsidRPr="005C120F">
        <w:rPr>
          <w:rFonts w:ascii="Arial" w:hAnsi="Arial" w:cs="Arial"/>
          <w:sz w:val="24"/>
          <w:szCs w:val="24"/>
          <w:lang w:val="it-IT"/>
        </w:rPr>
        <w:tab/>
      </w:r>
      <w:r w:rsidRPr="005C120F">
        <w:rPr>
          <w:rFonts w:ascii="Segoe UI" w:hAnsi="Segoe UI" w:cs="Segoe UI"/>
          <w:sz w:val="14"/>
          <w:szCs w:val="14"/>
        </w:rPr>
        <w:t>K100722</w:t>
      </w:r>
      <w:r w:rsidRPr="005C120F">
        <w:rPr>
          <w:rFonts w:ascii="Arial" w:hAnsi="Arial" w:cs="Arial"/>
          <w:sz w:val="24"/>
          <w:szCs w:val="24"/>
        </w:rPr>
        <w:tab/>
      </w:r>
      <w:r w:rsidRPr="005C120F">
        <w:rPr>
          <w:rFonts w:ascii="Segoe UI" w:hAnsi="Segoe UI" w:cs="Segoe UI"/>
          <w:sz w:val="14"/>
          <w:szCs w:val="14"/>
        </w:rPr>
        <w:t>UREĐENJE GROBLJA I MRTVAČNICE</w:t>
      </w:r>
      <w:r w:rsidRPr="005C120F">
        <w:rPr>
          <w:rFonts w:ascii="Arial" w:hAnsi="Arial" w:cs="Arial"/>
          <w:sz w:val="24"/>
          <w:szCs w:val="24"/>
        </w:rPr>
        <w:tab/>
      </w:r>
      <w:r w:rsidRPr="005C120F">
        <w:rPr>
          <w:rFonts w:ascii="Segoe UI" w:hAnsi="Segoe UI" w:cs="Segoe UI"/>
          <w:sz w:val="14"/>
          <w:szCs w:val="14"/>
        </w:rPr>
        <w:t>1.1.08.</w:t>
      </w:r>
      <w:r w:rsidRPr="005C120F">
        <w:rPr>
          <w:rFonts w:ascii="Arial" w:hAnsi="Arial" w:cs="Arial"/>
          <w:sz w:val="24"/>
          <w:szCs w:val="24"/>
        </w:rPr>
        <w:tab/>
      </w:r>
      <w:r w:rsidRPr="005C120F">
        <w:rPr>
          <w:rFonts w:ascii="Segoe UI" w:hAnsi="Segoe UI" w:cs="Segoe UI"/>
          <w:sz w:val="14"/>
          <w:szCs w:val="14"/>
        </w:rPr>
        <w:t>Izgradnja mrtvačnice</w:t>
      </w:r>
      <w:r w:rsidRPr="005C120F">
        <w:rPr>
          <w:rFonts w:ascii="Arial" w:hAnsi="Arial" w:cs="Arial"/>
          <w:sz w:val="24"/>
          <w:szCs w:val="24"/>
        </w:rPr>
        <w:tab/>
      </w:r>
      <w:r w:rsidRPr="005C120F">
        <w:rPr>
          <w:rFonts w:ascii="Segoe UI" w:hAnsi="Segoe UI" w:cs="Segoe UI"/>
          <w:sz w:val="14"/>
          <w:szCs w:val="14"/>
        </w:rPr>
        <w:t>00501</w:t>
      </w:r>
      <w:r w:rsidRPr="005C120F">
        <w:rPr>
          <w:rFonts w:ascii="Arial" w:hAnsi="Arial" w:cs="Arial"/>
          <w:sz w:val="24"/>
          <w:szCs w:val="24"/>
        </w:rPr>
        <w:tab/>
      </w:r>
      <w:r w:rsidRPr="005C120F">
        <w:rPr>
          <w:rFonts w:ascii="Segoe UI" w:hAnsi="Segoe UI" w:cs="Segoe UI"/>
          <w:sz w:val="14"/>
          <w:szCs w:val="14"/>
        </w:rPr>
        <w:t>0</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0</w:t>
      </w:r>
      <w:r w:rsidRPr="005C120F">
        <w:rPr>
          <w:rFonts w:ascii="Arial" w:hAnsi="Arial" w:cs="Arial"/>
          <w:sz w:val="24"/>
          <w:szCs w:val="24"/>
        </w:rPr>
        <w:tab/>
      </w:r>
      <w:r w:rsidRPr="005C120F">
        <w:rPr>
          <w:rFonts w:ascii="Segoe UI" w:hAnsi="Segoe UI" w:cs="Segoe UI"/>
          <w:sz w:val="14"/>
          <w:szCs w:val="14"/>
        </w:rPr>
        <w:t>240.000,00</w:t>
      </w:r>
      <w:r w:rsidRPr="005C120F">
        <w:rPr>
          <w:rFonts w:ascii="Arial" w:hAnsi="Arial" w:cs="Arial"/>
          <w:sz w:val="24"/>
          <w:szCs w:val="24"/>
        </w:rPr>
        <w:tab/>
      </w:r>
      <w:r w:rsidRPr="005C120F">
        <w:rPr>
          <w:rFonts w:ascii="Segoe UI" w:hAnsi="Segoe UI" w:cs="Segoe UI"/>
          <w:sz w:val="14"/>
          <w:szCs w:val="14"/>
        </w:rPr>
        <w:t>220.000,00</w:t>
      </w:r>
      <w:r w:rsidRPr="005C120F">
        <w:rPr>
          <w:rFonts w:ascii="Arial" w:hAnsi="Arial" w:cs="Arial"/>
          <w:sz w:val="24"/>
          <w:szCs w:val="24"/>
        </w:rPr>
        <w:tab/>
      </w:r>
      <w:r w:rsidRPr="005C120F">
        <w:rPr>
          <w:rFonts w:ascii="Segoe UI" w:hAnsi="Segoe UI" w:cs="Segoe UI"/>
          <w:sz w:val="14"/>
          <w:szCs w:val="14"/>
        </w:rPr>
        <w:t>220.000,00</w:t>
      </w:r>
    </w:p>
    <w:p w14:paraId="40B1EA6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rPr>
      </w:pPr>
      <w:r w:rsidRPr="005C120F">
        <w:rPr>
          <w:rFonts w:ascii="Arial" w:hAnsi="Arial" w:cs="Arial"/>
          <w:sz w:val="24"/>
          <w:szCs w:val="24"/>
        </w:rPr>
        <w:lastRenderedPageBreak/>
        <w:tab/>
      </w:r>
      <w:r w:rsidRPr="005C120F">
        <w:rPr>
          <w:rFonts w:ascii="Segoe UI" w:hAnsi="Segoe UI" w:cs="Segoe UI"/>
          <w:sz w:val="14"/>
          <w:szCs w:val="14"/>
        </w:rPr>
        <w:t>K100724</w:t>
      </w:r>
      <w:r w:rsidRPr="005C120F">
        <w:rPr>
          <w:rFonts w:ascii="Arial" w:hAnsi="Arial" w:cs="Arial"/>
          <w:sz w:val="24"/>
          <w:szCs w:val="24"/>
        </w:rPr>
        <w:tab/>
      </w:r>
      <w:r w:rsidRPr="005C120F">
        <w:rPr>
          <w:rFonts w:ascii="Segoe UI" w:hAnsi="Segoe UI" w:cs="Segoe UI"/>
          <w:sz w:val="14"/>
          <w:szCs w:val="14"/>
        </w:rPr>
        <w:t>UREĐENJE LJEKARNE</w:t>
      </w:r>
      <w:r w:rsidRPr="005C120F">
        <w:rPr>
          <w:rFonts w:ascii="Arial" w:hAnsi="Arial" w:cs="Arial"/>
          <w:sz w:val="24"/>
          <w:szCs w:val="24"/>
        </w:rPr>
        <w:tab/>
      </w:r>
      <w:r w:rsidRPr="005C120F">
        <w:rPr>
          <w:rFonts w:ascii="Segoe UI" w:hAnsi="Segoe UI" w:cs="Segoe UI"/>
          <w:sz w:val="14"/>
          <w:szCs w:val="14"/>
        </w:rPr>
        <w:t>1.1.09.</w:t>
      </w:r>
      <w:r w:rsidRPr="005C120F">
        <w:rPr>
          <w:rFonts w:ascii="Arial" w:hAnsi="Arial" w:cs="Arial"/>
          <w:sz w:val="24"/>
          <w:szCs w:val="24"/>
        </w:rPr>
        <w:tab/>
      </w:r>
      <w:r w:rsidRPr="005C120F">
        <w:rPr>
          <w:rFonts w:ascii="Segoe UI" w:hAnsi="Segoe UI" w:cs="Segoe UI"/>
          <w:sz w:val="14"/>
          <w:szCs w:val="14"/>
        </w:rPr>
        <w:t>Broj rekonstruirane ljekarne</w:t>
      </w:r>
      <w:r w:rsidRPr="005C120F">
        <w:rPr>
          <w:rFonts w:ascii="Arial" w:hAnsi="Arial" w:cs="Arial"/>
          <w:sz w:val="24"/>
          <w:szCs w:val="24"/>
        </w:rPr>
        <w:tab/>
      </w:r>
      <w:r w:rsidRPr="005C120F">
        <w:rPr>
          <w:rFonts w:ascii="Segoe UI" w:hAnsi="Segoe UI" w:cs="Segoe UI"/>
          <w:sz w:val="14"/>
          <w:szCs w:val="14"/>
        </w:rPr>
        <w:t>00501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85.200,00</w:t>
      </w:r>
      <w:r w:rsidRPr="005C120F">
        <w:rPr>
          <w:rFonts w:ascii="Arial" w:hAnsi="Arial" w:cs="Arial"/>
          <w:sz w:val="24"/>
          <w:szCs w:val="24"/>
        </w:rPr>
        <w:tab/>
      </w:r>
      <w:r w:rsidRPr="005C120F">
        <w:rPr>
          <w:rFonts w:ascii="Segoe UI" w:hAnsi="Segoe UI" w:cs="Segoe UI"/>
          <w:sz w:val="14"/>
          <w:szCs w:val="14"/>
        </w:rPr>
        <w:t>85.200,00</w:t>
      </w:r>
      <w:r w:rsidRPr="005C120F">
        <w:rPr>
          <w:rFonts w:ascii="Arial" w:hAnsi="Arial" w:cs="Arial"/>
          <w:sz w:val="24"/>
          <w:szCs w:val="24"/>
        </w:rPr>
        <w:tab/>
      </w:r>
      <w:r w:rsidRPr="005C120F">
        <w:rPr>
          <w:rFonts w:ascii="Segoe UI" w:hAnsi="Segoe UI" w:cs="Segoe UI"/>
          <w:sz w:val="14"/>
          <w:szCs w:val="14"/>
        </w:rPr>
        <w:t>85.200,00</w:t>
      </w:r>
    </w:p>
    <w:p w14:paraId="047AB91B" w14:textId="77777777" w:rsidR="006B4006" w:rsidRPr="00A26A83"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rPr>
      </w:pPr>
      <w:r w:rsidRPr="005C120F">
        <w:rPr>
          <w:rFonts w:ascii="Arial" w:hAnsi="Arial" w:cs="Arial"/>
          <w:sz w:val="24"/>
          <w:szCs w:val="24"/>
        </w:rPr>
        <w:tab/>
      </w:r>
      <w:r w:rsidRPr="005C120F">
        <w:rPr>
          <w:rFonts w:ascii="Segoe UI" w:hAnsi="Segoe UI" w:cs="Segoe UI"/>
          <w:sz w:val="14"/>
          <w:szCs w:val="14"/>
        </w:rPr>
        <w:t>K100725</w:t>
      </w:r>
      <w:r w:rsidRPr="005C120F">
        <w:rPr>
          <w:rFonts w:ascii="Arial" w:hAnsi="Arial" w:cs="Arial"/>
          <w:sz w:val="24"/>
          <w:szCs w:val="24"/>
        </w:rPr>
        <w:tab/>
      </w:r>
      <w:r w:rsidRPr="005C120F">
        <w:rPr>
          <w:rFonts w:ascii="Segoe UI" w:hAnsi="Segoe UI" w:cs="Segoe UI"/>
          <w:sz w:val="14"/>
          <w:szCs w:val="14"/>
        </w:rPr>
        <w:t>DOGRADNJA DJEČJEG VRTIĆA</w:t>
      </w:r>
      <w:r w:rsidRPr="005C120F">
        <w:rPr>
          <w:rFonts w:ascii="Arial" w:hAnsi="Arial" w:cs="Arial"/>
          <w:sz w:val="24"/>
          <w:szCs w:val="24"/>
        </w:rPr>
        <w:tab/>
      </w:r>
      <w:r w:rsidRPr="005C120F">
        <w:rPr>
          <w:rFonts w:ascii="Segoe UI" w:hAnsi="Segoe UI" w:cs="Segoe UI"/>
          <w:sz w:val="14"/>
          <w:szCs w:val="14"/>
        </w:rPr>
        <w:t>1.1.10.</w:t>
      </w:r>
      <w:r w:rsidRPr="005C120F">
        <w:rPr>
          <w:rFonts w:ascii="Arial" w:hAnsi="Arial" w:cs="Arial"/>
          <w:sz w:val="24"/>
          <w:szCs w:val="24"/>
        </w:rPr>
        <w:tab/>
      </w:r>
      <w:r w:rsidRPr="00A26A83">
        <w:rPr>
          <w:rFonts w:ascii="Segoe UI" w:hAnsi="Segoe UI" w:cs="Segoe UI"/>
          <w:sz w:val="14"/>
          <w:szCs w:val="14"/>
        </w:rPr>
        <w:t>Površina izgradnja novog vrtića</w:t>
      </w:r>
      <w:r w:rsidRPr="00A26A83">
        <w:rPr>
          <w:rFonts w:ascii="Arial" w:hAnsi="Arial" w:cs="Arial"/>
          <w:sz w:val="24"/>
          <w:szCs w:val="24"/>
        </w:rPr>
        <w:tab/>
      </w:r>
      <w:r w:rsidRPr="00A26A83">
        <w:rPr>
          <w:rFonts w:ascii="Segoe UI" w:hAnsi="Segoe UI" w:cs="Segoe UI"/>
          <w:sz w:val="14"/>
          <w:szCs w:val="14"/>
        </w:rPr>
        <w:t>00501</w:t>
      </w:r>
      <w:r w:rsidRPr="00A26A83">
        <w:rPr>
          <w:rFonts w:ascii="Arial" w:hAnsi="Arial" w:cs="Arial"/>
          <w:sz w:val="24"/>
          <w:szCs w:val="24"/>
        </w:rPr>
        <w:tab/>
      </w:r>
      <w:r w:rsidRPr="00A26A83">
        <w:rPr>
          <w:rFonts w:ascii="Segoe UI" w:hAnsi="Segoe UI" w:cs="Segoe UI"/>
          <w:sz w:val="14"/>
          <w:szCs w:val="14"/>
        </w:rPr>
        <w:t>400,00</w:t>
      </w:r>
      <w:r w:rsidRPr="00A26A83">
        <w:rPr>
          <w:rFonts w:ascii="Arial" w:hAnsi="Arial" w:cs="Arial"/>
          <w:sz w:val="24"/>
          <w:szCs w:val="24"/>
        </w:rPr>
        <w:tab/>
      </w:r>
      <w:r w:rsidRPr="00A26A83">
        <w:rPr>
          <w:rFonts w:ascii="Segoe UI" w:hAnsi="Segoe UI" w:cs="Segoe UI"/>
          <w:sz w:val="14"/>
          <w:szCs w:val="14"/>
        </w:rPr>
        <w:t>1.000,00</w:t>
      </w:r>
      <w:r w:rsidRPr="00A26A83">
        <w:rPr>
          <w:rFonts w:ascii="Arial" w:hAnsi="Arial" w:cs="Arial"/>
          <w:sz w:val="24"/>
          <w:szCs w:val="24"/>
        </w:rPr>
        <w:tab/>
      </w:r>
      <w:r w:rsidRPr="00A26A83">
        <w:rPr>
          <w:rFonts w:ascii="Segoe UI" w:hAnsi="Segoe UI" w:cs="Segoe UI"/>
          <w:sz w:val="14"/>
          <w:szCs w:val="14"/>
        </w:rPr>
        <w:t>1.000,00</w:t>
      </w:r>
      <w:r w:rsidRPr="00A26A83">
        <w:rPr>
          <w:rFonts w:ascii="Arial" w:hAnsi="Arial" w:cs="Arial"/>
          <w:sz w:val="24"/>
          <w:szCs w:val="24"/>
        </w:rPr>
        <w:tab/>
      </w:r>
      <w:r w:rsidRPr="00A26A83">
        <w:rPr>
          <w:rFonts w:ascii="Segoe UI" w:hAnsi="Segoe UI" w:cs="Segoe UI"/>
          <w:sz w:val="14"/>
          <w:szCs w:val="14"/>
        </w:rPr>
        <w:t>1.000,00</w:t>
      </w:r>
      <w:r w:rsidRPr="00A26A83">
        <w:rPr>
          <w:rFonts w:ascii="Arial" w:hAnsi="Arial" w:cs="Arial"/>
          <w:sz w:val="24"/>
          <w:szCs w:val="24"/>
        </w:rPr>
        <w:tab/>
      </w:r>
      <w:r w:rsidRPr="00A26A83">
        <w:rPr>
          <w:rFonts w:ascii="Segoe UI" w:hAnsi="Segoe UI" w:cs="Segoe UI"/>
          <w:sz w:val="14"/>
          <w:szCs w:val="14"/>
        </w:rPr>
        <w:t>5.568.175,00</w:t>
      </w:r>
      <w:r w:rsidRPr="00A26A83">
        <w:rPr>
          <w:rFonts w:ascii="Arial" w:hAnsi="Arial" w:cs="Arial"/>
          <w:sz w:val="24"/>
          <w:szCs w:val="24"/>
        </w:rPr>
        <w:tab/>
      </w:r>
      <w:r w:rsidRPr="00A26A83">
        <w:rPr>
          <w:rFonts w:ascii="Segoe UI" w:hAnsi="Segoe UI" w:cs="Segoe UI"/>
          <w:sz w:val="14"/>
          <w:szCs w:val="14"/>
        </w:rPr>
        <w:t>5.568.175,00</w:t>
      </w:r>
      <w:r w:rsidRPr="00A26A83">
        <w:rPr>
          <w:rFonts w:ascii="Arial" w:hAnsi="Arial" w:cs="Arial"/>
          <w:sz w:val="24"/>
          <w:szCs w:val="24"/>
        </w:rPr>
        <w:tab/>
      </w:r>
      <w:r w:rsidRPr="00A26A83">
        <w:rPr>
          <w:rFonts w:ascii="Segoe UI" w:hAnsi="Segoe UI" w:cs="Segoe UI"/>
          <w:sz w:val="14"/>
          <w:szCs w:val="14"/>
        </w:rPr>
        <w:t>5.568.175,00</w:t>
      </w:r>
    </w:p>
    <w:p w14:paraId="731BF70E" w14:textId="77777777" w:rsidR="006B4006" w:rsidRPr="00A26A83" w:rsidRDefault="006B4006" w:rsidP="006B4006">
      <w:pPr>
        <w:widowControl w:val="0"/>
        <w:tabs>
          <w:tab w:val="right" w:pos="15244"/>
        </w:tabs>
        <w:autoSpaceDE w:val="0"/>
        <w:autoSpaceDN w:val="0"/>
        <w:adjustRightInd w:val="0"/>
        <w:spacing w:before="1086"/>
        <w:rPr>
          <w:rFonts w:ascii="Segoe UI" w:hAnsi="Segoe UI" w:cs="Segoe UI"/>
          <w:sz w:val="24"/>
          <w:szCs w:val="24"/>
        </w:rPr>
      </w:pPr>
      <w:r w:rsidRPr="00A26A83">
        <w:rPr>
          <w:rFonts w:ascii="Arial" w:hAnsi="Arial" w:cs="Arial"/>
          <w:sz w:val="24"/>
          <w:szCs w:val="24"/>
        </w:rPr>
        <w:tab/>
      </w:r>
      <w:r w:rsidRPr="00A26A83">
        <w:rPr>
          <w:rFonts w:ascii="Segoe UI" w:hAnsi="Segoe UI" w:cs="Segoe UI"/>
          <w:sz w:val="16"/>
          <w:szCs w:val="16"/>
        </w:rPr>
        <w:t>Stranica 3 od 10</w:t>
      </w:r>
    </w:p>
    <w:p w14:paraId="12E1C169"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A26A83">
        <w:rPr>
          <w:rFonts w:ascii="Arial" w:hAnsi="Arial" w:cs="Arial"/>
          <w:sz w:val="24"/>
          <w:szCs w:val="24"/>
        </w:rPr>
        <w:br w:type="page"/>
      </w:r>
      <w:r w:rsidRPr="00A26A83">
        <w:rPr>
          <w:rFonts w:ascii="Arial" w:hAnsi="Arial" w:cs="Arial"/>
          <w:sz w:val="24"/>
          <w:szCs w:val="24"/>
        </w:rPr>
        <w:lastRenderedPageBreak/>
        <w:tab/>
      </w:r>
      <w:r w:rsidRPr="00A26A83">
        <w:rPr>
          <w:rFonts w:ascii="Segoe UI" w:hAnsi="Segoe UI" w:cs="Segoe UI"/>
          <w:sz w:val="18"/>
          <w:szCs w:val="18"/>
        </w:rPr>
        <w:t>Akt/pr.</w:t>
      </w:r>
      <w:r w:rsidRPr="00A26A83">
        <w:rPr>
          <w:rFonts w:ascii="Arial" w:hAnsi="Arial" w:cs="Arial"/>
          <w:sz w:val="24"/>
          <w:szCs w:val="24"/>
        </w:rPr>
        <w:tab/>
      </w:r>
      <w:r w:rsidRPr="00A26A83">
        <w:rPr>
          <w:rFonts w:ascii="Segoe UI" w:hAnsi="Segoe UI" w:cs="Segoe UI"/>
          <w:sz w:val="18"/>
          <w:szCs w:val="18"/>
        </w:rPr>
        <w:t>Aktivnost/Projekt</w:t>
      </w:r>
      <w:r w:rsidRPr="00A26A83">
        <w:rPr>
          <w:rFonts w:ascii="Arial" w:hAnsi="Arial" w:cs="Arial"/>
          <w:sz w:val="24"/>
          <w:szCs w:val="24"/>
        </w:rPr>
        <w:tab/>
      </w:r>
      <w:r w:rsidRPr="00A26A83">
        <w:rPr>
          <w:rFonts w:ascii="Segoe UI" w:hAnsi="Segoe UI" w:cs="Segoe UI"/>
          <w:sz w:val="18"/>
          <w:szCs w:val="18"/>
        </w:rPr>
        <w:t>Oznaka</w:t>
      </w:r>
      <w:r w:rsidRPr="00A26A83">
        <w:rPr>
          <w:rFonts w:ascii="Arial" w:hAnsi="Arial" w:cs="Arial"/>
          <w:sz w:val="24"/>
          <w:szCs w:val="24"/>
        </w:rPr>
        <w:tab/>
      </w:r>
      <w:r w:rsidRPr="00A26A83">
        <w:rPr>
          <w:rFonts w:ascii="Segoe UI" w:hAnsi="Segoe UI" w:cs="Segoe UI"/>
          <w:sz w:val="18"/>
          <w:szCs w:val="18"/>
        </w:rPr>
        <w:t>Pokazatelj rezultata</w:t>
      </w:r>
      <w:r w:rsidRPr="00A26A83">
        <w:rPr>
          <w:rFonts w:ascii="Arial" w:hAnsi="Arial" w:cs="Arial"/>
          <w:sz w:val="24"/>
          <w:szCs w:val="24"/>
        </w:rPr>
        <w:tab/>
      </w:r>
      <w:r w:rsidRPr="00A26A83">
        <w:rPr>
          <w:rFonts w:ascii="Segoe UI" w:hAnsi="Segoe UI" w:cs="Segoe UI"/>
          <w:sz w:val="18"/>
          <w:szCs w:val="18"/>
        </w:rPr>
        <w:t>Org.</w:t>
      </w:r>
      <w:r w:rsidRPr="00A26A83">
        <w:rPr>
          <w:rFonts w:ascii="Arial" w:hAnsi="Arial" w:cs="Arial"/>
          <w:sz w:val="24"/>
          <w:szCs w:val="24"/>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79C58D37"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2AC78067"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4295A7F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K100726</w:t>
      </w:r>
      <w:r w:rsidRPr="005C120F">
        <w:rPr>
          <w:rFonts w:ascii="Arial" w:hAnsi="Arial" w:cs="Arial"/>
          <w:sz w:val="24"/>
          <w:szCs w:val="24"/>
          <w:lang w:val="it-IT"/>
        </w:rPr>
        <w:tab/>
      </w:r>
      <w:r w:rsidRPr="005C120F">
        <w:rPr>
          <w:rFonts w:ascii="Segoe UI" w:hAnsi="Segoe UI" w:cs="Segoe UI"/>
          <w:sz w:val="14"/>
          <w:szCs w:val="14"/>
          <w:lang w:val="it-IT"/>
        </w:rPr>
        <w:t xml:space="preserve">INVESTICIJSKO ODRŽAVANJE </w:t>
      </w:r>
      <w:r w:rsidRPr="005C120F">
        <w:rPr>
          <w:rFonts w:ascii="Arial" w:hAnsi="Arial" w:cs="Arial"/>
          <w:sz w:val="24"/>
          <w:szCs w:val="24"/>
          <w:lang w:val="it-IT"/>
        </w:rPr>
        <w:tab/>
      </w:r>
      <w:r w:rsidRPr="005C120F">
        <w:rPr>
          <w:rFonts w:ascii="Segoe UI" w:hAnsi="Segoe UI" w:cs="Segoe UI"/>
          <w:sz w:val="14"/>
          <w:szCs w:val="14"/>
          <w:lang w:val="it-IT"/>
        </w:rPr>
        <w:t>1.1.11.</w:t>
      </w:r>
      <w:r w:rsidRPr="005C120F">
        <w:rPr>
          <w:rFonts w:ascii="Arial" w:hAnsi="Arial" w:cs="Arial"/>
          <w:sz w:val="24"/>
          <w:szCs w:val="24"/>
          <w:lang w:val="it-IT"/>
        </w:rPr>
        <w:tab/>
      </w:r>
      <w:r w:rsidRPr="005C120F">
        <w:rPr>
          <w:rFonts w:ascii="Segoe UI" w:hAnsi="Segoe UI" w:cs="Segoe UI"/>
          <w:sz w:val="14"/>
          <w:szCs w:val="14"/>
          <w:lang w:val="it-IT"/>
        </w:rPr>
        <w:t>Uređenje i poprakak krova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340.000,00</w:t>
      </w:r>
      <w:r w:rsidRPr="005C120F">
        <w:rPr>
          <w:rFonts w:ascii="Arial" w:hAnsi="Arial" w:cs="Arial"/>
          <w:sz w:val="24"/>
          <w:szCs w:val="24"/>
          <w:lang w:val="it-IT"/>
        </w:rPr>
        <w:tab/>
      </w:r>
      <w:r w:rsidRPr="005C120F">
        <w:rPr>
          <w:rFonts w:ascii="Segoe UI" w:hAnsi="Segoe UI" w:cs="Segoe UI"/>
          <w:sz w:val="14"/>
          <w:szCs w:val="14"/>
          <w:lang w:val="it-IT"/>
        </w:rPr>
        <w:t>100.000,00</w:t>
      </w:r>
      <w:r w:rsidRPr="005C120F">
        <w:rPr>
          <w:rFonts w:ascii="Arial" w:hAnsi="Arial" w:cs="Arial"/>
          <w:sz w:val="24"/>
          <w:szCs w:val="24"/>
          <w:lang w:val="it-IT"/>
        </w:rPr>
        <w:tab/>
      </w:r>
      <w:r w:rsidRPr="005C120F">
        <w:rPr>
          <w:rFonts w:ascii="Segoe UI" w:hAnsi="Segoe UI" w:cs="Segoe UI"/>
          <w:sz w:val="14"/>
          <w:szCs w:val="14"/>
          <w:lang w:val="it-IT"/>
        </w:rPr>
        <w:t>100.000,00</w:t>
      </w:r>
    </w:p>
    <w:p w14:paraId="025A7413"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ŠKOLSKIH OBJEKATA</w:t>
      </w:r>
    </w:p>
    <w:p w14:paraId="6323A43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K100727</w:t>
      </w:r>
      <w:r w:rsidRPr="005C120F">
        <w:rPr>
          <w:rFonts w:ascii="Arial" w:hAnsi="Arial" w:cs="Arial"/>
          <w:sz w:val="24"/>
          <w:szCs w:val="24"/>
          <w:lang w:val="it-IT"/>
        </w:rPr>
        <w:tab/>
      </w:r>
      <w:r w:rsidRPr="005C120F">
        <w:rPr>
          <w:rFonts w:ascii="Segoe UI" w:hAnsi="Segoe UI" w:cs="Segoe UI"/>
          <w:sz w:val="14"/>
          <w:szCs w:val="14"/>
          <w:lang w:val="it-IT"/>
        </w:rPr>
        <w:t>CENTAR ISTARSKIH OKUSA I STALNA</w:t>
      </w:r>
      <w:r w:rsidRPr="005C120F">
        <w:rPr>
          <w:rFonts w:ascii="Arial" w:hAnsi="Arial" w:cs="Arial"/>
          <w:sz w:val="24"/>
          <w:szCs w:val="24"/>
          <w:lang w:val="it-IT"/>
        </w:rPr>
        <w:tab/>
      </w:r>
      <w:r w:rsidRPr="005C120F">
        <w:rPr>
          <w:rFonts w:ascii="Segoe UI" w:hAnsi="Segoe UI" w:cs="Segoe UI"/>
          <w:sz w:val="14"/>
          <w:szCs w:val="14"/>
          <w:lang w:val="it-IT"/>
        </w:rPr>
        <w:t>1.1.11.</w:t>
      </w:r>
      <w:r w:rsidRPr="005C120F">
        <w:rPr>
          <w:rFonts w:ascii="Arial" w:hAnsi="Arial" w:cs="Arial"/>
          <w:sz w:val="24"/>
          <w:szCs w:val="24"/>
          <w:lang w:val="it-IT"/>
        </w:rPr>
        <w:tab/>
      </w:r>
      <w:r w:rsidRPr="005C120F">
        <w:rPr>
          <w:rFonts w:ascii="Segoe UI" w:hAnsi="Segoe UI" w:cs="Segoe UI"/>
          <w:sz w:val="14"/>
          <w:szCs w:val="14"/>
          <w:lang w:val="it-IT"/>
        </w:rPr>
        <w:t>Unutarnje uređenje i oprema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350.000,00</w:t>
      </w:r>
      <w:r w:rsidRPr="005C120F">
        <w:rPr>
          <w:rFonts w:ascii="Arial" w:hAnsi="Arial" w:cs="Arial"/>
          <w:sz w:val="24"/>
          <w:szCs w:val="24"/>
          <w:lang w:val="it-IT"/>
        </w:rPr>
        <w:tab/>
      </w:r>
      <w:r w:rsidRPr="005C120F">
        <w:rPr>
          <w:rFonts w:ascii="Segoe UI" w:hAnsi="Segoe UI" w:cs="Segoe UI"/>
          <w:sz w:val="14"/>
          <w:szCs w:val="14"/>
          <w:lang w:val="it-IT"/>
        </w:rPr>
        <w:t>350.000,00</w:t>
      </w:r>
      <w:r w:rsidRPr="005C120F">
        <w:rPr>
          <w:rFonts w:ascii="Arial" w:hAnsi="Arial" w:cs="Arial"/>
          <w:sz w:val="24"/>
          <w:szCs w:val="24"/>
          <w:lang w:val="it-IT"/>
        </w:rPr>
        <w:tab/>
      </w:r>
      <w:r w:rsidRPr="005C120F">
        <w:rPr>
          <w:rFonts w:ascii="Segoe UI" w:hAnsi="Segoe UI" w:cs="Segoe UI"/>
          <w:sz w:val="14"/>
          <w:szCs w:val="14"/>
          <w:lang w:val="it-IT"/>
        </w:rPr>
        <w:t>350.000,00</w:t>
      </w:r>
    </w:p>
    <w:p w14:paraId="69609FD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 xml:space="preserve"> IZLOŽBA VINSKE TRADICIJE</w:t>
      </w:r>
    </w:p>
    <w:p w14:paraId="3AE1BAC0"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K100729</w:t>
      </w:r>
      <w:r w:rsidRPr="005C120F">
        <w:rPr>
          <w:rFonts w:ascii="Arial" w:hAnsi="Arial" w:cs="Arial"/>
          <w:sz w:val="24"/>
          <w:szCs w:val="24"/>
          <w:lang w:val="it-IT"/>
        </w:rPr>
        <w:tab/>
      </w:r>
      <w:r w:rsidRPr="005C120F">
        <w:rPr>
          <w:rFonts w:ascii="Segoe UI" w:hAnsi="Segoe UI" w:cs="Segoe UI"/>
          <w:sz w:val="14"/>
          <w:szCs w:val="14"/>
          <w:lang w:val="it-IT"/>
        </w:rPr>
        <w:t>IZGRADNJA JAVNE RASVJETE</w:t>
      </w:r>
      <w:r w:rsidRPr="005C120F">
        <w:rPr>
          <w:rFonts w:ascii="Arial" w:hAnsi="Arial" w:cs="Arial"/>
          <w:sz w:val="24"/>
          <w:szCs w:val="24"/>
          <w:lang w:val="it-IT"/>
        </w:rPr>
        <w:tab/>
      </w:r>
      <w:r w:rsidRPr="005C120F">
        <w:rPr>
          <w:rFonts w:ascii="Segoe UI" w:hAnsi="Segoe UI" w:cs="Segoe UI"/>
          <w:sz w:val="14"/>
          <w:szCs w:val="14"/>
          <w:lang w:val="it-IT"/>
        </w:rPr>
        <w:t>1.1.12.</w:t>
      </w:r>
      <w:r w:rsidRPr="005C120F">
        <w:rPr>
          <w:rFonts w:ascii="Arial" w:hAnsi="Arial" w:cs="Arial"/>
          <w:sz w:val="24"/>
          <w:szCs w:val="24"/>
          <w:lang w:val="it-IT"/>
        </w:rPr>
        <w:tab/>
      </w:r>
      <w:r w:rsidRPr="005C120F">
        <w:rPr>
          <w:rFonts w:ascii="Segoe UI" w:hAnsi="Segoe UI" w:cs="Segoe UI"/>
          <w:sz w:val="14"/>
          <w:szCs w:val="14"/>
          <w:lang w:val="it-IT"/>
        </w:rPr>
        <w:t>Broj novo izgrađenih rasvjetnih tijela</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30</w:t>
      </w:r>
      <w:r w:rsidRPr="005C120F">
        <w:rPr>
          <w:rFonts w:ascii="Arial" w:hAnsi="Arial" w:cs="Arial"/>
          <w:sz w:val="24"/>
          <w:szCs w:val="24"/>
          <w:lang w:val="it-IT"/>
        </w:rPr>
        <w:tab/>
      </w:r>
      <w:r w:rsidRPr="005C120F">
        <w:rPr>
          <w:rFonts w:ascii="Segoe UI" w:hAnsi="Segoe UI" w:cs="Segoe UI"/>
          <w:sz w:val="14"/>
          <w:szCs w:val="14"/>
          <w:lang w:val="it-IT"/>
        </w:rPr>
        <w:t>30</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250.000,00</w:t>
      </w:r>
      <w:r w:rsidRPr="005C120F">
        <w:rPr>
          <w:rFonts w:ascii="Arial" w:hAnsi="Arial" w:cs="Arial"/>
          <w:sz w:val="24"/>
          <w:szCs w:val="24"/>
          <w:lang w:val="it-IT"/>
        </w:rPr>
        <w:tab/>
      </w:r>
      <w:r w:rsidRPr="005C120F">
        <w:rPr>
          <w:rFonts w:ascii="Segoe UI" w:hAnsi="Segoe UI" w:cs="Segoe UI"/>
          <w:sz w:val="14"/>
          <w:szCs w:val="14"/>
          <w:lang w:val="it-IT"/>
        </w:rPr>
        <w:t>250.000,00</w:t>
      </w:r>
      <w:r w:rsidRPr="005C120F">
        <w:rPr>
          <w:rFonts w:ascii="Arial" w:hAnsi="Arial" w:cs="Arial"/>
          <w:sz w:val="24"/>
          <w:szCs w:val="24"/>
          <w:lang w:val="it-IT"/>
        </w:rPr>
        <w:tab/>
      </w:r>
      <w:r w:rsidRPr="005C120F">
        <w:rPr>
          <w:rFonts w:ascii="Segoe UI" w:hAnsi="Segoe UI" w:cs="Segoe UI"/>
          <w:sz w:val="14"/>
          <w:szCs w:val="14"/>
          <w:lang w:val="it-IT"/>
        </w:rPr>
        <w:t>250.000,00</w:t>
      </w:r>
    </w:p>
    <w:p w14:paraId="00C62CF3"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K100797</w:t>
      </w:r>
      <w:r w:rsidRPr="005C120F">
        <w:rPr>
          <w:rFonts w:ascii="Arial" w:hAnsi="Arial" w:cs="Arial"/>
          <w:sz w:val="24"/>
          <w:szCs w:val="24"/>
          <w:lang w:val="it-IT"/>
        </w:rPr>
        <w:tab/>
      </w:r>
      <w:r w:rsidRPr="005C120F">
        <w:rPr>
          <w:rFonts w:ascii="Segoe UI" w:hAnsi="Segoe UI" w:cs="Segoe UI"/>
          <w:sz w:val="14"/>
          <w:szCs w:val="14"/>
          <w:lang w:val="it-IT"/>
        </w:rPr>
        <w:t>UREĐENJE STAMBENIH OBJEKATA</w:t>
      </w:r>
      <w:r w:rsidRPr="005C120F">
        <w:rPr>
          <w:rFonts w:ascii="Arial" w:hAnsi="Arial" w:cs="Arial"/>
          <w:sz w:val="24"/>
          <w:szCs w:val="24"/>
          <w:lang w:val="it-IT"/>
        </w:rPr>
        <w:tab/>
      </w:r>
      <w:r w:rsidRPr="005C120F">
        <w:rPr>
          <w:rFonts w:ascii="Segoe UI" w:hAnsi="Segoe UI" w:cs="Segoe UI"/>
          <w:sz w:val="14"/>
          <w:szCs w:val="14"/>
          <w:lang w:val="it-IT"/>
        </w:rPr>
        <w:t>1.1.27.</w:t>
      </w:r>
      <w:r w:rsidRPr="005C120F">
        <w:rPr>
          <w:rFonts w:ascii="Arial" w:hAnsi="Arial" w:cs="Arial"/>
          <w:sz w:val="24"/>
          <w:szCs w:val="24"/>
          <w:lang w:val="it-IT"/>
        </w:rPr>
        <w:tab/>
      </w:r>
      <w:r w:rsidRPr="005C120F">
        <w:rPr>
          <w:rFonts w:ascii="Segoe UI" w:hAnsi="Segoe UI" w:cs="Segoe UI"/>
          <w:sz w:val="14"/>
          <w:szCs w:val="14"/>
          <w:lang w:val="it-IT"/>
        </w:rPr>
        <w:t>Uređenje stambenih objekata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p>
    <w:p w14:paraId="4DB7078C"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K100799</w:t>
      </w:r>
      <w:r w:rsidRPr="005C120F">
        <w:rPr>
          <w:rFonts w:ascii="Arial" w:hAnsi="Arial" w:cs="Arial"/>
          <w:sz w:val="24"/>
          <w:szCs w:val="24"/>
          <w:lang w:val="it-IT"/>
        </w:rPr>
        <w:tab/>
      </w:r>
      <w:r w:rsidRPr="005C120F">
        <w:rPr>
          <w:rFonts w:ascii="Segoe UI" w:hAnsi="Segoe UI" w:cs="Segoe UI"/>
          <w:sz w:val="14"/>
          <w:szCs w:val="14"/>
          <w:lang w:val="it-IT"/>
        </w:rPr>
        <w:t>IZGRADNJA ŠKOLSKE DVORANE</w:t>
      </w:r>
      <w:r w:rsidRPr="005C120F">
        <w:rPr>
          <w:rFonts w:ascii="Arial" w:hAnsi="Arial" w:cs="Arial"/>
          <w:sz w:val="24"/>
          <w:szCs w:val="24"/>
          <w:lang w:val="it-IT"/>
        </w:rPr>
        <w:tab/>
      </w:r>
      <w:r w:rsidRPr="005C120F">
        <w:rPr>
          <w:rFonts w:ascii="Segoe UI" w:hAnsi="Segoe UI" w:cs="Segoe UI"/>
          <w:sz w:val="14"/>
          <w:szCs w:val="14"/>
          <w:lang w:val="it-IT"/>
        </w:rPr>
        <w:t>1.1.30</w:t>
      </w:r>
      <w:r w:rsidRPr="005C120F">
        <w:rPr>
          <w:rFonts w:ascii="Arial" w:hAnsi="Arial" w:cs="Arial"/>
          <w:sz w:val="24"/>
          <w:szCs w:val="24"/>
          <w:lang w:val="it-IT"/>
        </w:rPr>
        <w:tab/>
      </w:r>
      <w:r w:rsidRPr="005C120F">
        <w:rPr>
          <w:rFonts w:ascii="Segoe UI" w:hAnsi="Segoe UI" w:cs="Segoe UI"/>
          <w:sz w:val="14"/>
          <w:szCs w:val="14"/>
          <w:lang w:val="it-IT"/>
        </w:rPr>
        <w:t>Izgradnja školske dvorane</w:t>
      </w:r>
      <w:r w:rsidRPr="005C120F">
        <w:rPr>
          <w:rFonts w:ascii="Arial" w:hAnsi="Arial" w:cs="Arial"/>
          <w:sz w:val="24"/>
          <w:szCs w:val="24"/>
          <w:lang w:val="it-IT"/>
        </w:rPr>
        <w:tab/>
      </w:r>
      <w:r w:rsidRPr="005C120F">
        <w:rPr>
          <w:rFonts w:ascii="Segoe UI" w:hAnsi="Segoe UI" w:cs="Segoe UI"/>
          <w:sz w:val="14"/>
          <w:szCs w:val="14"/>
          <w:lang w:val="it-IT"/>
        </w:rPr>
        <w:t>00501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4.936.065,00</w:t>
      </w:r>
      <w:r w:rsidRPr="005C120F">
        <w:rPr>
          <w:rFonts w:ascii="Arial" w:hAnsi="Arial" w:cs="Arial"/>
          <w:sz w:val="24"/>
          <w:szCs w:val="24"/>
          <w:lang w:val="it-IT"/>
        </w:rPr>
        <w:tab/>
      </w:r>
      <w:r w:rsidRPr="005C120F">
        <w:rPr>
          <w:rFonts w:ascii="Segoe UI" w:hAnsi="Segoe UI" w:cs="Segoe UI"/>
          <w:sz w:val="14"/>
          <w:szCs w:val="14"/>
          <w:lang w:val="it-IT"/>
        </w:rPr>
        <w:t>1.000.000,00</w:t>
      </w:r>
      <w:r w:rsidRPr="005C120F">
        <w:rPr>
          <w:rFonts w:ascii="Arial" w:hAnsi="Arial" w:cs="Arial"/>
          <w:sz w:val="24"/>
          <w:szCs w:val="24"/>
          <w:lang w:val="it-IT"/>
        </w:rPr>
        <w:tab/>
      </w:r>
      <w:r w:rsidRPr="005C120F">
        <w:rPr>
          <w:rFonts w:ascii="Segoe UI" w:hAnsi="Segoe UI" w:cs="Segoe UI"/>
          <w:sz w:val="14"/>
          <w:szCs w:val="14"/>
          <w:lang w:val="it-IT"/>
        </w:rPr>
        <w:t>1.000.000,00</w:t>
      </w:r>
    </w:p>
    <w:p w14:paraId="01A95237"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1016</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ODRŽAVANJE OBJEKATA I UREĐAJA KOMUNALNE INFRASTRUKTURE</w:t>
      </w:r>
      <w:r w:rsidRPr="005C120F">
        <w:rPr>
          <w:rFonts w:ascii="Arial" w:hAnsi="Arial" w:cs="Arial"/>
          <w:sz w:val="24"/>
          <w:szCs w:val="24"/>
          <w:lang w:val="it-IT"/>
        </w:rPr>
        <w:tab/>
      </w:r>
      <w:r w:rsidRPr="005C120F">
        <w:rPr>
          <w:rFonts w:ascii="Segoe UI" w:hAnsi="Segoe UI" w:cs="Segoe UI"/>
          <w:sz w:val="18"/>
          <w:szCs w:val="18"/>
          <w:lang w:val="it-IT"/>
        </w:rPr>
        <w:t>725.500,00</w:t>
      </w:r>
      <w:r w:rsidRPr="005C120F">
        <w:rPr>
          <w:rFonts w:ascii="Arial" w:hAnsi="Arial" w:cs="Arial"/>
          <w:sz w:val="24"/>
          <w:szCs w:val="24"/>
          <w:lang w:val="it-IT"/>
        </w:rPr>
        <w:tab/>
      </w:r>
      <w:r w:rsidRPr="005C120F">
        <w:rPr>
          <w:rFonts w:ascii="Segoe UI" w:hAnsi="Segoe UI" w:cs="Segoe UI"/>
          <w:sz w:val="18"/>
          <w:szCs w:val="18"/>
          <w:lang w:val="it-IT"/>
        </w:rPr>
        <w:t>625.500,00</w:t>
      </w:r>
      <w:r w:rsidRPr="005C120F">
        <w:rPr>
          <w:rFonts w:ascii="Arial" w:hAnsi="Arial" w:cs="Arial"/>
          <w:sz w:val="24"/>
          <w:szCs w:val="24"/>
          <w:lang w:val="it-IT"/>
        </w:rPr>
        <w:tab/>
      </w:r>
      <w:r w:rsidRPr="005C120F">
        <w:rPr>
          <w:rFonts w:ascii="Segoe UI" w:hAnsi="Segoe UI" w:cs="Segoe UI"/>
          <w:sz w:val="18"/>
          <w:szCs w:val="18"/>
          <w:lang w:val="it-IT"/>
        </w:rPr>
        <w:t>575.500,00</w:t>
      </w:r>
    </w:p>
    <w:p w14:paraId="57C3CA71" w14:textId="77777777" w:rsidR="006B4006" w:rsidRPr="005C120F" w:rsidRDefault="006B4006" w:rsidP="006B4006">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A100502</w:t>
      </w:r>
      <w:r w:rsidRPr="005C120F">
        <w:rPr>
          <w:rFonts w:ascii="Arial" w:hAnsi="Arial" w:cs="Arial"/>
          <w:sz w:val="24"/>
          <w:szCs w:val="24"/>
          <w:lang w:val="it-IT"/>
        </w:rPr>
        <w:tab/>
      </w:r>
      <w:r w:rsidRPr="005C120F">
        <w:rPr>
          <w:rFonts w:ascii="Segoe UI" w:hAnsi="Segoe UI" w:cs="Segoe UI"/>
          <w:sz w:val="14"/>
          <w:szCs w:val="14"/>
          <w:lang w:val="it-IT"/>
        </w:rPr>
        <w:t>UREĐENJE PROSTORA</w:t>
      </w:r>
      <w:r w:rsidRPr="005C120F">
        <w:rPr>
          <w:rFonts w:ascii="Arial" w:hAnsi="Arial" w:cs="Arial"/>
          <w:sz w:val="24"/>
          <w:szCs w:val="24"/>
          <w:lang w:val="it-IT"/>
        </w:rPr>
        <w:tab/>
      </w:r>
      <w:r w:rsidRPr="005C120F">
        <w:rPr>
          <w:rFonts w:ascii="Segoe UI" w:hAnsi="Segoe UI" w:cs="Segoe UI"/>
          <w:sz w:val="14"/>
          <w:szCs w:val="14"/>
          <w:lang w:val="it-IT"/>
        </w:rPr>
        <w:t>1.1.19.</w:t>
      </w:r>
      <w:r w:rsidRPr="005C120F">
        <w:rPr>
          <w:rFonts w:ascii="Arial" w:hAnsi="Arial" w:cs="Arial"/>
          <w:sz w:val="24"/>
          <w:szCs w:val="24"/>
          <w:lang w:val="it-IT"/>
        </w:rPr>
        <w:tab/>
      </w:r>
      <w:r w:rsidRPr="005C120F">
        <w:rPr>
          <w:rFonts w:ascii="Segoe UI" w:hAnsi="Segoe UI" w:cs="Segoe UI"/>
          <w:sz w:val="14"/>
          <w:szCs w:val="14"/>
          <w:lang w:val="it-IT"/>
        </w:rPr>
        <w:t>uređenje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p>
    <w:p w14:paraId="0D3A2F51"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A100601</w:t>
      </w:r>
      <w:r w:rsidRPr="005C120F">
        <w:rPr>
          <w:rFonts w:ascii="Arial" w:hAnsi="Arial" w:cs="Arial"/>
          <w:sz w:val="24"/>
          <w:szCs w:val="24"/>
          <w:lang w:val="it-IT"/>
        </w:rPr>
        <w:tab/>
      </w:r>
      <w:r w:rsidRPr="005C120F">
        <w:rPr>
          <w:rFonts w:ascii="Segoe UI" w:hAnsi="Segoe UI" w:cs="Segoe UI"/>
          <w:sz w:val="14"/>
          <w:szCs w:val="14"/>
          <w:lang w:val="it-IT"/>
        </w:rPr>
        <w:t xml:space="preserve">VLASTITI POGON ZA ODRŽAVANJE </w:t>
      </w:r>
      <w:r w:rsidRPr="005C120F">
        <w:rPr>
          <w:rFonts w:ascii="Arial" w:hAnsi="Arial" w:cs="Arial"/>
          <w:sz w:val="24"/>
          <w:szCs w:val="24"/>
          <w:lang w:val="it-IT"/>
        </w:rPr>
        <w:tab/>
      </w:r>
      <w:r w:rsidRPr="005C120F">
        <w:rPr>
          <w:rFonts w:ascii="Segoe UI" w:hAnsi="Segoe UI" w:cs="Segoe UI"/>
          <w:sz w:val="14"/>
          <w:szCs w:val="14"/>
          <w:lang w:val="it-IT"/>
        </w:rPr>
        <w:t>1.1.20.</w:t>
      </w:r>
      <w:r w:rsidRPr="005C120F">
        <w:rPr>
          <w:rFonts w:ascii="Arial" w:hAnsi="Arial" w:cs="Arial"/>
          <w:sz w:val="24"/>
          <w:szCs w:val="24"/>
          <w:lang w:val="it-IT"/>
        </w:rPr>
        <w:tab/>
      </w:r>
      <w:r w:rsidRPr="005C120F">
        <w:rPr>
          <w:rFonts w:ascii="Segoe UI" w:hAnsi="Segoe UI" w:cs="Segoe UI"/>
          <w:sz w:val="14"/>
          <w:szCs w:val="14"/>
          <w:lang w:val="it-IT"/>
        </w:rPr>
        <w:t xml:space="preserve">Plaće zaposlenika Vlastitog pogona i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725.500,00</w:t>
      </w:r>
      <w:r w:rsidRPr="005C120F">
        <w:rPr>
          <w:rFonts w:ascii="Arial" w:hAnsi="Arial" w:cs="Arial"/>
          <w:sz w:val="24"/>
          <w:szCs w:val="24"/>
          <w:lang w:val="it-IT"/>
        </w:rPr>
        <w:tab/>
      </w:r>
      <w:r w:rsidRPr="005C120F">
        <w:rPr>
          <w:rFonts w:ascii="Segoe UI" w:hAnsi="Segoe UI" w:cs="Segoe UI"/>
          <w:sz w:val="14"/>
          <w:szCs w:val="14"/>
          <w:lang w:val="it-IT"/>
        </w:rPr>
        <w:t>625.500,00</w:t>
      </w:r>
      <w:r w:rsidRPr="005C120F">
        <w:rPr>
          <w:rFonts w:ascii="Arial" w:hAnsi="Arial" w:cs="Arial"/>
          <w:sz w:val="24"/>
          <w:szCs w:val="24"/>
          <w:lang w:val="it-IT"/>
        </w:rPr>
        <w:tab/>
      </w:r>
      <w:r w:rsidRPr="005C120F">
        <w:rPr>
          <w:rFonts w:ascii="Segoe UI" w:hAnsi="Segoe UI" w:cs="Segoe UI"/>
          <w:sz w:val="14"/>
          <w:szCs w:val="14"/>
          <w:lang w:val="it-IT"/>
        </w:rPr>
        <w:t>575.500,00</w:t>
      </w:r>
    </w:p>
    <w:p w14:paraId="0C35E256"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JAVNIH POVRŠINA</w:t>
      </w:r>
      <w:r w:rsidRPr="005C120F">
        <w:rPr>
          <w:rFonts w:ascii="Arial" w:hAnsi="Arial" w:cs="Arial"/>
          <w:sz w:val="24"/>
          <w:szCs w:val="24"/>
          <w:lang w:val="it-IT"/>
        </w:rPr>
        <w:tab/>
      </w:r>
      <w:r w:rsidRPr="005C120F">
        <w:rPr>
          <w:rFonts w:ascii="Segoe UI" w:hAnsi="Segoe UI" w:cs="Segoe UI"/>
          <w:sz w:val="14"/>
          <w:szCs w:val="14"/>
          <w:lang w:val="it-IT"/>
        </w:rPr>
        <w:t xml:space="preserve">održ. Javnih površina s održ. </w:t>
      </w:r>
    </w:p>
    <w:p w14:paraId="0A38C1A8"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rPr>
      </w:pPr>
      <w:r w:rsidRPr="005C120F">
        <w:rPr>
          <w:rFonts w:ascii="Arial" w:hAnsi="Arial" w:cs="Arial"/>
          <w:sz w:val="24"/>
          <w:szCs w:val="24"/>
          <w:lang w:val="it-IT"/>
        </w:rPr>
        <w:tab/>
      </w:r>
      <w:r w:rsidRPr="005C120F">
        <w:rPr>
          <w:rFonts w:ascii="Segoe UI" w:hAnsi="Segoe UI" w:cs="Segoe UI"/>
          <w:sz w:val="14"/>
          <w:szCs w:val="14"/>
        </w:rPr>
        <w:t>Mehanizacije</w:t>
      </w:r>
    </w:p>
    <w:p w14:paraId="3E69F74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396"/>
        <w:rPr>
          <w:rFonts w:ascii="Segoe UI" w:hAnsi="Segoe UI" w:cs="Segoe UI"/>
          <w:sz w:val="21"/>
          <w:szCs w:val="21"/>
        </w:rPr>
      </w:pPr>
      <w:r w:rsidRPr="005C120F">
        <w:rPr>
          <w:rFonts w:ascii="Arial" w:hAnsi="Arial" w:cs="Arial"/>
          <w:sz w:val="24"/>
          <w:szCs w:val="24"/>
        </w:rPr>
        <w:tab/>
      </w:r>
      <w:r w:rsidRPr="005C120F">
        <w:rPr>
          <w:rFonts w:ascii="Segoe UI" w:hAnsi="Segoe UI" w:cs="Segoe UI"/>
          <w:sz w:val="14"/>
          <w:szCs w:val="14"/>
        </w:rPr>
        <w:t>A100765</w:t>
      </w:r>
      <w:r w:rsidRPr="005C120F">
        <w:rPr>
          <w:rFonts w:ascii="Arial" w:hAnsi="Arial" w:cs="Arial"/>
          <w:sz w:val="24"/>
          <w:szCs w:val="24"/>
        </w:rPr>
        <w:tab/>
      </w:r>
      <w:r w:rsidRPr="005C120F">
        <w:rPr>
          <w:rFonts w:ascii="Segoe UI" w:hAnsi="Segoe UI" w:cs="Segoe UI"/>
          <w:sz w:val="14"/>
          <w:szCs w:val="14"/>
        </w:rPr>
        <w:t>ODRŽAVANJE JAVNE RASVJETE</w:t>
      </w:r>
      <w:r w:rsidRPr="005C120F">
        <w:rPr>
          <w:rFonts w:ascii="Arial" w:hAnsi="Arial" w:cs="Arial"/>
          <w:sz w:val="24"/>
          <w:szCs w:val="24"/>
        </w:rPr>
        <w:tab/>
      </w:r>
      <w:r w:rsidRPr="005C120F">
        <w:rPr>
          <w:rFonts w:ascii="Segoe UI" w:hAnsi="Segoe UI" w:cs="Segoe UI"/>
          <w:sz w:val="14"/>
          <w:szCs w:val="14"/>
        </w:rPr>
        <w:t>1.1.21.</w:t>
      </w:r>
      <w:r w:rsidRPr="005C120F">
        <w:rPr>
          <w:rFonts w:ascii="Arial" w:hAnsi="Arial" w:cs="Arial"/>
          <w:sz w:val="24"/>
          <w:szCs w:val="24"/>
        </w:rPr>
        <w:tab/>
      </w:r>
      <w:r w:rsidRPr="005C120F">
        <w:rPr>
          <w:rFonts w:ascii="Segoe UI" w:hAnsi="Segoe UI" w:cs="Segoe UI"/>
          <w:sz w:val="14"/>
          <w:szCs w:val="14"/>
        </w:rPr>
        <w:t xml:space="preserve">Zaprimljene prijave (oštećenja)/broj </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12</w:t>
      </w:r>
      <w:r w:rsidRPr="005C120F">
        <w:rPr>
          <w:rFonts w:ascii="Arial" w:hAnsi="Arial" w:cs="Arial"/>
          <w:sz w:val="24"/>
          <w:szCs w:val="24"/>
        </w:rPr>
        <w:tab/>
      </w:r>
      <w:r w:rsidRPr="005C120F">
        <w:rPr>
          <w:rFonts w:ascii="Segoe UI" w:hAnsi="Segoe UI" w:cs="Segoe UI"/>
          <w:sz w:val="14"/>
          <w:szCs w:val="14"/>
        </w:rPr>
        <w:t>12</w:t>
      </w:r>
      <w:r w:rsidRPr="005C120F">
        <w:rPr>
          <w:rFonts w:ascii="Arial" w:hAnsi="Arial" w:cs="Arial"/>
          <w:sz w:val="24"/>
          <w:szCs w:val="24"/>
        </w:rPr>
        <w:tab/>
      </w:r>
      <w:r w:rsidRPr="005C120F">
        <w:rPr>
          <w:rFonts w:ascii="Segoe UI" w:hAnsi="Segoe UI" w:cs="Segoe UI"/>
          <w:sz w:val="14"/>
          <w:szCs w:val="14"/>
        </w:rPr>
        <w:t>12</w:t>
      </w:r>
      <w:r w:rsidRPr="005C120F">
        <w:rPr>
          <w:rFonts w:ascii="Arial" w:hAnsi="Arial" w:cs="Arial"/>
          <w:sz w:val="24"/>
          <w:szCs w:val="24"/>
        </w:rPr>
        <w:tab/>
      </w:r>
      <w:r w:rsidRPr="005C120F">
        <w:rPr>
          <w:rFonts w:ascii="Segoe UI" w:hAnsi="Segoe UI" w:cs="Segoe UI"/>
          <w:sz w:val="14"/>
          <w:szCs w:val="14"/>
        </w:rPr>
        <w:t>12</w:t>
      </w:r>
      <w:r w:rsidRPr="005C120F">
        <w:rPr>
          <w:rFonts w:ascii="Arial" w:hAnsi="Arial" w:cs="Arial"/>
          <w:sz w:val="24"/>
          <w:szCs w:val="24"/>
        </w:rPr>
        <w:tab/>
      </w:r>
      <w:r w:rsidRPr="005C120F">
        <w:rPr>
          <w:rFonts w:ascii="Segoe UI" w:hAnsi="Segoe UI" w:cs="Segoe UI"/>
          <w:sz w:val="14"/>
          <w:szCs w:val="14"/>
        </w:rPr>
        <w:t>0,00</w:t>
      </w:r>
      <w:r w:rsidRPr="005C120F">
        <w:rPr>
          <w:rFonts w:ascii="Arial" w:hAnsi="Arial" w:cs="Arial"/>
          <w:sz w:val="24"/>
          <w:szCs w:val="24"/>
        </w:rPr>
        <w:tab/>
      </w:r>
      <w:r w:rsidRPr="005C120F">
        <w:rPr>
          <w:rFonts w:ascii="Segoe UI" w:hAnsi="Segoe UI" w:cs="Segoe UI"/>
          <w:sz w:val="14"/>
          <w:szCs w:val="14"/>
        </w:rPr>
        <w:t>0,00</w:t>
      </w:r>
      <w:r w:rsidRPr="005C120F">
        <w:rPr>
          <w:rFonts w:ascii="Arial" w:hAnsi="Arial" w:cs="Arial"/>
          <w:sz w:val="24"/>
          <w:szCs w:val="24"/>
        </w:rPr>
        <w:tab/>
      </w:r>
      <w:r w:rsidRPr="005C120F">
        <w:rPr>
          <w:rFonts w:ascii="Segoe UI" w:hAnsi="Segoe UI" w:cs="Segoe UI"/>
          <w:sz w:val="14"/>
          <w:szCs w:val="14"/>
        </w:rPr>
        <w:t>0,00</w:t>
      </w:r>
    </w:p>
    <w:p w14:paraId="0240A0A3"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rPr>
      </w:pPr>
      <w:r w:rsidRPr="005C120F">
        <w:rPr>
          <w:rFonts w:ascii="Arial" w:hAnsi="Arial" w:cs="Arial"/>
          <w:sz w:val="24"/>
          <w:szCs w:val="24"/>
        </w:rPr>
        <w:lastRenderedPageBreak/>
        <w:tab/>
      </w:r>
      <w:r w:rsidRPr="005C120F">
        <w:rPr>
          <w:rFonts w:ascii="Segoe UI" w:hAnsi="Segoe UI" w:cs="Segoe UI"/>
          <w:sz w:val="14"/>
          <w:szCs w:val="14"/>
        </w:rPr>
        <w:t>intervencija</w:t>
      </w:r>
    </w:p>
    <w:p w14:paraId="045F3D06"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581"/>
        <w:rPr>
          <w:rFonts w:ascii="Segoe UI" w:hAnsi="Segoe UI" w:cs="Segoe UI"/>
          <w:sz w:val="34"/>
          <w:szCs w:val="34"/>
        </w:rPr>
      </w:pPr>
      <w:r w:rsidRPr="005C120F">
        <w:rPr>
          <w:rFonts w:ascii="Arial" w:hAnsi="Arial" w:cs="Arial"/>
          <w:sz w:val="24"/>
          <w:szCs w:val="24"/>
        </w:rPr>
        <w:tab/>
      </w:r>
      <w:r w:rsidRPr="005C120F">
        <w:rPr>
          <w:rFonts w:ascii="Segoe UI" w:hAnsi="Segoe UI" w:cs="Segoe UI"/>
          <w:sz w:val="24"/>
          <w:szCs w:val="24"/>
        </w:rPr>
        <w:t>MJERA1.2. RAZVOJ MALOG I SREDNJEG PODUZETNIŠTVA TE POLJOPRIVREDE</w:t>
      </w:r>
      <w:r w:rsidRPr="005C120F">
        <w:rPr>
          <w:rFonts w:ascii="Arial" w:hAnsi="Arial" w:cs="Arial"/>
          <w:sz w:val="24"/>
          <w:szCs w:val="24"/>
        </w:rPr>
        <w:tab/>
      </w:r>
      <w:r w:rsidRPr="005C120F">
        <w:rPr>
          <w:rFonts w:ascii="Segoe UI" w:hAnsi="Segoe UI" w:cs="Segoe UI"/>
          <w:sz w:val="18"/>
          <w:szCs w:val="18"/>
        </w:rPr>
        <w:t>624.056,00</w:t>
      </w:r>
      <w:r w:rsidRPr="005C120F">
        <w:rPr>
          <w:rFonts w:ascii="Arial" w:hAnsi="Arial" w:cs="Arial"/>
          <w:sz w:val="24"/>
          <w:szCs w:val="24"/>
        </w:rPr>
        <w:tab/>
      </w:r>
      <w:r w:rsidRPr="005C120F">
        <w:rPr>
          <w:rFonts w:ascii="Segoe UI" w:hAnsi="Segoe UI" w:cs="Segoe UI"/>
          <w:sz w:val="18"/>
          <w:szCs w:val="18"/>
        </w:rPr>
        <w:t>571.500,00</w:t>
      </w:r>
      <w:r w:rsidRPr="005C120F">
        <w:rPr>
          <w:rFonts w:ascii="Arial" w:hAnsi="Arial" w:cs="Arial"/>
          <w:sz w:val="24"/>
          <w:szCs w:val="24"/>
        </w:rPr>
        <w:tab/>
      </w:r>
      <w:r w:rsidRPr="005C120F">
        <w:rPr>
          <w:rFonts w:ascii="Segoe UI" w:hAnsi="Segoe UI" w:cs="Segoe UI"/>
          <w:sz w:val="18"/>
          <w:szCs w:val="18"/>
        </w:rPr>
        <w:t>571.500,00</w:t>
      </w:r>
    </w:p>
    <w:p w14:paraId="54B4BE50"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rPr>
        <w:tab/>
      </w:r>
      <w:r w:rsidRPr="005C120F">
        <w:rPr>
          <w:rFonts w:ascii="Segoe UI" w:hAnsi="Segoe UI" w:cs="Segoe UI"/>
          <w:lang w:val="it-IT"/>
        </w:rPr>
        <w:t>1004</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RAZVOJ POLJOPRIVREDE I GOSPODARSTVA</w:t>
      </w:r>
      <w:r w:rsidRPr="005C120F">
        <w:rPr>
          <w:rFonts w:ascii="Arial" w:hAnsi="Arial" w:cs="Arial"/>
          <w:sz w:val="24"/>
          <w:szCs w:val="24"/>
          <w:lang w:val="it-IT"/>
        </w:rPr>
        <w:tab/>
      </w:r>
      <w:r w:rsidRPr="005C120F">
        <w:rPr>
          <w:rFonts w:ascii="Segoe UI" w:hAnsi="Segoe UI" w:cs="Segoe UI"/>
          <w:sz w:val="18"/>
          <w:szCs w:val="18"/>
          <w:lang w:val="it-IT"/>
        </w:rPr>
        <w:t>624.056,00</w:t>
      </w:r>
      <w:r w:rsidRPr="005C120F">
        <w:rPr>
          <w:rFonts w:ascii="Arial" w:hAnsi="Arial" w:cs="Arial"/>
          <w:sz w:val="24"/>
          <w:szCs w:val="24"/>
          <w:lang w:val="it-IT"/>
        </w:rPr>
        <w:tab/>
      </w:r>
      <w:r w:rsidRPr="005C120F">
        <w:rPr>
          <w:rFonts w:ascii="Segoe UI" w:hAnsi="Segoe UI" w:cs="Segoe UI"/>
          <w:sz w:val="18"/>
          <w:szCs w:val="18"/>
          <w:lang w:val="it-IT"/>
        </w:rPr>
        <w:t>571.500,00</w:t>
      </w:r>
      <w:r w:rsidRPr="005C120F">
        <w:rPr>
          <w:rFonts w:ascii="Arial" w:hAnsi="Arial" w:cs="Arial"/>
          <w:sz w:val="24"/>
          <w:szCs w:val="24"/>
          <w:lang w:val="it-IT"/>
        </w:rPr>
        <w:tab/>
      </w:r>
      <w:r w:rsidRPr="005C120F">
        <w:rPr>
          <w:rFonts w:ascii="Segoe UI" w:hAnsi="Segoe UI" w:cs="Segoe UI"/>
          <w:sz w:val="18"/>
          <w:szCs w:val="18"/>
          <w:lang w:val="it-IT"/>
        </w:rPr>
        <w:t>571.500,00</w:t>
      </w:r>
    </w:p>
    <w:p w14:paraId="34F5D733" w14:textId="77777777" w:rsidR="006B4006" w:rsidRPr="005C120F" w:rsidRDefault="006B4006" w:rsidP="006B4006">
      <w:pPr>
        <w:widowControl w:val="0"/>
        <w:tabs>
          <w:tab w:val="right" w:pos="15244"/>
        </w:tabs>
        <w:autoSpaceDE w:val="0"/>
        <w:autoSpaceDN w:val="0"/>
        <w:adjustRightInd w:val="0"/>
        <w:spacing w:before="751"/>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4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564D8968"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779D385D"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658842F7"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377DEF3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A100748</w:t>
      </w:r>
      <w:r w:rsidRPr="005C120F">
        <w:rPr>
          <w:rFonts w:ascii="Arial" w:hAnsi="Arial" w:cs="Arial"/>
          <w:sz w:val="24"/>
          <w:szCs w:val="24"/>
          <w:lang w:val="it-IT"/>
        </w:rPr>
        <w:tab/>
      </w:r>
      <w:r w:rsidRPr="005C120F">
        <w:rPr>
          <w:rFonts w:ascii="Segoe UI" w:hAnsi="Segoe UI" w:cs="Segoe UI"/>
          <w:sz w:val="14"/>
          <w:szCs w:val="14"/>
          <w:lang w:val="it-IT"/>
        </w:rPr>
        <w:t xml:space="preserve">SUBVENCIONIRANJE KAMATA </w:t>
      </w:r>
      <w:r w:rsidRPr="005C120F">
        <w:rPr>
          <w:rFonts w:ascii="Arial" w:hAnsi="Arial" w:cs="Arial"/>
          <w:sz w:val="24"/>
          <w:szCs w:val="24"/>
          <w:lang w:val="it-IT"/>
        </w:rPr>
        <w:tab/>
      </w:r>
      <w:r w:rsidRPr="005C120F">
        <w:rPr>
          <w:rFonts w:ascii="Segoe UI" w:hAnsi="Segoe UI" w:cs="Segoe UI"/>
          <w:sz w:val="14"/>
          <w:szCs w:val="14"/>
          <w:lang w:val="it-IT"/>
        </w:rPr>
        <w:t>1.2.01.</w:t>
      </w:r>
      <w:r w:rsidRPr="005C120F">
        <w:rPr>
          <w:rFonts w:ascii="Arial" w:hAnsi="Arial" w:cs="Arial"/>
          <w:sz w:val="24"/>
          <w:szCs w:val="24"/>
          <w:lang w:val="it-IT"/>
        </w:rPr>
        <w:tab/>
      </w:r>
      <w:r w:rsidRPr="005C120F">
        <w:rPr>
          <w:rFonts w:ascii="Segoe UI" w:hAnsi="Segoe UI" w:cs="Segoe UI"/>
          <w:sz w:val="14"/>
          <w:szCs w:val="14"/>
          <w:lang w:val="it-IT"/>
        </w:rPr>
        <w:t xml:space="preserve">Broj poduzetnika sa subvencioniranom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p>
    <w:p w14:paraId="755024D7"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PODUZETNICIMA I OBRTNICIMA</w:t>
      </w:r>
      <w:r w:rsidRPr="005C120F">
        <w:rPr>
          <w:rFonts w:ascii="Arial" w:hAnsi="Arial" w:cs="Arial"/>
          <w:sz w:val="24"/>
          <w:szCs w:val="24"/>
          <w:lang w:val="it-IT"/>
        </w:rPr>
        <w:tab/>
      </w:r>
      <w:r w:rsidRPr="005C120F">
        <w:rPr>
          <w:rFonts w:ascii="Segoe UI" w:hAnsi="Segoe UI" w:cs="Segoe UI"/>
          <w:sz w:val="14"/>
          <w:szCs w:val="14"/>
          <w:lang w:val="it-IT"/>
        </w:rPr>
        <w:t>kamatom</w:t>
      </w:r>
    </w:p>
    <w:p w14:paraId="1EA24DF5"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A100752</w:t>
      </w:r>
      <w:r w:rsidRPr="005C120F">
        <w:rPr>
          <w:rFonts w:ascii="Arial" w:hAnsi="Arial" w:cs="Arial"/>
          <w:sz w:val="24"/>
          <w:szCs w:val="24"/>
          <w:lang w:val="it-IT"/>
        </w:rPr>
        <w:tab/>
      </w:r>
      <w:r w:rsidRPr="005C120F">
        <w:rPr>
          <w:rFonts w:ascii="Segoe UI" w:hAnsi="Segoe UI" w:cs="Segoe UI"/>
          <w:sz w:val="14"/>
          <w:szCs w:val="14"/>
          <w:lang w:val="it-IT"/>
        </w:rPr>
        <w:t>SUBVENCIONIRANJE OSTALIH MJERA</w:t>
      </w:r>
      <w:r w:rsidRPr="005C120F">
        <w:rPr>
          <w:rFonts w:ascii="Arial" w:hAnsi="Arial" w:cs="Arial"/>
          <w:sz w:val="24"/>
          <w:szCs w:val="24"/>
          <w:lang w:val="it-IT"/>
        </w:rPr>
        <w:tab/>
      </w:r>
      <w:r w:rsidRPr="005C120F">
        <w:rPr>
          <w:rFonts w:ascii="Segoe UI" w:hAnsi="Segoe UI" w:cs="Segoe UI"/>
          <w:sz w:val="14"/>
          <w:szCs w:val="14"/>
          <w:lang w:val="it-IT"/>
        </w:rPr>
        <w:t>1.2.02.</w:t>
      </w:r>
      <w:r w:rsidRPr="005C120F">
        <w:rPr>
          <w:rFonts w:ascii="Arial" w:hAnsi="Arial" w:cs="Arial"/>
          <w:sz w:val="24"/>
          <w:szCs w:val="24"/>
          <w:lang w:val="it-IT"/>
        </w:rPr>
        <w:tab/>
      </w:r>
      <w:r w:rsidRPr="005C120F">
        <w:rPr>
          <w:rFonts w:ascii="Segoe UI" w:hAnsi="Segoe UI" w:cs="Segoe UI"/>
          <w:sz w:val="14"/>
          <w:szCs w:val="14"/>
          <w:lang w:val="it-IT"/>
        </w:rPr>
        <w:t>Broj subvencioniranih mjera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9</w:t>
      </w:r>
      <w:r w:rsidRPr="005C120F">
        <w:rPr>
          <w:rFonts w:ascii="Arial" w:hAnsi="Arial" w:cs="Arial"/>
          <w:sz w:val="24"/>
          <w:szCs w:val="24"/>
          <w:lang w:val="it-IT"/>
        </w:rPr>
        <w:tab/>
      </w:r>
      <w:r w:rsidRPr="005C120F">
        <w:rPr>
          <w:rFonts w:ascii="Segoe UI" w:hAnsi="Segoe UI" w:cs="Segoe UI"/>
          <w:sz w:val="14"/>
          <w:szCs w:val="14"/>
          <w:lang w:val="it-IT"/>
        </w:rPr>
        <w:t>105.000,00</w:t>
      </w:r>
      <w:r w:rsidRPr="005C120F">
        <w:rPr>
          <w:rFonts w:ascii="Arial" w:hAnsi="Arial" w:cs="Arial"/>
          <w:sz w:val="24"/>
          <w:szCs w:val="24"/>
          <w:lang w:val="it-IT"/>
        </w:rPr>
        <w:tab/>
      </w:r>
      <w:r w:rsidRPr="005C120F">
        <w:rPr>
          <w:rFonts w:ascii="Segoe UI" w:hAnsi="Segoe UI" w:cs="Segoe UI"/>
          <w:sz w:val="14"/>
          <w:szCs w:val="14"/>
          <w:lang w:val="it-IT"/>
        </w:rPr>
        <w:t>60.000,00</w:t>
      </w:r>
      <w:r w:rsidRPr="005C120F">
        <w:rPr>
          <w:rFonts w:ascii="Arial" w:hAnsi="Arial" w:cs="Arial"/>
          <w:sz w:val="24"/>
          <w:szCs w:val="24"/>
          <w:lang w:val="it-IT"/>
        </w:rPr>
        <w:tab/>
      </w:r>
      <w:r w:rsidRPr="005C120F">
        <w:rPr>
          <w:rFonts w:ascii="Segoe UI" w:hAnsi="Segoe UI" w:cs="Segoe UI"/>
          <w:sz w:val="14"/>
          <w:szCs w:val="14"/>
          <w:lang w:val="it-IT"/>
        </w:rPr>
        <w:t>60.000,00</w:t>
      </w:r>
    </w:p>
    <w:p w14:paraId="5395819A"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 xml:space="preserve"> RURALNOG RAZVOJA</w:t>
      </w:r>
    </w:p>
    <w:p w14:paraId="2999C35E"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A100753</w:t>
      </w:r>
      <w:r w:rsidRPr="005C120F">
        <w:rPr>
          <w:rFonts w:ascii="Arial" w:hAnsi="Arial" w:cs="Arial"/>
          <w:sz w:val="24"/>
          <w:szCs w:val="24"/>
          <w:lang w:val="it-IT"/>
        </w:rPr>
        <w:tab/>
      </w:r>
      <w:r w:rsidRPr="005C120F">
        <w:rPr>
          <w:rFonts w:ascii="Segoe UI" w:hAnsi="Segoe UI" w:cs="Segoe UI"/>
          <w:sz w:val="14"/>
          <w:szCs w:val="14"/>
          <w:lang w:val="it-IT"/>
        </w:rPr>
        <w:t xml:space="preserve">SUFINANCIRANJE UDRUGA </w:t>
      </w:r>
      <w:r w:rsidRPr="005C120F">
        <w:rPr>
          <w:rFonts w:ascii="Arial" w:hAnsi="Arial" w:cs="Arial"/>
          <w:sz w:val="24"/>
          <w:szCs w:val="24"/>
          <w:lang w:val="it-IT"/>
        </w:rPr>
        <w:tab/>
      </w:r>
      <w:r w:rsidRPr="005C120F">
        <w:rPr>
          <w:rFonts w:ascii="Segoe UI" w:hAnsi="Segoe UI" w:cs="Segoe UI"/>
          <w:sz w:val="14"/>
          <w:szCs w:val="14"/>
          <w:lang w:val="it-IT"/>
        </w:rPr>
        <w:t>1.2.03.</w:t>
      </w:r>
      <w:r w:rsidRPr="005C120F">
        <w:rPr>
          <w:rFonts w:ascii="Arial" w:hAnsi="Arial" w:cs="Arial"/>
          <w:sz w:val="24"/>
          <w:szCs w:val="24"/>
          <w:lang w:val="it-IT"/>
        </w:rPr>
        <w:tab/>
      </w:r>
      <w:r w:rsidRPr="005C120F">
        <w:rPr>
          <w:rFonts w:ascii="Segoe UI" w:hAnsi="Segoe UI" w:cs="Segoe UI"/>
          <w:sz w:val="14"/>
          <w:szCs w:val="14"/>
          <w:lang w:val="it-IT"/>
        </w:rPr>
        <w:t>Broj subvencioniranih udruga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60.500,00</w:t>
      </w:r>
      <w:r w:rsidRPr="005C120F">
        <w:rPr>
          <w:rFonts w:ascii="Arial" w:hAnsi="Arial" w:cs="Arial"/>
          <w:sz w:val="24"/>
          <w:szCs w:val="24"/>
          <w:lang w:val="it-IT"/>
        </w:rPr>
        <w:tab/>
      </w:r>
      <w:r w:rsidRPr="005C120F">
        <w:rPr>
          <w:rFonts w:ascii="Segoe UI" w:hAnsi="Segoe UI" w:cs="Segoe UI"/>
          <w:sz w:val="14"/>
          <w:szCs w:val="14"/>
          <w:lang w:val="it-IT"/>
        </w:rPr>
        <w:t>52.500,00</w:t>
      </w:r>
      <w:r w:rsidRPr="005C120F">
        <w:rPr>
          <w:rFonts w:ascii="Arial" w:hAnsi="Arial" w:cs="Arial"/>
          <w:sz w:val="24"/>
          <w:szCs w:val="24"/>
          <w:lang w:val="it-IT"/>
        </w:rPr>
        <w:tab/>
      </w:r>
      <w:r w:rsidRPr="005C120F">
        <w:rPr>
          <w:rFonts w:ascii="Segoe UI" w:hAnsi="Segoe UI" w:cs="Segoe UI"/>
          <w:sz w:val="14"/>
          <w:szCs w:val="14"/>
          <w:lang w:val="it-IT"/>
        </w:rPr>
        <w:t>52.500,00</w:t>
      </w:r>
    </w:p>
    <w:p w14:paraId="0AE8BF80"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POLJOPRIVREDNOG ZNAČAJA</w:t>
      </w:r>
    </w:p>
    <w:p w14:paraId="1E073684" w14:textId="77777777" w:rsidR="006B4006" w:rsidRPr="005C120F" w:rsidRDefault="006B4006" w:rsidP="006B4006">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A100754</w:t>
      </w:r>
      <w:r w:rsidRPr="005C120F">
        <w:rPr>
          <w:rFonts w:ascii="Arial" w:hAnsi="Arial" w:cs="Arial"/>
          <w:sz w:val="24"/>
          <w:szCs w:val="24"/>
          <w:lang w:val="it-IT"/>
        </w:rPr>
        <w:tab/>
      </w:r>
      <w:r w:rsidRPr="005C120F">
        <w:rPr>
          <w:rFonts w:ascii="Segoe UI" w:hAnsi="Segoe UI" w:cs="Segoe UI"/>
          <w:sz w:val="14"/>
          <w:szCs w:val="14"/>
          <w:lang w:val="it-IT"/>
        </w:rPr>
        <w:t xml:space="preserve">STRATEŠKI PROGRAM RAZVOJA </w:t>
      </w:r>
      <w:r w:rsidRPr="005C120F">
        <w:rPr>
          <w:rFonts w:ascii="Arial" w:hAnsi="Arial" w:cs="Arial"/>
          <w:sz w:val="24"/>
          <w:szCs w:val="24"/>
          <w:lang w:val="it-IT"/>
        </w:rPr>
        <w:tab/>
      </w:r>
      <w:r w:rsidRPr="005C120F">
        <w:rPr>
          <w:rFonts w:ascii="Segoe UI" w:hAnsi="Segoe UI" w:cs="Segoe UI"/>
          <w:sz w:val="14"/>
          <w:szCs w:val="14"/>
          <w:lang w:val="it-IT"/>
        </w:rPr>
        <w:t>1.2.04.</w:t>
      </w:r>
      <w:r w:rsidRPr="005C120F">
        <w:rPr>
          <w:rFonts w:ascii="Arial" w:hAnsi="Arial" w:cs="Arial"/>
          <w:sz w:val="24"/>
          <w:szCs w:val="24"/>
          <w:lang w:val="it-IT"/>
        </w:rPr>
        <w:tab/>
      </w:r>
      <w:r w:rsidRPr="005C120F">
        <w:rPr>
          <w:rFonts w:ascii="Segoe UI" w:hAnsi="Segoe UI" w:cs="Segoe UI"/>
          <w:sz w:val="14"/>
          <w:szCs w:val="14"/>
          <w:lang w:val="it-IT"/>
        </w:rPr>
        <w:t xml:space="preserve">Strateški program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408.556,00</w:t>
      </w:r>
      <w:r w:rsidRPr="005C120F">
        <w:rPr>
          <w:rFonts w:ascii="Arial" w:hAnsi="Arial" w:cs="Arial"/>
          <w:sz w:val="24"/>
          <w:szCs w:val="24"/>
          <w:lang w:val="it-IT"/>
        </w:rPr>
        <w:tab/>
      </w:r>
      <w:r w:rsidRPr="005C120F">
        <w:rPr>
          <w:rFonts w:ascii="Segoe UI" w:hAnsi="Segoe UI" w:cs="Segoe UI"/>
          <w:sz w:val="14"/>
          <w:szCs w:val="14"/>
          <w:lang w:val="it-IT"/>
        </w:rPr>
        <w:t>409.000,00</w:t>
      </w:r>
      <w:r w:rsidRPr="005C120F">
        <w:rPr>
          <w:rFonts w:ascii="Arial" w:hAnsi="Arial" w:cs="Arial"/>
          <w:sz w:val="24"/>
          <w:szCs w:val="24"/>
          <w:lang w:val="it-IT"/>
        </w:rPr>
        <w:tab/>
      </w:r>
      <w:r w:rsidRPr="005C120F">
        <w:rPr>
          <w:rFonts w:ascii="Segoe UI" w:hAnsi="Segoe UI" w:cs="Segoe UI"/>
          <w:sz w:val="14"/>
          <w:szCs w:val="14"/>
          <w:lang w:val="it-IT"/>
        </w:rPr>
        <w:t>409.000,00</w:t>
      </w:r>
    </w:p>
    <w:p w14:paraId="15C33574"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OPĆINE BRTONIGLA</w:t>
      </w:r>
      <w:r w:rsidRPr="005C120F">
        <w:rPr>
          <w:rFonts w:ascii="Arial" w:hAnsi="Arial" w:cs="Arial"/>
          <w:sz w:val="24"/>
          <w:szCs w:val="24"/>
          <w:lang w:val="it-IT"/>
        </w:rPr>
        <w:tab/>
      </w:r>
      <w:proofErr w:type="gramStart"/>
      <w:r w:rsidRPr="005C120F">
        <w:rPr>
          <w:rFonts w:ascii="Segoe UI" w:hAnsi="Segoe UI" w:cs="Segoe UI"/>
          <w:sz w:val="14"/>
          <w:szCs w:val="14"/>
          <w:lang w:val="it-IT"/>
        </w:rPr>
        <w:t>razvoja(</w:t>
      </w:r>
      <w:proofErr w:type="gramEnd"/>
      <w:r w:rsidRPr="005C120F">
        <w:rPr>
          <w:rFonts w:ascii="Segoe UI" w:hAnsi="Segoe UI" w:cs="Segoe UI"/>
          <w:sz w:val="14"/>
          <w:szCs w:val="14"/>
          <w:lang w:val="it-IT"/>
        </w:rPr>
        <w:t>poljoprivrede,turizma, promocija)</w:t>
      </w:r>
    </w:p>
    <w:p w14:paraId="7CE67243"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581"/>
        <w:rPr>
          <w:rFonts w:ascii="Segoe UI" w:hAnsi="Segoe UI" w:cs="Segoe UI"/>
          <w:sz w:val="34"/>
          <w:szCs w:val="34"/>
          <w:lang w:val="it-IT"/>
        </w:rPr>
      </w:pPr>
      <w:r w:rsidRPr="005C120F">
        <w:rPr>
          <w:rFonts w:ascii="Arial" w:hAnsi="Arial" w:cs="Arial"/>
          <w:sz w:val="24"/>
          <w:szCs w:val="24"/>
          <w:lang w:val="it-IT"/>
        </w:rPr>
        <w:tab/>
      </w:r>
      <w:r w:rsidRPr="005C120F">
        <w:rPr>
          <w:rFonts w:ascii="Segoe UI" w:hAnsi="Segoe UI" w:cs="Segoe UI"/>
          <w:sz w:val="24"/>
          <w:szCs w:val="24"/>
          <w:lang w:val="it-IT"/>
        </w:rPr>
        <w:t>MJERA1.3. RAZVOJ INSTITUCIONALNIH KAPACITETA</w:t>
      </w:r>
      <w:r w:rsidRPr="005C120F">
        <w:rPr>
          <w:rFonts w:ascii="Arial" w:hAnsi="Arial" w:cs="Arial"/>
          <w:sz w:val="24"/>
          <w:szCs w:val="24"/>
          <w:lang w:val="it-IT"/>
        </w:rPr>
        <w:tab/>
      </w:r>
      <w:r w:rsidRPr="005C120F">
        <w:rPr>
          <w:rFonts w:ascii="Segoe UI" w:hAnsi="Segoe UI" w:cs="Segoe UI"/>
          <w:sz w:val="18"/>
          <w:szCs w:val="18"/>
          <w:lang w:val="it-IT"/>
        </w:rPr>
        <w:t>4.569.543,00</w:t>
      </w:r>
      <w:r w:rsidRPr="005C120F">
        <w:rPr>
          <w:rFonts w:ascii="Arial" w:hAnsi="Arial" w:cs="Arial"/>
          <w:sz w:val="24"/>
          <w:szCs w:val="24"/>
          <w:lang w:val="it-IT"/>
        </w:rPr>
        <w:tab/>
      </w:r>
      <w:r w:rsidRPr="005C120F">
        <w:rPr>
          <w:rFonts w:ascii="Segoe UI" w:hAnsi="Segoe UI" w:cs="Segoe UI"/>
          <w:sz w:val="18"/>
          <w:szCs w:val="18"/>
          <w:lang w:val="it-IT"/>
        </w:rPr>
        <w:t>4.763.343,00</w:t>
      </w:r>
      <w:r w:rsidRPr="005C120F">
        <w:rPr>
          <w:rFonts w:ascii="Arial" w:hAnsi="Arial" w:cs="Arial"/>
          <w:sz w:val="24"/>
          <w:szCs w:val="24"/>
          <w:lang w:val="it-IT"/>
        </w:rPr>
        <w:tab/>
      </w:r>
      <w:r w:rsidRPr="005C120F">
        <w:rPr>
          <w:rFonts w:ascii="Segoe UI" w:hAnsi="Segoe UI" w:cs="Segoe UI"/>
          <w:sz w:val="18"/>
          <w:szCs w:val="18"/>
          <w:lang w:val="it-IT"/>
        </w:rPr>
        <w:t>4.582.343,00</w:t>
      </w:r>
    </w:p>
    <w:p w14:paraId="2FBA6D5A"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1001</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MJERE I AKTIVNOSTI ZA OSIGURANJE RADA IZ DJELOKRUGA JEDINSTVENOG UPRAVNOG ODJELA</w:t>
      </w:r>
      <w:r w:rsidRPr="005C120F">
        <w:rPr>
          <w:rFonts w:ascii="Arial" w:hAnsi="Arial" w:cs="Arial"/>
          <w:sz w:val="24"/>
          <w:szCs w:val="24"/>
          <w:lang w:val="it-IT"/>
        </w:rPr>
        <w:tab/>
      </w:r>
      <w:r w:rsidRPr="005C120F">
        <w:rPr>
          <w:rFonts w:ascii="Segoe UI" w:hAnsi="Segoe UI" w:cs="Segoe UI"/>
          <w:sz w:val="18"/>
          <w:szCs w:val="18"/>
          <w:lang w:val="it-IT"/>
        </w:rPr>
        <w:t>3.072.271,00</w:t>
      </w:r>
      <w:r w:rsidRPr="005C120F">
        <w:rPr>
          <w:rFonts w:ascii="Arial" w:hAnsi="Arial" w:cs="Arial"/>
          <w:sz w:val="24"/>
          <w:szCs w:val="24"/>
          <w:lang w:val="it-IT"/>
        </w:rPr>
        <w:tab/>
      </w:r>
      <w:r w:rsidRPr="005C120F">
        <w:rPr>
          <w:rFonts w:ascii="Segoe UI" w:hAnsi="Segoe UI" w:cs="Segoe UI"/>
          <w:sz w:val="18"/>
          <w:szCs w:val="18"/>
          <w:lang w:val="it-IT"/>
        </w:rPr>
        <w:t>2.995.816,00</w:t>
      </w:r>
      <w:r w:rsidRPr="005C120F">
        <w:rPr>
          <w:rFonts w:ascii="Arial" w:hAnsi="Arial" w:cs="Arial"/>
          <w:sz w:val="24"/>
          <w:szCs w:val="24"/>
          <w:lang w:val="it-IT"/>
        </w:rPr>
        <w:tab/>
      </w:r>
      <w:r w:rsidRPr="005C120F">
        <w:rPr>
          <w:rFonts w:ascii="Segoe UI" w:hAnsi="Segoe UI" w:cs="Segoe UI"/>
          <w:sz w:val="18"/>
          <w:szCs w:val="18"/>
          <w:lang w:val="it-IT"/>
        </w:rPr>
        <w:t>2.794.816,00</w:t>
      </w:r>
    </w:p>
    <w:p w14:paraId="1E01D6A9"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A100101</w:t>
      </w:r>
      <w:r w:rsidRPr="005C120F">
        <w:rPr>
          <w:rFonts w:ascii="Arial" w:hAnsi="Arial" w:cs="Arial"/>
          <w:sz w:val="24"/>
          <w:szCs w:val="24"/>
          <w:lang w:val="it-IT"/>
        </w:rPr>
        <w:tab/>
      </w:r>
      <w:r w:rsidRPr="005C120F">
        <w:rPr>
          <w:rFonts w:ascii="Segoe UI" w:hAnsi="Segoe UI" w:cs="Segoe UI"/>
          <w:sz w:val="14"/>
          <w:szCs w:val="14"/>
          <w:lang w:val="it-IT"/>
        </w:rPr>
        <w:t xml:space="preserve">ADMINISTRATIVNO, TEHNIČKO I </w:t>
      </w:r>
      <w:r w:rsidRPr="005C120F">
        <w:rPr>
          <w:rFonts w:ascii="Arial" w:hAnsi="Arial" w:cs="Arial"/>
          <w:sz w:val="24"/>
          <w:szCs w:val="24"/>
          <w:lang w:val="it-IT"/>
        </w:rPr>
        <w:tab/>
      </w:r>
      <w:r w:rsidRPr="005C120F">
        <w:rPr>
          <w:rFonts w:ascii="Segoe UI" w:hAnsi="Segoe UI" w:cs="Segoe UI"/>
          <w:sz w:val="14"/>
          <w:szCs w:val="14"/>
          <w:lang w:val="it-IT"/>
        </w:rPr>
        <w:t>1.3.11.</w:t>
      </w:r>
      <w:r w:rsidRPr="005C120F">
        <w:rPr>
          <w:rFonts w:ascii="Arial" w:hAnsi="Arial" w:cs="Arial"/>
          <w:sz w:val="24"/>
          <w:szCs w:val="24"/>
          <w:lang w:val="it-IT"/>
        </w:rPr>
        <w:tab/>
      </w:r>
      <w:r w:rsidRPr="005C120F">
        <w:rPr>
          <w:rFonts w:ascii="Segoe UI" w:hAnsi="Segoe UI" w:cs="Segoe UI"/>
          <w:sz w:val="14"/>
          <w:szCs w:val="14"/>
          <w:lang w:val="it-IT"/>
        </w:rPr>
        <w:t xml:space="preserve">Broj predmeta u rješevanju i vrijeme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 xml:space="preserve">15 predmeta </w:t>
      </w:r>
      <w:r w:rsidRPr="005C120F">
        <w:rPr>
          <w:rFonts w:ascii="Arial" w:hAnsi="Arial" w:cs="Arial"/>
          <w:sz w:val="24"/>
          <w:szCs w:val="24"/>
          <w:lang w:val="it-IT"/>
        </w:rPr>
        <w:tab/>
      </w:r>
      <w:r w:rsidRPr="005C120F">
        <w:rPr>
          <w:rFonts w:ascii="Segoe UI" w:hAnsi="Segoe UI" w:cs="Segoe UI"/>
          <w:sz w:val="14"/>
          <w:szCs w:val="14"/>
          <w:lang w:val="it-IT"/>
        </w:rPr>
        <w:t xml:space="preserve">20 predmeta </w:t>
      </w:r>
      <w:r w:rsidRPr="005C120F">
        <w:rPr>
          <w:rFonts w:ascii="Arial" w:hAnsi="Arial" w:cs="Arial"/>
          <w:sz w:val="24"/>
          <w:szCs w:val="24"/>
          <w:lang w:val="it-IT"/>
        </w:rPr>
        <w:tab/>
      </w:r>
      <w:r w:rsidRPr="005C120F">
        <w:rPr>
          <w:rFonts w:ascii="Segoe UI" w:hAnsi="Segoe UI" w:cs="Segoe UI"/>
          <w:sz w:val="14"/>
          <w:szCs w:val="14"/>
          <w:lang w:val="it-IT"/>
        </w:rPr>
        <w:t xml:space="preserve">25 predmeta </w:t>
      </w:r>
      <w:r w:rsidRPr="005C120F">
        <w:rPr>
          <w:rFonts w:ascii="Arial" w:hAnsi="Arial" w:cs="Arial"/>
          <w:sz w:val="24"/>
          <w:szCs w:val="24"/>
          <w:lang w:val="it-IT"/>
        </w:rPr>
        <w:tab/>
      </w:r>
      <w:r w:rsidRPr="005C120F">
        <w:rPr>
          <w:rFonts w:ascii="Segoe UI" w:hAnsi="Segoe UI" w:cs="Segoe UI"/>
          <w:sz w:val="14"/>
          <w:szCs w:val="14"/>
          <w:lang w:val="it-IT"/>
        </w:rPr>
        <w:t xml:space="preserve">25 predmeta </w:t>
      </w:r>
      <w:r w:rsidRPr="005C120F">
        <w:rPr>
          <w:rFonts w:ascii="Arial" w:hAnsi="Arial" w:cs="Arial"/>
          <w:sz w:val="24"/>
          <w:szCs w:val="24"/>
          <w:lang w:val="it-IT"/>
        </w:rPr>
        <w:tab/>
      </w:r>
      <w:r w:rsidRPr="005C120F">
        <w:rPr>
          <w:rFonts w:ascii="Segoe UI" w:hAnsi="Segoe UI" w:cs="Segoe UI"/>
          <w:sz w:val="14"/>
          <w:szCs w:val="14"/>
          <w:lang w:val="it-IT"/>
        </w:rPr>
        <w:t>1.400.027,00</w:t>
      </w:r>
      <w:r w:rsidRPr="005C120F">
        <w:rPr>
          <w:rFonts w:ascii="Arial" w:hAnsi="Arial" w:cs="Arial"/>
          <w:sz w:val="24"/>
          <w:szCs w:val="24"/>
          <w:lang w:val="it-IT"/>
        </w:rPr>
        <w:tab/>
      </w:r>
      <w:r w:rsidRPr="005C120F">
        <w:rPr>
          <w:rFonts w:ascii="Segoe UI" w:hAnsi="Segoe UI" w:cs="Segoe UI"/>
          <w:sz w:val="14"/>
          <w:szCs w:val="14"/>
          <w:lang w:val="it-IT"/>
        </w:rPr>
        <w:t>1.400.027,00</w:t>
      </w:r>
      <w:r w:rsidRPr="005C120F">
        <w:rPr>
          <w:rFonts w:ascii="Arial" w:hAnsi="Arial" w:cs="Arial"/>
          <w:sz w:val="24"/>
          <w:szCs w:val="24"/>
          <w:lang w:val="it-IT"/>
        </w:rPr>
        <w:tab/>
      </w:r>
      <w:r w:rsidRPr="005C120F">
        <w:rPr>
          <w:rFonts w:ascii="Segoe UI" w:hAnsi="Segoe UI" w:cs="Segoe UI"/>
          <w:sz w:val="14"/>
          <w:szCs w:val="14"/>
          <w:lang w:val="it-IT"/>
        </w:rPr>
        <w:t>1.400.027,00</w:t>
      </w:r>
    </w:p>
    <w:p w14:paraId="4794D761" w14:textId="77777777" w:rsidR="006B4006" w:rsidRPr="005C120F" w:rsidRDefault="006B4006" w:rsidP="006B4006">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STRUČNO OSOBLJE</w:t>
      </w:r>
      <w:r w:rsidRPr="005C120F">
        <w:rPr>
          <w:rFonts w:ascii="Arial" w:hAnsi="Arial" w:cs="Arial"/>
          <w:sz w:val="24"/>
          <w:szCs w:val="24"/>
          <w:lang w:val="it-IT"/>
        </w:rPr>
        <w:tab/>
      </w:r>
      <w:r w:rsidRPr="005C120F">
        <w:rPr>
          <w:rFonts w:ascii="Segoe UI" w:hAnsi="Segoe UI" w:cs="Segoe UI"/>
          <w:sz w:val="14"/>
          <w:szCs w:val="14"/>
          <w:lang w:val="it-IT"/>
        </w:rPr>
        <w:t>rješavanja</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p>
    <w:p w14:paraId="341770BE"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A100766</w:t>
      </w:r>
      <w:r w:rsidRPr="005C120F">
        <w:rPr>
          <w:rFonts w:ascii="Arial" w:hAnsi="Arial" w:cs="Arial"/>
          <w:sz w:val="24"/>
          <w:szCs w:val="24"/>
          <w:lang w:val="it-IT"/>
        </w:rPr>
        <w:tab/>
      </w:r>
      <w:r w:rsidRPr="005C120F">
        <w:rPr>
          <w:rFonts w:ascii="Segoe UI" w:hAnsi="Segoe UI" w:cs="Segoe UI"/>
          <w:sz w:val="14"/>
          <w:szCs w:val="14"/>
          <w:lang w:val="it-IT"/>
        </w:rPr>
        <w:t xml:space="preserve">REDOVNA DJELATNOST JAVNE </w:t>
      </w:r>
      <w:r w:rsidRPr="005C120F">
        <w:rPr>
          <w:rFonts w:ascii="Arial" w:hAnsi="Arial" w:cs="Arial"/>
          <w:sz w:val="24"/>
          <w:szCs w:val="24"/>
          <w:lang w:val="it-IT"/>
        </w:rPr>
        <w:tab/>
      </w:r>
      <w:r w:rsidRPr="005C120F">
        <w:rPr>
          <w:rFonts w:ascii="Segoe UI" w:hAnsi="Segoe UI" w:cs="Segoe UI"/>
          <w:sz w:val="14"/>
          <w:szCs w:val="14"/>
          <w:lang w:val="it-IT"/>
        </w:rPr>
        <w:t>1.3.12.</w:t>
      </w:r>
      <w:r w:rsidRPr="005C120F">
        <w:rPr>
          <w:rFonts w:ascii="Arial" w:hAnsi="Arial" w:cs="Arial"/>
          <w:sz w:val="24"/>
          <w:szCs w:val="24"/>
          <w:lang w:val="it-IT"/>
        </w:rPr>
        <w:tab/>
      </w:r>
      <w:r w:rsidRPr="005C120F">
        <w:rPr>
          <w:rFonts w:ascii="Segoe UI" w:hAnsi="Segoe UI" w:cs="Segoe UI"/>
          <w:sz w:val="14"/>
          <w:szCs w:val="14"/>
          <w:lang w:val="it-IT"/>
        </w:rPr>
        <w:t xml:space="preserve">Broj predmeta u rješavanju i vrijeme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 xml:space="preserve">15 predmeta </w:t>
      </w:r>
      <w:r w:rsidRPr="005C120F">
        <w:rPr>
          <w:rFonts w:ascii="Arial" w:hAnsi="Arial" w:cs="Arial"/>
          <w:sz w:val="24"/>
          <w:szCs w:val="24"/>
          <w:lang w:val="it-IT"/>
        </w:rPr>
        <w:tab/>
      </w:r>
      <w:r w:rsidRPr="005C120F">
        <w:rPr>
          <w:rFonts w:ascii="Segoe UI" w:hAnsi="Segoe UI" w:cs="Segoe UI"/>
          <w:sz w:val="14"/>
          <w:szCs w:val="14"/>
          <w:lang w:val="it-IT"/>
        </w:rPr>
        <w:t xml:space="preserve">20 predmeta </w:t>
      </w:r>
      <w:r w:rsidRPr="005C120F">
        <w:rPr>
          <w:rFonts w:ascii="Arial" w:hAnsi="Arial" w:cs="Arial"/>
          <w:sz w:val="24"/>
          <w:szCs w:val="24"/>
          <w:lang w:val="it-IT"/>
        </w:rPr>
        <w:tab/>
      </w:r>
      <w:r w:rsidRPr="005C120F">
        <w:rPr>
          <w:rFonts w:ascii="Segoe UI" w:hAnsi="Segoe UI" w:cs="Segoe UI"/>
          <w:sz w:val="14"/>
          <w:szCs w:val="14"/>
          <w:lang w:val="it-IT"/>
        </w:rPr>
        <w:t xml:space="preserve">25 predmeta </w:t>
      </w:r>
      <w:r w:rsidRPr="005C120F">
        <w:rPr>
          <w:rFonts w:ascii="Arial" w:hAnsi="Arial" w:cs="Arial"/>
          <w:sz w:val="24"/>
          <w:szCs w:val="24"/>
          <w:lang w:val="it-IT"/>
        </w:rPr>
        <w:tab/>
      </w:r>
      <w:r w:rsidRPr="005C120F">
        <w:rPr>
          <w:rFonts w:ascii="Segoe UI" w:hAnsi="Segoe UI" w:cs="Segoe UI"/>
          <w:sz w:val="14"/>
          <w:szCs w:val="14"/>
          <w:lang w:val="it-IT"/>
        </w:rPr>
        <w:t xml:space="preserve">25 predmeta </w:t>
      </w:r>
      <w:r w:rsidRPr="005C120F">
        <w:rPr>
          <w:rFonts w:ascii="Arial" w:hAnsi="Arial" w:cs="Arial"/>
          <w:sz w:val="24"/>
          <w:szCs w:val="24"/>
          <w:lang w:val="it-IT"/>
        </w:rPr>
        <w:tab/>
      </w:r>
      <w:r w:rsidRPr="005C120F">
        <w:rPr>
          <w:rFonts w:ascii="Segoe UI" w:hAnsi="Segoe UI" w:cs="Segoe UI"/>
          <w:sz w:val="14"/>
          <w:szCs w:val="14"/>
          <w:lang w:val="it-IT"/>
        </w:rPr>
        <w:t>1.289.744,00</w:t>
      </w:r>
      <w:r w:rsidRPr="005C120F">
        <w:rPr>
          <w:rFonts w:ascii="Arial" w:hAnsi="Arial" w:cs="Arial"/>
          <w:sz w:val="24"/>
          <w:szCs w:val="24"/>
          <w:lang w:val="it-IT"/>
        </w:rPr>
        <w:tab/>
      </w:r>
      <w:r w:rsidRPr="005C120F">
        <w:rPr>
          <w:rFonts w:ascii="Segoe UI" w:hAnsi="Segoe UI" w:cs="Segoe UI"/>
          <w:sz w:val="14"/>
          <w:szCs w:val="14"/>
          <w:lang w:val="it-IT"/>
        </w:rPr>
        <w:t>1.278.789,00</w:t>
      </w:r>
      <w:r w:rsidRPr="005C120F">
        <w:rPr>
          <w:rFonts w:ascii="Arial" w:hAnsi="Arial" w:cs="Arial"/>
          <w:sz w:val="24"/>
          <w:szCs w:val="24"/>
          <w:lang w:val="it-IT"/>
        </w:rPr>
        <w:tab/>
      </w:r>
      <w:r w:rsidRPr="005C120F">
        <w:rPr>
          <w:rFonts w:ascii="Segoe UI" w:hAnsi="Segoe UI" w:cs="Segoe UI"/>
          <w:sz w:val="14"/>
          <w:szCs w:val="14"/>
          <w:lang w:val="it-IT"/>
        </w:rPr>
        <w:t>1.278.789,00</w:t>
      </w:r>
    </w:p>
    <w:p w14:paraId="024CEDF6" w14:textId="77777777" w:rsidR="006B4006" w:rsidRPr="005C120F" w:rsidRDefault="006B4006" w:rsidP="006B4006">
      <w:pPr>
        <w:widowControl w:val="0"/>
        <w:tabs>
          <w:tab w:val="left" w:pos="789"/>
          <w:tab w:val="left" w:pos="3894"/>
          <w:tab w:val="center" w:pos="7584"/>
          <w:tab w:val="center" w:pos="8694"/>
          <w:tab w:val="center" w:pos="9804"/>
          <w:tab w:val="center" w:pos="1091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UPRAVE I ADMINISTRACIJE</w:t>
      </w:r>
      <w:r w:rsidRPr="005C120F">
        <w:rPr>
          <w:rFonts w:ascii="Arial" w:hAnsi="Arial" w:cs="Arial"/>
          <w:sz w:val="24"/>
          <w:szCs w:val="24"/>
          <w:lang w:val="it-IT"/>
        </w:rPr>
        <w:tab/>
      </w:r>
      <w:r w:rsidRPr="005C120F">
        <w:rPr>
          <w:rFonts w:ascii="Segoe UI" w:hAnsi="Segoe UI" w:cs="Segoe UI"/>
          <w:sz w:val="14"/>
          <w:szCs w:val="14"/>
          <w:lang w:val="it-IT"/>
        </w:rPr>
        <w:t>rješavanja</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r w:rsidRPr="005C120F">
        <w:rPr>
          <w:rFonts w:ascii="Arial" w:hAnsi="Arial" w:cs="Arial"/>
          <w:sz w:val="24"/>
          <w:szCs w:val="24"/>
          <w:lang w:val="it-IT"/>
        </w:rPr>
        <w:tab/>
      </w:r>
      <w:r w:rsidRPr="005C120F">
        <w:rPr>
          <w:rFonts w:ascii="Segoe UI" w:hAnsi="Segoe UI" w:cs="Segoe UI"/>
          <w:sz w:val="14"/>
          <w:szCs w:val="14"/>
          <w:lang w:val="it-IT"/>
        </w:rPr>
        <w:t>tijedno</w:t>
      </w:r>
    </w:p>
    <w:p w14:paraId="5C51AE0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lastRenderedPageBreak/>
        <w:tab/>
      </w:r>
      <w:r w:rsidRPr="005C120F">
        <w:rPr>
          <w:rFonts w:ascii="Segoe UI" w:hAnsi="Segoe UI" w:cs="Segoe UI"/>
          <w:sz w:val="14"/>
          <w:szCs w:val="14"/>
          <w:lang w:val="it-IT"/>
        </w:rPr>
        <w:t>A100775</w:t>
      </w:r>
      <w:r w:rsidRPr="005C120F">
        <w:rPr>
          <w:rFonts w:ascii="Arial" w:hAnsi="Arial" w:cs="Arial"/>
          <w:sz w:val="24"/>
          <w:szCs w:val="24"/>
          <w:lang w:val="it-IT"/>
        </w:rPr>
        <w:tab/>
      </w:r>
      <w:r w:rsidRPr="005C120F">
        <w:rPr>
          <w:rFonts w:ascii="Segoe UI" w:hAnsi="Segoe UI" w:cs="Segoe UI"/>
          <w:sz w:val="14"/>
          <w:szCs w:val="14"/>
          <w:lang w:val="it-IT"/>
        </w:rPr>
        <w:t>MEĐUNARODNI PROJEKTI</w:t>
      </w:r>
      <w:r w:rsidRPr="005C120F">
        <w:rPr>
          <w:rFonts w:ascii="Arial" w:hAnsi="Arial" w:cs="Arial"/>
          <w:sz w:val="24"/>
          <w:szCs w:val="24"/>
          <w:lang w:val="it-IT"/>
        </w:rPr>
        <w:tab/>
      </w:r>
      <w:r w:rsidRPr="005C120F">
        <w:rPr>
          <w:rFonts w:ascii="Segoe UI" w:hAnsi="Segoe UI" w:cs="Segoe UI"/>
          <w:sz w:val="14"/>
          <w:szCs w:val="14"/>
          <w:lang w:val="it-IT"/>
        </w:rPr>
        <w:t>1.3.13.</w:t>
      </w:r>
      <w:r w:rsidRPr="005C120F">
        <w:rPr>
          <w:rFonts w:ascii="Arial" w:hAnsi="Arial" w:cs="Arial"/>
          <w:sz w:val="24"/>
          <w:szCs w:val="24"/>
          <w:lang w:val="it-IT"/>
        </w:rPr>
        <w:tab/>
      </w:r>
      <w:r w:rsidRPr="005C120F">
        <w:rPr>
          <w:rFonts w:ascii="Segoe UI" w:hAnsi="Segoe UI" w:cs="Segoe UI"/>
          <w:sz w:val="14"/>
          <w:szCs w:val="14"/>
          <w:lang w:val="it-IT"/>
        </w:rPr>
        <w:t>realizacija projekta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317.000,00</w:t>
      </w:r>
      <w:r w:rsidRPr="005C120F">
        <w:rPr>
          <w:rFonts w:ascii="Arial" w:hAnsi="Arial" w:cs="Arial"/>
          <w:sz w:val="24"/>
          <w:szCs w:val="24"/>
          <w:lang w:val="it-IT"/>
        </w:rPr>
        <w:tab/>
      </w:r>
      <w:r w:rsidRPr="005C120F">
        <w:rPr>
          <w:rFonts w:ascii="Segoe UI" w:hAnsi="Segoe UI" w:cs="Segoe UI"/>
          <w:sz w:val="14"/>
          <w:szCs w:val="14"/>
          <w:lang w:val="it-IT"/>
        </w:rPr>
        <w:t>317.000,00</w:t>
      </w:r>
      <w:r w:rsidRPr="005C120F">
        <w:rPr>
          <w:rFonts w:ascii="Arial" w:hAnsi="Arial" w:cs="Arial"/>
          <w:sz w:val="24"/>
          <w:szCs w:val="24"/>
          <w:lang w:val="it-IT"/>
        </w:rPr>
        <w:tab/>
      </w:r>
      <w:r w:rsidRPr="005C120F">
        <w:rPr>
          <w:rFonts w:ascii="Segoe UI" w:hAnsi="Segoe UI" w:cs="Segoe UI"/>
          <w:sz w:val="14"/>
          <w:szCs w:val="14"/>
          <w:lang w:val="it-IT"/>
        </w:rPr>
        <w:t>116.000,00</w:t>
      </w:r>
    </w:p>
    <w:p w14:paraId="448E8DE7"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A100795</w:t>
      </w:r>
      <w:r w:rsidRPr="005C120F">
        <w:rPr>
          <w:rFonts w:ascii="Arial" w:hAnsi="Arial" w:cs="Arial"/>
          <w:sz w:val="24"/>
          <w:szCs w:val="24"/>
          <w:lang w:val="it-IT"/>
        </w:rPr>
        <w:tab/>
      </w:r>
      <w:proofErr w:type="gramStart"/>
      <w:r w:rsidRPr="005C120F">
        <w:rPr>
          <w:rFonts w:ascii="Segoe UI" w:hAnsi="Segoe UI" w:cs="Segoe UI"/>
          <w:sz w:val="14"/>
          <w:szCs w:val="14"/>
          <w:lang w:val="it-IT"/>
        </w:rPr>
        <w:t>NAJAM  VOZILA</w:t>
      </w:r>
      <w:proofErr w:type="gramEnd"/>
      <w:r w:rsidRPr="005C120F">
        <w:rPr>
          <w:rFonts w:ascii="Arial" w:hAnsi="Arial" w:cs="Arial"/>
          <w:sz w:val="24"/>
          <w:szCs w:val="24"/>
          <w:lang w:val="it-IT"/>
        </w:rPr>
        <w:tab/>
      </w:r>
      <w:r w:rsidRPr="005C120F">
        <w:rPr>
          <w:rFonts w:ascii="Segoe UI" w:hAnsi="Segoe UI" w:cs="Segoe UI"/>
          <w:sz w:val="14"/>
          <w:szCs w:val="14"/>
          <w:lang w:val="it-IT"/>
        </w:rPr>
        <w:t>1.3.14.</w:t>
      </w:r>
      <w:r w:rsidRPr="005C120F">
        <w:rPr>
          <w:rFonts w:ascii="Arial" w:hAnsi="Arial" w:cs="Arial"/>
          <w:sz w:val="24"/>
          <w:szCs w:val="24"/>
          <w:lang w:val="it-IT"/>
        </w:rPr>
        <w:tab/>
      </w:r>
      <w:r w:rsidRPr="005C120F">
        <w:rPr>
          <w:rFonts w:ascii="Segoe UI" w:hAnsi="Segoe UI" w:cs="Segoe UI"/>
          <w:sz w:val="14"/>
          <w:szCs w:val="14"/>
          <w:lang w:val="it-IT"/>
        </w:rPr>
        <w:t>Broj vozila za potrebe Općinske uprave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65.500,00</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p>
    <w:p w14:paraId="2BE6A059"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sz w:val="32"/>
          <w:szCs w:val="32"/>
        </w:rPr>
      </w:pPr>
      <w:r w:rsidRPr="005C120F">
        <w:rPr>
          <w:rFonts w:ascii="Arial" w:hAnsi="Arial" w:cs="Arial"/>
          <w:sz w:val="24"/>
          <w:szCs w:val="24"/>
          <w:lang w:val="it-IT"/>
        </w:rPr>
        <w:tab/>
      </w:r>
      <w:r w:rsidRPr="005C120F">
        <w:rPr>
          <w:rFonts w:ascii="Segoe UI" w:hAnsi="Segoe UI" w:cs="Segoe UI"/>
        </w:rPr>
        <w:t>1002</w:t>
      </w:r>
      <w:r w:rsidRPr="005C120F">
        <w:rPr>
          <w:rFonts w:ascii="Arial" w:hAnsi="Arial" w:cs="Arial"/>
          <w:sz w:val="24"/>
          <w:szCs w:val="24"/>
        </w:rPr>
        <w:tab/>
      </w:r>
      <w:r w:rsidRPr="005C120F">
        <w:rPr>
          <w:rFonts w:ascii="Segoe UI" w:hAnsi="Segoe UI" w:cs="Segoe UI"/>
          <w:sz w:val="16"/>
          <w:szCs w:val="16"/>
        </w:rPr>
        <w:t>PROGRAM</w:t>
      </w:r>
      <w:r w:rsidRPr="005C120F">
        <w:rPr>
          <w:rFonts w:ascii="Arial" w:hAnsi="Arial" w:cs="Arial"/>
          <w:sz w:val="24"/>
          <w:szCs w:val="24"/>
        </w:rPr>
        <w:tab/>
      </w:r>
      <w:r w:rsidRPr="005C120F">
        <w:rPr>
          <w:rFonts w:ascii="Segoe UI" w:hAnsi="Segoe UI" w:cs="Segoe UI"/>
        </w:rPr>
        <w:t>UPRAVLJANJE IMOVINOM</w:t>
      </w:r>
      <w:r w:rsidRPr="005C120F">
        <w:rPr>
          <w:rFonts w:ascii="Arial" w:hAnsi="Arial" w:cs="Arial"/>
          <w:sz w:val="24"/>
          <w:szCs w:val="24"/>
        </w:rPr>
        <w:tab/>
      </w:r>
      <w:r w:rsidRPr="005C120F">
        <w:rPr>
          <w:rFonts w:ascii="Segoe UI" w:hAnsi="Segoe UI" w:cs="Segoe UI"/>
          <w:sz w:val="18"/>
          <w:szCs w:val="18"/>
        </w:rPr>
        <w:t>1.309.675,00</w:t>
      </w:r>
      <w:r w:rsidRPr="005C120F">
        <w:rPr>
          <w:rFonts w:ascii="Arial" w:hAnsi="Arial" w:cs="Arial"/>
          <w:sz w:val="24"/>
          <w:szCs w:val="24"/>
        </w:rPr>
        <w:tab/>
      </w:r>
      <w:r w:rsidRPr="005C120F">
        <w:rPr>
          <w:rFonts w:ascii="Segoe UI" w:hAnsi="Segoe UI" w:cs="Segoe UI"/>
          <w:sz w:val="18"/>
          <w:szCs w:val="18"/>
        </w:rPr>
        <w:t>1.629.930,00</w:t>
      </w:r>
      <w:r w:rsidRPr="005C120F">
        <w:rPr>
          <w:rFonts w:ascii="Arial" w:hAnsi="Arial" w:cs="Arial"/>
          <w:sz w:val="24"/>
          <w:szCs w:val="24"/>
        </w:rPr>
        <w:tab/>
      </w:r>
      <w:r w:rsidRPr="005C120F">
        <w:rPr>
          <w:rFonts w:ascii="Segoe UI" w:hAnsi="Segoe UI" w:cs="Segoe UI"/>
          <w:sz w:val="18"/>
          <w:szCs w:val="18"/>
        </w:rPr>
        <w:t>1.649.930,00</w:t>
      </w:r>
    </w:p>
    <w:p w14:paraId="49A25078" w14:textId="77777777" w:rsidR="006B4006" w:rsidRPr="005C120F" w:rsidRDefault="006B4006" w:rsidP="006B4006">
      <w:pPr>
        <w:widowControl w:val="0"/>
        <w:tabs>
          <w:tab w:val="right" w:pos="15244"/>
        </w:tabs>
        <w:autoSpaceDE w:val="0"/>
        <w:autoSpaceDN w:val="0"/>
        <w:adjustRightInd w:val="0"/>
        <w:spacing w:before="751"/>
        <w:rPr>
          <w:rFonts w:ascii="Segoe UI" w:hAnsi="Segoe UI" w:cs="Segoe UI"/>
          <w:sz w:val="24"/>
          <w:szCs w:val="24"/>
        </w:rPr>
      </w:pPr>
      <w:r w:rsidRPr="005C120F">
        <w:rPr>
          <w:rFonts w:ascii="Arial" w:hAnsi="Arial" w:cs="Arial"/>
          <w:sz w:val="24"/>
          <w:szCs w:val="24"/>
        </w:rPr>
        <w:tab/>
      </w:r>
      <w:r w:rsidRPr="005C120F">
        <w:rPr>
          <w:rFonts w:ascii="Segoe UI" w:hAnsi="Segoe UI" w:cs="Segoe UI"/>
          <w:sz w:val="16"/>
          <w:szCs w:val="16"/>
        </w:rPr>
        <w:t>Stranica 5 od 10</w:t>
      </w:r>
    </w:p>
    <w:p w14:paraId="72F5F923"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rPr>
        <w:br w:type="page"/>
      </w:r>
      <w:r w:rsidRPr="005C120F">
        <w:rPr>
          <w:rFonts w:ascii="Arial" w:hAnsi="Arial" w:cs="Arial"/>
          <w:sz w:val="24"/>
          <w:szCs w:val="24"/>
        </w:rPr>
        <w:lastRenderedPageBreak/>
        <w:tab/>
      </w:r>
      <w:r w:rsidRPr="005C120F">
        <w:rPr>
          <w:rFonts w:ascii="Segoe UI" w:hAnsi="Segoe UI" w:cs="Segoe UI"/>
          <w:sz w:val="18"/>
          <w:szCs w:val="18"/>
        </w:rPr>
        <w:t>Akt/pr.</w:t>
      </w:r>
      <w:r w:rsidRPr="005C120F">
        <w:rPr>
          <w:rFonts w:ascii="Arial" w:hAnsi="Arial" w:cs="Arial"/>
          <w:sz w:val="24"/>
          <w:szCs w:val="24"/>
        </w:rPr>
        <w:tab/>
      </w:r>
      <w:r w:rsidRPr="005C120F">
        <w:rPr>
          <w:rFonts w:ascii="Segoe UI" w:hAnsi="Segoe UI" w:cs="Segoe UI"/>
          <w:sz w:val="18"/>
          <w:szCs w:val="18"/>
        </w:rPr>
        <w:t>Aktivnost/Projekt</w:t>
      </w:r>
      <w:r w:rsidRPr="005C120F">
        <w:rPr>
          <w:rFonts w:ascii="Arial" w:hAnsi="Arial" w:cs="Arial"/>
          <w:sz w:val="24"/>
          <w:szCs w:val="24"/>
        </w:rPr>
        <w:tab/>
      </w:r>
      <w:r w:rsidRPr="005C120F">
        <w:rPr>
          <w:rFonts w:ascii="Segoe UI" w:hAnsi="Segoe UI" w:cs="Segoe UI"/>
          <w:sz w:val="18"/>
          <w:szCs w:val="18"/>
        </w:rPr>
        <w:t>Oznaka</w:t>
      </w:r>
      <w:r w:rsidRPr="005C120F">
        <w:rPr>
          <w:rFonts w:ascii="Arial" w:hAnsi="Arial" w:cs="Arial"/>
          <w:sz w:val="24"/>
          <w:szCs w:val="24"/>
        </w:rPr>
        <w:tab/>
      </w:r>
      <w:r w:rsidRPr="005C120F">
        <w:rPr>
          <w:rFonts w:ascii="Segoe UI" w:hAnsi="Segoe UI" w:cs="Segoe UI"/>
          <w:sz w:val="18"/>
          <w:szCs w:val="18"/>
        </w:rPr>
        <w:t>Pokazatelj rezultata</w:t>
      </w:r>
      <w:r w:rsidRPr="005C120F">
        <w:rPr>
          <w:rFonts w:ascii="Arial" w:hAnsi="Arial" w:cs="Arial"/>
          <w:sz w:val="24"/>
          <w:szCs w:val="24"/>
        </w:rPr>
        <w:tab/>
      </w:r>
      <w:r w:rsidRPr="005C120F">
        <w:rPr>
          <w:rFonts w:ascii="Segoe UI" w:hAnsi="Segoe UI" w:cs="Segoe UI"/>
          <w:sz w:val="18"/>
          <w:szCs w:val="18"/>
        </w:rPr>
        <w:t>Org.</w:t>
      </w:r>
      <w:r w:rsidRPr="005C120F">
        <w:rPr>
          <w:rFonts w:ascii="Arial" w:hAnsi="Arial" w:cs="Arial"/>
          <w:sz w:val="24"/>
          <w:szCs w:val="24"/>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6163A2FB"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46706D58"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621FB3F7" w14:textId="77777777" w:rsidR="006B4006" w:rsidRPr="005C120F" w:rsidRDefault="006B4006" w:rsidP="006B4006">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A100731</w:t>
      </w:r>
      <w:r w:rsidRPr="005C120F">
        <w:rPr>
          <w:rFonts w:ascii="Arial" w:hAnsi="Arial" w:cs="Arial"/>
          <w:sz w:val="24"/>
          <w:szCs w:val="24"/>
          <w:lang w:val="it-IT"/>
        </w:rPr>
        <w:tab/>
      </w:r>
      <w:r w:rsidRPr="005C120F">
        <w:rPr>
          <w:rFonts w:ascii="Segoe UI" w:hAnsi="Segoe UI" w:cs="Segoe UI"/>
          <w:sz w:val="14"/>
          <w:szCs w:val="14"/>
          <w:lang w:val="it-IT"/>
        </w:rPr>
        <w:t>TURISTIČKA SIGNALIZACIJA</w:t>
      </w:r>
      <w:r w:rsidRPr="005C120F">
        <w:rPr>
          <w:rFonts w:ascii="Arial" w:hAnsi="Arial" w:cs="Arial"/>
          <w:sz w:val="24"/>
          <w:szCs w:val="24"/>
          <w:lang w:val="it-IT"/>
        </w:rPr>
        <w:tab/>
      </w:r>
      <w:r w:rsidRPr="005C120F">
        <w:rPr>
          <w:rFonts w:ascii="Segoe UI" w:hAnsi="Segoe UI" w:cs="Segoe UI"/>
          <w:sz w:val="14"/>
          <w:szCs w:val="14"/>
          <w:lang w:val="it-IT"/>
        </w:rPr>
        <w:t>1.3.07.</w:t>
      </w:r>
      <w:r w:rsidRPr="005C120F">
        <w:rPr>
          <w:rFonts w:ascii="Arial" w:hAnsi="Arial" w:cs="Arial"/>
          <w:sz w:val="24"/>
          <w:szCs w:val="24"/>
          <w:lang w:val="it-IT"/>
        </w:rPr>
        <w:tab/>
      </w:r>
      <w:r w:rsidRPr="005C120F">
        <w:rPr>
          <w:rFonts w:ascii="Segoe UI" w:hAnsi="Segoe UI" w:cs="Segoe UI"/>
          <w:sz w:val="14"/>
          <w:szCs w:val="14"/>
          <w:lang w:val="it-IT"/>
        </w:rPr>
        <w:t>Unapređenje turističke infrastrukture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10.000,00</w:t>
      </w:r>
      <w:r w:rsidRPr="005C120F">
        <w:rPr>
          <w:rFonts w:ascii="Arial" w:hAnsi="Arial" w:cs="Arial"/>
          <w:sz w:val="24"/>
          <w:szCs w:val="24"/>
          <w:lang w:val="it-IT"/>
        </w:rPr>
        <w:tab/>
      </w:r>
      <w:r w:rsidRPr="005C120F">
        <w:rPr>
          <w:rFonts w:ascii="Segoe UI" w:hAnsi="Segoe UI" w:cs="Segoe UI"/>
          <w:sz w:val="14"/>
          <w:szCs w:val="14"/>
          <w:lang w:val="it-IT"/>
        </w:rPr>
        <w:t>10.000,00</w:t>
      </w:r>
      <w:r w:rsidRPr="005C120F">
        <w:rPr>
          <w:rFonts w:ascii="Arial" w:hAnsi="Arial" w:cs="Arial"/>
          <w:sz w:val="24"/>
          <w:szCs w:val="24"/>
          <w:lang w:val="it-IT"/>
        </w:rPr>
        <w:tab/>
      </w:r>
      <w:r w:rsidRPr="005C120F">
        <w:rPr>
          <w:rFonts w:ascii="Segoe UI" w:hAnsi="Segoe UI" w:cs="Segoe UI"/>
          <w:sz w:val="14"/>
          <w:szCs w:val="14"/>
          <w:lang w:val="it-IT"/>
        </w:rPr>
        <w:t>10.000,00</w:t>
      </w:r>
    </w:p>
    <w:p w14:paraId="7547F341" w14:textId="77777777" w:rsidR="006B4006" w:rsidRPr="005C120F" w:rsidRDefault="006B4006" w:rsidP="006B4006">
      <w:pPr>
        <w:widowControl w:val="0"/>
        <w:tabs>
          <w:tab w:val="center" w:pos="394"/>
          <w:tab w:val="left" w:pos="789"/>
          <w:tab w:val="center" w:pos="3556"/>
          <w:tab w:val="center" w:pos="6747"/>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A100763</w:t>
      </w:r>
      <w:r w:rsidRPr="005C120F">
        <w:rPr>
          <w:rFonts w:ascii="Arial" w:hAnsi="Arial" w:cs="Arial"/>
          <w:sz w:val="24"/>
          <w:szCs w:val="24"/>
          <w:lang w:val="it-IT"/>
        </w:rPr>
        <w:tab/>
      </w:r>
      <w:r w:rsidRPr="005C120F">
        <w:rPr>
          <w:rFonts w:ascii="Segoe UI" w:hAnsi="Segoe UI" w:cs="Segoe UI"/>
          <w:sz w:val="14"/>
          <w:szCs w:val="14"/>
          <w:lang w:val="it-IT"/>
        </w:rPr>
        <w:t xml:space="preserve">ODRŽAVANJE OBJEKATA ZA </w:t>
      </w:r>
      <w:r w:rsidRPr="005C120F">
        <w:rPr>
          <w:rFonts w:ascii="Arial" w:hAnsi="Arial" w:cs="Arial"/>
          <w:sz w:val="24"/>
          <w:szCs w:val="24"/>
          <w:lang w:val="it-IT"/>
        </w:rPr>
        <w:tab/>
      </w:r>
      <w:r w:rsidRPr="005C120F">
        <w:rPr>
          <w:rFonts w:ascii="Segoe UI" w:hAnsi="Segoe UI" w:cs="Segoe UI"/>
          <w:sz w:val="14"/>
          <w:szCs w:val="14"/>
          <w:lang w:val="it-IT"/>
        </w:rPr>
        <w:t>1.3.08.</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811.430,00</w:t>
      </w:r>
      <w:r w:rsidRPr="005C120F">
        <w:rPr>
          <w:rFonts w:ascii="Arial" w:hAnsi="Arial" w:cs="Arial"/>
          <w:sz w:val="24"/>
          <w:szCs w:val="24"/>
          <w:lang w:val="it-IT"/>
        </w:rPr>
        <w:tab/>
      </w:r>
      <w:r w:rsidRPr="005C120F">
        <w:rPr>
          <w:rFonts w:ascii="Segoe UI" w:hAnsi="Segoe UI" w:cs="Segoe UI"/>
          <w:sz w:val="14"/>
          <w:szCs w:val="14"/>
          <w:lang w:val="it-IT"/>
        </w:rPr>
        <w:t>780.930,00</w:t>
      </w:r>
      <w:r w:rsidRPr="005C120F">
        <w:rPr>
          <w:rFonts w:ascii="Arial" w:hAnsi="Arial" w:cs="Arial"/>
          <w:sz w:val="24"/>
          <w:szCs w:val="24"/>
          <w:lang w:val="it-IT"/>
        </w:rPr>
        <w:tab/>
      </w:r>
      <w:r w:rsidRPr="005C120F">
        <w:rPr>
          <w:rFonts w:ascii="Segoe UI" w:hAnsi="Segoe UI" w:cs="Segoe UI"/>
          <w:sz w:val="14"/>
          <w:szCs w:val="14"/>
          <w:lang w:val="it-IT"/>
        </w:rPr>
        <w:t>800.930,00</w:t>
      </w:r>
    </w:p>
    <w:p w14:paraId="644BED5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REDOVITO KORIŠTENJE</w:t>
      </w:r>
    </w:p>
    <w:p w14:paraId="4FDDE03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A100764</w:t>
      </w:r>
      <w:r w:rsidRPr="005C120F">
        <w:rPr>
          <w:rFonts w:ascii="Arial" w:hAnsi="Arial" w:cs="Arial"/>
          <w:sz w:val="24"/>
          <w:szCs w:val="24"/>
          <w:lang w:val="it-IT"/>
        </w:rPr>
        <w:tab/>
      </w:r>
      <w:r w:rsidRPr="005C120F">
        <w:rPr>
          <w:rFonts w:ascii="Segoe UI" w:hAnsi="Segoe UI" w:cs="Segoe UI"/>
          <w:sz w:val="14"/>
          <w:szCs w:val="14"/>
          <w:lang w:val="it-IT"/>
        </w:rPr>
        <w:t xml:space="preserve">ODRŽAVANJE POSTROJENJA I </w:t>
      </w:r>
      <w:r w:rsidRPr="005C120F">
        <w:rPr>
          <w:rFonts w:ascii="Arial" w:hAnsi="Arial" w:cs="Arial"/>
          <w:sz w:val="24"/>
          <w:szCs w:val="24"/>
          <w:lang w:val="it-IT"/>
        </w:rPr>
        <w:tab/>
      </w:r>
      <w:r w:rsidRPr="005C120F">
        <w:rPr>
          <w:rFonts w:ascii="Segoe UI" w:hAnsi="Segoe UI" w:cs="Segoe UI"/>
          <w:sz w:val="14"/>
          <w:szCs w:val="14"/>
          <w:lang w:val="it-IT"/>
        </w:rPr>
        <w:t>1.3.09.</w:t>
      </w:r>
      <w:r w:rsidRPr="005C120F">
        <w:rPr>
          <w:rFonts w:ascii="Arial" w:hAnsi="Arial" w:cs="Arial"/>
          <w:sz w:val="24"/>
          <w:szCs w:val="24"/>
          <w:lang w:val="it-IT"/>
        </w:rPr>
        <w:tab/>
      </w:r>
      <w:r w:rsidRPr="005C120F">
        <w:rPr>
          <w:rFonts w:ascii="Segoe UI" w:hAnsi="Segoe UI" w:cs="Segoe UI"/>
          <w:sz w:val="14"/>
          <w:szCs w:val="14"/>
          <w:lang w:val="it-IT"/>
        </w:rPr>
        <w:t xml:space="preserve">Broj naručenih i izvršenih usluga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6</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38.000,00</w:t>
      </w:r>
      <w:r w:rsidRPr="005C120F">
        <w:rPr>
          <w:rFonts w:ascii="Arial" w:hAnsi="Arial" w:cs="Arial"/>
          <w:sz w:val="24"/>
          <w:szCs w:val="24"/>
          <w:lang w:val="it-IT"/>
        </w:rPr>
        <w:tab/>
      </w:r>
      <w:r w:rsidRPr="005C120F">
        <w:rPr>
          <w:rFonts w:ascii="Segoe UI" w:hAnsi="Segoe UI" w:cs="Segoe UI"/>
          <w:sz w:val="14"/>
          <w:szCs w:val="14"/>
          <w:lang w:val="it-IT"/>
        </w:rPr>
        <w:t>36.000,00</w:t>
      </w:r>
      <w:r w:rsidRPr="005C120F">
        <w:rPr>
          <w:rFonts w:ascii="Arial" w:hAnsi="Arial" w:cs="Arial"/>
          <w:sz w:val="24"/>
          <w:szCs w:val="24"/>
          <w:lang w:val="it-IT"/>
        </w:rPr>
        <w:tab/>
      </w:r>
      <w:r w:rsidRPr="005C120F">
        <w:rPr>
          <w:rFonts w:ascii="Segoe UI" w:hAnsi="Segoe UI" w:cs="Segoe UI"/>
          <w:sz w:val="14"/>
          <w:szCs w:val="14"/>
          <w:lang w:val="it-IT"/>
        </w:rPr>
        <w:t>36.000,00</w:t>
      </w:r>
    </w:p>
    <w:p w14:paraId="0DEFE9F0"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rPr>
      </w:pPr>
      <w:r w:rsidRPr="005C120F">
        <w:rPr>
          <w:rFonts w:ascii="Arial" w:hAnsi="Arial" w:cs="Arial"/>
          <w:sz w:val="24"/>
          <w:szCs w:val="24"/>
          <w:lang w:val="it-IT"/>
        </w:rPr>
        <w:tab/>
      </w:r>
      <w:r w:rsidRPr="005C120F">
        <w:rPr>
          <w:rFonts w:ascii="Segoe UI" w:hAnsi="Segoe UI" w:cs="Segoe UI"/>
          <w:sz w:val="14"/>
          <w:szCs w:val="14"/>
        </w:rPr>
        <w:t>OPREME</w:t>
      </w:r>
      <w:r w:rsidRPr="005C120F">
        <w:rPr>
          <w:rFonts w:ascii="Arial" w:hAnsi="Arial" w:cs="Arial"/>
          <w:sz w:val="24"/>
          <w:szCs w:val="24"/>
        </w:rPr>
        <w:tab/>
      </w:r>
      <w:r w:rsidRPr="005C120F">
        <w:rPr>
          <w:rFonts w:ascii="Segoe UI" w:hAnsi="Segoe UI" w:cs="Segoe UI"/>
          <w:sz w:val="14"/>
          <w:szCs w:val="14"/>
        </w:rPr>
        <w:t>održavanja</w:t>
      </w:r>
    </w:p>
    <w:p w14:paraId="47EE5FFF" w14:textId="77777777" w:rsidR="006B4006" w:rsidRPr="005C120F" w:rsidRDefault="006B4006" w:rsidP="006B4006">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rPr>
        <w:tab/>
      </w:r>
      <w:r w:rsidRPr="005C120F">
        <w:rPr>
          <w:rFonts w:ascii="Segoe UI" w:hAnsi="Segoe UI" w:cs="Segoe UI"/>
          <w:sz w:val="14"/>
          <w:szCs w:val="14"/>
        </w:rPr>
        <w:t>K100757</w:t>
      </w:r>
      <w:r w:rsidRPr="005C120F">
        <w:rPr>
          <w:rFonts w:ascii="Arial" w:hAnsi="Arial" w:cs="Arial"/>
          <w:sz w:val="24"/>
          <w:szCs w:val="24"/>
        </w:rPr>
        <w:tab/>
      </w:r>
      <w:r w:rsidRPr="005C120F">
        <w:rPr>
          <w:rFonts w:ascii="Segoe UI" w:hAnsi="Segoe UI" w:cs="Segoe UI"/>
          <w:sz w:val="14"/>
          <w:szCs w:val="14"/>
        </w:rPr>
        <w:t>OPREMANJE OPĆINSKE ZGRADE</w:t>
      </w:r>
      <w:r w:rsidRPr="005C120F">
        <w:rPr>
          <w:rFonts w:ascii="Arial" w:hAnsi="Arial" w:cs="Arial"/>
          <w:sz w:val="24"/>
          <w:szCs w:val="24"/>
        </w:rPr>
        <w:tab/>
      </w:r>
      <w:r w:rsidRPr="005C120F">
        <w:rPr>
          <w:rFonts w:ascii="Segoe UI" w:hAnsi="Segoe UI" w:cs="Segoe UI"/>
          <w:sz w:val="14"/>
          <w:szCs w:val="14"/>
        </w:rPr>
        <w:t>1.3.10.</w:t>
      </w:r>
      <w:r w:rsidRPr="005C120F">
        <w:rPr>
          <w:rFonts w:ascii="Arial" w:hAnsi="Arial" w:cs="Arial"/>
          <w:sz w:val="24"/>
          <w:szCs w:val="24"/>
        </w:rPr>
        <w:tab/>
      </w:r>
      <w:r w:rsidRPr="005C120F">
        <w:rPr>
          <w:rFonts w:ascii="Segoe UI" w:hAnsi="Segoe UI" w:cs="Segoe UI"/>
          <w:sz w:val="14"/>
          <w:szCs w:val="14"/>
          <w:lang w:val="it-IT"/>
        </w:rPr>
        <w:t>Nabava inform. Sustava i tehnike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159.301,00</w:t>
      </w:r>
      <w:r w:rsidRPr="005C120F">
        <w:rPr>
          <w:rFonts w:ascii="Arial" w:hAnsi="Arial" w:cs="Arial"/>
          <w:sz w:val="24"/>
          <w:szCs w:val="24"/>
          <w:lang w:val="it-IT"/>
        </w:rPr>
        <w:tab/>
      </w:r>
      <w:r w:rsidRPr="005C120F">
        <w:rPr>
          <w:rFonts w:ascii="Segoe UI" w:hAnsi="Segoe UI" w:cs="Segoe UI"/>
          <w:sz w:val="14"/>
          <w:szCs w:val="14"/>
          <w:lang w:val="it-IT"/>
        </w:rPr>
        <w:t>103.000,00</w:t>
      </w:r>
      <w:r w:rsidRPr="005C120F">
        <w:rPr>
          <w:rFonts w:ascii="Arial" w:hAnsi="Arial" w:cs="Arial"/>
          <w:sz w:val="24"/>
          <w:szCs w:val="24"/>
          <w:lang w:val="it-IT"/>
        </w:rPr>
        <w:tab/>
      </w:r>
      <w:r w:rsidRPr="005C120F">
        <w:rPr>
          <w:rFonts w:ascii="Segoe UI" w:hAnsi="Segoe UI" w:cs="Segoe UI"/>
          <w:sz w:val="14"/>
          <w:szCs w:val="14"/>
          <w:lang w:val="it-IT"/>
        </w:rPr>
        <w:t>103.000,00</w:t>
      </w:r>
    </w:p>
    <w:p w14:paraId="1EE5A23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K100779</w:t>
      </w:r>
      <w:r w:rsidRPr="005C120F">
        <w:rPr>
          <w:rFonts w:ascii="Arial" w:hAnsi="Arial" w:cs="Arial"/>
          <w:sz w:val="24"/>
          <w:szCs w:val="24"/>
          <w:lang w:val="it-IT"/>
        </w:rPr>
        <w:tab/>
      </w:r>
      <w:r w:rsidRPr="005C120F">
        <w:rPr>
          <w:rFonts w:ascii="Segoe UI" w:hAnsi="Segoe UI" w:cs="Segoe UI"/>
          <w:sz w:val="14"/>
          <w:szCs w:val="14"/>
          <w:lang w:val="it-IT"/>
        </w:rPr>
        <w:t>KUPNJA ZEMLJIŠTA</w:t>
      </w:r>
      <w:r w:rsidRPr="005C120F">
        <w:rPr>
          <w:rFonts w:ascii="Arial" w:hAnsi="Arial" w:cs="Arial"/>
          <w:sz w:val="24"/>
          <w:szCs w:val="24"/>
          <w:lang w:val="it-IT"/>
        </w:rPr>
        <w:tab/>
      </w:r>
      <w:r w:rsidRPr="005C120F">
        <w:rPr>
          <w:rFonts w:ascii="Segoe UI" w:hAnsi="Segoe UI" w:cs="Segoe UI"/>
          <w:sz w:val="14"/>
          <w:szCs w:val="14"/>
          <w:lang w:val="it-IT"/>
        </w:rPr>
        <w:t>1.3.06.</w:t>
      </w:r>
      <w:r w:rsidRPr="005C120F">
        <w:rPr>
          <w:rFonts w:ascii="Arial" w:hAnsi="Arial" w:cs="Arial"/>
          <w:sz w:val="24"/>
          <w:szCs w:val="24"/>
          <w:lang w:val="it-IT"/>
        </w:rPr>
        <w:tab/>
      </w:r>
      <w:r w:rsidRPr="005C120F">
        <w:rPr>
          <w:rFonts w:ascii="Segoe UI" w:hAnsi="Segoe UI" w:cs="Segoe UI"/>
          <w:sz w:val="14"/>
          <w:szCs w:val="14"/>
          <w:lang w:val="it-IT"/>
        </w:rPr>
        <w:t>Radi rješ. Imovinsko pravnih poslova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3</w:t>
      </w:r>
      <w:r w:rsidRPr="005C120F">
        <w:rPr>
          <w:rFonts w:ascii="Arial" w:hAnsi="Arial" w:cs="Arial"/>
          <w:sz w:val="24"/>
          <w:szCs w:val="24"/>
          <w:lang w:val="it-IT"/>
        </w:rPr>
        <w:tab/>
      </w:r>
      <w:r w:rsidRPr="005C120F">
        <w:rPr>
          <w:rFonts w:ascii="Segoe UI" w:hAnsi="Segoe UI" w:cs="Segoe UI"/>
          <w:sz w:val="14"/>
          <w:szCs w:val="14"/>
          <w:lang w:val="it-IT"/>
        </w:rPr>
        <w:t>290.944,00</w:t>
      </w:r>
      <w:r w:rsidRPr="005C120F">
        <w:rPr>
          <w:rFonts w:ascii="Arial" w:hAnsi="Arial" w:cs="Arial"/>
          <w:sz w:val="24"/>
          <w:szCs w:val="24"/>
          <w:lang w:val="it-IT"/>
        </w:rPr>
        <w:tab/>
      </w:r>
      <w:r w:rsidRPr="005C120F">
        <w:rPr>
          <w:rFonts w:ascii="Segoe UI" w:hAnsi="Segoe UI" w:cs="Segoe UI"/>
          <w:sz w:val="14"/>
          <w:szCs w:val="14"/>
          <w:lang w:val="it-IT"/>
        </w:rPr>
        <w:t>700.000,00</w:t>
      </w:r>
      <w:r w:rsidRPr="005C120F">
        <w:rPr>
          <w:rFonts w:ascii="Arial" w:hAnsi="Arial" w:cs="Arial"/>
          <w:sz w:val="24"/>
          <w:szCs w:val="24"/>
          <w:lang w:val="it-IT"/>
        </w:rPr>
        <w:tab/>
      </w:r>
      <w:r w:rsidRPr="005C120F">
        <w:rPr>
          <w:rFonts w:ascii="Segoe UI" w:hAnsi="Segoe UI" w:cs="Segoe UI"/>
          <w:sz w:val="14"/>
          <w:szCs w:val="14"/>
          <w:lang w:val="it-IT"/>
        </w:rPr>
        <w:t>700.000,00</w:t>
      </w:r>
    </w:p>
    <w:p w14:paraId="6A8DC783"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36"/>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1008</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MJERE I AKTIVNOSTI ZA OSIGURANJE RADA IZ DJELOKRUGA PREDSTAVNIČKIH I IZVRŠNIH TIJELA</w:t>
      </w:r>
      <w:r w:rsidRPr="005C120F">
        <w:rPr>
          <w:rFonts w:ascii="Arial" w:hAnsi="Arial" w:cs="Arial"/>
          <w:sz w:val="24"/>
          <w:szCs w:val="24"/>
          <w:lang w:val="it-IT"/>
        </w:rPr>
        <w:tab/>
      </w:r>
      <w:r w:rsidRPr="005C120F">
        <w:rPr>
          <w:rFonts w:ascii="Segoe UI" w:hAnsi="Segoe UI" w:cs="Segoe UI"/>
          <w:sz w:val="18"/>
          <w:szCs w:val="18"/>
          <w:lang w:val="it-IT"/>
        </w:rPr>
        <w:t>187.597,00</w:t>
      </w:r>
      <w:r w:rsidRPr="005C120F">
        <w:rPr>
          <w:rFonts w:ascii="Arial" w:hAnsi="Arial" w:cs="Arial"/>
          <w:sz w:val="24"/>
          <w:szCs w:val="24"/>
          <w:lang w:val="it-IT"/>
        </w:rPr>
        <w:tab/>
      </w:r>
      <w:r w:rsidRPr="005C120F">
        <w:rPr>
          <w:rFonts w:ascii="Segoe UI" w:hAnsi="Segoe UI" w:cs="Segoe UI"/>
          <w:sz w:val="18"/>
          <w:szCs w:val="18"/>
          <w:lang w:val="it-IT"/>
        </w:rPr>
        <w:t>137.597,00</w:t>
      </w:r>
      <w:r w:rsidRPr="005C120F">
        <w:rPr>
          <w:rFonts w:ascii="Arial" w:hAnsi="Arial" w:cs="Arial"/>
          <w:sz w:val="24"/>
          <w:szCs w:val="24"/>
          <w:lang w:val="it-IT"/>
        </w:rPr>
        <w:tab/>
      </w:r>
      <w:r w:rsidRPr="005C120F">
        <w:rPr>
          <w:rFonts w:ascii="Segoe UI" w:hAnsi="Segoe UI" w:cs="Segoe UI"/>
          <w:sz w:val="18"/>
          <w:szCs w:val="18"/>
          <w:lang w:val="it-IT"/>
        </w:rPr>
        <w:t>137.597,00</w:t>
      </w:r>
    </w:p>
    <w:p w14:paraId="5C2BE61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A100735</w:t>
      </w:r>
      <w:r w:rsidRPr="005C120F">
        <w:rPr>
          <w:rFonts w:ascii="Arial" w:hAnsi="Arial" w:cs="Arial"/>
          <w:sz w:val="24"/>
          <w:szCs w:val="24"/>
          <w:lang w:val="it-IT"/>
        </w:rPr>
        <w:tab/>
      </w:r>
      <w:r w:rsidRPr="005C120F">
        <w:rPr>
          <w:rFonts w:ascii="Segoe UI" w:hAnsi="Segoe UI" w:cs="Segoe UI"/>
          <w:sz w:val="14"/>
          <w:szCs w:val="14"/>
          <w:lang w:val="it-IT"/>
        </w:rPr>
        <w:t xml:space="preserve">POTPORE POLITIČKIM STRANKAMA I </w:t>
      </w:r>
      <w:r w:rsidRPr="005C120F">
        <w:rPr>
          <w:rFonts w:ascii="Arial" w:hAnsi="Arial" w:cs="Arial"/>
          <w:sz w:val="24"/>
          <w:szCs w:val="24"/>
          <w:lang w:val="it-IT"/>
        </w:rPr>
        <w:tab/>
      </w:r>
      <w:r w:rsidRPr="005C120F">
        <w:rPr>
          <w:rFonts w:ascii="Segoe UI" w:hAnsi="Segoe UI" w:cs="Segoe UI"/>
          <w:sz w:val="14"/>
          <w:szCs w:val="14"/>
          <w:lang w:val="it-IT"/>
        </w:rPr>
        <w:t>1.3.01.</w:t>
      </w:r>
      <w:r w:rsidRPr="005C120F">
        <w:rPr>
          <w:rFonts w:ascii="Arial" w:hAnsi="Arial" w:cs="Arial"/>
          <w:sz w:val="24"/>
          <w:szCs w:val="24"/>
          <w:lang w:val="it-IT"/>
        </w:rPr>
        <w:tab/>
      </w:r>
      <w:r w:rsidRPr="005C120F">
        <w:rPr>
          <w:rFonts w:ascii="Segoe UI" w:hAnsi="Segoe UI" w:cs="Segoe UI"/>
          <w:sz w:val="14"/>
          <w:szCs w:val="14"/>
          <w:lang w:val="it-IT"/>
        </w:rPr>
        <w:t>Uplata potpora sukladno zakonu i odluci</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11</w:t>
      </w:r>
      <w:r w:rsidRPr="005C120F">
        <w:rPr>
          <w:rFonts w:ascii="Arial" w:hAnsi="Arial" w:cs="Arial"/>
          <w:sz w:val="24"/>
          <w:szCs w:val="24"/>
          <w:lang w:val="it-IT"/>
        </w:rPr>
        <w:tab/>
      </w:r>
      <w:r w:rsidRPr="005C120F">
        <w:rPr>
          <w:rFonts w:ascii="Segoe UI" w:hAnsi="Segoe UI" w:cs="Segoe UI"/>
          <w:sz w:val="14"/>
          <w:szCs w:val="14"/>
          <w:lang w:val="it-IT"/>
        </w:rPr>
        <w:t>11</w:t>
      </w:r>
      <w:r w:rsidRPr="005C120F">
        <w:rPr>
          <w:rFonts w:ascii="Arial" w:hAnsi="Arial" w:cs="Arial"/>
          <w:sz w:val="24"/>
          <w:szCs w:val="24"/>
          <w:lang w:val="it-IT"/>
        </w:rPr>
        <w:tab/>
      </w:r>
      <w:r w:rsidRPr="005C120F">
        <w:rPr>
          <w:rFonts w:ascii="Segoe UI" w:hAnsi="Segoe UI" w:cs="Segoe UI"/>
          <w:sz w:val="14"/>
          <w:szCs w:val="14"/>
          <w:lang w:val="it-IT"/>
        </w:rPr>
        <w:t>11</w:t>
      </w:r>
      <w:r w:rsidRPr="005C120F">
        <w:rPr>
          <w:rFonts w:ascii="Arial" w:hAnsi="Arial" w:cs="Arial"/>
          <w:sz w:val="24"/>
          <w:szCs w:val="24"/>
          <w:lang w:val="it-IT"/>
        </w:rPr>
        <w:tab/>
      </w:r>
      <w:r w:rsidRPr="005C120F">
        <w:rPr>
          <w:rFonts w:ascii="Segoe UI" w:hAnsi="Segoe UI" w:cs="Segoe UI"/>
          <w:sz w:val="14"/>
          <w:szCs w:val="14"/>
          <w:lang w:val="it-IT"/>
        </w:rPr>
        <w:t>11</w:t>
      </w:r>
      <w:r w:rsidRPr="005C120F">
        <w:rPr>
          <w:rFonts w:ascii="Arial" w:hAnsi="Arial" w:cs="Arial"/>
          <w:sz w:val="24"/>
          <w:szCs w:val="24"/>
          <w:lang w:val="it-IT"/>
        </w:rPr>
        <w:tab/>
      </w:r>
      <w:r w:rsidRPr="005C120F">
        <w:rPr>
          <w:rFonts w:ascii="Segoe UI" w:hAnsi="Segoe UI" w:cs="Segoe UI"/>
          <w:sz w:val="14"/>
          <w:szCs w:val="14"/>
          <w:lang w:val="it-IT"/>
        </w:rPr>
        <w:t>34.800,00</w:t>
      </w:r>
      <w:r w:rsidRPr="005C120F">
        <w:rPr>
          <w:rFonts w:ascii="Arial" w:hAnsi="Arial" w:cs="Arial"/>
          <w:sz w:val="24"/>
          <w:szCs w:val="24"/>
          <w:lang w:val="it-IT"/>
        </w:rPr>
        <w:tab/>
      </w:r>
      <w:r w:rsidRPr="005C120F">
        <w:rPr>
          <w:rFonts w:ascii="Segoe UI" w:hAnsi="Segoe UI" w:cs="Segoe UI"/>
          <w:sz w:val="14"/>
          <w:szCs w:val="14"/>
          <w:lang w:val="it-IT"/>
        </w:rPr>
        <w:t>34.800,00</w:t>
      </w:r>
      <w:r w:rsidRPr="005C120F">
        <w:rPr>
          <w:rFonts w:ascii="Arial" w:hAnsi="Arial" w:cs="Arial"/>
          <w:sz w:val="24"/>
          <w:szCs w:val="24"/>
          <w:lang w:val="it-IT"/>
        </w:rPr>
        <w:tab/>
      </w:r>
      <w:r w:rsidRPr="005C120F">
        <w:rPr>
          <w:rFonts w:ascii="Segoe UI" w:hAnsi="Segoe UI" w:cs="Segoe UI"/>
          <w:sz w:val="14"/>
          <w:szCs w:val="14"/>
          <w:lang w:val="it-IT"/>
        </w:rPr>
        <w:t>34.800,00</w:t>
      </w:r>
    </w:p>
    <w:p w14:paraId="1B2824EE"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NEZAVISNIM VIJEĆNICIMA</w:t>
      </w:r>
    </w:p>
    <w:p w14:paraId="6E1D86F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A100737</w:t>
      </w:r>
      <w:r w:rsidRPr="005C120F">
        <w:rPr>
          <w:rFonts w:ascii="Arial" w:hAnsi="Arial" w:cs="Arial"/>
          <w:sz w:val="24"/>
          <w:szCs w:val="24"/>
          <w:lang w:val="it-IT"/>
        </w:rPr>
        <w:tab/>
      </w:r>
      <w:r w:rsidRPr="005C120F">
        <w:rPr>
          <w:rFonts w:ascii="Segoe UI" w:hAnsi="Segoe UI" w:cs="Segoe UI"/>
          <w:sz w:val="14"/>
          <w:szCs w:val="14"/>
          <w:lang w:val="it-IT"/>
        </w:rPr>
        <w:t>MJESNA SAMOUPRAVA</w:t>
      </w:r>
      <w:r w:rsidRPr="005C120F">
        <w:rPr>
          <w:rFonts w:ascii="Arial" w:hAnsi="Arial" w:cs="Arial"/>
          <w:sz w:val="24"/>
          <w:szCs w:val="24"/>
          <w:lang w:val="it-IT"/>
        </w:rPr>
        <w:tab/>
      </w:r>
      <w:r w:rsidRPr="005C120F">
        <w:rPr>
          <w:rFonts w:ascii="Segoe UI" w:hAnsi="Segoe UI" w:cs="Segoe UI"/>
          <w:sz w:val="14"/>
          <w:szCs w:val="14"/>
          <w:lang w:val="it-IT"/>
        </w:rPr>
        <w:t>1.3.02.</w:t>
      </w:r>
      <w:r w:rsidRPr="005C120F">
        <w:rPr>
          <w:rFonts w:ascii="Arial" w:hAnsi="Arial" w:cs="Arial"/>
          <w:sz w:val="24"/>
          <w:szCs w:val="24"/>
          <w:lang w:val="it-IT"/>
        </w:rPr>
        <w:tab/>
      </w:r>
      <w:r w:rsidRPr="005C120F">
        <w:rPr>
          <w:rFonts w:ascii="Segoe UI" w:hAnsi="Segoe UI" w:cs="Segoe UI"/>
          <w:sz w:val="14"/>
          <w:szCs w:val="14"/>
          <w:lang w:val="it-IT"/>
        </w:rPr>
        <w:t>Financiranje aktivnosti mjesnih odbora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5 mj. odbora</w:t>
      </w:r>
      <w:r w:rsidRPr="005C120F">
        <w:rPr>
          <w:rFonts w:ascii="Arial" w:hAnsi="Arial" w:cs="Arial"/>
          <w:sz w:val="24"/>
          <w:szCs w:val="24"/>
          <w:lang w:val="it-IT"/>
        </w:rPr>
        <w:tab/>
      </w:r>
      <w:r w:rsidRPr="005C120F">
        <w:rPr>
          <w:rFonts w:ascii="Segoe UI" w:hAnsi="Segoe UI" w:cs="Segoe UI"/>
          <w:sz w:val="14"/>
          <w:szCs w:val="14"/>
          <w:lang w:val="it-IT"/>
        </w:rPr>
        <w:t>5 mj. odbora</w:t>
      </w:r>
      <w:r w:rsidRPr="005C120F">
        <w:rPr>
          <w:rFonts w:ascii="Arial" w:hAnsi="Arial" w:cs="Arial"/>
          <w:sz w:val="24"/>
          <w:szCs w:val="24"/>
          <w:lang w:val="it-IT"/>
        </w:rPr>
        <w:tab/>
      </w:r>
      <w:r w:rsidRPr="005C120F">
        <w:rPr>
          <w:rFonts w:ascii="Segoe UI" w:hAnsi="Segoe UI" w:cs="Segoe UI"/>
          <w:sz w:val="14"/>
          <w:szCs w:val="14"/>
          <w:lang w:val="it-IT"/>
        </w:rPr>
        <w:t>5 mj. odbora</w:t>
      </w:r>
      <w:r w:rsidRPr="005C120F">
        <w:rPr>
          <w:rFonts w:ascii="Arial" w:hAnsi="Arial" w:cs="Arial"/>
          <w:sz w:val="24"/>
          <w:szCs w:val="24"/>
          <w:lang w:val="it-IT"/>
        </w:rPr>
        <w:tab/>
      </w:r>
      <w:r w:rsidRPr="005C120F">
        <w:rPr>
          <w:rFonts w:ascii="Segoe UI" w:hAnsi="Segoe UI" w:cs="Segoe UI"/>
          <w:sz w:val="14"/>
          <w:szCs w:val="14"/>
          <w:lang w:val="it-IT"/>
        </w:rPr>
        <w:t>5 mj. odbora</w:t>
      </w:r>
      <w:r w:rsidRPr="005C120F">
        <w:rPr>
          <w:rFonts w:ascii="Arial" w:hAnsi="Arial" w:cs="Arial"/>
          <w:sz w:val="24"/>
          <w:szCs w:val="24"/>
          <w:lang w:val="it-IT"/>
        </w:rPr>
        <w:tab/>
      </w:r>
      <w:r w:rsidRPr="005C120F">
        <w:rPr>
          <w:rFonts w:ascii="Segoe UI" w:hAnsi="Segoe UI" w:cs="Segoe UI"/>
          <w:sz w:val="14"/>
          <w:szCs w:val="14"/>
          <w:lang w:val="it-IT"/>
        </w:rPr>
        <w:t>25.000,00</w:t>
      </w:r>
      <w:r w:rsidRPr="005C120F">
        <w:rPr>
          <w:rFonts w:ascii="Arial" w:hAnsi="Arial" w:cs="Arial"/>
          <w:sz w:val="24"/>
          <w:szCs w:val="24"/>
          <w:lang w:val="it-IT"/>
        </w:rPr>
        <w:tab/>
      </w:r>
      <w:r w:rsidRPr="005C120F">
        <w:rPr>
          <w:rFonts w:ascii="Segoe UI" w:hAnsi="Segoe UI" w:cs="Segoe UI"/>
          <w:sz w:val="14"/>
          <w:szCs w:val="14"/>
          <w:lang w:val="it-IT"/>
        </w:rPr>
        <w:t>25.000,00</w:t>
      </w:r>
      <w:r w:rsidRPr="005C120F">
        <w:rPr>
          <w:rFonts w:ascii="Arial" w:hAnsi="Arial" w:cs="Arial"/>
          <w:sz w:val="24"/>
          <w:szCs w:val="24"/>
          <w:lang w:val="it-IT"/>
        </w:rPr>
        <w:tab/>
      </w:r>
      <w:r w:rsidRPr="005C120F">
        <w:rPr>
          <w:rFonts w:ascii="Segoe UI" w:hAnsi="Segoe UI" w:cs="Segoe UI"/>
          <w:sz w:val="14"/>
          <w:szCs w:val="14"/>
          <w:lang w:val="it-IT"/>
        </w:rPr>
        <w:t>25.000,00</w:t>
      </w:r>
    </w:p>
    <w:p w14:paraId="7DD09184"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lastRenderedPageBreak/>
        <w:tab/>
      </w:r>
      <w:r w:rsidRPr="005C120F">
        <w:rPr>
          <w:rFonts w:ascii="Segoe UI" w:hAnsi="Segoe UI" w:cs="Segoe UI"/>
          <w:sz w:val="14"/>
          <w:szCs w:val="14"/>
          <w:lang w:val="it-IT"/>
        </w:rPr>
        <w:t>A100769</w:t>
      </w:r>
      <w:r w:rsidRPr="005C120F">
        <w:rPr>
          <w:rFonts w:ascii="Arial" w:hAnsi="Arial" w:cs="Arial"/>
          <w:sz w:val="24"/>
          <w:szCs w:val="24"/>
          <w:lang w:val="it-IT"/>
        </w:rPr>
        <w:tab/>
      </w:r>
      <w:r w:rsidRPr="005C120F">
        <w:rPr>
          <w:rFonts w:ascii="Segoe UI" w:hAnsi="Segoe UI" w:cs="Segoe UI"/>
          <w:sz w:val="14"/>
          <w:szCs w:val="14"/>
          <w:lang w:val="it-IT"/>
        </w:rPr>
        <w:t>PRORAČUNSKA PRIČUVA</w:t>
      </w:r>
      <w:r w:rsidRPr="005C120F">
        <w:rPr>
          <w:rFonts w:ascii="Arial" w:hAnsi="Arial" w:cs="Arial"/>
          <w:sz w:val="24"/>
          <w:szCs w:val="24"/>
          <w:lang w:val="it-IT"/>
        </w:rPr>
        <w:tab/>
      </w:r>
      <w:r w:rsidRPr="005C120F">
        <w:rPr>
          <w:rFonts w:ascii="Segoe UI" w:hAnsi="Segoe UI" w:cs="Segoe UI"/>
          <w:sz w:val="14"/>
          <w:szCs w:val="14"/>
          <w:lang w:val="it-IT"/>
        </w:rPr>
        <w:t>1.3.03.</w:t>
      </w:r>
      <w:r w:rsidRPr="005C120F">
        <w:rPr>
          <w:rFonts w:ascii="Arial" w:hAnsi="Arial" w:cs="Arial"/>
          <w:sz w:val="24"/>
          <w:szCs w:val="24"/>
          <w:lang w:val="it-IT"/>
        </w:rPr>
        <w:tab/>
      </w:r>
      <w:r w:rsidRPr="005C120F">
        <w:rPr>
          <w:rFonts w:ascii="Segoe UI" w:hAnsi="Segoe UI" w:cs="Segoe UI"/>
          <w:sz w:val="14"/>
          <w:szCs w:val="14"/>
          <w:lang w:val="it-IT"/>
        </w:rPr>
        <w:t xml:space="preserve">Za nepredviđene namjene koje nisu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p>
    <w:p w14:paraId="456B6DAA"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planirane proračunom</w:t>
      </w:r>
    </w:p>
    <w:p w14:paraId="455ADE36"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A100773</w:t>
      </w:r>
      <w:r w:rsidRPr="005C120F">
        <w:rPr>
          <w:rFonts w:ascii="Arial" w:hAnsi="Arial" w:cs="Arial"/>
          <w:sz w:val="24"/>
          <w:szCs w:val="24"/>
          <w:lang w:val="it-IT"/>
        </w:rPr>
        <w:tab/>
      </w:r>
      <w:r w:rsidRPr="005C120F">
        <w:rPr>
          <w:rFonts w:ascii="Segoe UI" w:hAnsi="Segoe UI" w:cs="Segoe UI"/>
          <w:sz w:val="14"/>
          <w:szCs w:val="14"/>
          <w:lang w:val="it-IT"/>
        </w:rPr>
        <w:t>ODRŽAVANJE IZBORA</w:t>
      </w:r>
      <w:r w:rsidRPr="005C120F">
        <w:rPr>
          <w:rFonts w:ascii="Arial" w:hAnsi="Arial" w:cs="Arial"/>
          <w:sz w:val="24"/>
          <w:szCs w:val="24"/>
          <w:lang w:val="it-IT"/>
        </w:rPr>
        <w:tab/>
      </w:r>
      <w:r w:rsidRPr="005C120F">
        <w:rPr>
          <w:rFonts w:ascii="Segoe UI" w:hAnsi="Segoe UI" w:cs="Segoe UI"/>
          <w:sz w:val="14"/>
          <w:szCs w:val="14"/>
          <w:lang w:val="it-IT"/>
        </w:rPr>
        <w:t>1.3.15.</w:t>
      </w:r>
      <w:r w:rsidRPr="005C120F">
        <w:rPr>
          <w:rFonts w:ascii="Arial" w:hAnsi="Arial" w:cs="Arial"/>
          <w:sz w:val="24"/>
          <w:szCs w:val="24"/>
          <w:lang w:val="it-IT"/>
        </w:rPr>
        <w:tab/>
      </w:r>
      <w:r w:rsidRPr="005C120F">
        <w:rPr>
          <w:rFonts w:ascii="Segoe UI" w:hAnsi="Segoe UI" w:cs="Segoe UI"/>
          <w:sz w:val="14"/>
          <w:szCs w:val="14"/>
          <w:lang w:val="it-IT"/>
        </w:rPr>
        <w:t>Izbori</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0,00</w:t>
      </w:r>
      <w:r w:rsidRPr="005C120F">
        <w:rPr>
          <w:rFonts w:ascii="Arial" w:hAnsi="Arial" w:cs="Arial"/>
          <w:sz w:val="24"/>
          <w:szCs w:val="24"/>
          <w:lang w:val="it-IT"/>
        </w:rPr>
        <w:tab/>
      </w:r>
      <w:r w:rsidRPr="005C120F">
        <w:rPr>
          <w:rFonts w:ascii="Segoe UI" w:hAnsi="Segoe UI" w:cs="Segoe UI"/>
          <w:sz w:val="14"/>
          <w:szCs w:val="14"/>
          <w:lang w:val="it-IT"/>
        </w:rPr>
        <w:t>0,00</w:t>
      </w:r>
    </w:p>
    <w:p w14:paraId="4A0B9416" w14:textId="77777777" w:rsidR="006B4006" w:rsidRPr="005C120F" w:rsidRDefault="006B4006" w:rsidP="006B4006">
      <w:pPr>
        <w:widowControl w:val="0"/>
        <w:tabs>
          <w:tab w:val="right" w:pos="15244"/>
        </w:tabs>
        <w:autoSpaceDE w:val="0"/>
        <w:autoSpaceDN w:val="0"/>
        <w:adjustRightInd w:val="0"/>
        <w:spacing w:before="1536"/>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6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393CDAFF"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6EAA3BA8"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13BF7FC4"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34952CB0"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A100782</w:t>
      </w:r>
      <w:r w:rsidRPr="005C120F">
        <w:rPr>
          <w:rFonts w:ascii="Arial" w:hAnsi="Arial" w:cs="Arial"/>
          <w:sz w:val="24"/>
          <w:szCs w:val="24"/>
          <w:lang w:val="it-IT"/>
        </w:rPr>
        <w:tab/>
      </w:r>
      <w:r w:rsidRPr="005C120F">
        <w:rPr>
          <w:rFonts w:ascii="Segoe UI" w:hAnsi="Segoe UI" w:cs="Segoe UI"/>
          <w:sz w:val="14"/>
          <w:szCs w:val="14"/>
          <w:lang w:val="it-IT"/>
        </w:rPr>
        <w:t xml:space="preserve"> DOTACIJA CRVENOG KRIŽA</w:t>
      </w:r>
      <w:r w:rsidRPr="005C120F">
        <w:rPr>
          <w:rFonts w:ascii="Arial" w:hAnsi="Arial" w:cs="Arial"/>
          <w:sz w:val="24"/>
          <w:szCs w:val="24"/>
          <w:lang w:val="it-IT"/>
        </w:rPr>
        <w:tab/>
      </w:r>
      <w:r w:rsidRPr="005C120F">
        <w:rPr>
          <w:rFonts w:ascii="Segoe UI" w:hAnsi="Segoe UI" w:cs="Segoe UI"/>
          <w:sz w:val="14"/>
          <w:szCs w:val="14"/>
          <w:lang w:val="it-IT"/>
        </w:rPr>
        <w:t>1.3.04.</w:t>
      </w:r>
      <w:r w:rsidRPr="005C120F">
        <w:rPr>
          <w:rFonts w:ascii="Arial" w:hAnsi="Arial" w:cs="Arial"/>
          <w:sz w:val="24"/>
          <w:szCs w:val="24"/>
          <w:lang w:val="it-IT"/>
        </w:rPr>
        <w:tab/>
      </w:r>
      <w:r w:rsidRPr="005C120F">
        <w:rPr>
          <w:rFonts w:ascii="Segoe UI" w:hAnsi="Segoe UI" w:cs="Segoe UI"/>
          <w:sz w:val="14"/>
          <w:szCs w:val="14"/>
          <w:lang w:val="it-IT"/>
        </w:rPr>
        <w:t xml:space="preserve">Sufinanciranje rada ovisno o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22.797,00</w:t>
      </w:r>
      <w:r w:rsidRPr="005C120F">
        <w:rPr>
          <w:rFonts w:ascii="Arial" w:hAnsi="Arial" w:cs="Arial"/>
          <w:sz w:val="24"/>
          <w:szCs w:val="24"/>
          <w:lang w:val="it-IT"/>
        </w:rPr>
        <w:tab/>
      </w:r>
      <w:r w:rsidRPr="005C120F">
        <w:rPr>
          <w:rFonts w:ascii="Segoe UI" w:hAnsi="Segoe UI" w:cs="Segoe UI"/>
          <w:sz w:val="14"/>
          <w:szCs w:val="14"/>
          <w:lang w:val="it-IT"/>
        </w:rPr>
        <w:t>22.797,00</w:t>
      </w:r>
      <w:r w:rsidRPr="005C120F">
        <w:rPr>
          <w:rFonts w:ascii="Arial" w:hAnsi="Arial" w:cs="Arial"/>
          <w:sz w:val="24"/>
          <w:szCs w:val="24"/>
          <w:lang w:val="it-IT"/>
        </w:rPr>
        <w:tab/>
      </w:r>
      <w:r w:rsidRPr="005C120F">
        <w:rPr>
          <w:rFonts w:ascii="Segoe UI" w:hAnsi="Segoe UI" w:cs="Segoe UI"/>
          <w:sz w:val="14"/>
          <w:szCs w:val="14"/>
          <w:lang w:val="it-IT"/>
        </w:rPr>
        <w:t>22.797,00</w:t>
      </w:r>
    </w:p>
    <w:p w14:paraId="59E03567"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rPr>
      </w:pPr>
      <w:r w:rsidRPr="005C120F">
        <w:rPr>
          <w:rFonts w:ascii="Arial" w:hAnsi="Arial" w:cs="Arial"/>
          <w:sz w:val="24"/>
          <w:szCs w:val="24"/>
          <w:lang w:val="it-IT"/>
        </w:rPr>
        <w:tab/>
      </w:r>
      <w:r w:rsidRPr="005C120F">
        <w:rPr>
          <w:rFonts w:ascii="Segoe UI" w:hAnsi="Segoe UI" w:cs="Segoe UI"/>
          <w:sz w:val="14"/>
          <w:szCs w:val="14"/>
        </w:rPr>
        <w:t>ostvarenom proračunu</w:t>
      </w:r>
    </w:p>
    <w:p w14:paraId="096D859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rPr>
      </w:pPr>
      <w:r w:rsidRPr="005C120F">
        <w:rPr>
          <w:rFonts w:ascii="Arial" w:hAnsi="Arial" w:cs="Arial"/>
          <w:sz w:val="24"/>
          <w:szCs w:val="24"/>
        </w:rPr>
        <w:tab/>
      </w:r>
      <w:r w:rsidRPr="005C120F">
        <w:rPr>
          <w:rFonts w:ascii="Segoe UI" w:hAnsi="Segoe UI" w:cs="Segoe UI"/>
          <w:sz w:val="14"/>
          <w:szCs w:val="14"/>
        </w:rPr>
        <w:t>A100783</w:t>
      </w:r>
      <w:r w:rsidRPr="005C120F">
        <w:rPr>
          <w:rFonts w:ascii="Arial" w:hAnsi="Arial" w:cs="Arial"/>
          <w:sz w:val="24"/>
          <w:szCs w:val="24"/>
        </w:rPr>
        <w:tab/>
      </w:r>
      <w:r w:rsidRPr="005C120F">
        <w:rPr>
          <w:rFonts w:ascii="Segoe UI" w:hAnsi="Segoe UI" w:cs="Segoe UI"/>
          <w:sz w:val="14"/>
          <w:szCs w:val="14"/>
        </w:rPr>
        <w:t>SAVJET MLADIH</w:t>
      </w:r>
      <w:r w:rsidRPr="005C120F">
        <w:rPr>
          <w:rFonts w:ascii="Arial" w:hAnsi="Arial" w:cs="Arial"/>
          <w:sz w:val="24"/>
          <w:szCs w:val="24"/>
        </w:rPr>
        <w:tab/>
      </w:r>
      <w:r w:rsidRPr="005C120F">
        <w:rPr>
          <w:rFonts w:ascii="Segoe UI" w:hAnsi="Segoe UI" w:cs="Segoe UI"/>
          <w:sz w:val="14"/>
          <w:szCs w:val="14"/>
        </w:rPr>
        <w:t>1.3.05.</w:t>
      </w:r>
      <w:r w:rsidRPr="005C120F">
        <w:rPr>
          <w:rFonts w:ascii="Arial" w:hAnsi="Arial" w:cs="Arial"/>
          <w:sz w:val="24"/>
          <w:szCs w:val="24"/>
        </w:rPr>
        <w:tab/>
      </w:r>
      <w:r w:rsidRPr="005C120F">
        <w:rPr>
          <w:rFonts w:ascii="Segoe UI" w:hAnsi="Segoe UI" w:cs="Segoe UI"/>
          <w:sz w:val="14"/>
          <w:szCs w:val="14"/>
        </w:rPr>
        <w:t xml:space="preserve">Financiranje aktivnosti te ponovno </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5 člana</w:t>
      </w:r>
      <w:r w:rsidRPr="005C120F">
        <w:rPr>
          <w:rFonts w:ascii="Arial" w:hAnsi="Arial" w:cs="Arial"/>
          <w:sz w:val="24"/>
          <w:szCs w:val="24"/>
        </w:rPr>
        <w:tab/>
      </w:r>
      <w:r w:rsidRPr="005C120F">
        <w:rPr>
          <w:rFonts w:ascii="Segoe UI" w:hAnsi="Segoe UI" w:cs="Segoe UI"/>
          <w:sz w:val="14"/>
          <w:szCs w:val="14"/>
        </w:rPr>
        <w:t>10 člana</w:t>
      </w:r>
      <w:r w:rsidRPr="005C120F">
        <w:rPr>
          <w:rFonts w:ascii="Arial" w:hAnsi="Arial" w:cs="Arial"/>
          <w:sz w:val="24"/>
          <w:szCs w:val="24"/>
        </w:rPr>
        <w:tab/>
      </w:r>
      <w:r w:rsidRPr="005C120F">
        <w:rPr>
          <w:rFonts w:ascii="Segoe UI" w:hAnsi="Segoe UI" w:cs="Segoe UI"/>
          <w:sz w:val="14"/>
          <w:szCs w:val="14"/>
        </w:rPr>
        <w:t>10 člana</w:t>
      </w:r>
      <w:r w:rsidRPr="005C120F">
        <w:rPr>
          <w:rFonts w:ascii="Arial" w:hAnsi="Arial" w:cs="Arial"/>
          <w:sz w:val="24"/>
          <w:szCs w:val="24"/>
        </w:rPr>
        <w:tab/>
      </w:r>
      <w:r w:rsidRPr="005C120F">
        <w:rPr>
          <w:rFonts w:ascii="Segoe UI" w:hAnsi="Segoe UI" w:cs="Segoe UI"/>
          <w:sz w:val="14"/>
          <w:szCs w:val="14"/>
        </w:rPr>
        <w:t>10 člana</w:t>
      </w:r>
      <w:r w:rsidRPr="005C120F">
        <w:rPr>
          <w:rFonts w:ascii="Arial" w:hAnsi="Arial" w:cs="Arial"/>
          <w:sz w:val="24"/>
          <w:szCs w:val="24"/>
        </w:rPr>
        <w:tab/>
      </w:r>
      <w:r w:rsidRPr="005C120F">
        <w:rPr>
          <w:rFonts w:ascii="Segoe UI" w:hAnsi="Segoe UI" w:cs="Segoe UI"/>
          <w:sz w:val="14"/>
          <w:szCs w:val="14"/>
        </w:rPr>
        <w:t>5.000,00</w:t>
      </w:r>
      <w:r w:rsidRPr="005C120F">
        <w:rPr>
          <w:rFonts w:ascii="Arial" w:hAnsi="Arial" w:cs="Arial"/>
          <w:sz w:val="24"/>
          <w:szCs w:val="24"/>
        </w:rPr>
        <w:tab/>
      </w:r>
      <w:r w:rsidRPr="005C120F">
        <w:rPr>
          <w:rFonts w:ascii="Segoe UI" w:hAnsi="Segoe UI" w:cs="Segoe UI"/>
          <w:sz w:val="14"/>
          <w:szCs w:val="14"/>
        </w:rPr>
        <w:t>5.000,00</w:t>
      </w:r>
      <w:r w:rsidRPr="005C120F">
        <w:rPr>
          <w:rFonts w:ascii="Arial" w:hAnsi="Arial" w:cs="Arial"/>
          <w:sz w:val="24"/>
          <w:szCs w:val="24"/>
        </w:rPr>
        <w:tab/>
      </w:r>
      <w:r w:rsidRPr="005C120F">
        <w:rPr>
          <w:rFonts w:ascii="Segoe UI" w:hAnsi="Segoe UI" w:cs="Segoe UI"/>
          <w:sz w:val="14"/>
          <w:szCs w:val="14"/>
        </w:rPr>
        <w:t>5.000,00</w:t>
      </w:r>
    </w:p>
    <w:p w14:paraId="49AB9FAB" w14:textId="77777777" w:rsidR="006B4006" w:rsidRPr="005C120F" w:rsidRDefault="006B4006" w:rsidP="006B4006">
      <w:pPr>
        <w:widowControl w:val="0"/>
        <w:tabs>
          <w:tab w:val="left" w:pos="3894"/>
        </w:tabs>
        <w:autoSpaceDE w:val="0"/>
        <w:autoSpaceDN w:val="0"/>
        <w:adjustRightInd w:val="0"/>
        <w:rPr>
          <w:rFonts w:ascii="Segoe UI" w:hAnsi="Segoe UI" w:cs="Segoe UI"/>
          <w:sz w:val="18"/>
          <w:szCs w:val="18"/>
        </w:rPr>
      </w:pPr>
      <w:r w:rsidRPr="005C120F">
        <w:rPr>
          <w:rFonts w:ascii="Arial" w:hAnsi="Arial" w:cs="Arial"/>
          <w:sz w:val="24"/>
          <w:szCs w:val="24"/>
        </w:rPr>
        <w:tab/>
      </w:r>
      <w:r w:rsidRPr="005C120F">
        <w:rPr>
          <w:rFonts w:ascii="Segoe UI" w:hAnsi="Segoe UI" w:cs="Segoe UI"/>
          <w:sz w:val="14"/>
          <w:szCs w:val="14"/>
        </w:rPr>
        <w:t>imenovanje članova</w:t>
      </w:r>
    </w:p>
    <w:p w14:paraId="58192F79"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581"/>
        <w:rPr>
          <w:rFonts w:ascii="Segoe UI" w:hAnsi="Segoe UI" w:cs="Segoe UI"/>
          <w:b/>
          <w:bCs/>
          <w:sz w:val="34"/>
          <w:szCs w:val="34"/>
        </w:rPr>
      </w:pPr>
      <w:r w:rsidRPr="005C120F">
        <w:rPr>
          <w:rFonts w:ascii="Arial" w:hAnsi="Arial" w:cs="Arial"/>
          <w:sz w:val="24"/>
          <w:szCs w:val="24"/>
        </w:rPr>
        <w:tab/>
      </w:r>
      <w:r w:rsidRPr="005C120F">
        <w:rPr>
          <w:rFonts w:ascii="Segoe UI" w:hAnsi="Segoe UI" w:cs="Segoe UI"/>
          <w:b/>
          <w:bCs/>
          <w:sz w:val="24"/>
          <w:szCs w:val="24"/>
        </w:rPr>
        <w:t>CILJ 2. RAZVOJ LJUDSKOG POTENCIJALA</w:t>
      </w:r>
      <w:r w:rsidRPr="005C120F">
        <w:rPr>
          <w:rFonts w:ascii="Arial" w:hAnsi="Arial" w:cs="Arial"/>
          <w:sz w:val="24"/>
          <w:szCs w:val="24"/>
        </w:rPr>
        <w:tab/>
      </w:r>
      <w:r w:rsidRPr="005C120F">
        <w:rPr>
          <w:rFonts w:ascii="Segoe UI" w:hAnsi="Segoe UI" w:cs="Segoe UI"/>
          <w:b/>
          <w:bCs/>
          <w:sz w:val="18"/>
          <w:szCs w:val="18"/>
        </w:rPr>
        <w:t>2.200.900,00</w:t>
      </w:r>
      <w:r w:rsidRPr="005C120F">
        <w:rPr>
          <w:rFonts w:ascii="Arial" w:hAnsi="Arial" w:cs="Arial"/>
          <w:sz w:val="24"/>
          <w:szCs w:val="24"/>
        </w:rPr>
        <w:tab/>
      </w:r>
      <w:r w:rsidRPr="005C120F">
        <w:rPr>
          <w:rFonts w:ascii="Segoe UI" w:hAnsi="Segoe UI" w:cs="Segoe UI"/>
          <w:b/>
          <w:bCs/>
          <w:sz w:val="18"/>
          <w:szCs w:val="18"/>
        </w:rPr>
        <w:t>2.114.653,00</w:t>
      </w:r>
      <w:r w:rsidRPr="005C120F">
        <w:rPr>
          <w:rFonts w:ascii="Arial" w:hAnsi="Arial" w:cs="Arial"/>
          <w:sz w:val="24"/>
          <w:szCs w:val="24"/>
        </w:rPr>
        <w:tab/>
      </w:r>
      <w:r w:rsidRPr="005C120F">
        <w:rPr>
          <w:rFonts w:ascii="Segoe UI" w:hAnsi="Segoe UI" w:cs="Segoe UI"/>
          <w:b/>
          <w:bCs/>
          <w:sz w:val="18"/>
          <w:szCs w:val="18"/>
        </w:rPr>
        <w:t>2.114.653,00</w:t>
      </w:r>
    </w:p>
    <w:p w14:paraId="593F1251"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266"/>
        <w:rPr>
          <w:rFonts w:ascii="Segoe UI" w:hAnsi="Segoe UI" w:cs="Segoe UI"/>
          <w:sz w:val="34"/>
          <w:szCs w:val="34"/>
        </w:rPr>
      </w:pPr>
      <w:r w:rsidRPr="005C120F">
        <w:rPr>
          <w:rFonts w:ascii="Arial" w:hAnsi="Arial" w:cs="Arial"/>
          <w:sz w:val="24"/>
          <w:szCs w:val="24"/>
        </w:rPr>
        <w:tab/>
      </w:r>
      <w:r w:rsidRPr="005C120F">
        <w:rPr>
          <w:rFonts w:ascii="Segoe UI" w:hAnsi="Segoe UI" w:cs="Segoe UI"/>
          <w:sz w:val="24"/>
          <w:szCs w:val="24"/>
        </w:rPr>
        <w:t xml:space="preserve">MJERA2.1. UNAPREĐENJE POSTOJEĆEG OBRAZOVNOG SUSTAVA I </w:t>
      </w:r>
      <w:proofErr w:type="gramStart"/>
      <w:r w:rsidRPr="005C120F">
        <w:rPr>
          <w:rFonts w:ascii="Segoe UI" w:hAnsi="Segoe UI" w:cs="Segoe UI"/>
          <w:sz w:val="24"/>
          <w:szCs w:val="24"/>
        </w:rPr>
        <w:t>USKLAĐIVANJE  S</w:t>
      </w:r>
      <w:proofErr w:type="gramEnd"/>
      <w:r w:rsidRPr="005C120F">
        <w:rPr>
          <w:rFonts w:ascii="Segoe UI" w:hAnsi="Segoe UI" w:cs="Segoe UI"/>
          <w:sz w:val="24"/>
          <w:szCs w:val="24"/>
        </w:rPr>
        <w:t xml:space="preserve"> POTREBAMA OPĆINE</w:t>
      </w:r>
      <w:r w:rsidRPr="005C120F">
        <w:rPr>
          <w:rFonts w:ascii="Arial" w:hAnsi="Arial" w:cs="Arial"/>
          <w:sz w:val="24"/>
          <w:szCs w:val="24"/>
        </w:rPr>
        <w:tab/>
      </w:r>
      <w:r w:rsidRPr="005C120F">
        <w:rPr>
          <w:rFonts w:ascii="Segoe UI" w:hAnsi="Segoe UI" w:cs="Segoe UI"/>
          <w:sz w:val="18"/>
          <w:szCs w:val="18"/>
        </w:rPr>
        <w:t>2.200.900,00</w:t>
      </w:r>
      <w:r w:rsidRPr="005C120F">
        <w:rPr>
          <w:rFonts w:ascii="Arial" w:hAnsi="Arial" w:cs="Arial"/>
          <w:sz w:val="24"/>
          <w:szCs w:val="24"/>
        </w:rPr>
        <w:tab/>
      </w:r>
      <w:r w:rsidRPr="005C120F">
        <w:rPr>
          <w:rFonts w:ascii="Segoe UI" w:hAnsi="Segoe UI" w:cs="Segoe UI"/>
          <w:sz w:val="18"/>
          <w:szCs w:val="18"/>
        </w:rPr>
        <w:t>2.114.653,00</w:t>
      </w:r>
      <w:r w:rsidRPr="005C120F">
        <w:rPr>
          <w:rFonts w:ascii="Arial" w:hAnsi="Arial" w:cs="Arial"/>
          <w:sz w:val="24"/>
          <w:szCs w:val="24"/>
        </w:rPr>
        <w:tab/>
      </w:r>
      <w:r w:rsidRPr="005C120F">
        <w:rPr>
          <w:rFonts w:ascii="Segoe UI" w:hAnsi="Segoe UI" w:cs="Segoe UI"/>
          <w:sz w:val="18"/>
          <w:szCs w:val="18"/>
        </w:rPr>
        <w:t>2.114.653,00</w:t>
      </w:r>
    </w:p>
    <w:p w14:paraId="63AE93B3"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rPr>
        <w:tab/>
      </w:r>
      <w:r w:rsidRPr="005C120F">
        <w:rPr>
          <w:rFonts w:ascii="Segoe UI" w:hAnsi="Segoe UI" w:cs="Segoe UI"/>
          <w:lang w:val="it-IT"/>
        </w:rPr>
        <w:t>1009</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JAVNE POTREBE U OBRAZOVANJU</w:t>
      </w:r>
      <w:r w:rsidRPr="005C120F">
        <w:rPr>
          <w:rFonts w:ascii="Arial" w:hAnsi="Arial" w:cs="Arial"/>
          <w:sz w:val="24"/>
          <w:szCs w:val="24"/>
          <w:lang w:val="it-IT"/>
        </w:rPr>
        <w:tab/>
      </w:r>
      <w:r w:rsidRPr="005C120F">
        <w:rPr>
          <w:rFonts w:ascii="Segoe UI" w:hAnsi="Segoe UI" w:cs="Segoe UI"/>
          <w:sz w:val="18"/>
          <w:szCs w:val="18"/>
          <w:lang w:val="it-IT"/>
        </w:rPr>
        <w:t>1.995.200,00</w:t>
      </w:r>
      <w:r w:rsidRPr="005C120F">
        <w:rPr>
          <w:rFonts w:ascii="Arial" w:hAnsi="Arial" w:cs="Arial"/>
          <w:sz w:val="24"/>
          <w:szCs w:val="24"/>
          <w:lang w:val="it-IT"/>
        </w:rPr>
        <w:tab/>
      </w:r>
      <w:r w:rsidRPr="005C120F">
        <w:rPr>
          <w:rFonts w:ascii="Segoe UI" w:hAnsi="Segoe UI" w:cs="Segoe UI"/>
          <w:sz w:val="18"/>
          <w:szCs w:val="18"/>
          <w:lang w:val="it-IT"/>
        </w:rPr>
        <w:t>1.995.200,00</w:t>
      </w:r>
      <w:r w:rsidRPr="005C120F">
        <w:rPr>
          <w:rFonts w:ascii="Arial" w:hAnsi="Arial" w:cs="Arial"/>
          <w:sz w:val="24"/>
          <w:szCs w:val="24"/>
          <w:lang w:val="it-IT"/>
        </w:rPr>
        <w:tab/>
      </w:r>
      <w:r w:rsidRPr="005C120F">
        <w:rPr>
          <w:rFonts w:ascii="Segoe UI" w:hAnsi="Segoe UI" w:cs="Segoe UI"/>
          <w:sz w:val="18"/>
          <w:szCs w:val="18"/>
          <w:lang w:val="it-IT"/>
        </w:rPr>
        <w:t>1.995.200,00</w:t>
      </w:r>
    </w:p>
    <w:p w14:paraId="3B6537E8"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A100701</w:t>
      </w:r>
      <w:r w:rsidRPr="005C120F">
        <w:rPr>
          <w:rFonts w:ascii="Arial" w:hAnsi="Arial" w:cs="Arial"/>
          <w:sz w:val="24"/>
          <w:szCs w:val="24"/>
          <w:lang w:val="it-IT"/>
        </w:rPr>
        <w:tab/>
      </w:r>
      <w:r w:rsidRPr="005C120F">
        <w:rPr>
          <w:rFonts w:ascii="Segoe UI" w:hAnsi="Segoe UI" w:cs="Segoe UI"/>
          <w:sz w:val="14"/>
          <w:szCs w:val="14"/>
          <w:lang w:val="it-IT"/>
        </w:rPr>
        <w:t xml:space="preserve">RASHODI ZA ZAPOSLENE - DJEČJI </w:t>
      </w:r>
      <w:r w:rsidRPr="005C120F">
        <w:rPr>
          <w:rFonts w:ascii="Arial" w:hAnsi="Arial" w:cs="Arial"/>
          <w:sz w:val="24"/>
          <w:szCs w:val="24"/>
          <w:lang w:val="it-IT"/>
        </w:rPr>
        <w:tab/>
      </w:r>
      <w:r w:rsidRPr="005C120F">
        <w:rPr>
          <w:rFonts w:ascii="Segoe UI" w:hAnsi="Segoe UI" w:cs="Segoe UI"/>
          <w:sz w:val="14"/>
          <w:szCs w:val="14"/>
          <w:lang w:val="it-IT"/>
        </w:rPr>
        <w:t>2.1.01.</w:t>
      </w:r>
      <w:r w:rsidRPr="005C120F">
        <w:rPr>
          <w:rFonts w:ascii="Arial" w:hAnsi="Arial" w:cs="Arial"/>
          <w:sz w:val="24"/>
          <w:szCs w:val="24"/>
          <w:lang w:val="it-IT"/>
        </w:rPr>
        <w:tab/>
      </w:r>
      <w:r w:rsidRPr="005C120F">
        <w:rPr>
          <w:rFonts w:ascii="Segoe UI" w:hAnsi="Segoe UI" w:cs="Segoe UI"/>
          <w:sz w:val="14"/>
          <w:szCs w:val="14"/>
          <w:lang w:val="it-IT"/>
        </w:rPr>
        <w:t>Broj zaposlenih osoba</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13</w:t>
      </w:r>
      <w:r w:rsidRPr="005C120F">
        <w:rPr>
          <w:rFonts w:ascii="Arial" w:hAnsi="Arial" w:cs="Arial"/>
          <w:sz w:val="24"/>
          <w:szCs w:val="24"/>
          <w:lang w:val="it-IT"/>
        </w:rPr>
        <w:tab/>
      </w:r>
      <w:r w:rsidRPr="005C120F">
        <w:rPr>
          <w:rFonts w:ascii="Segoe UI" w:hAnsi="Segoe UI" w:cs="Segoe UI"/>
          <w:sz w:val="14"/>
          <w:szCs w:val="14"/>
          <w:lang w:val="it-IT"/>
        </w:rPr>
        <w:t>13</w:t>
      </w:r>
      <w:r w:rsidRPr="005C120F">
        <w:rPr>
          <w:rFonts w:ascii="Arial" w:hAnsi="Arial" w:cs="Arial"/>
          <w:sz w:val="24"/>
          <w:szCs w:val="24"/>
          <w:lang w:val="it-IT"/>
        </w:rPr>
        <w:tab/>
      </w:r>
      <w:r w:rsidRPr="005C120F">
        <w:rPr>
          <w:rFonts w:ascii="Segoe UI" w:hAnsi="Segoe UI" w:cs="Segoe UI"/>
          <w:sz w:val="14"/>
          <w:szCs w:val="14"/>
          <w:lang w:val="it-IT"/>
        </w:rPr>
        <w:t>13</w:t>
      </w:r>
      <w:r w:rsidRPr="005C120F">
        <w:rPr>
          <w:rFonts w:ascii="Arial" w:hAnsi="Arial" w:cs="Arial"/>
          <w:sz w:val="24"/>
          <w:szCs w:val="24"/>
          <w:lang w:val="it-IT"/>
        </w:rPr>
        <w:tab/>
      </w:r>
      <w:r w:rsidRPr="005C120F">
        <w:rPr>
          <w:rFonts w:ascii="Segoe UI" w:hAnsi="Segoe UI" w:cs="Segoe UI"/>
          <w:sz w:val="14"/>
          <w:szCs w:val="14"/>
          <w:lang w:val="it-IT"/>
        </w:rPr>
        <w:t>13</w:t>
      </w:r>
      <w:r w:rsidRPr="005C120F">
        <w:rPr>
          <w:rFonts w:ascii="Arial" w:hAnsi="Arial" w:cs="Arial"/>
          <w:sz w:val="24"/>
          <w:szCs w:val="24"/>
          <w:lang w:val="it-IT"/>
        </w:rPr>
        <w:tab/>
      </w:r>
      <w:r w:rsidRPr="005C120F">
        <w:rPr>
          <w:rFonts w:ascii="Segoe UI" w:hAnsi="Segoe UI" w:cs="Segoe UI"/>
          <w:sz w:val="14"/>
          <w:szCs w:val="14"/>
          <w:lang w:val="it-IT"/>
        </w:rPr>
        <w:t>1.472.600,00</w:t>
      </w:r>
      <w:r w:rsidRPr="005C120F">
        <w:rPr>
          <w:rFonts w:ascii="Arial" w:hAnsi="Arial" w:cs="Arial"/>
          <w:sz w:val="24"/>
          <w:szCs w:val="24"/>
          <w:lang w:val="it-IT"/>
        </w:rPr>
        <w:tab/>
      </w:r>
      <w:r w:rsidRPr="005C120F">
        <w:rPr>
          <w:rFonts w:ascii="Segoe UI" w:hAnsi="Segoe UI" w:cs="Segoe UI"/>
          <w:sz w:val="14"/>
          <w:szCs w:val="14"/>
          <w:lang w:val="it-IT"/>
        </w:rPr>
        <w:t>1.472.600,00</w:t>
      </w:r>
      <w:r w:rsidRPr="005C120F">
        <w:rPr>
          <w:rFonts w:ascii="Arial" w:hAnsi="Arial" w:cs="Arial"/>
          <w:sz w:val="24"/>
          <w:szCs w:val="24"/>
          <w:lang w:val="it-IT"/>
        </w:rPr>
        <w:tab/>
      </w:r>
      <w:r w:rsidRPr="005C120F">
        <w:rPr>
          <w:rFonts w:ascii="Segoe UI" w:hAnsi="Segoe UI" w:cs="Segoe UI"/>
          <w:sz w:val="14"/>
          <w:szCs w:val="14"/>
          <w:lang w:val="it-IT"/>
        </w:rPr>
        <w:t>1.472.600,00</w:t>
      </w:r>
    </w:p>
    <w:p w14:paraId="351E9F1E"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VRTIĆ</w:t>
      </w:r>
    </w:p>
    <w:p w14:paraId="72CB0196"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A100702</w:t>
      </w:r>
      <w:r w:rsidRPr="005C120F">
        <w:rPr>
          <w:rFonts w:ascii="Arial" w:hAnsi="Arial" w:cs="Arial"/>
          <w:sz w:val="24"/>
          <w:szCs w:val="24"/>
          <w:lang w:val="it-IT"/>
        </w:rPr>
        <w:tab/>
      </w:r>
      <w:r w:rsidRPr="005C120F">
        <w:rPr>
          <w:rFonts w:ascii="Segoe UI" w:hAnsi="Segoe UI" w:cs="Segoe UI"/>
          <w:sz w:val="14"/>
          <w:szCs w:val="14"/>
          <w:lang w:val="it-IT"/>
        </w:rPr>
        <w:t xml:space="preserve">REDOVITI TROŠKOVI POSLOVANJA - </w:t>
      </w:r>
      <w:r w:rsidRPr="005C120F">
        <w:rPr>
          <w:rFonts w:ascii="Arial" w:hAnsi="Arial" w:cs="Arial"/>
          <w:sz w:val="24"/>
          <w:szCs w:val="24"/>
          <w:lang w:val="it-IT"/>
        </w:rPr>
        <w:tab/>
      </w:r>
      <w:r w:rsidRPr="005C120F">
        <w:rPr>
          <w:rFonts w:ascii="Segoe UI" w:hAnsi="Segoe UI" w:cs="Segoe UI"/>
          <w:sz w:val="14"/>
          <w:szCs w:val="14"/>
          <w:lang w:val="it-IT"/>
        </w:rPr>
        <w:t>2.1.02.</w:t>
      </w:r>
      <w:r w:rsidRPr="005C120F">
        <w:rPr>
          <w:rFonts w:ascii="Arial" w:hAnsi="Arial" w:cs="Arial"/>
          <w:sz w:val="24"/>
          <w:szCs w:val="24"/>
          <w:lang w:val="it-IT"/>
        </w:rPr>
        <w:tab/>
      </w:r>
      <w:r w:rsidRPr="005C120F">
        <w:rPr>
          <w:rFonts w:ascii="Segoe UI" w:hAnsi="Segoe UI" w:cs="Segoe UI"/>
          <w:sz w:val="14"/>
          <w:szCs w:val="14"/>
          <w:lang w:val="it-IT"/>
        </w:rPr>
        <w:t>Plaćanje troškova</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424.100,00</w:t>
      </w:r>
      <w:r w:rsidRPr="005C120F">
        <w:rPr>
          <w:rFonts w:ascii="Arial" w:hAnsi="Arial" w:cs="Arial"/>
          <w:sz w:val="24"/>
          <w:szCs w:val="24"/>
          <w:lang w:val="it-IT"/>
        </w:rPr>
        <w:tab/>
      </w:r>
      <w:r w:rsidRPr="005C120F">
        <w:rPr>
          <w:rFonts w:ascii="Segoe UI" w:hAnsi="Segoe UI" w:cs="Segoe UI"/>
          <w:sz w:val="14"/>
          <w:szCs w:val="14"/>
          <w:lang w:val="it-IT"/>
        </w:rPr>
        <w:t>424.100,00</w:t>
      </w:r>
      <w:r w:rsidRPr="005C120F">
        <w:rPr>
          <w:rFonts w:ascii="Arial" w:hAnsi="Arial" w:cs="Arial"/>
          <w:sz w:val="24"/>
          <w:szCs w:val="24"/>
          <w:lang w:val="it-IT"/>
        </w:rPr>
        <w:tab/>
      </w:r>
      <w:r w:rsidRPr="005C120F">
        <w:rPr>
          <w:rFonts w:ascii="Segoe UI" w:hAnsi="Segoe UI" w:cs="Segoe UI"/>
          <w:sz w:val="14"/>
          <w:szCs w:val="14"/>
          <w:lang w:val="it-IT"/>
        </w:rPr>
        <w:t>424.100,00</w:t>
      </w:r>
    </w:p>
    <w:p w14:paraId="7108C077"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DJEČJI VRTIĆ</w:t>
      </w:r>
    </w:p>
    <w:p w14:paraId="77CC8180"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A100703</w:t>
      </w:r>
      <w:r w:rsidRPr="005C120F">
        <w:rPr>
          <w:rFonts w:ascii="Arial" w:hAnsi="Arial" w:cs="Arial"/>
          <w:sz w:val="24"/>
          <w:szCs w:val="24"/>
          <w:lang w:val="it-IT"/>
        </w:rPr>
        <w:tab/>
      </w:r>
      <w:r w:rsidRPr="005C120F">
        <w:rPr>
          <w:rFonts w:ascii="Segoe UI" w:hAnsi="Segoe UI" w:cs="Segoe UI"/>
          <w:sz w:val="14"/>
          <w:szCs w:val="14"/>
          <w:lang w:val="it-IT"/>
        </w:rPr>
        <w:t xml:space="preserve">REDOVAN RAD ČLANOVA IZVRŠNIH </w:t>
      </w:r>
      <w:r w:rsidRPr="005C120F">
        <w:rPr>
          <w:rFonts w:ascii="Arial" w:hAnsi="Arial" w:cs="Arial"/>
          <w:sz w:val="24"/>
          <w:szCs w:val="24"/>
          <w:lang w:val="it-IT"/>
        </w:rPr>
        <w:tab/>
      </w:r>
      <w:r w:rsidRPr="005C120F">
        <w:rPr>
          <w:rFonts w:ascii="Segoe UI" w:hAnsi="Segoe UI" w:cs="Segoe UI"/>
          <w:sz w:val="14"/>
          <w:szCs w:val="14"/>
          <w:lang w:val="it-IT"/>
        </w:rPr>
        <w:t>2.1.03.</w:t>
      </w:r>
      <w:r w:rsidRPr="005C120F">
        <w:rPr>
          <w:rFonts w:ascii="Arial" w:hAnsi="Arial" w:cs="Arial"/>
          <w:sz w:val="24"/>
          <w:szCs w:val="24"/>
          <w:lang w:val="it-IT"/>
        </w:rPr>
        <w:tab/>
      </w:r>
      <w:r w:rsidRPr="005C120F">
        <w:rPr>
          <w:rFonts w:ascii="Segoe UI" w:hAnsi="Segoe UI" w:cs="Segoe UI"/>
          <w:sz w:val="14"/>
          <w:szCs w:val="14"/>
          <w:lang w:val="it-IT"/>
        </w:rPr>
        <w:t>Broj isplaćenih naknada godišnje</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 iznosa</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r w:rsidRPr="005C120F">
        <w:rPr>
          <w:rFonts w:ascii="Arial" w:hAnsi="Arial" w:cs="Arial"/>
          <w:sz w:val="24"/>
          <w:szCs w:val="24"/>
          <w:lang w:val="it-IT"/>
        </w:rPr>
        <w:tab/>
      </w:r>
      <w:r w:rsidRPr="005C120F">
        <w:rPr>
          <w:rFonts w:ascii="Segoe UI" w:hAnsi="Segoe UI" w:cs="Segoe UI"/>
          <w:sz w:val="14"/>
          <w:szCs w:val="14"/>
          <w:lang w:val="it-IT"/>
        </w:rPr>
        <w:t>20.000,00</w:t>
      </w:r>
    </w:p>
    <w:p w14:paraId="7B90F778"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TIJELA - DJEČJI VRTIĆ</w:t>
      </w:r>
    </w:p>
    <w:p w14:paraId="0372AD0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A100704</w:t>
      </w:r>
      <w:r w:rsidRPr="005C120F">
        <w:rPr>
          <w:rFonts w:ascii="Arial" w:hAnsi="Arial" w:cs="Arial"/>
          <w:sz w:val="24"/>
          <w:szCs w:val="24"/>
          <w:lang w:val="it-IT"/>
        </w:rPr>
        <w:tab/>
      </w:r>
      <w:r w:rsidRPr="005C120F">
        <w:rPr>
          <w:rFonts w:ascii="Segoe UI" w:hAnsi="Segoe UI" w:cs="Segoe UI"/>
          <w:sz w:val="14"/>
          <w:szCs w:val="14"/>
          <w:lang w:val="it-IT"/>
        </w:rPr>
        <w:t xml:space="preserve">ODRŽAVANJE OBJEKATA ZA </w:t>
      </w:r>
      <w:r w:rsidRPr="005C120F">
        <w:rPr>
          <w:rFonts w:ascii="Arial" w:hAnsi="Arial" w:cs="Arial"/>
          <w:sz w:val="24"/>
          <w:szCs w:val="24"/>
          <w:lang w:val="it-IT"/>
        </w:rPr>
        <w:tab/>
      </w:r>
      <w:r w:rsidRPr="005C120F">
        <w:rPr>
          <w:rFonts w:ascii="Segoe UI" w:hAnsi="Segoe UI" w:cs="Segoe UI"/>
          <w:sz w:val="14"/>
          <w:szCs w:val="14"/>
          <w:lang w:val="it-IT"/>
        </w:rPr>
        <w:t>2.1.04.</w:t>
      </w:r>
      <w:r w:rsidRPr="005C120F">
        <w:rPr>
          <w:rFonts w:ascii="Arial" w:hAnsi="Arial" w:cs="Arial"/>
          <w:sz w:val="24"/>
          <w:szCs w:val="24"/>
          <w:lang w:val="it-IT"/>
        </w:rPr>
        <w:tab/>
      </w:r>
      <w:r w:rsidRPr="005C120F">
        <w:rPr>
          <w:rFonts w:ascii="Segoe UI" w:hAnsi="Segoe UI" w:cs="Segoe UI"/>
          <w:sz w:val="14"/>
          <w:szCs w:val="14"/>
          <w:lang w:val="it-IT"/>
        </w:rPr>
        <w:t>Financiranje redovnog održavanja</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44.500,00</w:t>
      </w:r>
      <w:r w:rsidRPr="005C120F">
        <w:rPr>
          <w:rFonts w:ascii="Arial" w:hAnsi="Arial" w:cs="Arial"/>
          <w:sz w:val="24"/>
          <w:szCs w:val="24"/>
          <w:lang w:val="it-IT"/>
        </w:rPr>
        <w:tab/>
      </w:r>
      <w:r w:rsidRPr="005C120F">
        <w:rPr>
          <w:rFonts w:ascii="Segoe UI" w:hAnsi="Segoe UI" w:cs="Segoe UI"/>
          <w:sz w:val="14"/>
          <w:szCs w:val="14"/>
          <w:lang w:val="it-IT"/>
        </w:rPr>
        <w:t>44.500,00</w:t>
      </w:r>
      <w:r w:rsidRPr="005C120F">
        <w:rPr>
          <w:rFonts w:ascii="Arial" w:hAnsi="Arial" w:cs="Arial"/>
          <w:sz w:val="24"/>
          <w:szCs w:val="24"/>
          <w:lang w:val="it-IT"/>
        </w:rPr>
        <w:lastRenderedPageBreak/>
        <w:tab/>
      </w:r>
      <w:r w:rsidRPr="005C120F">
        <w:rPr>
          <w:rFonts w:ascii="Segoe UI" w:hAnsi="Segoe UI" w:cs="Segoe UI"/>
          <w:sz w:val="14"/>
          <w:szCs w:val="14"/>
          <w:lang w:val="it-IT"/>
        </w:rPr>
        <w:t>44.500,00</w:t>
      </w:r>
    </w:p>
    <w:p w14:paraId="6165D2AB"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REDOVITO KORIŠTENJE - DJEČJI VRTIĆ</w:t>
      </w:r>
    </w:p>
    <w:p w14:paraId="1A4FC922"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A100705</w:t>
      </w:r>
      <w:r w:rsidRPr="005C120F">
        <w:rPr>
          <w:rFonts w:ascii="Arial" w:hAnsi="Arial" w:cs="Arial"/>
          <w:sz w:val="24"/>
          <w:szCs w:val="24"/>
          <w:lang w:val="it-IT"/>
        </w:rPr>
        <w:tab/>
      </w:r>
      <w:r w:rsidRPr="005C120F">
        <w:rPr>
          <w:rFonts w:ascii="Segoe UI" w:hAnsi="Segoe UI" w:cs="Segoe UI"/>
          <w:sz w:val="14"/>
          <w:szCs w:val="14"/>
          <w:lang w:val="it-IT"/>
        </w:rPr>
        <w:t xml:space="preserve">ODRŽAVANJE POSTROJENJA I </w:t>
      </w:r>
      <w:r w:rsidRPr="005C120F">
        <w:rPr>
          <w:rFonts w:ascii="Arial" w:hAnsi="Arial" w:cs="Arial"/>
          <w:sz w:val="24"/>
          <w:szCs w:val="24"/>
          <w:lang w:val="it-IT"/>
        </w:rPr>
        <w:tab/>
      </w:r>
      <w:r w:rsidRPr="005C120F">
        <w:rPr>
          <w:rFonts w:ascii="Segoe UI" w:hAnsi="Segoe UI" w:cs="Segoe UI"/>
          <w:sz w:val="14"/>
          <w:szCs w:val="14"/>
          <w:lang w:val="it-IT"/>
        </w:rPr>
        <w:t>2.1.05.</w:t>
      </w:r>
      <w:r w:rsidRPr="005C120F">
        <w:rPr>
          <w:rFonts w:ascii="Arial" w:hAnsi="Arial" w:cs="Arial"/>
          <w:sz w:val="24"/>
          <w:szCs w:val="24"/>
          <w:lang w:val="it-IT"/>
        </w:rPr>
        <w:tab/>
      </w:r>
      <w:r w:rsidRPr="005C120F">
        <w:rPr>
          <w:rFonts w:ascii="Segoe UI" w:hAnsi="Segoe UI" w:cs="Segoe UI"/>
          <w:sz w:val="14"/>
          <w:szCs w:val="14"/>
          <w:lang w:val="it-IT"/>
        </w:rPr>
        <w:t>Financiranje opreme</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24.000,00</w:t>
      </w:r>
      <w:r w:rsidRPr="005C120F">
        <w:rPr>
          <w:rFonts w:ascii="Arial" w:hAnsi="Arial" w:cs="Arial"/>
          <w:sz w:val="24"/>
          <w:szCs w:val="24"/>
          <w:lang w:val="it-IT"/>
        </w:rPr>
        <w:tab/>
      </w:r>
      <w:r w:rsidRPr="005C120F">
        <w:rPr>
          <w:rFonts w:ascii="Segoe UI" w:hAnsi="Segoe UI" w:cs="Segoe UI"/>
          <w:sz w:val="14"/>
          <w:szCs w:val="14"/>
          <w:lang w:val="it-IT"/>
        </w:rPr>
        <w:t>24.000,00</w:t>
      </w:r>
      <w:r w:rsidRPr="005C120F">
        <w:rPr>
          <w:rFonts w:ascii="Arial" w:hAnsi="Arial" w:cs="Arial"/>
          <w:sz w:val="24"/>
          <w:szCs w:val="24"/>
          <w:lang w:val="it-IT"/>
        </w:rPr>
        <w:tab/>
      </w:r>
      <w:r w:rsidRPr="005C120F">
        <w:rPr>
          <w:rFonts w:ascii="Segoe UI" w:hAnsi="Segoe UI" w:cs="Segoe UI"/>
          <w:sz w:val="14"/>
          <w:szCs w:val="14"/>
          <w:lang w:val="it-IT"/>
        </w:rPr>
        <w:t>24.000,00</w:t>
      </w:r>
    </w:p>
    <w:p w14:paraId="01E3DD1F"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OPREME - DJEČJI VRTIĆ</w:t>
      </w:r>
    </w:p>
    <w:p w14:paraId="1DA6917B"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K100780</w:t>
      </w:r>
      <w:r w:rsidRPr="005C120F">
        <w:rPr>
          <w:rFonts w:ascii="Arial" w:hAnsi="Arial" w:cs="Arial"/>
          <w:sz w:val="24"/>
          <w:szCs w:val="24"/>
          <w:lang w:val="it-IT"/>
        </w:rPr>
        <w:tab/>
      </w:r>
      <w:r w:rsidRPr="005C120F">
        <w:rPr>
          <w:rFonts w:ascii="Segoe UI" w:hAnsi="Segoe UI" w:cs="Segoe UI"/>
          <w:sz w:val="14"/>
          <w:szCs w:val="14"/>
          <w:lang w:val="it-IT"/>
        </w:rPr>
        <w:t>OPREMANJE DJEČJEG VRTIĆA</w:t>
      </w:r>
      <w:r w:rsidRPr="005C120F">
        <w:rPr>
          <w:rFonts w:ascii="Arial" w:hAnsi="Arial" w:cs="Arial"/>
          <w:sz w:val="24"/>
          <w:szCs w:val="24"/>
          <w:lang w:val="it-IT"/>
        </w:rPr>
        <w:tab/>
      </w:r>
      <w:r w:rsidRPr="005C120F">
        <w:rPr>
          <w:rFonts w:ascii="Segoe UI" w:hAnsi="Segoe UI" w:cs="Segoe UI"/>
          <w:sz w:val="14"/>
          <w:szCs w:val="14"/>
          <w:lang w:val="it-IT"/>
        </w:rPr>
        <w:t>2.1.06.</w:t>
      </w:r>
      <w:r w:rsidRPr="005C120F">
        <w:rPr>
          <w:rFonts w:ascii="Arial" w:hAnsi="Arial" w:cs="Arial"/>
          <w:sz w:val="24"/>
          <w:szCs w:val="24"/>
          <w:lang w:val="it-IT"/>
        </w:rPr>
        <w:tab/>
      </w:r>
      <w:r w:rsidRPr="005C120F">
        <w:rPr>
          <w:rFonts w:ascii="Segoe UI" w:hAnsi="Segoe UI" w:cs="Segoe UI"/>
          <w:sz w:val="14"/>
          <w:szCs w:val="14"/>
          <w:lang w:val="it-IT"/>
        </w:rPr>
        <w:t>Financiranje opreme</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100%iznisa</w:t>
      </w:r>
      <w:r w:rsidRPr="005C120F">
        <w:rPr>
          <w:rFonts w:ascii="Arial" w:hAnsi="Arial" w:cs="Arial"/>
          <w:sz w:val="24"/>
          <w:szCs w:val="24"/>
          <w:lang w:val="it-IT"/>
        </w:rPr>
        <w:tab/>
      </w:r>
      <w:r w:rsidRPr="005C120F">
        <w:rPr>
          <w:rFonts w:ascii="Segoe UI" w:hAnsi="Segoe UI" w:cs="Segoe UI"/>
          <w:sz w:val="14"/>
          <w:szCs w:val="14"/>
          <w:lang w:val="it-IT"/>
        </w:rPr>
        <w:t>100%iznosa</w:t>
      </w:r>
      <w:r w:rsidRPr="005C120F">
        <w:rPr>
          <w:rFonts w:ascii="Arial" w:hAnsi="Arial" w:cs="Arial"/>
          <w:sz w:val="24"/>
          <w:szCs w:val="24"/>
          <w:lang w:val="it-IT"/>
        </w:rPr>
        <w:tab/>
      </w:r>
      <w:r w:rsidRPr="005C120F">
        <w:rPr>
          <w:rFonts w:ascii="Segoe UI" w:hAnsi="Segoe UI" w:cs="Segoe UI"/>
          <w:sz w:val="14"/>
          <w:szCs w:val="14"/>
          <w:lang w:val="it-IT"/>
        </w:rPr>
        <w:t>10.000,00</w:t>
      </w:r>
      <w:r w:rsidRPr="005C120F">
        <w:rPr>
          <w:rFonts w:ascii="Arial" w:hAnsi="Arial" w:cs="Arial"/>
          <w:sz w:val="24"/>
          <w:szCs w:val="24"/>
          <w:lang w:val="it-IT"/>
        </w:rPr>
        <w:tab/>
      </w:r>
      <w:r w:rsidRPr="005C120F">
        <w:rPr>
          <w:rFonts w:ascii="Segoe UI" w:hAnsi="Segoe UI" w:cs="Segoe UI"/>
          <w:sz w:val="14"/>
          <w:szCs w:val="14"/>
          <w:lang w:val="it-IT"/>
        </w:rPr>
        <w:t>10.000,00</w:t>
      </w:r>
      <w:r w:rsidRPr="005C120F">
        <w:rPr>
          <w:rFonts w:ascii="Arial" w:hAnsi="Arial" w:cs="Arial"/>
          <w:sz w:val="24"/>
          <w:szCs w:val="24"/>
          <w:lang w:val="it-IT"/>
        </w:rPr>
        <w:tab/>
      </w:r>
      <w:r w:rsidRPr="005C120F">
        <w:rPr>
          <w:rFonts w:ascii="Segoe UI" w:hAnsi="Segoe UI" w:cs="Segoe UI"/>
          <w:sz w:val="14"/>
          <w:szCs w:val="14"/>
          <w:lang w:val="it-IT"/>
        </w:rPr>
        <w:t>10.000,00</w:t>
      </w:r>
    </w:p>
    <w:p w14:paraId="1A27DD67" w14:textId="77777777" w:rsidR="006B4006" w:rsidRPr="005C120F" w:rsidRDefault="006B4006" w:rsidP="006B4006">
      <w:pPr>
        <w:widowControl w:val="0"/>
        <w:tabs>
          <w:tab w:val="right" w:pos="15244"/>
        </w:tabs>
        <w:autoSpaceDE w:val="0"/>
        <w:autoSpaceDN w:val="0"/>
        <w:adjustRightInd w:val="0"/>
        <w:spacing w:before="1197"/>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7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06656800"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7B538896"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4EABD25C"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30B1F49B"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1012</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OSNOVNOŠKOLSKO I SREDNJOŠKOLSKO OBRAZOVANJE</w:t>
      </w:r>
      <w:r w:rsidRPr="005C120F">
        <w:rPr>
          <w:rFonts w:ascii="Arial" w:hAnsi="Arial" w:cs="Arial"/>
          <w:sz w:val="24"/>
          <w:szCs w:val="24"/>
          <w:lang w:val="it-IT"/>
        </w:rPr>
        <w:tab/>
      </w:r>
      <w:r w:rsidRPr="005C120F">
        <w:rPr>
          <w:rFonts w:ascii="Segoe UI" w:hAnsi="Segoe UI" w:cs="Segoe UI"/>
          <w:sz w:val="18"/>
          <w:szCs w:val="18"/>
          <w:lang w:val="it-IT"/>
        </w:rPr>
        <w:t>205.700,00</w:t>
      </w:r>
      <w:r w:rsidRPr="005C120F">
        <w:rPr>
          <w:rFonts w:ascii="Arial" w:hAnsi="Arial" w:cs="Arial"/>
          <w:sz w:val="24"/>
          <w:szCs w:val="24"/>
          <w:lang w:val="it-IT"/>
        </w:rPr>
        <w:tab/>
      </w:r>
      <w:r w:rsidRPr="005C120F">
        <w:rPr>
          <w:rFonts w:ascii="Segoe UI" w:hAnsi="Segoe UI" w:cs="Segoe UI"/>
          <w:sz w:val="18"/>
          <w:szCs w:val="18"/>
          <w:lang w:val="it-IT"/>
        </w:rPr>
        <w:t>119.453,00</w:t>
      </w:r>
      <w:r w:rsidRPr="005C120F">
        <w:rPr>
          <w:rFonts w:ascii="Arial" w:hAnsi="Arial" w:cs="Arial"/>
          <w:sz w:val="24"/>
          <w:szCs w:val="24"/>
          <w:lang w:val="it-IT"/>
        </w:rPr>
        <w:tab/>
      </w:r>
      <w:r w:rsidRPr="005C120F">
        <w:rPr>
          <w:rFonts w:ascii="Segoe UI" w:hAnsi="Segoe UI" w:cs="Segoe UI"/>
          <w:sz w:val="18"/>
          <w:szCs w:val="18"/>
          <w:lang w:val="it-IT"/>
        </w:rPr>
        <w:t>119.453,00</w:t>
      </w:r>
    </w:p>
    <w:p w14:paraId="3601A857"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A100716</w:t>
      </w:r>
      <w:r w:rsidRPr="005C120F">
        <w:rPr>
          <w:rFonts w:ascii="Arial" w:hAnsi="Arial" w:cs="Arial"/>
          <w:sz w:val="24"/>
          <w:szCs w:val="24"/>
          <w:lang w:val="it-IT"/>
        </w:rPr>
        <w:tab/>
      </w:r>
      <w:r w:rsidRPr="005C120F">
        <w:rPr>
          <w:rFonts w:ascii="Segoe UI" w:hAnsi="Segoe UI" w:cs="Segoe UI"/>
          <w:sz w:val="14"/>
          <w:szCs w:val="14"/>
          <w:lang w:val="it-IT"/>
        </w:rPr>
        <w:t>STIPENDIRANJE STUDENATA</w:t>
      </w:r>
      <w:r w:rsidRPr="005C120F">
        <w:rPr>
          <w:rFonts w:ascii="Arial" w:hAnsi="Arial" w:cs="Arial"/>
          <w:sz w:val="24"/>
          <w:szCs w:val="24"/>
          <w:lang w:val="it-IT"/>
        </w:rPr>
        <w:tab/>
      </w:r>
      <w:r w:rsidRPr="005C120F">
        <w:rPr>
          <w:rFonts w:ascii="Segoe UI" w:hAnsi="Segoe UI" w:cs="Segoe UI"/>
          <w:sz w:val="14"/>
          <w:szCs w:val="14"/>
          <w:lang w:val="it-IT"/>
        </w:rPr>
        <w:t>2.1.07.</w:t>
      </w:r>
      <w:r w:rsidRPr="005C120F">
        <w:rPr>
          <w:rFonts w:ascii="Arial" w:hAnsi="Arial" w:cs="Arial"/>
          <w:sz w:val="24"/>
          <w:szCs w:val="24"/>
          <w:lang w:val="it-IT"/>
        </w:rPr>
        <w:tab/>
      </w:r>
      <w:r w:rsidRPr="005C120F">
        <w:rPr>
          <w:rFonts w:ascii="Segoe UI" w:hAnsi="Segoe UI" w:cs="Segoe UI"/>
          <w:sz w:val="14"/>
          <w:szCs w:val="14"/>
          <w:lang w:val="it-IT"/>
        </w:rPr>
        <w:t>Broj studenata</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12</w:t>
      </w:r>
      <w:r w:rsidRPr="005C120F">
        <w:rPr>
          <w:rFonts w:ascii="Arial" w:hAnsi="Arial" w:cs="Arial"/>
          <w:sz w:val="24"/>
          <w:szCs w:val="24"/>
          <w:lang w:val="it-IT"/>
        </w:rPr>
        <w:tab/>
      </w:r>
      <w:r w:rsidRPr="005C120F">
        <w:rPr>
          <w:rFonts w:ascii="Segoe UI" w:hAnsi="Segoe UI" w:cs="Segoe UI"/>
          <w:sz w:val="14"/>
          <w:szCs w:val="14"/>
          <w:lang w:val="it-IT"/>
        </w:rPr>
        <w:t>15</w:t>
      </w:r>
      <w:r w:rsidRPr="005C120F">
        <w:rPr>
          <w:rFonts w:ascii="Arial" w:hAnsi="Arial" w:cs="Arial"/>
          <w:sz w:val="24"/>
          <w:szCs w:val="24"/>
          <w:lang w:val="it-IT"/>
        </w:rPr>
        <w:tab/>
      </w:r>
      <w:r w:rsidRPr="005C120F">
        <w:rPr>
          <w:rFonts w:ascii="Segoe UI" w:hAnsi="Segoe UI" w:cs="Segoe UI"/>
          <w:sz w:val="14"/>
          <w:szCs w:val="14"/>
          <w:lang w:val="it-IT"/>
        </w:rPr>
        <w:t>15</w:t>
      </w:r>
      <w:r w:rsidRPr="005C120F">
        <w:rPr>
          <w:rFonts w:ascii="Arial" w:hAnsi="Arial" w:cs="Arial"/>
          <w:sz w:val="24"/>
          <w:szCs w:val="24"/>
          <w:lang w:val="it-IT"/>
        </w:rPr>
        <w:tab/>
      </w:r>
      <w:r w:rsidRPr="005C120F">
        <w:rPr>
          <w:rFonts w:ascii="Segoe UI" w:hAnsi="Segoe UI" w:cs="Segoe UI"/>
          <w:sz w:val="14"/>
          <w:szCs w:val="14"/>
          <w:lang w:val="it-IT"/>
        </w:rPr>
        <w:t>15</w:t>
      </w:r>
      <w:r w:rsidRPr="005C120F">
        <w:rPr>
          <w:rFonts w:ascii="Arial" w:hAnsi="Arial" w:cs="Arial"/>
          <w:sz w:val="24"/>
          <w:szCs w:val="24"/>
          <w:lang w:val="it-IT"/>
        </w:rPr>
        <w:tab/>
      </w:r>
      <w:r w:rsidRPr="005C120F">
        <w:rPr>
          <w:rFonts w:ascii="Segoe UI" w:hAnsi="Segoe UI" w:cs="Segoe UI"/>
          <w:sz w:val="14"/>
          <w:szCs w:val="14"/>
          <w:lang w:val="it-IT"/>
        </w:rPr>
        <w:t>100.000,00</w:t>
      </w:r>
      <w:r w:rsidRPr="005C120F">
        <w:rPr>
          <w:rFonts w:ascii="Arial" w:hAnsi="Arial" w:cs="Arial"/>
          <w:sz w:val="24"/>
          <w:szCs w:val="24"/>
          <w:lang w:val="it-IT"/>
        </w:rPr>
        <w:tab/>
      </w:r>
      <w:r w:rsidRPr="005C120F">
        <w:rPr>
          <w:rFonts w:ascii="Segoe UI" w:hAnsi="Segoe UI" w:cs="Segoe UI"/>
          <w:sz w:val="14"/>
          <w:szCs w:val="14"/>
          <w:lang w:val="it-IT"/>
        </w:rPr>
        <w:t>100.000,00</w:t>
      </w:r>
      <w:r w:rsidRPr="005C120F">
        <w:rPr>
          <w:rFonts w:ascii="Arial" w:hAnsi="Arial" w:cs="Arial"/>
          <w:sz w:val="24"/>
          <w:szCs w:val="24"/>
          <w:lang w:val="it-IT"/>
        </w:rPr>
        <w:tab/>
      </w:r>
      <w:r w:rsidRPr="005C120F">
        <w:rPr>
          <w:rFonts w:ascii="Segoe UI" w:hAnsi="Segoe UI" w:cs="Segoe UI"/>
          <w:sz w:val="14"/>
          <w:szCs w:val="14"/>
          <w:lang w:val="it-IT"/>
        </w:rPr>
        <w:t>100.000,00</w:t>
      </w:r>
    </w:p>
    <w:p w14:paraId="78A3D6C3"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A100742</w:t>
      </w:r>
      <w:r w:rsidRPr="005C120F">
        <w:rPr>
          <w:rFonts w:ascii="Arial" w:hAnsi="Arial" w:cs="Arial"/>
          <w:sz w:val="24"/>
          <w:szCs w:val="24"/>
          <w:lang w:val="it-IT"/>
        </w:rPr>
        <w:tab/>
      </w:r>
      <w:r w:rsidRPr="005C120F">
        <w:rPr>
          <w:rFonts w:ascii="Segoe UI" w:hAnsi="Segoe UI" w:cs="Segoe UI"/>
          <w:sz w:val="14"/>
          <w:szCs w:val="14"/>
          <w:lang w:val="it-IT"/>
        </w:rPr>
        <w:t xml:space="preserve">SUFINANCIRANJE NABAVE </w:t>
      </w:r>
      <w:r w:rsidRPr="005C120F">
        <w:rPr>
          <w:rFonts w:ascii="Arial" w:hAnsi="Arial" w:cs="Arial"/>
          <w:sz w:val="24"/>
          <w:szCs w:val="24"/>
          <w:lang w:val="it-IT"/>
        </w:rPr>
        <w:tab/>
      </w:r>
      <w:r w:rsidRPr="005C120F">
        <w:rPr>
          <w:rFonts w:ascii="Segoe UI" w:hAnsi="Segoe UI" w:cs="Segoe UI"/>
          <w:sz w:val="14"/>
          <w:szCs w:val="14"/>
          <w:lang w:val="it-IT"/>
        </w:rPr>
        <w:t>2.1.08.</w:t>
      </w:r>
      <w:r w:rsidRPr="005C120F">
        <w:rPr>
          <w:rFonts w:ascii="Arial" w:hAnsi="Arial" w:cs="Arial"/>
          <w:sz w:val="24"/>
          <w:szCs w:val="24"/>
          <w:lang w:val="it-IT"/>
        </w:rPr>
        <w:tab/>
      </w:r>
      <w:r w:rsidRPr="005C120F">
        <w:rPr>
          <w:rFonts w:ascii="Segoe UI" w:hAnsi="Segoe UI" w:cs="Segoe UI"/>
          <w:sz w:val="14"/>
          <w:szCs w:val="14"/>
          <w:lang w:val="it-IT"/>
        </w:rPr>
        <w:t>Broj učenika nižih razreda O.Š.</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21</w:t>
      </w:r>
      <w:r w:rsidRPr="005C120F">
        <w:rPr>
          <w:rFonts w:ascii="Arial" w:hAnsi="Arial" w:cs="Arial"/>
          <w:sz w:val="24"/>
          <w:szCs w:val="24"/>
          <w:lang w:val="it-IT"/>
        </w:rPr>
        <w:tab/>
      </w:r>
      <w:r w:rsidRPr="005C120F">
        <w:rPr>
          <w:rFonts w:ascii="Segoe UI" w:hAnsi="Segoe UI" w:cs="Segoe UI"/>
          <w:sz w:val="14"/>
          <w:szCs w:val="14"/>
          <w:lang w:val="it-IT"/>
        </w:rPr>
        <w:t>21</w:t>
      </w:r>
      <w:r w:rsidRPr="005C120F">
        <w:rPr>
          <w:rFonts w:ascii="Arial" w:hAnsi="Arial" w:cs="Arial"/>
          <w:sz w:val="24"/>
          <w:szCs w:val="24"/>
          <w:lang w:val="it-IT"/>
        </w:rPr>
        <w:tab/>
      </w:r>
      <w:r w:rsidRPr="005C120F">
        <w:rPr>
          <w:rFonts w:ascii="Segoe UI" w:hAnsi="Segoe UI" w:cs="Segoe UI"/>
          <w:sz w:val="14"/>
          <w:szCs w:val="14"/>
          <w:lang w:val="it-IT"/>
        </w:rPr>
        <w:t>21</w:t>
      </w:r>
      <w:r w:rsidRPr="005C120F">
        <w:rPr>
          <w:rFonts w:ascii="Arial" w:hAnsi="Arial" w:cs="Arial"/>
          <w:sz w:val="24"/>
          <w:szCs w:val="24"/>
          <w:lang w:val="it-IT"/>
        </w:rPr>
        <w:tab/>
      </w:r>
      <w:r w:rsidRPr="005C120F">
        <w:rPr>
          <w:rFonts w:ascii="Segoe UI" w:hAnsi="Segoe UI" w:cs="Segoe UI"/>
          <w:sz w:val="14"/>
          <w:szCs w:val="14"/>
          <w:lang w:val="it-IT"/>
        </w:rPr>
        <w:t>21</w:t>
      </w:r>
      <w:r w:rsidRPr="005C120F">
        <w:rPr>
          <w:rFonts w:ascii="Arial" w:hAnsi="Arial" w:cs="Arial"/>
          <w:sz w:val="24"/>
          <w:szCs w:val="24"/>
          <w:lang w:val="it-IT"/>
        </w:rPr>
        <w:tab/>
      </w:r>
      <w:r w:rsidRPr="005C120F">
        <w:rPr>
          <w:rFonts w:ascii="Segoe UI" w:hAnsi="Segoe UI" w:cs="Segoe UI"/>
          <w:sz w:val="14"/>
          <w:szCs w:val="14"/>
          <w:lang w:val="it-IT"/>
        </w:rPr>
        <w:t>100.000,00</w:t>
      </w:r>
      <w:r w:rsidRPr="005C120F">
        <w:rPr>
          <w:rFonts w:ascii="Arial" w:hAnsi="Arial" w:cs="Arial"/>
          <w:sz w:val="24"/>
          <w:szCs w:val="24"/>
          <w:lang w:val="it-IT"/>
        </w:rPr>
        <w:tab/>
      </w:r>
      <w:r w:rsidRPr="005C120F">
        <w:rPr>
          <w:rFonts w:ascii="Segoe UI" w:hAnsi="Segoe UI" w:cs="Segoe UI"/>
          <w:sz w:val="14"/>
          <w:szCs w:val="14"/>
          <w:lang w:val="it-IT"/>
        </w:rPr>
        <w:t>13.753,00</w:t>
      </w:r>
      <w:r w:rsidRPr="005C120F">
        <w:rPr>
          <w:rFonts w:ascii="Arial" w:hAnsi="Arial" w:cs="Arial"/>
          <w:sz w:val="24"/>
          <w:szCs w:val="24"/>
          <w:lang w:val="it-IT"/>
        </w:rPr>
        <w:tab/>
      </w:r>
      <w:r w:rsidRPr="005C120F">
        <w:rPr>
          <w:rFonts w:ascii="Segoe UI" w:hAnsi="Segoe UI" w:cs="Segoe UI"/>
          <w:sz w:val="14"/>
          <w:szCs w:val="14"/>
          <w:lang w:val="it-IT"/>
        </w:rPr>
        <w:t>13.753,00</w:t>
      </w:r>
    </w:p>
    <w:p w14:paraId="4072E9C8"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UDŽBENIKA, PRODUŽENI BORAVAK</w:t>
      </w:r>
    </w:p>
    <w:p w14:paraId="137F69B6"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A100743</w:t>
      </w:r>
      <w:r w:rsidRPr="005C120F">
        <w:rPr>
          <w:rFonts w:ascii="Arial" w:hAnsi="Arial" w:cs="Arial"/>
          <w:sz w:val="24"/>
          <w:szCs w:val="24"/>
          <w:lang w:val="it-IT"/>
        </w:rPr>
        <w:tab/>
      </w:r>
      <w:r w:rsidRPr="005C120F">
        <w:rPr>
          <w:rFonts w:ascii="Segoe UI" w:hAnsi="Segoe UI" w:cs="Segoe UI"/>
          <w:sz w:val="14"/>
          <w:szCs w:val="14"/>
          <w:lang w:val="it-IT"/>
        </w:rPr>
        <w:t>NAGRADE ODLIKAŠIMA</w:t>
      </w:r>
      <w:r w:rsidRPr="005C120F">
        <w:rPr>
          <w:rFonts w:ascii="Arial" w:hAnsi="Arial" w:cs="Arial"/>
          <w:sz w:val="24"/>
          <w:szCs w:val="24"/>
          <w:lang w:val="it-IT"/>
        </w:rPr>
        <w:tab/>
      </w:r>
      <w:r w:rsidRPr="005C120F">
        <w:rPr>
          <w:rFonts w:ascii="Segoe UI" w:hAnsi="Segoe UI" w:cs="Segoe UI"/>
          <w:sz w:val="14"/>
          <w:szCs w:val="14"/>
          <w:lang w:val="it-IT"/>
        </w:rPr>
        <w:t>2.1.09.</w:t>
      </w:r>
      <w:r w:rsidRPr="005C120F">
        <w:rPr>
          <w:rFonts w:ascii="Arial" w:hAnsi="Arial" w:cs="Arial"/>
          <w:sz w:val="24"/>
          <w:szCs w:val="24"/>
          <w:lang w:val="it-IT"/>
        </w:rPr>
        <w:tab/>
      </w:r>
      <w:r w:rsidRPr="005C120F">
        <w:rPr>
          <w:rFonts w:ascii="Segoe UI" w:hAnsi="Segoe UI" w:cs="Segoe UI"/>
          <w:sz w:val="14"/>
          <w:szCs w:val="14"/>
          <w:lang w:val="it-IT"/>
        </w:rPr>
        <w:t>Broj učenika</w:t>
      </w:r>
      <w:r w:rsidRPr="005C120F">
        <w:rPr>
          <w:rFonts w:ascii="Arial" w:hAnsi="Arial" w:cs="Arial"/>
          <w:sz w:val="24"/>
          <w:szCs w:val="24"/>
          <w:lang w:val="it-IT"/>
        </w:rPr>
        <w:tab/>
      </w:r>
      <w:r w:rsidRPr="005C120F">
        <w:rPr>
          <w:rFonts w:ascii="Segoe UI" w:hAnsi="Segoe UI" w:cs="Segoe UI"/>
          <w:sz w:val="14"/>
          <w:szCs w:val="14"/>
          <w:lang w:val="it-IT"/>
        </w:rPr>
        <w:t>00102</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4</w:t>
      </w:r>
      <w:r w:rsidRPr="005C120F">
        <w:rPr>
          <w:rFonts w:ascii="Arial" w:hAnsi="Arial" w:cs="Arial"/>
          <w:sz w:val="24"/>
          <w:szCs w:val="24"/>
          <w:lang w:val="it-IT"/>
        </w:rPr>
        <w:tab/>
      </w:r>
      <w:r w:rsidRPr="005C120F">
        <w:rPr>
          <w:rFonts w:ascii="Segoe UI" w:hAnsi="Segoe UI" w:cs="Segoe UI"/>
          <w:sz w:val="14"/>
          <w:szCs w:val="14"/>
          <w:lang w:val="it-IT"/>
        </w:rPr>
        <w:t>5.700,00</w:t>
      </w:r>
      <w:r w:rsidRPr="005C120F">
        <w:rPr>
          <w:rFonts w:ascii="Arial" w:hAnsi="Arial" w:cs="Arial"/>
          <w:sz w:val="24"/>
          <w:szCs w:val="24"/>
          <w:lang w:val="it-IT"/>
        </w:rPr>
        <w:tab/>
      </w:r>
      <w:r w:rsidRPr="005C120F">
        <w:rPr>
          <w:rFonts w:ascii="Segoe UI" w:hAnsi="Segoe UI" w:cs="Segoe UI"/>
          <w:sz w:val="14"/>
          <w:szCs w:val="14"/>
          <w:lang w:val="it-IT"/>
        </w:rPr>
        <w:t>5.700,00</w:t>
      </w:r>
      <w:r w:rsidRPr="005C120F">
        <w:rPr>
          <w:rFonts w:ascii="Arial" w:hAnsi="Arial" w:cs="Arial"/>
          <w:sz w:val="24"/>
          <w:szCs w:val="24"/>
          <w:lang w:val="it-IT"/>
        </w:rPr>
        <w:tab/>
      </w:r>
      <w:r w:rsidRPr="005C120F">
        <w:rPr>
          <w:rFonts w:ascii="Segoe UI" w:hAnsi="Segoe UI" w:cs="Segoe UI"/>
          <w:sz w:val="14"/>
          <w:szCs w:val="14"/>
          <w:lang w:val="it-IT"/>
        </w:rPr>
        <w:t>5.700,00</w:t>
      </w:r>
    </w:p>
    <w:p w14:paraId="1A072C9B"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736"/>
        <w:rPr>
          <w:rFonts w:ascii="Segoe UI" w:hAnsi="Segoe UI" w:cs="Segoe UI"/>
          <w:b/>
          <w:bCs/>
          <w:sz w:val="34"/>
          <w:szCs w:val="34"/>
          <w:lang w:val="it-IT"/>
        </w:rPr>
      </w:pPr>
      <w:r w:rsidRPr="005C120F">
        <w:rPr>
          <w:rFonts w:ascii="Arial" w:hAnsi="Arial" w:cs="Arial"/>
          <w:sz w:val="24"/>
          <w:szCs w:val="24"/>
          <w:lang w:val="it-IT"/>
        </w:rPr>
        <w:tab/>
      </w:r>
      <w:r w:rsidRPr="005C120F">
        <w:rPr>
          <w:rFonts w:ascii="Segoe UI" w:hAnsi="Segoe UI" w:cs="Segoe UI"/>
          <w:b/>
          <w:bCs/>
          <w:sz w:val="24"/>
          <w:szCs w:val="24"/>
          <w:lang w:val="it-IT"/>
        </w:rPr>
        <w:t>CILJ 3. UNAPREĐENJE KVALITETE ŽIVOTA</w:t>
      </w:r>
      <w:r w:rsidRPr="005C120F">
        <w:rPr>
          <w:rFonts w:ascii="Arial" w:hAnsi="Arial" w:cs="Arial"/>
          <w:sz w:val="24"/>
          <w:szCs w:val="24"/>
          <w:lang w:val="it-IT"/>
        </w:rPr>
        <w:tab/>
      </w:r>
      <w:r w:rsidRPr="005C120F">
        <w:rPr>
          <w:rFonts w:ascii="Segoe UI" w:hAnsi="Segoe UI" w:cs="Segoe UI"/>
          <w:b/>
          <w:bCs/>
          <w:sz w:val="18"/>
          <w:szCs w:val="18"/>
          <w:lang w:val="it-IT"/>
        </w:rPr>
        <w:t>1.438.204,00</w:t>
      </w:r>
      <w:r w:rsidRPr="005C120F">
        <w:rPr>
          <w:rFonts w:ascii="Arial" w:hAnsi="Arial" w:cs="Arial"/>
          <w:sz w:val="24"/>
          <w:szCs w:val="24"/>
          <w:lang w:val="it-IT"/>
        </w:rPr>
        <w:tab/>
      </w:r>
      <w:r w:rsidRPr="005C120F">
        <w:rPr>
          <w:rFonts w:ascii="Segoe UI" w:hAnsi="Segoe UI" w:cs="Segoe UI"/>
          <w:b/>
          <w:bCs/>
          <w:sz w:val="18"/>
          <w:szCs w:val="18"/>
          <w:lang w:val="it-IT"/>
        </w:rPr>
        <w:t>1.175.493,00</w:t>
      </w:r>
      <w:r w:rsidRPr="005C120F">
        <w:rPr>
          <w:rFonts w:ascii="Arial" w:hAnsi="Arial" w:cs="Arial"/>
          <w:sz w:val="24"/>
          <w:szCs w:val="24"/>
          <w:lang w:val="it-IT"/>
        </w:rPr>
        <w:tab/>
      </w:r>
      <w:r w:rsidRPr="005C120F">
        <w:rPr>
          <w:rFonts w:ascii="Segoe UI" w:hAnsi="Segoe UI" w:cs="Segoe UI"/>
          <w:b/>
          <w:bCs/>
          <w:sz w:val="18"/>
          <w:szCs w:val="18"/>
          <w:lang w:val="it-IT"/>
        </w:rPr>
        <w:t>1.175.493,00</w:t>
      </w:r>
    </w:p>
    <w:p w14:paraId="204706B5"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266"/>
        <w:rPr>
          <w:rFonts w:ascii="Segoe UI" w:hAnsi="Segoe UI" w:cs="Segoe UI"/>
          <w:sz w:val="34"/>
          <w:szCs w:val="34"/>
          <w:lang w:val="it-IT"/>
        </w:rPr>
      </w:pPr>
      <w:r w:rsidRPr="005C120F">
        <w:rPr>
          <w:rFonts w:ascii="Arial" w:hAnsi="Arial" w:cs="Arial"/>
          <w:sz w:val="24"/>
          <w:szCs w:val="24"/>
          <w:lang w:val="it-IT"/>
        </w:rPr>
        <w:tab/>
      </w:r>
      <w:r w:rsidRPr="005C120F">
        <w:rPr>
          <w:rFonts w:ascii="Segoe UI" w:hAnsi="Segoe UI" w:cs="Segoe UI"/>
          <w:sz w:val="24"/>
          <w:szCs w:val="24"/>
          <w:lang w:val="it-IT"/>
        </w:rPr>
        <w:t>MJERA3.1. POTICANJE ZDRAVIJEG NAČUNA ŽIVOTA U UNAPREĐIVANJE ZDRAVSTVENE ZAŠTITE</w:t>
      </w:r>
      <w:r w:rsidRPr="005C120F">
        <w:rPr>
          <w:rFonts w:ascii="Arial" w:hAnsi="Arial" w:cs="Arial"/>
          <w:sz w:val="24"/>
          <w:szCs w:val="24"/>
          <w:lang w:val="it-IT"/>
        </w:rPr>
        <w:tab/>
      </w:r>
      <w:r w:rsidRPr="005C120F">
        <w:rPr>
          <w:rFonts w:ascii="Segoe UI" w:hAnsi="Segoe UI" w:cs="Segoe UI"/>
          <w:sz w:val="18"/>
          <w:szCs w:val="18"/>
          <w:lang w:val="it-IT"/>
        </w:rPr>
        <w:t>235.000,00</w:t>
      </w:r>
      <w:r w:rsidRPr="005C120F">
        <w:rPr>
          <w:rFonts w:ascii="Arial" w:hAnsi="Arial" w:cs="Arial"/>
          <w:sz w:val="24"/>
          <w:szCs w:val="24"/>
          <w:lang w:val="it-IT"/>
        </w:rPr>
        <w:tab/>
      </w:r>
      <w:r w:rsidRPr="005C120F">
        <w:rPr>
          <w:rFonts w:ascii="Segoe UI" w:hAnsi="Segoe UI" w:cs="Segoe UI"/>
          <w:sz w:val="18"/>
          <w:szCs w:val="18"/>
          <w:lang w:val="it-IT"/>
        </w:rPr>
        <w:t>240.000,00</w:t>
      </w:r>
      <w:r w:rsidRPr="005C120F">
        <w:rPr>
          <w:rFonts w:ascii="Arial" w:hAnsi="Arial" w:cs="Arial"/>
          <w:sz w:val="24"/>
          <w:szCs w:val="24"/>
          <w:lang w:val="it-IT"/>
        </w:rPr>
        <w:tab/>
      </w:r>
      <w:r w:rsidRPr="005C120F">
        <w:rPr>
          <w:rFonts w:ascii="Segoe UI" w:hAnsi="Segoe UI" w:cs="Segoe UI"/>
          <w:sz w:val="18"/>
          <w:szCs w:val="18"/>
          <w:lang w:val="it-IT"/>
        </w:rPr>
        <w:t>240.000,00</w:t>
      </w:r>
    </w:p>
    <w:p w14:paraId="5FD923C5"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1011</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RAZVOJ SPORTA I REKREACIJE</w:t>
      </w:r>
      <w:r w:rsidRPr="005C120F">
        <w:rPr>
          <w:rFonts w:ascii="Arial" w:hAnsi="Arial" w:cs="Arial"/>
          <w:sz w:val="24"/>
          <w:szCs w:val="24"/>
          <w:lang w:val="it-IT"/>
        </w:rPr>
        <w:tab/>
      </w:r>
      <w:r w:rsidRPr="005C120F">
        <w:rPr>
          <w:rFonts w:ascii="Segoe UI" w:hAnsi="Segoe UI" w:cs="Segoe UI"/>
          <w:sz w:val="18"/>
          <w:szCs w:val="18"/>
          <w:lang w:val="it-IT"/>
        </w:rPr>
        <w:t>235.000,00</w:t>
      </w:r>
      <w:r w:rsidRPr="005C120F">
        <w:rPr>
          <w:rFonts w:ascii="Arial" w:hAnsi="Arial" w:cs="Arial"/>
          <w:sz w:val="24"/>
          <w:szCs w:val="24"/>
          <w:lang w:val="it-IT"/>
        </w:rPr>
        <w:tab/>
      </w:r>
      <w:r w:rsidRPr="005C120F">
        <w:rPr>
          <w:rFonts w:ascii="Segoe UI" w:hAnsi="Segoe UI" w:cs="Segoe UI"/>
          <w:sz w:val="18"/>
          <w:szCs w:val="18"/>
          <w:lang w:val="it-IT"/>
        </w:rPr>
        <w:t>240.000,00</w:t>
      </w:r>
      <w:r w:rsidRPr="005C120F">
        <w:rPr>
          <w:rFonts w:ascii="Arial" w:hAnsi="Arial" w:cs="Arial"/>
          <w:sz w:val="24"/>
          <w:szCs w:val="24"/>
          <w:lang w:val="it-IT"/>
        </w:rPr>
        <w:tab/>
      </w:r>
      <w:r w:rsidRPr="005C120F">
        <w:rPr>
          <w:rFonts w:ascii="Segoe UI" w:hAnsi="Segoe UI" w:cs="Segoe UI"/>
          <w:sz w:val="18"/>
          <w:szCs w:val="18"/>
          <w:lang w:val="it-IT"/>
        </w:rPr>
        <w:t>240.000,00</w:t>
      </w:r>
    </w:p>
    <w:p w14:paraId="283E2A7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A100733</w:t>
      </w:r>
      <w:r w:rsidRPr="005C120F">
        <w:rPr>
          <w:rFonts w:ascii="Arial" w:hAnsi="Arial" w:cs="Arial"/>
          <w:sz w:val="24"/>
          <w:szCs w:val="24"/>
          <w:lang w:val="it-IT"/>
        </w:rPr>
        <w:tab/>
      </w:r>
      <w:r w:rsidRPr="005C120F">
        <w:rPr>
          <w:rFonts w:ascii="Segoe UI" w:hAnsi="Segoe UI" w:cs="Segoe UI"/>
          <w:sz w:val="14"/>
          <w:szCs w:val="14"/>
          <w:lang w:val="it-IT"/>
        </w:rPr>
        <w:t xml:space="preserve">SUFINANCIRANJE UDRUGA </w:t>
      </w:r>
      <w:r w:rsidRPr="005C120F">
        <w:rPr>
          <w:rFonts w:ascii="Arial" w:hAnsi="Arial" w:cs="Arial"/>
          <w:sz w:val="24"/>
          <w:szCs w:val="24"/>
          <w:lang w:val="it-IT"/>
        </w:rPr>
        <w:tab/>
      </w:r>
      <w:r w:rsidRPr="005C120F">
        <w:rPr>
          <w:rFonts w:ascii="Segoe UI" w:hAnsi="Segoe UI" w:cs="Segoe UI"/>
          <w:sz w:val="14"/>
          <w:szCs w:val="14"/>
          <w:lang w:val="it-IT"/>
        </w:rPr>
        <w:t>3.1.01.</w:t>
      </w:r>
      <w:r w:rsidRPr="005C120F">
        <w:rPr>
          <w:rFonts w:ascii="Arial" w:hAnsi="Arial" w:cs="Arial"/>
          <w:sz w:val="24"/>
          <w:szCs w:val="24"/>
          <w:lang w:val="it-IT"/>
        </w:rPr>
        <w:tab/>
      </w:r>
      <w:r w:rsidRPr="005C120F">
        <w:rPr>
          <w:rFonts w:ascii="Segoe UI" w:hAnsi="Segoe UI" w:cs="Segoe UI"/>
          <w:sz w:val="14"/>
          <w:szCs w:val="14"/>
          <w:lang w:val="it-IT"/>
        </w:rPr>
        <w:t>Broj udruga</w:t>
      </w:r>
      <w:r w:rsidRPr="005C120F">
        <w:rPr>
          <w:rFonts w:ascii="Arial" w:hAnsi="Arial" w:cs="Arial"/>
          <w:sz w:val="24"/>
          <w:szCs w:val="24"/>
          <w:lang w:val="it-IT"/>
        </w:rPr>
        <w:tab/>
      </w:r>
      <w:r w:rsidRPr="005C120F">
        <w:rPr>
          <w:rFonts w:ascii="Segoe UI" w:hAnsi="Segoe UI" w:cs="Segoe UI"/>
          <w:sz w:val="14"/>
          <w:szCs w:val="14"/>
          <w:lang w:val="it-IT"/>
        </w:rPr>
        <w:t>000101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235.000,00</w:t>
      </w:r>
      <w:r w:rsidRPr="005C120F">
        <w:rPr>
          <w:rFonts w:ascii="Arial" w:hAnsi="Arial" w:cs="Arial"/>
          <w:sz w:val="24"/>
          <w:szCs w:val="24"/>
          <w:lang w:val="it-IT"/>
        </w:rPr>
        <w:tab/>
      </w:r>
      <w:r w:rsidRPr="005C120F">
        <w:rPr>
          <w:rFonts w:ascii="Segoe UI" w:hAnsi="Segoe UI" w:cs="Segoe UI"/>
          <w:sz w:val="14"/>
          <w:szCs w:val="14"/>
          <w:lang w:val="it-IT"/>
        </w:rPr>
        <w:t>240.000,00</w:t>
      </w:r>
      <w:r w:rsidRPr="005C120F">
        <w:rPr>
          <w:rFonts w:ascii="Arial" w:hAnsi="Arial" w:cs="Arial"/>
          <w:sz w:val="24"/>
          <w:szCs w:val="24"/>
          <w:lang w:val="it-IT"/>
        </w:rPr>
        <w:tab/>
      </w:r>
      <w:r w:rsidRPr="005C120F">
        <w:rPr>
          <w:rFonts w:ascii="Segoe UI" w:hAnsi="Segoe UI" w:cs="Segoe UI"/>
          <w:sz w:val="14"/>
          <w:szCs w:val="14"/>
          <w:lang w:val="it-IT"/>
        </w:rPr>
        <w:t>240.000,00</w:t>
      </w:r>
    </w:p>
    <w:p w14:paraId="73F0C2CA"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SPORTSKOG ZNAČAJA</w:t>
      </w:r>
    </w:p>
    <w:p w14:paraId="766DC73A"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581"/>
        <w:rPr>
          <w:rFonts w:ascii="Segoe UI" w:hAnsi="Segoe UI" w:cs="Segoe UI"/>
          <w:sz w:val="34"/>
          <w:szCs w:val="34"/>
          <w:lang w:val="it-IT"/>
        </w:rPr>
      </w:pPr>
      <w:r w:rsidRPr="005C120F">
        <w:rPr>
          <w:rFonts w:ascii="Arial" w:hAnsi="Arial" w:cs="Arial"/>
          <w:sz w:val="24"/>
          <w:szCs w:val="24"/>
          <w:lang w:val="it-IT"/>
        </w:rPr>
        <w:tab/>
      </w:r>
      <w:r w:rsidRPr="005C120F">
        <w:rPr>
          <w:rFonts w:ascii="Segoe UI" w:hAnsi="Segoe UI" w:cs="Segoe UI"/>
          <w:sz w:val="24"/>
          <w:szCs w:val="24"/>
          <w:lang w:val="it-IT"/>
        </w:rPr>
        <w:t>MJERA3.2. OČUVANJE, OBNOVA I ZAŠTITA PRIRODNE I KULTURNE BAŠTINE</w:t>
      </w:r>
      <w:r w:rsidRPr="005C120F">
        <w:rPr>
          <w:rFonts w:ascii="Arial" w:hAnsi="Arial" w:cs="Arial"/>
          <w:sz w:val="24"/>
          <w:szCs w:val="24"/>
          <w:lang w:val="it-IT"/>
        </w:rPr>
        <w:tab/>
      </w:r>
      <w:r w:rsidRPr="005C120F">
        <w:rPr>
          <w:rFonts w:ascii="Segoe UI" w:hAnsi="Segoe UI" w:cs="Segoe UI"/>
          <w:sz w:val="18"/>
          <w:szCs w:val="18"/>
          <w:lang w:val="it-IT"/>
        </w:rPr>
        <w:t>819.711,00</w:t>
      </w:r>
      <w:r w:rsidRPr="005C120F">
        <w:rPr>
          <w:rFonts w:ascii="Arial" w:hAnsi="Arial" w:cs="Arial"/>
          <w:sz w:val="24"/>
          <w:szCs w:val="24"/>
          <w:lang w:val="it-IT"/>
        </w:rPr>
        <w:tab/>
      </w:r>
      <w:r w:rsidRPr="005C120F">
        <w:rPr>
          <w:rFonts w:ascii="Segoe UI" w:hAnsi="Segoe UI" w:cs="Segoe UI"/>
          <w:sz w:val="18"/>
          <w:szCs w:val="18"/>
          <w:lang w:val="it-IT"/>
        </w:rPr>
        <w:t>578.000,00</w:t>
      </w:r>
      <w:r w:rsidRPr="005C120F">
        <w:rPr>
          <w:rFonts w:ascii="Arial" w:hAnsi="Arial" w:cs="Arial"/>
          <w:sz w:val="24"/>
          <w:szCs w:val="24"/>
          <w:lang w:val="it-IT"/>
        </w:rPr>
        <w:tab/>
      </w:r>
      <w:r w:rsidRPr="005C120F">
        <w:rPr>
          <w:rFonts w:ascii="Segoe UI" w:hAnsi="Segoe UI" w:cs="Segoe UI"/>
          <w:sz w:val="18"/>
          <w:szCs w:val="18"/>
          <w:lang w:val="it-IT"/>
        </w:rPr>
        <w:t>578.000,00</w:t>
      </w:r>
    </w:p>
    <w:p w14:paraId="6C80E20C"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311"/>
        <w:rPr>
          <w:rFonts w:ascii="Segoe UI" w:hAnsi="Segoe UI" w:cs="Segoe UI"/>
          <w:sz w:val="32"/>
          <w:szCs w:val="32"/>
          <w:lang w:val="it-IT"/>
        </w:rPr>
      </w:pPr>
      <w:r w:rsidRPr="005C120F">
        <w:rPr>
          <w:rFonts w:ascii="Arial" w:hAnsi="Arial" w:cs="Arial"/>
          <w:sz w:val="24"/>
          <w:szCs w:val="24"/>
          <w:lang w:val="it-IT"/>
        </w:rPr>
        <w:lastRenderedPageBreak/>
        <w:tab/>
      </w:r>
      <w:r w:rsidRPr="005C120F">
        <w:rPr>
          <w:rFonts w:ascii="Segoe UI" w:hAnsi="Segoe UI" w:cs="Segoe UI"/>
          <w:lang w:val="it-IT"/>
        </w:rPr>
        <w:t>1007</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JAVNE POTREBE U KULTURI</w:t>
      </w:r>
      <w:r w:rsidRPr="005C120F">
        <w:rPr>
          <w:rFonts w:ascii="Arial" w:hAnsi="Arial" w:cs="Arial"/>
          <w:sz w:val="24"/>
          <w:szCs w:val="24"/>
          <w:lang w:val="it-IT"/>
        </w:rPr>
        <w:tab/>
      </w:r>
      <w:r w:rsidRPr="005C120F">
        <w:rPr>
          <w:rFonts w:ascii="Segoe UI" w:hAnsi="Segoe UI" w:cs="Segoe UI"/>
          <w:sz w:val="18"/>
          <w:szCs w:val="18"/>
          <w:lang w:val="it-IT"/>
        </w:rPr>
        <w:t>819.711,00</w:t>
      </w:r>
      <w:r w:rsidRPr="005C120F">
        <w:rPr>
          <w:rFonts w:ascii="Arial" w:hAnsi="Arial" w:cs="Arial"/>
          <w:sz w:val="24"/>
          <w:szCs w:val="24"/>
          <w:lang w:val="it-IT"/>
        </w:rPr>
        <w:tab/>
      </w:r>
      <w:r w:rsidRPr="005C120F">
        <w:rPr>
          <w:rFonts w:ascii="Segoe UI" w:hAnsi="Segoe UI" w:cs="Segoe UI"/>
          <w:sz w:val="18"/>
          <w:szCs w:val="18"/>
          <w:lang w:val="it-IT"/>
        </w:rPr>
        <w:t>578.000,00</w:t>
      </w:r>
      <w:r w:rsidRPr="005C120F">
        <w:rPr>
          <w:rFonts w:ascii="Arial" w:hAnsi="Arial" w:cs="Arial"/>
          <w:sz w:val="24"/>
          <w:szCs w:val="24"/>
          <w:lang w:val="it-IT"/>
        </w:rPr>
        <w:tab/>
      </w:r>
      <w:r w:rsidRPr="005C120F">
        <w:rPr>
          <w:rFonts w:ascii="Segoe UI" w:hAnsi="Segoe UI" w:cs="Segoe UI"/>
          <w:sz w:val="18"/>
          <w:szCs w:val="18"/>
          <w:lang w:val="it-IT"/>
        </w:rPr>
        <w:t>578.000,00</w:t>
      </w:r>
    </w:p>
    <w:p w14:paraId="276CC871" w14:textId="77777777" w:rsidR="006B4006" w:rsidRPr="005C120F" w:rsidRDefault="006B4006" w:rsidP="006B4006">
      <w:pPr>
        <w:widowControl w:val="0"/>
        <w:tabs>
          <w:tab w:val="center" w:pos="394"/>
          <w:tab w:val="left" w:pos="789"/>
          <w:tab w:val="center" w:pos="3556"/>
          <w:tab w:val="left" w:pos="3894"/>
          <w:tab w:val="center" w:pos="6747"/>
          <w:tab w:val="right" w:pos="12771"/>
          <w:tab w:val="right" w:pos="14070"/>
          <w:tab w:val="right" w:pos="15369"/>
        </w:tabs>
        <w:autoSpaceDE w:val="0"/>
        <w:autoSpaceDN w:val="0"/>
        <w:adjustRightInd w:val="0"/>
        <w:spacing w:before="176"/>
        <w:rPr>
          <w:rFonts w:ascii="Segoe UI" w:hAnsi="Segoe UI" w:cs="Segoe UI"/>
          <w:sz w:val="21"/>
          <w:szCs w:val="21"/>
        </w:rPr>
      </w:pPr>
      <w:r w:rsidRPr="005C120F">
        <w:rPr>
          <w:rFonts w:ascii="Arial" w:hAnsi="Arial" w:cs="Arial"/>
          <w:sz w:val="24"/>
          <w:szCs w:val="24"/>
          <w:lang w:val="it-IT"/>
        </w:rPr>
        <w:tab/>
      </w:r>
      <w:r w:rsidRPr="005C120F">
        <w:rPr>
          <w:rFonts w:ascii="Segoe UI" w:hAnsi="Segoe UI" w:cs="Segoe UI"/>
          <w:sz w:val="14"/>
          <w:szCs w:val="14"/>
        </w:rPr>
        <w:t>A100732</w:t>
      </w:r>
      <w:r w:rsidRPr="005C120F">
        <w:rPr>
          <w:rFonts w:ascii="Arial" w:hAnsi="Arial" w:cs="Arial"/>
          <w:sz w:val="24"/>
          <w:szCs w:val="24"/>
        </w:rPr>
        <w:tab/>
      </w:r>
      <w:r w:rsidRPr="005C120F">
        <w:rPr>
          <w:rFonts w:ascii="Segoe UI" w:hAnsi="Segoe UI" w:cs="Segoe UI"/>
          <w:sz w:val="14"/>
          <w:szCs w:val="14"/>
        </w:rPr>
        <w:t>PROJEKT BRZI Internet</w:t>
      </w:r>
      <w:r w:rsidRPr="005C120F">
        <w:rPr>
          <w:rFonts w:ascii="Arial" w:hAnsi="Arial" w:cs="Arial"/>
          <w:sz w:val="24"/>
          <w:szCs w:val="24"/>
        </w:rPr>
        <w:tab/>
      </w:r>
      <w:r w:rsidRPr="005C120F">
        <w:rPr>
          <w:rFonts w:ascii="Segoe UI" w:hAnsi="Segoe UI" w:cs="Segoe UI"/>
          <w:sz w:val="14"/>
          <w:szCs w:val="14"/>
        </w:rPr>
        <w:t>3.2.01.</w:t>
      </w:r>
      <w:r w:rsidRPr="005C120F">
        <w:rPr>
          <w:rFonts w:ascii="Arial" w:hAnsi="Arial" w:cs="Arial"/>
          <w:sz w:val="24"/>
          <w:szCs w:val="24"/>
        </w:rPr>
        <w:tab/>
      </w:r>
      <w:r w:rsidRPr="005C120F">
        <w:rPr>
          <w:rFonts w:ascii="Segoe UI" w:hAnsi="Segoe UI" w:cs="Segoe UI"/>
          <w:sz w:val="14"/>
          <w:szCs w:val="14"/>
        </w:rPr>
        <w:t>Realizacija projekta</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35.000,00</w:t>
      </w:r>
      <w:r w:rsidRPr="005C120F">
        <w:rPr>
          <w:rFonts w:ascii="Arial" w:hAnsi="Arial" w:cs="Arial"/>
          <w:sz w:val="24"/>
          <w:szCs w:val="24"/>
        </w:rPr>
        <w:tab/>
      </w:r>
      <w:r w:rsidRPr="005C120F">
        <w:rPr>
          <w:rFonts w:ascii="Segoe UI" w:hAnsi="Segoe UI" w:cs="Segoe UI"/>
          <w:sz w:val="14"/>
          <w:szCs w:val="14"/>
        </w:rPr>
        <w:t>35.000,00</w:t>
      </w:r>
      <w:r w:rsidRPr="005C120F">
        <w:rPr>
          <w:rFonts w:ascii="Arial" w:hAnsi="Arial" w:cs="Arial"/>
          <w:sz w:val="24"/>
          <w:szCs w:val="24"/>
        </w:rPr>
        <w:tab/>
      </w:r>
      <w:r w:rsidRPr="005C120F">
        <w:rPr>
          <w:rFonts w:ascii="Segoe UI" w:hAnsi="Segoe UI" w:cs="Segoe UI"/>
          <w:sz w:val="14"/>
          <w:szCs w:val="14"/>
        </w:rPr>
        <w:t>35.000,00</w:t>
      </w:r>
    </w:p>
    <w:p w14:paraId="1352680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rPr>
        <w:tab/>
      </w:r>
      <w:r w:rsidRPr="005C120F">
        <w:rPr>
          <w:rFonts w:ascii="Segoe UI" w:hAnsi="Segoe UI" w:cs="Segoe UI"/>
          <w:sz w:val="14"/>
          <w:szCs w:val="14"/>
          <w:lang w:val="it-IT"/>
        </w:rPr>
        <w:t>A100736</w:t>
      </w:r>
      <w:r w:rsidRPr="005C120F">
        <w:rPr>
          <w:rFonts w:ascii="Arial" w:hAnsi="Arial" w:cs="Arial"/>
          <w:sz w:val="24"/>
          <w:szCs w:val="24"/>
          <w:lang w:val="it-IT"/>
        </w:rPr>
        <w:tab/>
      </w:r>
      <w:r w:rsidRPr="005C120F">
        <w:rPr>
          <w:rFonts w:ascii="Segoe UI" w:hAnsi="Segoe UI" w:cs="Segoe UI"/>
          <w:sz w:val="14"/>
          <w:szCs w:val="14"/>
          <w:lang w:val="it-IT"/>
        </w:rPr>
        <w:t xml:space="preserve">FINANCIRANJE UDRUGAMA </w:t>
      </w:r>
      <w:r w:rsidRPr="005C120F">
        <w:rPr>
          <w:rFonts w:ascii="Arial" w:hAnsi="Arial" w:cs="Arial"/>
          <w:sz w:val="24"/>
          <w:szCs w:val="24"/>
          <w:lang w:val="it-IT"/>
        </w:rPr>
        <w:tab/>
      </w:r>
      <w:r w:rsidRPr="005C120F">
        <w:rPr>
          <w:rFonts w:ascii="Segoe UI" w:hAnsi="Segoe UI" w:cs="Segoe UI"/>
          <w:sz w:val="14"/>
          <w:szCs w:val="14"/>
          <w:lang w:val="it-IT"/>
        </w:rPr>
        <w:t>3.2.02.</w:t>
      </w:r>
      <w:r w:rsidRPr="005C120F">
        <w:rPr>
          <w:rFonts w:ascii="Arial" w:hAnsi="Arial" w:cs="Arial"/>
          <w:sz w:val="24"/>
          <w:szCs w:val="24"/>
          <w:lang w:val="it-IT"/>
        </w:rPr>
        <w:tab/>
      </w:r>
      <w:r w:rsidRPr="005C120F">
        <w:rPr>
          <w:rFonts w:ascii="Segoe UI" w:hAnsi="Segoe UI" w:cs="Segoe UI"/>
          <w:sz w:val="14"/>
          <w:szCs w:val="14"/>
          <w:lang w:val="it-IT"/>
        </w:rPr>
        <w:t xml:space="preserve">Broj zajednica(udruga) nacionalnih </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143.000,00</w:t>
      </w:r>
      <w:r w:rsidRPr="005C120F">
        <w:rPr>
          <w:rFonts w:ascii="Arial" w:hAnsi="Arial" w:cs="Arial"/>
          <w:sz w:val="24"/>
          <w:szCs w:val="24"/>
          <w:lang w:val="it-IT"/>
        </w:rPr>
        <w:tab/>
      </w:r>
      <w:r w:rsidRPr="005C120F">
        <w:rPr>
          <w:rFonts w:ascii="Segoe UI" w:hAnsi="Segoe UI" w:cs="Segoe UI"/>
          <w:sz w:val="14"/>
          <w:szCs w:val="14"/>
          <w:lang w:val="it-IT"/>
        </w:rPr>
        <w:t>143.000,00</w:t>
      </w:r>
      <w:r w:rsidRPr="005C120F">
        <w:rPr>
          <w:rFonts w:ascii="Arial" w:hAnsi="Arial" w:cs="Arial"/>
          <w:sz w:val="24"/>
          <w:szCs w:val="24"/>
          <w:lang w:val="it-IT"/>
        </w:rPr>
        <w:tab/>
      </w:r>
      <w:r w:rsidRPr="005C120F">
        <w:rPr>
          <w:rFonts w:ascii="Segoe UI" w:hAnsi="Segoe UI" w:cs="Segoe UI"/>
          <w:sz w:val="14"/>
          <w:szCs w:val="14"/>
          <w:lang w:val="it-IT"/>
        </w:rPr>
        <w:t>143.000,00</w:t>
      </w:r>
    </w:p>
    <w:p w14:paraId="5B6E7BC2" w14:textId="77777777" w:rsidR="006B4006" w:rsidRPr="005C120F" w:rsidRDefault="006B4006" w:rsidP="006B4006">
      <w:pPr>
        <w:widowControl w:val="0"/>
        <w:tabs>
          <w:tab w:val="left" w:pos="789"/>
          <w:tab w:val="left" w:pos="3894"/>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NACIONALNE MANJINE</w:t>
      </w:r>
      <w:r w:rsidRPr="005C120F">
        <w:rPr>
          <w:rFonts w:ascii="Arial" w:hAnsi="Arial" w:cs="Arial"/>
          <w:sz w:val="24"/>
          <w:szCs w:val="24"/>
          <w:lang w:val="it-IT"/>
        </w:rPr>
        <w:tab/>
      </w:r>
      <w:r w:rsidRPr="005C120F">
        <w:rPr>
          <w:rFonts w:ascii="Segoe UI" w:hAnsi="Segoe UI" w:cs="Segoe UI"/>
          <w:sz w:val="14"/>
          <w:szCs w:val="14"/>
          <w:lang w:val="it-IT"/>
        </w:rPr>
        <w:t>manjina</w:t>
      </w:r>
    </w:p>
    <w:p w14:paraId="388EB4CB" w14:textId="77777777" w:rsidR="006B4006" w:rsidRPr="005C120F" w:rsidRDefault="006B4006" w:rsidP="006B4006">
      <w:pPr>
        <w:widowControl w:val="0"/>
        <w:tabs>
          <w:tab w:val="right" w:pos="15244"/>
        </w:tabs>
        <w:autoSpaceDE w:val="0"/>
        <w:autoSpaceDN w:val="0"/>
        <w:adjustRightInd w:val="0"/>
        <w:spacing w:before="1267"/>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8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55BA9820"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726AEF4B"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0B6B1120"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257CBC4A"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24"/>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A100739</w:t>
      </w:r>
      <w:r w:rsidRPr="005C120F">
        <w:rPr>
          <w:rFonts w:ascii="Arial" w:hAnsi="Arial" w:cs="Arial"/>
          <w:sz w:val="24"/>
          <w:szCs w:val="24"/>
          <w:lang w:val="it-IT"/>
        </w:rPr>
        <w:tab/>
      </w:r>
      <w:r w:rsidRPr="005C120F">
        <w:rPr>
          <w:rFonts w:ascii="Segoe UI" w:hAnsi="Segoe UI" w:cs="Segoe UI"/>
          <w:sz w:val="14"/>
          <w:szCs w:val="14"/>
          <w:lang w:val="it-IT"/>
        </w:rPr>
        <w:t>OBNOVA SAKRALNIH OBJEKATA</w:t>
      </w:r>
      <w:r w:rsidRPr="005C120F">
        <w:rPr>
          <w:rFonts w:ascii="Arial" w:hAnsi="Arial" w:cs="Arial"/>
          <w:sz w:val="24"/>
          <w:szCs w:val="24"/>
          <w:lang w:val="it-IT"/>
        </w:rPr>
        <w:tab/>
      </w:r>
      <w:r w:rsidRPr="005C120F">
        <w:rPr>
          <w:rFonts w:ascii="Segoe UI" w:hAnsi="Segoe UI" w:cs="Segoe UI"/>
          <w:sz w:val="14"/>
          <w:szCs w:val="14"/>
          <w:lang w:val="it-IT"/>
        </w:rPr>
        <w:t>3.2.03.</w:t>
      </w:r>
      <w:r w:rsidRPr="005C120F">
        <w:rPr>
          <w:rFonts w:ascii="Arial" w:hAnsi="Arial" w:cs="Arial"/>
          <w:sz w:val="24"/>
          <w:szCs w:val="24"/>
          <w:lang w:val="it-IT"/>
        </w:rPr>
        <w:tab/>
      </w:r>
      <w:r w:rsidRPr="005C120F">
        <w:rPr>
          <w:rFonts w:ascii="Segoe UI" w:hAnsi="Segoe UI" w:cs="Segoe UI"/>
          <w:sz w:val="14"/>
          <w:szCs w:val="14"/>
          <w:lang w:val="it-IT"/>
        </w:rPr>
        <w:t>Uređenja crkve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w:t>
      </w:r>
      <w:r w:rsidRPr="005C120F">
        <w:rPr>
          <w:rFonts w:ascii="Arial" w:hAnsi="Arial" w:cs="Arial"/>
          <w:sz w:val="24"/>
          <w:szCs w:val="24"/>
          <w:lang w:val="it-IT"/>
        </w:rPr>
        <w:tab/>
      </w:r>
      <w:r w:rsidRPr="005C120F">
        <w:rPr>
          <w:rFonts w:ascii="Segoe UI" w:hAnsi="Segoe UI" w:cs="Segoe UI"/>
          <w:sz w:val="14"/>
          <w:szCs w:val="14"/>
          <w:lang w:val="it-IT"/>
        </w:rPr>
        <w:t>269.711,00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p>
    <w:p w14:paraId="3D50172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A100740</w:t>
      </w:r>
      <w:r w:rsidRPr="005C120F">
        <w:rPr>
          <w:rFonts w:ascii="Arial" w:hAnsi="Arial" w:cs="Arial"/>
          <w:sz w:val="24"/>
          <w:szCs w:val="24"/>
          <w:lang w:val="it-IT"/>
        </w:rPr>
        <w:tab/>
      </w:r>
      <w:r w:rsidRPr="005C120F">
        <w:rPr>
          <w:rFonts w:ascii="Segoe UI" w:hAnsi="Segoe UI" w:cs="Segoe UI"/>
          <w:sz w:val="14"/>
          <w:szCs w:val="14"/>
          <w:lang w:val="it-IT"/>
        </w:rPr>
        <w:t xml:space="preserve">TURISTIČKA ZAJEDNICA OPĆINE </w:t>
      </w:r>
      <w:r w:rsidRPr="005C120F">
        <w:rPr>
          <w:rFonts w:ascii="Arial" w:hAnsi="Arial" w:cs="Arial"/>
          <w:sz w:val="24"/>
          <w:szCs w:val="24"/>
          <w:lang w:val="it-IT"/>
        </w:rPr>
        <w:tab/>
      </w:r>
      <w:r w:rsidRPr="005C120F">
        <w:rPr>
          <w:rFonts w:ascii="Segoe UI" w:hAnsi="Segoe UI" w:cs="Segoe UI"/>
          <w:sz w:val="14"/>
          <w:szCs w:val="14"/>
          <w:lang w:val="it-IT"/>
        </w:rPr>
        <w:t>3.2.04.</w:t>
      </w:r>
      <w:r w:rsidRPr="005C120F">
        <w:rPr>
          <w:rFonts w:ascii="Arial" w:hAnsi="Arial" w:cs="Arial"/>
          <w:sz w:val="24"/>
          <w:szCs w:val="24"/>
          <w:lang w:val="it-IT"/>
        </w:rPr>
        <w:tab/>
      </w:r>
      <w:r w:rsidRPr="005C120F">
        <w:rPr>
          <w:rFonts w:ascii="Segoe UI" w:hAnsi="Segoe UI" w:cs="Segoe UI"/>
          <w:sz w:val="14"/>
          <w:szCs w:val="14"/>
          <w:lang w:val="it-IT"/>
        </w:rPr>
        <w:t>Broj organiziranih manifestacija</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300.000,00</w:t>
      </w:r>
      <w:r w:rsidRPr="005C120F">
        <w:rPr>
          <w:rFonts w:ascii="Arial" w:hAnsi="Arial" w:cs="Arial"/>
          <w:sz w:val="24"/>
          <w:szCs w:val="24"/>
          <w:lang w:val="it-IT"/>
        </w:rPr>
        <w:tab/>
      </w:r>
      <w:r w:rsidRPr="005C120F">
        <w:rPr>
          <w:rFonts w:ascii="Segoe UI" w:hAnsi="Segoe UI" w:cs="Segoe UI"/>
          <w:sz w:val="14"/>
          <w:szCs w:val="14"/>
          <w:lang w:val="it-IT"/>
        </w:rPr>
        <w:t>300.000,00</w:t>
      </w:r>
      <w:r w:rsidRPr="005C120F">
        <w:rPr>
          <w:rFonts w:ascii="Arial" w:hAnsi="Arial" w:cs="Arial"/>
          <w:sz w:val="24"/>
          <w:szCs w:val="24"/>
          <w:lang w:val="it-IT"/>
        </w:rPr>
        <w:tab/>
      </w:r>
      <w:r w:rsidRPr="005C120F">
        <w:rPr>
          <w:rFonts w:ascii="Segoe UI" w:hAnsi="Segoe UI" w:cs="Segoe UI"/>
          <w:sz w:val="14"/>
          <w:szCs w:val="14"/>
          <w:lang w:val="it-IT"/>
        </w:rPr>
        <w:t>300.000,00</w:t>
      </w:r>
    </w:p>
    <w:p w14:paraId="449637A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BRTONIGLA</w:t>
      </w:r>
    </w:p>
    <w:p w14:paraId="51E293E8"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A100756</w:t>
      </w:r>
      <w:r w:rsidRPr="005C120F">
        <w:rPr>
          <w:rFonts w:ascii="Arial" w:hAnsi="Arial" w:cs="Arial"/>
          <w:sz w:val="24"/>
          <w:szCs w:val="24"/>
          <w:lang w:val="it-IT"/>
        </w:rPr>
        <w:tab/>
      </w:r>
      <w:r w:rsidRPr="005C120F">
        <w:rPr>
          <w:rFonts w:ascii="Segoe UI" w:hAnsi="Segoe UI" w:cs="Segoe UI"/>
          <w:sz w:val="14"/>
          <w:szCs w:val="14"/>
          <w:lang w:val="it-IT"/>
        </w:rPr>
        <w:t xml:space="preserve">ORGANIZACIJA MANIFESTACIJA NA </w:t>
      </w:r>
      <w:r w:rsidRPr="005C120F">
        <w:rPr>
          <w:rFonts w:ascii="Arial" w:hAnsi="Arial" w:cs="Arial"/>
          <w:sz w:val="24"/>
          <w:szCs w:val="24"/>
          <w:lang w:val="it-IT"/>
        </w:rPr>
        <w:tab/>
      </w:r>
      <w:r w:rsidRPr="005C120F">
        <w:rPr>
          <w:rFonts w:ascii="Segoe UI" w:hAnsi="Segoe UI" w:cs="Segoe UI"/>
          <w:sz w:val="14"/>
          <w:szCs w:val="14"/>
          <w:lang w:val="it-IT"/>
        </w:rPr>
        <w:t>3.2.07.</w:t>
      </w:r>
      <w:r w:rsidRPr="005C120F">
        <w:rPr>
          <w:rFonts w:ascii="Arial" w:hAnsi="Arial" w:cs="Arial"/>
          <w:sz w:val="24"/>
          <w:szCs w:val="24"/>
          <w:lang w:val="it-IT"/>
        </w:rPr>
        <w:tab/>
      </w:r>
      <w:r w:rsidRPr="005C120F">
        <w:rPr>
          <w:rFonts w:ascii="Segoe UI" w:hAnsi="Segoe UI" w:cs="Segoe UI"/>
          <w:sz w:val="14"/>
          <w:szCs w:val="14"/>
          <w:lang w:val="it-IT"/>
        </w:rPr>
        <w:t>Broj organiziranih manifestacija godišnje</w:t>
      </w:r>
      <w:r w:rsidRPr="005C120F">
        <w:rPr>
          <w:rFonts w:ascii="Arial" w:hAnsi="Arial" w:cs="Arial"/>
          <w:sz w:val="24"/>
          <w:szCs w:val="24"/>
          <w:lang w:val="it-IT"/>
        </w:rPr>
        <w:tab/>
      </w:r>
      <w:r w:rsidRPr="005C120F">
        <w:rPr>
          <w:rFonts w:ascii="Segoe UI" w:hAnsi="Segoe UI" w:cs="Segoe UI"/>
          <w:sz w:val="14"/>
          <w:szCs w:val="14"/>
          <w:lang w:val="it-IT"/>
        </w:rPr>
        <w:t>00101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57.000,00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p>
    <w:p w14:paraId="7C50FDA0"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PODRUČJU OPĆINE</w:t>
      </w:r>
    </w:p>
    <w:p w14:paraId="4A1ED4DE"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581"/>
        <w:rPr>
          <w:rFonts w:ascii="Segoe UI" w:hAnsi="Segoe UI" w:cs="Segoe UI"/>
          <w:sz w:val="21"/>
          <w:szCs w:val="21"/>
        </w:rPr>
      </w:pPr>
      <w:r w:rsidRPr="005C120F">
        <w:rPr>
          <w:rFonts w:ascii="Arial" w:hAnsi="Arial" w:cs="Arial"/>
          <w:sz w:val="24"/>
          <w:szCs w:val="24"/>
          <w:lang w:val="it-IT"/>
        </w:rPr>
        <w:tab/>
      </w:r>
      <w:r w:rsidRPr="005C120F">
        <w:rPr>
          <w:rFonts w:ascii="Segoe UI" w:hAnsi="Segoe UI" w:cs="Segoe UI"/>
          <w:sz w:val="14"/>
          <w:szCs w:val="14"/>
        </w:rPr>
        <w:t>A100796</w:t>
      </w:r>
      <w:r w:rsidRPr="005C120F">
        <w:rPr>
          <w:rFonts w:ascii="Arial" w:hAnsi="Arial" w:cs="Arial"/>
          <w:sz w:val="24"/>
          <w:szCs w:val="24"/>
        </w:rPr>
        <w:tab/>
      </w:r>
      <w:r w:rsidRPr="005C120F">
        <w:rPr>
          <w:rFonts w:ascii="Segoe UI" w:hAnsi="Segoe UI" w:cs="Segoe UI"/>
          <w:sz w:val="14"/>
          <w:szCs w:val="14"/>
        </w:rPr>
        <w:t>KNJIGA STARIH PJESMA BRTONIGLE</w:t>
      </w:r>
      <w:r w:rsidRPr="005C120F">
        <w:rPr>
          <w:rFonts w:ascii="Arial" w:hAnsi="Arial" w:cs="Arial"/>
          <w:sz w:val="24"/>
          <w:szCs w:val="24"/>
        </w:rPr>
        <w:tab/>
      </w:r>
      <w:r w:rsidRPr="005C120F">
        <w:rPr>
          <w:rFonts w:ascii="Segoe UI" w:hAnsi="Segoe UI" w:cs="Segoe UI"/>
          <w:sz w:val="14"/>
          <w:szCs w:val="14"/>
        </w:rPr>
        <w:t>3.2.06.</w:t>
      </w:r>
      <w:r w:rsidRPr="005C120F">
        <w:rPr>
          <w:rFonts w:ascii="Arial" w:hAnsi="Arial" w:cs="Arial"/>
          <w:sz w:val="24"/>
          <w:szCs w:val="24"/>
        </w:rPr>
        <w:tab/>
      </w:r>
      <w:r w:rsidRPr="005C120F">
        <w:rPr>
          <w:rFonts w:ascii="Segoe UI" w:hAnsi="Segoe UI" w:cs="Segoe UI"/>
          <w:sz w:val="14"/>
          <w:szCs w:val="14"/>
        </w:rPr>
        <w:t>Štampanje knjige Brtonigle</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w:t>
      </w:r>
      <w:r w:rsidRPr="005C120F">
        <w:rPr>
          <w:rFonts w:ascii="Arial" w:hAnsi="Arial" w:cs="Arial"/>
          <w:sz w:val="24"/>
          <w:szCs w:val="24"/>
        </w:rPr>
        <w:tab/>
      </w:r>
      <w:r w:rsidRPr="005C120F">
        <w:rPr>
          <w:rFonts w:ascii="Segoe UI" w:hAnsi="Segoe UI" w:cs="Segoe UI"/>
          <w:sz w:val="14"/>
          <w:szCs w:val="14"/>
        </w:rPr>
        <w:t>15.000,00</w:t>
      </w:r>
      <w:r w:rsidRPr="005C120F">
        <w:rPr>
          <w:rFonts w:ascii="Arial" w:hAnsi="Arial" w:cs="Arial"/>
          <w:sz w:val="24"/>
          <w:szCs w:val="24"/>
        </w:rPr>
        <w:tab/>
      </w:r>
      <w:r w:rsidRPr="005C120F">
        <w:rPr>
          <w:rFonts w:ascii="Segoe UI" w:hAnsi="Segoe UI" w:cs="Segoe UI"/>
          <w:sz w:val="14"/>
          <w:szCs w:val="14"/>
        </w:rPr>
        <w:t>0,00</w:t>
      </w:r>
      <w:r w:rsidRPr="005C120F">
        <w:rPr>
          <w:rFonts w:ascii="Arial" w:hAnsi="Arial" w:cs="Arial"/>
          <w:sz w:val="24"/>
          <w:szCs w:val="24"/>
        </w:rPr>
        <w:tab/>
      </w:r>
      <w:r w:rsidRPr="005C120F">
        <w:rPr>
          <w:rFonts w:ascii="Segoe UI" w:hAnsi="Segoe UI" w:cs="Segoe UI"/>
          <w:sz w:val="14"/>
          <w:szCs w:val="14"/>
        </w:rPr>
        <w:t>0,00</w:t>
      </w:r>
    </w:p>
    <w:p w14:paraId="1BD9184D"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rPr>
      </w:pPr>
      <w:r w:rsidRPr="005C120F">
        <w:rPr>
          <w:rFonts w:ascii="Arial" w:hAnsi="Arial" w:cs="Arial"/>
          <w:sz w:val="24"/>
          <w:szCs w:val="24"/>
        </w:rPr>
        <w:tab/>
      </w:r>
      <w:r w:rsidRPr="005C120F">
        <w:rPr>
          <w:rFonts w:ascii="Segoe UI" w:hAnsi="Segoe UI" w:cs="Segoe UI"/>
          <w:sz w:val="14"/>
          <w:szCs w:val="14"/>
        </w:rPr>
        <w:t>K100781</w:t>
      </w:r>
      <w:r w:rsidRPr="005C120F">
        <w:rPr>
          <w:rFonts w:ascii="Arial" w:hAnsi="Arial" w:cs="Arial"/>
          <w:sz w:val="24"/>
          <w:szCs w:val="24"/>
        </w:rPr>
        <w:tab/>
      </w:r>
      <w:r w:rsidRPr="005C120F">
        <w:rPr>
          <w:rFonts w:ascii="Segoe UI" w:hAnsi="Segoe UI" w:cs="Segoe UI"/>
          <w:sz w:val="14"/>
          <w:szCs w:val="14"/>
        </w:rPr>
        <w:t>UREĐENJE BIKE STAZA</w:t>
      </w:r>
      <w:r w:rsidRPr="005C120F">
        <w:rPr>
          <w:rFonts w:ascii="Arial" w:hAnsi="Arial" w:cs="Arial"/>
          <w:sz w:val="24"/>
          <w:szCs w:val="24"/>
        </w:rPr>
        <w:tab/>
      </w:r>
      <w:r w:rsidRPr="005C120F">
        <w:rPr>
          <w:rFonts w:ascii="Segoe UI" w:hAnsi="Segoe UI" w:cs="Segoe UI"/>
          <w:sz w:val="14"/>
          <w:szCs w:val="14"/>
        </w:rPr>
        <w:t>3.2.08</w:t>
      </w:r>
      <w:r w:rsidRPr="005C120F">
        <w:rPr>
          <w:rFonts w:ascii="Arial" w:hAnsi="Arial" w:cs="Arial"/>
          <w:sz w:val="24"/>
          <w:szCs w:val="24"/>
        </w:rPr>
        <w:tab/>
      </w:r>
      <w:r w:rsidRPr="005C120F">
        <w:rPr>
          <w:rFonts w:ascii="Segoe UI" w:hAnsi="Segoe UI" w:cs="Segoe UI"/>
          <w:sz w:val="14"/>
          <w:szCs w:val="14"/>
        </w:rPr>
        <w:t>Uređenje bike staze /km</w:t>
      </w:r>
      <w:r w:rsidRPr="005C120F">
        <w:rPr>
          <w:rFonts w:ascii="Arial" w:hAnsi="Arial" w:cs="Arial"/>
          <w:sz w:val="24"/>
          <w:szCs w:val="24"/>
        </w:rPr>
        <w:tab/>
      </w:r>
      <w:r w:rsidRPr="005C120F">
        <w:rPr>
          <w:rFonts w:ascii="Segoe UI" w:hAnsi="Segoe UI" w:cs="Segoe UI"/>
          <w:sz w:val="14"/>
          <w:szCs w:val="14"/>
        </w:rPr>
        <w:t>00101</w:t>
      </w:r>
      <w:r w:rsidRPr="005C120F">
        <w:rPr>
          <w:rFonts w:ascii="Arial" w:hAnsi="Arial" w:cs="Arial"/>
          <w:sz w:val="24"/>
          <w:szCs w:val="24"/>
        </w:rPr>
        <w:tab/>
      </w:r>
      <w:r w:rsidRPr="005C120F">
        <w:rPr>
          <w:rFonts w:ascii="Segoe UI" w:hAnsi="Segoe UI" w:cs="Segoe UI"/>
          <w:sz w:val="14"/>
          <w:szCs w:val="14"/>
        </w:rPr>
        <w:t>0</w:t>
      </w:r>
      <w:r w:rsidRPr="005C120F">
        <w:rPr>
          <w:rFonts w:ascii="Arial" w:hAnsi="Arial" w:cs="Arial"/>
          <w:sz w:val="24"/>
          <w:szCs w:val="24"/>
        </w:rPr>
        <w:tab/>
      </w:r>
      <w:r w:rsidRPr="005C120F">
        <w:rPr>
          <w:rFonts w:ascii="Segoe UI" w:hAnsi="Segoe UI" w:cs="Segoe UI"/>
          <w:sz w:val="14"/>
          <w:szCs w:val="14"/>
        </w:rPr>
        <w:t>5</w:t>
      </w:r>
      <w:r w:rsidRPr="005C120F">
        <w:rPr>
          <w:rFonts w:ascii="Arial" w:hAnsi="Arial" w:cs="Arial"/>
          <w:sz w:val="24"/>
          <w:szCs w:val="24"/>
        </w:rPr>
        <w:tab/>
      </w:r>
      <w:r w:rsidRPr="005C120F">
        <w:rPr>
          <w:rFonts w:ascii="Segoe UI" w:hAnsi="Segoe UI" w:cs="Segoe UI"/>
          <w:sz w:val="14"/>
          <w:szCs w:val="14"/>
        </w:rPr>
        <w:t>5</w:t>
      </w:r>
      <w:r w:rsidRPr="005C120F">
        <w:rPr>
          <w:rFonts w:ascii="Arial" w:hAnsi="Arial" w:cs="Arial"/>
          <w:sz w:val="24"/>
          <w:szCs w:val="24"/>
        </w:rPr>
        <w:tab/>
      </w:r>
      <w:r w:rsidRPr="005C120F">
        <w:rPr>
          <w:rFonts w:ascii="Segoe UI" w:hAnsi="Segoe UI" w:cs="Segoe UI"/>
          <w:sz w:val="14"/>
          <w:szCs w:val="14"/>
        </w:rPr>
        <w:t>5</w:t>
      </w:r>
      <w:r w:rsidRPr="005C120F">
        <w:rPr>
          <w:rFonts w:ascii="Arial" w:hAnsi="Arial" w:cs="Arial"/>
          <w:sz w:val="24"/>
          <w:szCs w:val="24"/>
        </w:rPr>
        <w:tab/>
      </w:r>
      <w:r w:rsidRPr="005C120F">
        <w:rPr>
          <w:rFonts w:ascii="Segoe UI" w:hAnsi="Segoe UI" w:cs="Segoe UI"/>
          <w:sz w:val="14"/>
          <w:szCs w:val="14"/>
        </w:rPr>
        <w:t>0,00</w:t>
      </w:r>
      <w:r w:rsidRPr="005C120F">
        <w:rPr>
          <w:rFonts w:ascii="Arial" w:hAnsi="Arial" w:cs="Arial"/>
          <w:sz w:val="24"/>
          <w:szCs w:val="24"/>
        </w:rPr>
        <w:tab/>
      </w:r>
      <w:r w:rsidRPr="005C120F">
        <w:rPr>
          <w:rFonts w:ascii="Segoe UI" w:hAnsi="Segoe UI" w:cs="Segoe UI"/>
          <w:sz w:val="14"/>
          <w:szCs w:val="14"/>
        </w:rPr>
        <w:t>0,00</w:t>
      </w:r>
      <w:r w:rsidRPr="005C120F">
        <w:rPr>
          <w:rFonts w:ascii="Arial" w:hAnsi="Arial" w:cs="Arial"/>
          <w:sz w:val="24"/>
          <w:szCs w:val="24"/>
        </w:rPr>
        <w:tab/>
      </w:r>
      <w:r w:rsidRPr="005C120F">
        <w:rPr>
          <w:rFonts w:ascii="Segoe UI" w:hAnsi="Segoe UI" w:cs="Segoe UI"/>
          <w:sz w:val="14"/>
          <w:szCs w:val="14"/>
        </w:rPr>
        <w:t>0,00</w:t>
      </w:r>
    </w:p>
    <w:p w14:paraId="7285F8AB" w14:textId="77777777" w:rsidR="006B4006" w:rsidRPr="005C120F" w:rsidRDefault="006B4006" w:rsidP="006B4006">
      <w:pPr>
        <w:widowControl w:val="0"/>
        <w:tabs>
          <w:tab w:val="left" w:pos="90"/>
          <w:tab w:val="right" w:pos="12771"/>
          <w:tab w:val="right" w:pos="14070"/>
          <w:tab w:val="right" w:pos="15369"/>
        </w:tabs>
        <w:autoSpaceDE w:val="0"/>
        <w:autoSpaceDN w:val="0"/>
        <w:adjustRightInd w:val="0"/>
        <w:spacing w:before="736"/>
        <w:rPr>
          <w:rFonts w:ascii="Segoe UI" w:hAnsi="Segoe UI" w:cs="Segoe UI"/>
          <w:sz w:val="34"/>
          <w:szCs w:val="34"/>
        </w:rPr>
      </w:pPr>
      <w:r w:rsidRPr="005C120F">
        <w:rPr>
          <w:rFonts w:ascii="Arial" w:hAnsi="Arial" w:cs="Arial"/>
          <w:sz w:val="24"/>
          <w:szCs w:val="24"/>
        </w:rPr>
        <w:tab/>
      </w:r>
      <w:r w:rsidRPr="005C120F">
        <w:rPr>
          <w:rFonts w:ascii="Segoe UI" w:hAnsi="Segoe UI" w:cs="Segoe UI"/>
          <w:sz w:val="24"/>
          <w:szCs w:val="24"/>
        </w:rPr>
        <w:t xml:space="preserve">MJERA3.3. POBOLJŠENJE KVALITETE ŽIVOTA CILJNIH/UGRŽENIH SKUPINA-MLADIH, ŽENA, DJECE, </w:t>
      </w:r>
      <w:r w:rsidRPr="005C120F">
        <w:rPr>
          <w:rFonts w:ascii="Arial" w:hAnsi="Arial" w:cs="Arial"/>
          <w:sz w:val="24"/>
          <w:szCs w:val="24"/>
        </w:rPr>
        <w:tab/>
      </w:r>
      <w:r w:rsidRPr="005C120F">
        <w:rPr>
          <w:rFonts w:ascii="Segoe UI" w:hAnsi="Segoe UI" w:cs="Segoe UI"/>
          <w:sz w:val="18"/>
          <w:szCs w:val="18"/>
        </w:rPr>
        <w:t>383.493,00</w:t>
      </w:r>
      <w:r w:rsidRPr="005C120F">
        <w:rPr>
          <w:rFonts w:ascii="Arial" w:hAnsi="Arial" w:cs="Arial"/>
          <w:sz w:val="24"/>
          <w:szCs w:val="24"/>
        </w:rPr>
        <w:tab/>
      </w:r>
      <w:r w:rsidRPr="005C120F">
        <w:rPr>
          <w:rFonts w:ascii="Segoe UI" w:hAnsi="Segoe UI" w:cs="Segoe UI"/>
          <w:sz w:val="18"/>
          <w:szCs w:val="18"/>
        </w:rPr>
        <w:t>357.493,00</w:t>
      </w:r>
      <w:r w:rsidRPr="005C120F">
        <w:rPr>
          <w:rFonts w:ascii="Arial" w:hAnsi="Arial" w:cs="Arial"/>
          <w:sz w:val="24"/>
          <w:szCs w:val="24"/>
        </w:rPr>
        <w:tab/>
      </w:r>
      <w:r w:rsidRPr="005C120F">
        <w:rPr>
          <w:rFonts w:ascii="Segoe UI" w:hAnsi="Segoe UI" w:cs="Segoe UI"/>
          <w:sz w:val="18"/>
          <w:szCs w:val="18"/>
        </w:rPr>
        <w:t>357.493,00</w:t>
      </w:r>
    </w:p>
    <w:p w14:paraId="18A1A8E4" w14:textId="77777777" w:rsidR="006B4006" w:rsidRPr="005C120F" w:rsidRDefault="006B4006" w:rsidP="006B4006">
      <w:pPr>
        <w:widowControl w:val="0"/>
        <w:tabs>
          <w:tab w:val="left" w:pos="90"/>
        </w:tabs>
        <w:autoSpaceDE w:val="0"/>
        <w:autoSpaceDN w:val="0"/>
        <w:adjustRightInd w:val="0"/>
        <w:rPr>
          <w:rFonts w:ascii="Segoe UI" w:hAnsi="Segoe UI" w:cs="Segoe UI"/>
          <w:sz w:val="31"/>
          <w:szCs w:val="31"/>
        </w:rPr>
      </w:pPr>
      <w:r w:rsidRPr="005C120F">
        <w:rPr>
          <w:rFonts w:ascii="Arial" w:hAnsi="Arial" w:cs="Arial"/>
          <w:sz w:val="24"/>
          <w:szCs w:val="24"/>
        </w:rPr>
        <w:tab/>
      </w:r>
      <w:r w:rsidRPr="005C120F">
        <w:rPr>
          <w:rFonts w:ascii="Segoe UI" w:hAnsi="Segoe UI" w:cs="Segoe UI"/>
          <w:sz w:val="24"/>
          <w:szCs w:val="24"/>
        </w:rPr>
        <w:t>BRANITELJA, STRADALNIH RATA, OSOBA S INVALIDITETOM, STARIH I NEMOĆNIH</w:t>
      </w:r>
    </w:p>
    <w:p w14:paraId="0CD8F48B"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7"/>
        <w:rPr>
          <w:rFonts w:ascii="Segoe UI" w:hAnsi="Segoe UI" w:cs="Segoe UI"/>
          <w:sz w:val="32"/>
          <w:szCs w:val="32"/>
        </w:rPr>
      </w:pPr>
      <w:r w:rsidRPr="005C120F">
        <w:rPr>
          <w:rFonts w:ascii="Arial" w:hAnsi="Arial" w:cs="Arial"/>
          <w:sz w:val="24"/>
          <w:szCs w:val="24"/>
        </w:rPr>
        <w:tab/>
      </w:r>
      <w:r w:rsidRPr="005C120F">
        <w:rPr>
          <w:rFonts w:ascii="Segoe UI" w:hAnsi="Segoe UI" w:cs="Segoe UI"/>
        </w:rPr>
        <w:t>1005</w:t>
      </w:r>
      <w:r w:rsidRPr="005C120F">
        <w:rPr>
          <w:rFonts w:ascii="Arial" w:hAnsi="Arial" w:cs="Arial"/>
          <w:sz w:val="24"/>
          <w:szCs w:val="24"/>
        </w:rPr>
        <w:tab/>
      </w:r>
      <w:r w:rsidRPr="005C120F">
        <w:rPr>
          <w:rFonts w:ascii="Segoe UI" w:hAnsi="Segoe UI" w:cs="Segoe UI"/>
          <w:sz w:val="16"/>
          <w:szCs w:val="16"/>
        </w:rPr>
        <w:t>PROGRAM</w:t>
      </w:r>
      <w:r w:rsidRPr="005C120F">
        <w:rPr>
          <w:rFonts w:ascii="Arial" w:hAnsi="Arial" w:cs="Arial"/>
          <w:sz w:val="24"/>
          <w:szCs w:val="24"/>
        </w:rPr>
        <w:tab/>
      </w:r>
      <w:r w:rsidRPr="005C120F">
        <w:rPr>
          <w:rFonts w:ascii="Segoe UI" w:hAnsi="Segoe UI" w:cs="Segoe UI"/>
        </w:rPr>
        <w:t>JAVNE POTREBE U SOCIJALNOJ SKRBI</w:t>
      </w:r>
      <w:r w:rsidRPr="005C120F">
        <w:rPr>
          <w:rFonts w:ascii="Arial" w:hAnsi="Arial" w:cs="Arial"/>
          <w:sz w:val="24"/>
          <w:szCs w:val="24"/>
        </w:rPr>
        <w:tab/>
      </w:r>
      <w:r w:rsidRPr="005C120F">
        <w:rPr>
          <w:rFonts w:ascii="Segoe UI" w:hAnsi="Segoe UI" w:cs="Segoe UI"/>
          <w:sz w:val="18"/>
          <w:szCs w:val="18"/>
        </w:rPr>
        <w:t>308.800,00</w:t>
      </w:r>
      <w:r w:rsidRPr="005C120F">
        <w:rPr>
          <w:rFonts w:ascii="Arial" w:hAnsi="Arial" w:cs="Arial"/>
          <w:sz w:val="24"/>
          <w:szCs w:val="24"/>
        </w:rPr>
        <w:tab/>
      </w:r>
      <w:r w:rsidRPr="005C120F">
        <w:rPr>
          <w:rFonts w:ascii="Segoe UI" w:hAnsi="Segoe UI" w:cs="Segoe UI"/>
          <w:sz w:val="18"/>
          <w:szCs w:val="18"/>
        </w:rPr>
        <w:t>292.800,00</w:t>
      </w:r>
      <w:r w:rsidRPr="005C120F">
        <w:rPr>
          <w:rFonts w:ascii="Arial" w:hAnsi="Arial" w:cs="Arial"/>
          <w:sz w:val="24"/>
          <w:szCs w:val="24"/>
        </w:rPr>
        <w:tab/>
      </w:r>
      <w:r w:rsidRPr="005C120F">
        <w:rPr>
          <w:rFonts w:ascii="Segoe UI" w:hAnsi="Segoe UI" w:cs="Segoe UI"/>
          <w:sz w:val="18"/>
          <w:szCs w:val="18"/>
        </w:rPr>
        <w:t>292.800,00</w:t>
      </w:r>
    </w:p>
    <w:p w14:paraId="7A2A376F"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rPr>
        <w:tab/>
      </w:r>
      <w:r w:rsidRPr="005C120F">
        <w:rPr>
          <w:rFonts w:ascii="Segoe UI" w:hAnsi="Segoe UI" w:cs="Segoe UI"/>
          <w:sz w:val="14"/>
          <w:szCs w:val="14"/>
          <w:lang w:val="it-IT"/>
        </w:rPr>
        <w:t>A100301</w:t>
      </w:r>
      <w:r w:rsidRPr="005C120F">
        <w:rPr>
          <w:rFonts w:ascii="Arial" w:hAnsi="Arial" w:cs="Arial"/>
          <w:sz w:val="24"/>
          <w:szCs w:val="24"/>
          <w:lang w:val="it-IT"/>
        </w:rPr>
        <w:tab/>
      </w:r>
      <w:r w:rsidRPr="005C120F">
        <w:rPr>
          <w:rFonts w:ascii="Segoe UI" w:hAnsi="Segoe UI" w:cs="Segoe UI"/>
          <w:sz w:val="14"/>
          <w:szCs w:val="14"/>
          <w:lang w:val="it-IT"/>
        </w:rPr>
        <w:t>TROŠKOVI STANOVANJA</w:t>
      </w:r>
      <w:r w:rsidRPr="005C120F">
        <w:rPr>
          <w:rFonts w:ascii="Arial" w:hAnsi="Arial" w:cs="Arial"/>
          <w:sz w:val="24"/>
          <w:szCs w:val="24"/>
          <w:lang w:val="it-IT"/>
        </w:rPr>
        <w:tab/>
      </w:r>
      <w:r w:rsidRPr="005C120F">
        <w:rPr>
          <w:rFonts w:ascii="Segoe UI" w:hAnsi="Segoe UI" w:cs="Segoe UI"/>
          <w:sz w:val="14"/>
          <w:szCs w:val="14"/>
          <w:lang w:val="it-IT"/>
        </w:rPr>
        <w:t>3.3.01.</w:t>
      </w:r>
      <w:r w:rsidRPr="005C120F">
        <w:rPr>
          <w:rFonts w:ascii="Arial" w:hAnsi="Arial" w:cs="Arial"/>
          <w:sz w:val="24"/>
          <w:szCs w:val="24"/>
          <w:lang w:val="it-IT"/>
        </w:rPr>
        <w:tab/>
      </w:r>
      <w:r w:rsidRPr="005C120F">
        <w:rPr>
          <w:rFonts w:ascii="Segoe UI" w:hAnsi="Segoe UI" w:cs="Segoe UI"/>
          <w:sz w:val="14"/>
          <w:szCs w:val="14"/>
          <w:lang w:val="it-IT"/>
        </w:rPr>
        <w:t>Broj korisnika</w:t>
      </w:r>
      <w:r w:rsidRPr="005C120F">
        <w:rPr>
          <w:rFonts w:ascii="Arial" w:hAnsi="Arial" w:cs="Arial"/>
          <w:sz w:val="24"/>
          <w:szCs w:val="24"/>
          <w:lang w:val="it-IT"/>
        </w:rPr>
        <w:tab/>
      </w:r>
      <w:r w:rsidRPr="005C120F">
        <w:rPr>
          <w:rFonts w:ascii="Segoe UI" w:hAnsi="Segoe UI" w:cs="Segoe UI"/>
          <w:sz w:val="14"/>
          <w:szCs w:val="14"/>
          <w:lang w:val="it-IT"/>
        </w:rPr>
        <w:t>00301</w:t>
      </w:r>
      <w:r w:rsidRPr="005C120F">
        <w:rPr>
          <w:rFonts w:ascii="Arial" w:hAnsi="Arial" w:cs="Arial"/>
          <w:sz w:val="24"/>
          <w:szCs w:val="24"/>
          <w:lang w:val="it-IT"/>
        </w:rPr>
        <w:tab/>
      </w:r>
      <w:r w:rsidRPr="005C120F">
        <w:rPr>
          <w:rFonts w:ascii="Segoe UI" w:hAnsi="Segoe UI" w:cs="Segoe UI"/>
          <w:sz w:val="14"/>
          <w:szCs w:val="14"/>
          <w:lang w:val="it-IT"/>
        </w:rPr>
        <w:t>20</w:t>
      </w:r>
      <w:r w:rsidRPr="005C120F">
        <w:rPr>
          <w:rFonts w:ascii="Arial" w:hAnsi="Arial" w:cs="Arial"/>
          <w:sz w:val="24"/>
          <w:szCs w:val="24"/>
          <w:lang w:val="it-IT"/>
        </w:rPr>
        <w:tab/>
      </w:r>
      <w:r w:rsidRPr="005C120F">
        <w:rPr>
          <w:rFonts w:ascii="Segoe UI" w:hAnsi="Segoe UI" w:cs="Segoe UI"/>
          <w:sz w:val="14"/>
          <w:szCs w:val="14"/>
          <w:lang w:val="it-IT"/>
        </w:rPr>
        <w:t>20</w:t>
      </w:r>
      <w:r w:rsidRPr="005C120F">
        <w:rPr>
          <w:rFonts w:ascii="Arial" w:hAnsi="Arial" w:cs="Arial"/>
          <w:sz w:val="24"/>
          <w:szCs w:val="24"/>
          <w:lang w:val="it-IT"/>
        </w:rPr>
        <w:tab/>
      </w:r>
      <w:r w:rsidRPr="005C120F">
        <w:rPr>
          <w:rFonts w:ascii="Segoe UI" w:hAnsi="Segoe UI" w:cs="Segoe UI"/>
          <w:sz w:val="14"/>
          <w:szCs w:val="14"/>
          <w:lang w:val="it-IT"/>
        </w:rPr>
        <w:t>20</w:t>
      </w:r>
      <w:r w:rsidRPr="005C120F">
        <w:rPr>
          <w:rFonts w:ascii="Arial" w:hAnsi="Arial" w:cs="Arial"/>
          <w:sz w:val="24"/>
          <w:szCs w:val="24"/>
          <w:lang w:val="it-IT"/>
        </w:rPr>
        <w:tab/>
      </w:r>
      <w:r w:rsidRPr="005C120F">
        <w:rPr>
          <w:rFonts w:ascii="Segoe UI" w:hAnsi="Segoe UI" w:cs="Segoe UI"/>
          <w:sz w:val="14"/>
          <w:szCs w:val="14"/>
          <w:lang w:val="it-IT"/>
        </w:rPr>
        <w:t>20</w:t>
      </w:r>
      <w:r w:rsidRPr="005C120F">
        <w:rPr>
          <w:rFonts w:ascii="Arial" w:hAnsi="Arial" w:cs="Arial"/>
          <w:sz w:val="24"/>
          <w:szCs w:val="24"/>
          <w:lang w:val="it-IT"/>
        </w:rPr>
        <w:tab/>
      </w:r>
      <w:r w:rsidRPr="005C120F">
        <w:rPr>
          <w:rFonts w:ascii="Segoe UI" w:hAnsi="Segoe UI" w:cs="Segoe UI"/>
          <w:sz w:val="14"/>
          <w:szCs w:val="14"/>
          <w:lang w:val="it-IT"/>
        </w:rPr>
        <w:t>126.000,00</w:t>
      </w:r>
      <w:r w:rsidRPr="005C120F">
        <w:rPr>
          <w:rFonts w:ascii="Arial" w:hAnsi="Arial" w:cs="Arial"/>
          <w:sz w:val="24"/>
          <w:szCs w:val="24"/>
          <w:lang w:val="it-IT"/>
        </w:rPr>
        <w:tab/>
      </w:r>
      <w:r w:rsidRPr="005C120F">
        <w:rPr>
          <w:rFonts w:ascii="Segoe UI" w:hAnsi="Segoe UI" w:cs="Segoe UI"/>
          <w:sz w:val="14"/>
          <w:szCs w:val="14"/>
          <w:lang w:val="it-IT"/>
        </w:rPr>
        <w:t>120.000,00</w:t>
      </w:r>
      <w:r w:rsidRPr="005C120F">
        <w:rPr>
          <w:rFonts w:ascii="Arial" w:hAnsi="Arial" w:cs="Arial"/>
          <w:sz w:val="24"/>
          <w:szCs w:val="24"/>
          <w:lang w:val="it-IT"/>
        </w:rPr>
        <w:tab/>
      </w:r>
      <w:r w:rsidRPr="005C120F">
        <w:rPr>
          <w:rFonts w:ascii="Segoe UI" w:hAnsi="Segoe UI" w:cs="Segoe UI"/>
          <w:sz w:val="14"/>
          <w:szCs w:val="14"/>
          <w:lang w:val="it-IT"/>
        </w:rPr>
        <w:t>120.000,00</w:t>
      </w:r>
    </w:p>
    <w:p w14:paraId="409D8D58"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A100744</w:t>
      </w:r>
      <w:r w:rsidRPr="005C120F">
        <w:rPr>
          <w:rFonts w:ascii="Arial" w:hAnsi="Arial" w:cs="Arial"/>
          <w:sz w:val="24"/>
          <w:szCs w:val="24"/>
          <w:lang w:val="it-IT"/>
        </w:rPr>
        <w:tab/>
      </w:r>
      <w:r w:rsidRPr="005C120F">
        <w:rPr>
          <w:rFonts w:ascii="Segoe UI" w:hAnsi="Segoe UI" w:cs="Segoe UI"/>
          <w:sz w:val="14"/>
          <w:szCs w:val="14"/>
          <w:lang w:val="it-IT"/>
        </w:rPr>
        <w:t>NAKNADA ZA NOVOROĐENČAD</w:t>
      </w:r>
      <w:r w:rsidRPr="005C120F">
        <w:rPr>
          <w:rFonts w:ascii="Arial" w:hAnsi="Arial" w:cs="Arial"/>
          <w:sz w:val="24"/>
          <w:szCs w:val="24"/>
          <w:lang w:val="it-IT"/>
        </w:rPr>
        <w:tab/>
      </w:r>
      <w:r w:rsidRPr="005C120F">
        <w:rPr>
          <w:rFonts w:ascii="Segoe UI" w:hAnsi="Segoe UI" w:cs="Segoe UI"/>
          <w:sz w:val="14"/>
          <w:szCs w:val="14"/>
          <w:lang w:val="it-IT"/>
        </w:rPr>
        <w:t>3.3.02.</w:t>
      </w:r>
      <w:r w:rsidRPr="005C120F">
        <w:rPr>
          <w:rFonts w:ascii="Arial" w:hAnsi="Arial" w:cs="Arial"/>
          <w:sz w:val="24"/>
          <w:szCs w:val="24"/>
          <w:lang w:val="it-IT"/>
        </w:rPr>
        <w:tab/>
      </w:r>
      <w:r w:rsidRPr="005C120F">
        <w:rPr>
          <w:rFonts w:ascii="Segoe UI" w:hAnsi="Segoe UI" w:cs="Segoe UI"/>
          <w:sz w:val="14"/>
          <w:szCs w:val="14"/>
          <w:lang w:val="it-IT"/>
        </w:rPr>
        <w:t>Broj novorođenčadi</w:t>
      </w:r>
      <w:r w:rsidRPr="005C120F">
        <w:rPr>
          <w:rFonts w:ascii="Arial" w:hAnsi="Arial" w:cs="Arial"/>
          <w:sz w:val="24"/>
          <w:szCs w:val="24"/>
          <w:lang w:val="it-IT"/>
        </w:rPr>
        <w:tab/>
      </w:r>
      <w:r w:rsidRPr="005C120F">
        <w:rPr>
          <w:rFonts w:ascii="Segoe UI" w:hAnsi="Segoe UI" w:cs="Segoe UI"/>
          <w:sz w:val="14"/>
          <w:szCs w:val="14"/>
          <w:lang w:val="it-IT"/>
        </w:rPr>
        <w:t>00301</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10</w:t>
      </w:r>
      <w:r w:rsidRPr="005C120F">
        <w:rPr>
          <w:rFonts w:ascii="Arial" w:hAnsi="Arial" w:cs="Arial"/>
          <w:sz w:val="24"/>
          <w:szCs w:val="24"/>
          <w:lang w:val="it-IT"/>
        </w:rPr>
        <w:tab/>
      </w:r>
      <w:r w:rsidRPr="005C120F">
        <w:rPr>
          <w:rFonts w:ascii="Segoe UI" w:hAnsi="Segoe UI" w:cs="Segoe UI"/>
          <w:sz w:val="14"/>
          <w:szCs w:val="14"/>
          <w:lang w:val="it-IT"/>
        </w:rPr>
        <w:t>70.000,00</w:t>
      </w:r>
      <w:r w:rsidRPr="005C120F">
        <w:rPr>
          <w:rFonts w:ascii="Arial" w:hAnsi="Arial" w:cs="Arial"/>
          <w:sz w:val="24"/>
          <w:szCs w:val="24"/>
          <w:lang w:val="it-IT"/>
        </w:rPr>
        <w:tab/>
      </w:r>
      <w:r w:rsidRPr="005C120F">
        <w:rPr>
          <w:rFonts w:ascii="Segoe UI" w:hAnsi="Segoe UI" w:cs="Segoe UI"/>
          <w:sz w:val="14"/>
          <w:szCs w:val="14"/>
          <w:lang w:val="it-IT"/>
        </w:rPr>
        <w:t>70.000,00</w:t>
      </w:r>
      <w:r w:rsidRPr="005C120F">
        <w:rPr>
          <w:rFonts w:ascii="Arial" w:hAnsi="Arial" w:cs="Arial"/>
          <w:sz w:val="24"/>
          <w:szCs w:val="24"/>
          <w:lang w:val="it-IT"/>
        </w:rPr>
        <w:tab/>
      </w:r>
      <w:r w:rsidRPr="005C120F">
        <w:rPr>
          <w:rFonts w:ascii="Segoe UI" w:hAnsi="Segoe UI" w:cs="Segoe UI"/>
          <w:sz w:val="14"/>
          <w:szCs w:val="14"/>
          <w:lang w:val="it-IT"/>
        </w:rPr>
        <w:t>70.000,00</w:t>
      </w:r>
    </w:p>
    <w:p w14:paraId="774431B9"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lastRenderedPageBreak/>
        <w:tab/>
      </w:r>
      <w:r w:rsidRPr="005C120F">
        <w:rPr>
          <w:rFonts w:ascii="Segoe UI" w:hAnsi="Segoe UI" w:cs="Segoe UI"/>
          <w:sz w:val="14"/>
          <w:szCs w:val="14"/>
          <w:lang w:val="it-IT"/>
        </w:rPr>
        <w:t>A100787</w:t>
      </w:r>
      <w:r w:rsidRPr="005C120F">
        <w:rPr>
          <w:rFonts w:ascii="Arial" w:hAnsi="Arial" w:cs="Arial"/>
          <w:sz w:val="24"/>
          <w:szCs w:val="24"/>
          <w:lang w:val="it-IT"/>
        </w:rPr>
        <w:tab/>
      </w:r>
      <w:r w:rsidRPr="005C120F">
        <w:rPr>
          <w:rFonts w:ascii="Segoe UI" w:hAnsi="Segoe UI" w:cs="Segoe UI"/>
          <w:sz w:val="14"/>
          <w:szCs w:val="14"/>
          <w:lang w:val="it-IT"/>
        </w:rPr>
        <w:t>POMOĆI UMIROVLJENICIMA</w:t>
      </w:r>
      <w:r w:rsidRPr="005C120F">
        <w:rPr>
          <w:rFonts w:ascii="Arial" w:hAnsi="Arial" w:cs="Arial"/>
          <w:sz w:val="24"/>
          <w:szCs w:val="24"/>
          <w:lang w:val="it-IT"/>
        </w:rPr>
        <w:tab/>
      </w:r>
      <w:r w:rsidRPr="005C120F">
        <w:rPr>
          <w:rFonts w:ascii="Segoe UI" w:hAnsi="Segoe UI" w:cs="Segoe UI"/>
          <w:sz w:val="14"/>
          <w:szCs w:val="14"/>
          <w:lang w:val="it-IT"/>
        </w:rPr>
        <w:t>3.3.03.</w:t>
      </w:r>
      <w:r w:rsidRPr="005C120F">
        <w:rPr>
          <w:rFonts w:ascii="Arial" w:hAnsi="Arial" w:cs="Arial"/>
          <w:sz w:val="24"/>
          <w:szCs w:val="24"/>
          <w:lang w:val="it-IT"/>
        </w:rPr>
        <w:tab/>
      </w:r>
      <w:r w:rsidRPr="005C120F">
        <w:rPr>
          <w:rFonts w:ascii="Segoe UI" w:hAnsi="Segoe UI" w:cs="Segoe UI"/>
          <w:sz w:val="14"/>
          <w:szCs w:val="14"/>
          <w:lang w:val="it-IT"/>
        </w:rPr>
        <w:t>Jednokratna pomoć/broj korisnika</w:t>
      </w:r>
      <w:r w:rsidRPr="005C120F">
        <w:rPr>
          <w:rFonts w:ascii="Arial" w:hAnsi="Arial" w:cs="Arial"/>
          <w:sz w:val="24"/>
          <w:szCs w:val="24"/>
          <w:lang w:val="it-IT"/>
        </w:rPr>
        <w:tab/>
      </w:r>
      <w:r w:rsidRPr="005C120F">
        <w:rPr>
          <w:rFonts w:ascii="Segoe UI" w:hAnsi="Segoe UI" w:cs="Segoe UI"/>
          <w:sz w:val="14"/>
          <w:szCs w:val="14"/>
          <w:lang w:val="it-IT"/>
        </w:rPr>
        <w:t>00301</w:t>
      </w:r>
      <w:r w:rsidRPr="005C120F">
        <w:rPr>
          <w:rFonts w:ascii="Arial" w:hAnsi="Arial" w:cs="Arial"/>
          <w:sz w:val="24"/>
          <w:szCs w:val="24"/>
          <w:lang w:val="it-IT"/>
        </w:rPr>
        <w:tab/>
      </w:r>
      <w:r w:rsidRPr="005C120F">
        <w:rPr>
          <w:rFonts w:ascii="Segoe UI" w:hAnsi="Segoe UI" w:cs="Segoe UI"/>
          <w:sz w:val="14"/>
          <w:szCs w:val="14"/>
          <w:lang w:val="it-IT"/>
        </w:rPr>
        <w:t>5</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60.000,00</w:t>
      </w:r>
      <w:r w:rsidRPr="005C120F">
        <w:rPr>
          <w:rFonts w:ascii="Arial" w:hAnsi="Arial" w:cs="Arial"/>
          <w:sz w:val="24"/>
          <w:szCs w:val="24"/>
          <w:lang w:val="it-IT"/>
        </w:rPr>
        <w:tab/>
      </w:r>
      <w:r w:rsidRPr="005C120F">
        <w:rPr>
          <w:rFonts w:ascii="Segoe UI" w:hAnsi="Segoe UI" w:cs="Segoe UI"/>
          <w:sz w:val="14"/>
          <w:szCs w:val="14"/>
          <w:lang w:val="it-IT"/>
        </w:rPr>
        <w:t>50.000,00</w:t>
      </w:r>
      <w:r w:rsidRPr="005C120F">
        <w:rPr>
          <w:rFonts w:ascii="Arial" w:hAnsi="Arial" w:cs="Arial"/>
          <w:sz w:val="24"/>
          <w:szCs w:val="24"/>
          <w:lang w:val="it-IT"/>
        </w:rPr>
        <w:tab/>
      </w:r>
      <w:r w:rsidRPr="005C120F">
        <w:rPr>
          <w:rFonts w:ascii="Segoe UI" w:hAnsi="Segoe UI" w:cs="Segoe UI"/>
          <w:sz w:val="14"/>
          <w:szCs w:val="14"/>
          <w:lang w:val="it-IT"/>
        </w:rPr>
        <w:t>50.000,00</w:t>
      </w:r>
    </w:p>
    <w:p w14:paraId="0E346E5C"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73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A100788</w:t>
      </w:r>
      <w:r w:rsidRPr="005C120F">
        <w:rPr>
          <w:rFonts w:ascii="Arial" w:hAnsi="Arial" w:cs="Arial"/>
          <w:sz w:val="24"/>
          <w:szCs w:val="24"/>
          <w:lang w:val="it-IT"/>
        </w:rPr>
        <w:tab/>
      </w:r>
      <w:r w:rsidRPr="005C120F">
        <w:rPr>
          <w:rFonts w:ascii="Segoe UI" w:hAnsi="Segoe UI" w:cs="Segoe UI"/>
          <w:sz w:val="14"/>
          <w:szCs w:val="14"/>
          <w:lang w:val="it-IT"/>
        </w:rPr>
        <w:t xml:space="preserve">SUFINANCIRANJE PROGRAMA </w:t>
      </w:r>
      <w:r w:rsidRPr="005C120F">
        <w:rPr>
          <w:rFonts w:ascii="Arial" w:hAnsi="Arial" w:cs="Arial"/>
          <w:sz w:val="24"/>
          <w:szCs w:val="24"/>
          <w:lang w:val="it-IT"/>
        </w:rPr>
        <w:tab/>
      </w:r>
      <w:r w:rsidRPr="005C120F">
        <w:rPr>
          <w:rFonts w:ascii="Segoe UI" w:hAnsi="Segoe UI" w:cs="Segoe UI"/>
          <w:sz w:val="14"/>
          <w:szCs w:val="14"/>
          <w:lang w:val="it-IT"/>
        </w:rPr>
        <w:t>3.3.04.</w:t>
      </w:r>
      <w:r w:rsidRPr="005C120F">
        <w:rPr>
          <w:rFonts w:ascii="Arial" w:hAnsi="Arial" w:cs="Arial"/>
          <w:sz w:val="24"/>
          <w:szCs w:val="24"/>
          <w:lang w:val="it-IT"/>
        </w:rPr>
        <w:tab/>
      </w:r>
      <w:r w:rsidRPr="005C120F">
        <w:rPr>
          <w:rFonts w:ascii="Segoe UI" w:hAnsi="Segoe UI" w:cs="Segoe UI"/>
          <w:sz w:val="14"/>
          <w:szCs w:val="14"/>
          <w:lang w:val="it-IT"/>
        </w:rPr>
        <w:t>Broj osoba za sufinanciranje</w:t>
      </w:r>
      <w:r w:rsidRPr="005C120F">
        <w:rPr>
          <w:rFonts w:ascii="Arial" w:hAnsi="Arial" w:cs="Arial"/>
          <w:sz w:val="24"/>
          <w:szCs w:val="24"/>
          <w:lang w:val="it-IT"/>
        </w:rPr>
        <w:tab/>
      </w:r>
      <w:r w:rsidRPr="005C120F">
        <w:rPr>
          <w:rFonts w:ascii="Segoe UI" w:hAnsi="Segoe UI" w:cs="Segoe UI"/>
          <w:sz w:val="14"/>
          <w:szCs w:val="14"/>
          <w:lang w:val="it-IT"/>
        </w:rPr>
        <w:t>00301</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7</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8</w:t>
      </w:r>
      <w:r w:rsidRPr="005C120F">
        <w:rPr>
          <w:rFonts w:ascii="Arial" w:hAnsi="Arial" w:cs="Arial"/>
          <w:sz w:val="24"/>
          <w:szCs w:val="24"/>
          <w:lang w:val="it-IT"/>
        </w:rPr>
        <w:tab/>
      </w:r>
      <w:r w:rsidRPr="005C120F">
        <w:rPr>
          <w:rFonts w:ascii="Segoe UI" w:hAnsi="Segoe UI" w:cs="Segoe UI"/>
          <w:sz w:val="14"/>
          <w:szCs w:val="14"/>
          <w:lang w:val="it-IT"/>
        </w:rPr>
        <w:t>52.800,00</w:t>
      </w:r>
      <w:r w:rsidRPr="005C120F">
        <w:rPr>
          <w:rFonts w:ascii="Arial" w:hAnsi="Arial" w:cs="Arial"/>
          <w:sz w:val="24"/>
          <w:szCs w:val="24"/>
          <w:lang w:val="it-IT"/>
        </w:rPr>
        <w:tab/>
      </w:r>
      <w:r w:rsidRPr="005C120F">
        <w:rPr>
          <w:rFonts w:ascii="Segoe UI" w:hAnsi="Segoe UI" w:cs="Segoe UI"/>
          <w:sz w:val="14"/>
          <w:szCs w:val="14"/>
          <w:lang w:val="it-IT"/>
        </w:rPr>
        <w:t>52.800,00</w:t>
      </w:r>
      <w:r w:rsidRPr="005C120F">
        <w:rPr>
          <w:rFonts w:ascii="Arial" w:hAnsi="Arial" w:cs="Arial"/>
          <w:sz w:val="24"/>
          <w:szCs w:val="24"/>
          <w:lang w:val="it-IT"/>
        </w:rPr>
        <w:tab/>
      </w:r>
      <w:r w:rsidRPr="005C120F">
        <w:rPr>
          <w:rFonts w:ascii="Segoe UI" w:hAnsi="Segoe UI" w:cs="Segoe UI"/>
          <w:sz w:val="14"/>
          <w:szCs w:val="14"/>
          <w:lang w:val="it-IT"/>
        </w:rPr>
        <w:t>52.800,00</w:t>
      </w:r>
    </w:p>
    <w:p w14:paraId="0C7A857C"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RJEŠAVANJA STAMBENOG PITANJA</w:t>
      </w:r>
    </w:p>
    <w:p w14:paraId="535F9327" w14:textId="77777777" w:rsidR="006B4006" w:rsidRPr="005C120F" w:rsidRDefault="006B4006" w:rsidP="006B4006">
      <w:pPr>
        <w:widowControl w:val="0"/>
        <w:tabs>
          <w:tab w:val="right" w:pos="15244"/>
        </w:tabs>
        <w:autoSpaceDE w:val="0"/>
        <w:autoSpaceDN w:val="0"/>
        <w:adjustRightInd w:val="0"/>
        <w:spacing w:before="706"/>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6"/>
          <w:szCs w:val="16"/>
          <w:lang w:val="it-IT"/>
        </w:rPr>
        <w:t xml:space="preserve">Stranica 9 </w:t>
      </w:r>
      <w:proofErr w:type="gramStart"/>
      <w:r w:rsidRPr="005C120F">
        <w:rPr>
          <w:rFonts w:ascii="Segoe UI" w:hAnsi="Segoe UI" w:cs="Segoe UI"/>
          <w:sz w:val="16"/>
          <w:szCs w:val="16"/>
          <w:lang w:val="it-IT"/>
        </w:rPr>
        <w:t>od</w:t>
      </w:r>
      <w:proofErr w:type="gramEnd"/>
      <w:r w:rsidRPr="005C120F">
        <w:rPr>
          <w:rFonts w:ascii="Segoe UI" w:hAnsi="Segoe UI" w:cs="Segoe UI"/>
          <w:sz w:val="16"/>
          <w:szCs w:val="16"/>
          <w:lang w:val="it-IT"/>
        </w:rPr>
        <w:t xml:space="preserve"> 10</w:t>
      </w:r>
    </w:p>
    <w:p w14:paraId="149D2659" w14:textId="77777777" w:rsidR="006B4006" w:rsidRPr="005C120F" w:rsidRDefault="006B4006" w:rsidP="006B4006">
      <w:pPr>
        <w:widowControl w:val="0"/>
        <w:tabs>
          <w:tab w:val="center" w:pos="394"/>
          <w:tab w:val="center" w:pos="2004"/>
          <w:tab w:val="center" w:pos="3556"/>
          <w:tab w:val="center" w:pos="5181"/>
          <w:tab w:val="center" w:pos="6747"/>
          <w:tab w:val="center" w:pos="7581"/>
          <w:tab w:val="center" w:pos="8706"/>
          <w:tab w:val="center" w:pos="9846"/>
          <w:tab w:val="center" w:pos="10947"/>
          <w:tab w:val="center" w:pos="12127"/>
          <w:tab w:val="center" w:pos="13426"/>
          <w:tab w:val="center" w:pos="14725"/>
        </w:tabs>
        <w:autoSpaceDE w:val="0"/>
        <w:autoSpaceDN w:val="0"/>
        <w:adjustRightInd w:val="0"/>
        <w:rPr>
          <w:rFonts w:ascii="Segoe UI" w:hAnsi="Segoe UI" w:cs="Segoe UI"/>
          <w:sz w:val="27"/>
          <w:szCs w:val="27"/>
          <w:lang w:val="it-IT"/>
        </w:rPr>
      </w:pPr>
      <w:r w:rsidRPr="005C120F">
        <w:rPr>
          <w:rFonts w:ascii="Arial" w:hAnsi="Arial" w:cs="Arial"/>
          <w:sz w:val="24"/>
          <w:szCs w:val="24"/>
          <w:lang w:val="it-IT"/>
        </w:rPr>
        <w:br w:type="page"/>
      </w:r>
      <w:r w:rsidRPr="005C120F">
        <w:rPr>
          <w:rFonts w:ascii="Arial" w:hAnsi="Arial" w:cs="Arial"/>
          <w:sz w:val="24"/>
          <w:szCs w:val="24"/>
          <w:lang w:val="it-IT"/>
        </w:rPr>
        <w:lastRenderedPageBreak/>
        <w:tab/>
      </w:r>
      <w:r w:rsidRPr="005C120F">
        <w:rPr>
          <w:rFonts w:ascii="Segoe UI" w:hAnsi="Segoe UI" w:cs="Segoe UI"/>
          <w:sz w:val="18"/>
          <w:szCs w:val="18"/>
          <w:lang w:val="it-IT"/>
        </w:rPr>
        <w:t>Akt/pr.</w:t>
      </w:r>
      <w:r w:rsidRPr="005C120F">
        <w:rPr>
          <w:rFonts w:ascii="Arial" w:hAnsi="Arial" w:cs="Arial"/>
          <w:sz w:val="24"/>
          <w:szCs w:val="24"/>
          <w:lang w:val="it-IT"/>
        </w:rPr>
        <w:tab/>
      </w:r>
      <w:r w:rsidRPr="005C120F">
        <w:rPr>
          <w:rFonts w:ascii="Segoe UI" w:hAnsi="Segoe UI" w:cs="Segoe UI"/>
          <w:sz w:val="18"/>
          <w:szCs w:val="18"/>
          <w:lang w:val="it-IT"/>
        </w:rPr>
        <w:t>Aktivnost/Projekt</w:t>
      </w:r>
      <w:r w:rsidRPr="005C120F">
        <w:rPr>
          <w:rFonts w:ascii="Arial" w:hAnsi="Arial" w:cs="Arial"/>
          <w:sz w:val="24"/>
          <w:szCs w:val="24"/>
          <w:lang w:val="it-IT"/>
        </w:rPr>
        <w:tab/>
      </w:r>
      <w:r w:rsidRPr="005C120F">
        <w:rPr>
          <w:rFonts w:ascii="Segoe UI" w:hAnsi="Segoe UI" w:cs="Segoe UI"/>
          <w:sz w:val="18"/>
          <w:szCs w:val="18"/>
          <w:lang w:val="it-IT"/>
        </w:rPr>
        <w:t>Oznaka</w:t>
      </w:r>
      <w:r w:rsidRPr="005C120F">
        <w:rPr>
          <w:rFonts w:ascii="Arial" w:hAnsi="Arial" w:cs="Arial"/>
          <w:sz w:val="24"/>
          <w:szCs w:val="24"/>
          <w:lang w:val="it-IT"/>
        </w:rPr>
        <w:tab/>
      </w:r>
      <w:r w:rsidRPr="005C120F">
        <w:rPr>
          <w:rFonts w:ascii="Segoe UI" w:hAnsi="Segoe UI" w:cs="Segoe UI"/>
          <w:sz w:val="18"/>
          <w:szCs w:val="18"/>
          <w:lang w:val="it-IT"/>
        </w:rPr>
        <w:t>Pokazatelj rezultata</w:t>
      </w:r>
      <w:r w:rsidRPr="005C120F">
        <w:rPr>
          <w:rFonts w:ascii="Arial" w:hAnsi="Arial" w:cs="Arial"/>
          <w:sz w:val="24"/>
          <w:szCs w:val="24"/>
          <w:lang w:val="it-IT"/>
        </w:rPr>
        <w:tab/>
      </w:r>
      <w:r w:rsidRPr="005C120F">
        <w:rPr>
          <w:rFonts w:ascii="Segoe UI" w:hAnsi="Segoe UI" w:cs="Segoe UI"/>
          <w:sz w:val="18"/>
          <w:szCs w:val="18"/>
          <w:lang w:val="it-IT"/>
        </w:rPr>
        <w:t>Org.</w:t>
      </w:r>
      <w:r w:rsidRPr="005C120F">
        <w:rPr>
          <w:rFonts w:ascii="Arial" w:hAnsi="Arial" w:cs="Arial"/>
          <w:sz w:val="24"/>
          <w:szCs w:val="24"/>
          <w:lang w:val="it-IT"/>
        </w:rPr>
        <w:tab/>
      </w:r>
      <w:r w:rsidRPr="005C120F">
        <w:rPr>
          <w:rFonts w:ascii="Segoe UI" w:hAnsi="Segoe UI" w:cs="Segoe UI"/>
          <w:sz w:val="18"/>
          <w:szCs w:val="18"/>
          <w:lang w:val="it-IT"/>
        </w:rPr>
        <w:t>Polazna</w:t>
      </w:r>
      <w:r w:rsidRPr="005C120F">
        <w:rPr>
          <w:rFonts w:ascii="Arial" w:hAnsi="Arial" w:cs="Arial"/>
          <w:sz w:val="24"/>
          <w:szCs w:val="24"/>
          <w:lang w:val="it-IT"/>
        </w:rPr>
        <w:tab/>
      </w:r>
      <w:r w:rsidRPr="005C120F">
        <w:rPr>
          <w:rFonts w:ascii="Segoe UI" w:hAnsi="Segoe UI" w:cs="Segoe UI"/>
          <w:sz w:val="18"/>
          <w:szCs w:val="18"/>
          <w:lang w:val="it-IT"/>
        </w:rPr>
        <w:t xml:space="preserve">Polazna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 xml:space="preserve">Ciljana </w:t>
      </w:r>
      <w:r w:rsidRPr="005C120F">
        <w:rPr>
          <w:rFonts w:ascii="Arial" w:hAnsi="Arial" w:cs="Arial"/>
          <w:sz w:val="24"/>
          <w:szCs w:val="24"/>
          <w:lang w:val="it-IT"/>
        </w:rPr>
        <w:tab/>
      </w:r>
      <w:r w:rsidRPr="005C120F">
        <w:rPr>
          <w:rFonts w:ascii="Segoe UI" w:hAnsi="Segoe UI" w:cs="Segoe UI"/>
          <w:sz w:val="18"/>
          <w:szCs w:val="18"/>
          <w:lang w:val="it-IT"/>
        </w:rPr>
        <w:t>Plan</w:t>
      </w:r>
      <w:r w:rsidRPr="005C120F">
        <w:rPr>
          <w:rFonts w:ascii="Arial" w:hAnsi="Arial" w:cs="Arial"/>
          <w:sz w:val="24"/>
          <w:szCs w:val="24"/>
          <w:lang w:val="it-IT"/>
        </w:rPr>
        <w:tab/>
      </w:r>
      <w:r w:rsidRPr="005C120F">
        <w:rPr>
          <w:rFonts w:ascii="Segoe UI" w:hAnsi="Segoe UI" w:cs="Segoe UI"/>
          <w:sz w:val="18"/>
          <w:szCs w:val="18"/>
          <w:lang w:val="it-IT"/>
        </w:rPr>
        <w:t>Projekcija 2019</w:t>
      </w:r>
      <w:r w:rsidRPr="005C120F">
        <w:rPr>
          <w:rFonts w:ascii="Arial" w:hAnsi="Arial" w:cs="Arial"/>
          <w:sz w:val="24"/>
          <w:szCs w:val="24"/>
          <w:lang w:val="it-IT"/>
        </w:rPr>
        <w:tab/>
      </w:r>
      <w:r w:rsidRPr="005C120F">
        <w:rPr>
          <w:rFonts w:ascii="Segoe UI" w:hAnsi="Segoe UI" w:cs="Segoe UI"/>
          <w:sz w:val="18"/>
          <w:szCs w:val="18"/>
          <w:lang w:val="it-IT"/>
        </w:rPr>
        <w:t>Projekcija 2020</w:t>
      </w:r>
    </w:p>
    <w:p w14:paraId="6BD4DC60" w14:textId="77777777" w:rsidR="006B4006" w:rsidRPr="005C120F" w:rsidRDefault="006B4006" w:rsidP="006B4006">
      <w:pPr>
        <w:widowControl w:val="0"/>
        <w:tabs>
          <w:tab w:val="center" w:pos="6747"/>
          <w:tab w:val="center" w:pos="7581"/>
          <w:tab w:val="center" w:pos="8706"/>
          <w:tab w:val="center" w:pos="9846"/>
          <w:tab w:val="center" w:pos="10947"/>
        </w:tabs>
        <w:autoSpaceDE w:val="0"/>
        <w:autoSpaceDN w:val="0"/>
        <w:adjustRightInd w:val="0"/>
        <w:rPr>
          <w:rFonts w:ascii="Segoe UI" w:hAnsi="Segoe UI" w:cs="Segoe UI"/>
          <w:sz w:val="24"/>
          <w:szCs w:val="24"/>
          <w:lang w:val="it-IT"/>
        </w:rPr>
      </w:pPr>
      <w:r w:rsidRPr="005C120F">
        <w:rPr>
          <w:rFonts w:ascii="Arial" w:hAnsi="Arial" w:cs="Arial"/>
          <w:sz w:val="24"/>
          <w:szCs w:val="24"/>
          <w:lang w:val="it-IT"/>
        </w:rPr>
        <w:tab/>
      </w:r>
      <w:r w:rsidRPr="005C120F">
        <w:rPr>
          <w:rFonts w:ascii="Segoe UI" w:hAnsi="Segoe UI" w:cs="Segoe UI"/>
          <w:sz w:val="18"/>
          <w:szCs w:val="18"/>
          <w:lang w:val="it-IT"/>
        </w:rPr>
        <w:t>klas.</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vrijednost</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r w:rsidRPr="005C120F">
        <w:rPr>
          <w:rFonts w:ascii="Arial" w:hAnsi="Arial" w:cs="Arial"/>
          <w:sz w:val="24"/>
          <w:szCs w:val="24"/>
          <w:lang w:val="it-IT"/>
        </w:rPr>
        <w:tab/>
      </w:r>
      <w:r w:rsidRPr="005C120F">
        <w:rPr>
          <w:rFonts w:ascii="Segoe UI" w:hAnsi="Segoe UI" w:cs="Segoe UI"/>
          <w:sz w:val="18"/>
          <w:szCs w:val="18"/>
          <w:lang w:val="it-IT"/>
        </w:rPr>
        <w:t xml:space="preserve">vrijednost </w:t>
      </w:r>
    </w:p>
    <w:p w14:paraId="601749FB" w14:textId="77777777" w:rsidR="006B4006" w:rsidRPr="005C120F" w:rsidRDefault="006B4006" w:rsidP="006B4006">
      <w:pPr>
        <w:widowControl w:val="0"/>
        <w:tabs>
          <w:tab w:val="center" w:pos="394"/>
          <w:tab w:val="center" w:pos="2004"/>
          <w:tab w:val="center" w:pos="3557"/>
          <w:tab w:val="center" w:pos="5182"/>
          <w:tab w:val="center" w:pos="6748"/>
          <w:tab w:val="center" w:pos="7582"/>
          <w:tab w:val="center" w:pos="8707"/>
          <w:tab w:val="center" w:pos="9847"/>
          <w:tab w:val="center" w:pos="10948"/>
          <w:tab w:val="center" w:pos="12128"/>
          <w:tab w:val="center" w:pos="13427"/>
          <w:tab w:val="center" w:pos="14726"/>
        </w:tabs>
        <w:autoSpaceDE w:val="0"/>
        <w:autoSpaceDN w:val="0"/>
        <w:adjustRightInd w:val="0"/>
        <w:spacing w:before="6"/>
        <w:rPr>
          <w:rFonts w:ascii="Segoe UI" w:hAnsi="Segoe UI" w:cs="Segoe UI"/>
          <w:sz w:val="27"/>
          <w:szCs w:val="27"/>
          <w:lang w:val="it-IT"/>
        </w:rPr>
      </w:pPr>
      <w:r w:rsidRPr="005C120F">
        <w:rPr>
          <w:rFonts w:ascii="Arial" w:hAnsi="Arial" w:cs="Arial"/>
          <w:sz w:val="24"/>
          <w:szCs w:val="24"/>
          <w:lang w:val="it-IT"/>
        </w:rPr>
        <w:tab/>
      </w:r>
      <w:r w:rsidRPr="005C120F">
        <w:rPr>
          <w:rFonts w:ascii="Segoe UI" w:hAnsi="Segoe UI" w:cs="Segoe UI"/>
          <w:sz w:val="18"/>
          <w:szCs w:val="18"/>
          <w:lang w:val="it-IT"/>
        </w:rPr>
        <w:t>1</w:t>
      </w:r>
      <w:r w:rsidRPr="005C120F">
        <w:rPr>
          <w:rFonts w:ascii="Arial" w:hAnsi="Arial" w:cs="Arial"/>
          <w:sz w:val="24"/>
          <w:szCs w:val="24"/>
          <w:lang w:val="it-IT"/>
        </w:rPr>
        <w:tab/>
      </w:r>
      <w:r w:rsidRPr="005C120F">
        <w:rPr>
          <w:rFonts w:ascii="Segoe UI" w:hAnsi="Segoe UI" w:cs="Segoe UI"/>
          <w:sz w:val="18"/>
          <w:szCs w:val="18"/>
          <w:lang w:val="it-IT"/>
        </w:rPr>
        <w:t>2</w:t>
      </w:r>
      <w:r w:rsidRPr="005C120F">
        <w:rPr>
          <w:rFonts w:ascii="Arial" w:hAnsi="Arial" w:cs="Arial"/>
          <w:sz w:val="24"/>
          <w:szCs w:val="24"/>
          <w:lang w:val="it-IT"/>
        </w:rPr>
        <w:tab/>
      </w:r>
      <w:r w:rsidRPr="005C120F">
        <w:rPr>
          <w:rFonts w:ascii="Segoe UI" w:hAnsi="Segoe UI" w:cs="Segoe UI"/>
          <w:sz w:val="18"/>
          <w:szCs w:val="18"/>
          <w:lang w:val="it-IT"/>
        </w:rPr>
        <w:t>3</w:t>
      </w:r>
      <w:r w:rsidRPr="005C120F">
        <w:rPr>
          <w:rFonts w:ascii="Arial" w:hAnsi="Arial" w:cs="Arial"/>
          <w:sz w:val="24"/>
          <w:szCs w:val="24"/>
          <w:lang w:val="it-IT"/>
        </w:rPr>
        <w:tab/>
      </w:r>
      <w:r w:rsidRPr="005C120F">
        <w:rPr>
          <w:rFonts w:ascii="Segoe UI" w:hAnsi="Segoe UI" w:cs="Segoe UI"/>
          <w:sz w:val="18"/>
          <w:szCs w:val="18"/>
          <w:lang w:val="it-IT"/>
        </w:rPr>
        <w:t>4</w:t>
      </w:r>
      <w:r w:rsidRPr="005C120F">
        <w:rPr>
          <w:rFonts w:ascii="Arial" w:hAnsi="Arial" w:cs="Arial"/>
          <w:sz w:val="24"/>
          <w:szCs w:val="24"/>
          <w:lang w:val="it-IT"/>
        </w:rPr>
        <w:tab/>
      </w:r>
      <w:r w:rsidRPr="005C120F">
        <w:rPr>
          <w:rFonts w:ascii="Segoe UI" w:hAnsi="Segoe UI" w:cs="Segoe UI"/>
          <w:sz w:val="18"/>
          <w:szCs w:val="18"/>
          <w:lang w:val="it-IT"/>
        </w:rPr>
        <w:t>5</w:t>
      </w:r>
      <w:r w:rsidRPr="005C120F">
        <w:rPr>
          <w:rFonts w:ascii="Arial" w:hAnsi="Arial" w:cs="Arial"/>
          <w:sz w:val="24"/>
          <w:szCs w:val="24"/>
          <w:lang w:val="it-IT"/>
        </w:rPr>
        <w:tab/>
      </w:r>
      <w:r w:rsidRPr="005C120F">
        <w:rPr>
          <w:rFonts w:ascii="Segoe UI" w:hAnsi="Segoe UI" w:cs="Segoe UI"/>
          <w:sz w:val="18"/>
          <w:szCs w:val="18"/>
          <w:lang w:val="it-IT"/>
        </w:rPr>
        <w:t>6</w:t>
      </w:r>
      <w:r w:rsidRPr="005C120F">
        <w:rPr>
          <w:rFonts w:ascii="Arial" w:hAnsi="Arial" w:cs="Arial"/>
          <w:sz w:val="24"/>
          <w:szCs w:val="24"/>
          <w:lang w:val="it-IT"/>
        </w:rPr>
        <w:tab/>
      </w:r>
      <w:r w:rsidRPr="005C120F">
        <w:rPr>
          <w:rFonts w:ascii="Segoe UI" w:hAnsi="Segoe UI" w:cs="Segoe UI"/>
          <w:sz w:val="18"/>
          <w:szCs w:val="18"/>
          <w:lang w:val="it-IT"/>
        </w:rPr>
        <w:t>7</w:t>
      </w:r>
      <w:r w:rsidRPr="005C120F">
        <w:rPr>
          <w:rFonts w:ascii="Arial" w:hAnsi="Arial" w:cs="Arial"/>
          <w:sz w:val="24"/>
          <w:szCs w:val="24"/>
          <w:lang w:val="it-IT"/>
        </w:rPr>
        <w:tab/>
      </w:r>
      <w:r w:rsidRPr="005C120F">
        <w:rPr>
          <w:rFonts w:ascii="Segoe UI" w:hAnsi="Segoe UI" w:cs="Segoe UI"/>
          <w:sz w:val="18"/>
          <w:szCs w:val="18"/>
          <w:lang w:val="it-IT"/>
        </w:rPr>
        <w:t>8</w:t>
      </w:r>
      <w:r w:rsidRPr="005C120F">
        <w:rPr>
          <w:rFonts w:ascii="Arial" w:hAnsi="Arial" w:cs="Arial"/>
          <w:sz w:val="24"/>
          <w:szCs w:val="24"/>
          <w:lang w:val="it-IT"/>
        </w:rPr>
        <w:tab/>
      </w:r>
      <w:r w:rsidRPr="005C120F">
        <w:rPr>
          <w:rFonts w:ascii="Segoe UI" w:hAnsi="Segoe UI" w:cs="Segoe UI"/>
          <w:sz w:val="18"/>
          <w:szCs w:val="18"/>
          <w:lang w:val="it-IT"/>
        </w:rPr>
        <w:t>9</w:t>
      </w:r>
      <w:r w:rsidRPr="005C120F">
        <w:rPr>
          <w:rFonts w:ascii="Arial" w:hAnsi="Arial" w:cs="Arial"/>
          <w:sz w:val="24"/>
          <w:szCs w:val="24"/>
          <w:lang w:val="it-IT"/>
        </w:rPr>
        <w:tab/>
      </w:r>
      <w:r w:rsidRPr="005C120F">
        <w:rPr>
          <w:rFonts w:ascii="Segoe UI" w:hAnsi="Segoe UI" w:cs="Segoe UI"/>
          <w:sz w:val="18"/>
          <w:szCs w:val="18"/>
          <w:lang w:val="it-IT"/>
        </w:rPr>
        <w:t>10</w:t>
      </w:r>
      <w:r w:rsidRPr="005C120F">
        <w:rPr>
          <w:rFonts w:ascii="Arial" w:hAnsi="Arial" w:cs="Arial"/>
          <w:sz w:val="24"/>
          <w:szCs w:val="24"/>
          <w:lang w:val="it-IT"/>
        </w:rPr>
        <w:tab/>
      </w:r>
      <w:r w:rsidRPr="005C120F">
        <w:rPr>
          <w:rFonts w:ascii="Segoe UI" w:hAnsi="Segoe UI" w:cs="Segoe UI"/>
          <w:sz w:val="18"/>
          <w:szCs w:val="18"/>
          <w:lang w:val="it-IT"/>
        </w:rPr>
        <w:t>11</w:t>
      </w:r>
      <w:r w:rsidRPr="005C120F">
        <w:rPr>
          <w:rFonts w:ascii="Arial" w:hAnsi="Arial" w:cs="Arial"/>
          <w:sz w:val="24"/>
          <w:szCs w:val="24"/>
          <w:lang w:val="it-IT"/>
        </w:rPr>
        <w:tab/>
      </w:r>
      <w:r w:rsidRPr="005C120F">
        <w:rPr>
          <w:rFonts w:ascii="Segoe UI" w:hAnsi="Segoe UI" w:cs="Segoe UI"/>
          <w:sz w:val="18"/>
          <w:szCs w:val="18"/>
          <w:lang w:val="it-IT"/>
        </w:rPr>
        <w:t>12</w:t>
      </w:r>
    </w:p>
    <w:p w14:paraId="787E0CCE" w14:textId="77777777" w:rsidR="006B4006" w:rsidRPr="005C120F" w:rsidRDefault="006B4006" w:rsidP="006B4006">
      <w:pPr>
        <w:widowControl w:val="0"/>
        <w:tabs>
          <w:tab w:val="center" w:pos="394"/>
          <w:tab w:val="center" w:pos="484"/>
          <w:tab w:val="left" w:pos="793"/>
          <w:tab w:val="right" w:pos="12771"/>
          <w:tab w:val="right" w:pos="14070"/>
          <w:tab w:val="right" w:pos="15369"/>
        </w:tabs>
        <w:autoSpaceDE w:val="0"/>
        <w:autoSpaceDN w:val="0"/>
        <w:adjustRightInd w:val="0"/>
        <w:spacing w:before="24"/>
        <w:rPr>
          <w:rFonts w:ascii="Segoe UI" w:hAnsi="Segoe UI" w:cs="Segoe UI"/>
          <w:sz w:val="32"/>
          <w:szCs w:val="32"/>
          <w:lang w:val="it-IT"/>
        </w:rPr>
      </w:pPr>
      <w:r w:rsidRPr="005C120F">
        <w:rPr>
          <w:rFonts w:ascii="Arial" w:hAnsi="Arial" w:cs="Arial"/>
          <w:sz w:val="24"/>
          <w:szCs w:val="24"/>
          <w:lang w:val="it-IT"/>
        </w:rPr>
        <w:tab/>
      </w:r>
      <w:r w:rsidRPr="005C120F">
        <w:rPr>
          <w:rFonts w:ascii="Segoe UI" w:hAnsi="Segoe UI" w:cs="Segoe UI"/>
          <w:lang w:val="it-IT"/>
        </w:rPr>
        <w:t>1006</w:t>
      </w:r>
      <w:r w:rsidRPr="005C120F">
        <w:rPr>
          <w:rFonts w:ascii="Arial" w:hAnsi="Arial" w:cs="Arial"/>
          <w:sz w:val="24"/>
          <w:szCs w:val="24"/>
          <w:lang w:val="it-IT"/>
        </w:rPr>
        <w:tab/>
      </w:r>
      <w:r w:rsidRPr="005C120F">
        <w:rPr>
          <w:rFonts w:ascii="Segoe UI" w:hAnsi="Segoe UI" w:cs="Segoe UI"/>
          <w:sz w:val="16"/>
          <w:szCs w:val="16"/>
          <w:lang w:val="it-IT"/>
        </w:rPr>
        <w:t>PROGRAM</w:t>
      </w:r>
      <w:r w:rsidRPr="005C120F">
        <w:rPr>
          <w:rFonts w:ascii="Arial" w:hAnsi="Arial" w:cs="Arial"/>
          <w:sz w:val="24"/>
          <w:szCs w:val="24"/>
          <w:lang w:val="it-IT"/>
        </w:rPr>
        <w:tab/>
      </w:r>
      <w:r w:rsidRPr="005C120F">
        <w:rPr>
          <w:rFonts w:ascii="Segoe UI" w:hAnsi="Segoe UI" w:cs="Segoe UI"/>
          <w:lang w:val="it-IT"/>
        </w:rPr>
        <w:t>ZAŠTITA, OČUVANJE I UNAPREĐENJE ZDRAVLJA</w:t>
      </w:r>
      <w:r w:rsidRPr="005C120F">
        <w:rPr>
          <w:rFonts w:ascii="Arial" w:hAnsi="Arial" w:cs="Arial"/>
          <w:sz w:val="24"/>
          <w:szCs w:val="24"/>
          <w:lang w:val="it-IT"/>
        </w:rPr>
        <w:tab/>
      </w:r>
      <w:r w:rsidRPr="005C120F">
        <w:rPr>
          <w:rFonts w:ascii="Segoe UI" w:hAnsi="Segoe UI" w:cs="Segoe UI"/>
          <w:sz w:val="18"/>
          <w:szCs w:val="18"/>
          <w:lang w:val="it-IT"/>
        </w:rPr>
        <w:t>74.693,00</w:t>
      </w:r>
      <w:r w:rsidRPr="005C120F">
        <w:rPr>
          <w:rFonts w:ascii="Arial" w:hAnsi="Arial" w:cs="Arial"/>
          <w:sz w:val="24"/>
          <w:szCs w:val="24"/>
          <w:lang w:val="it-IT"/>
        </w:rPr>
        <w:tab/>
      </w:r>
      <w:r w:rsidRPr="005C120F">
        <w:rPr>
          <w:rFonts w:ascii="Segoe UI" w:hAnsi="Segoe UI" w:cs="Segoe UI"/>
          <w:sz w:val="18"/>
          <w:szCs w:val="18"/>
          <w:lang w:val="it-IT"/>
        </w:rPr>
        <w:t>64.693,00</w:t>
      </w:r>
      <w:r w:rsidRPr="005C120F">
        <w:rPr>
          <w:rFonts w:ascii="Arial" w:hAnsi="Arial" w:cs="Arial"/>
          <w:sz w:val="24"/>
          <w:szCs w:val="24"/>
          <w:lang w:val="it-IT"/>
        </w:rPr>
        <w:tab/>
      </w:r>
      <w:r w:rsidRPr="005C120F">
        <w:rPr>
          <w:rFonts w:ascii="Segoe UI" w:hAnsi="Segoe UI" w:cs="Segoe UI"/>
          <w:sz w:val="18"/>
          <w:szCs w:val="18"/>
          <w:lang w:val="it-IT"/>
        </w:rPr>
        <w:t>64.693,00</w:t>
      </w:r>
    </w:p>
    <w:p w14:paraId="16BE26E3" w14:textId="77777777" w:rsidR="006B4006" w:rsidRPr="005C120F" w:rsidRDefault="006B4006" w:rsidP="006B4006">
      <w:pPr>
        <w:widowControl w:val="0"/>
        <w:tabs>
          <w:tab w:val="center" w:pos="394"/>
          <w:tab w:val="left" w:pos="789"/>
          <w:tab w:val="center" w:pos="3556"/>
          <w:tab w:val="left" w:pos="3894"/>
          <w:tab w:val="center" w:pos="6747"/>
          <w:tab w:val="center" w:pos="7584"/>
          <w:tab w:val="center" w:pos="8694"/>
          <w:tab w:val="center" w:pos="9804"/>
          <w:tab w:val="center" w:pos="10914"/>
          <w:tab w:val="right" w:pos="12771"/>
          <w:tab w:val="right" w:pos="14070"/>
          <w:tab w:val="right" w:pos="15369"/>
        </w:tabs>
        <w:autoSpaceDE w:val="0"/>
        <w:autoSpaceDN w:val="0"/>
        <w:adjustRightInd w:val="0"/>
        <w:spacing w:before="176"/>
        <w:rPr>
          <w:rFonts w:ascii="Segoe UI" w:hAnsi="Segoe UI" w:cs="Segoe UI"/>
          <w:sz w:val="21"/>
          <w:szCs w:val="21"/>
          <w:lang w:val="it-IT"/>
        </w:rPr>
      </w:pPr>
      <w:r w:rsidRPr="005C120F">
        <w:rPr>
          <w:rFonts w:ascii="Arial" w:hAnsi="Arial" w:cs="Arial"/>
          <w:sz w:val="24"/>
          <w:szCs w:val="24"/>
          <w:lang w:val="it-IT"/>
        </w:rPr>
        <w:tab/>
      </w:r>
      <w:r w:rsidRPr="005C120F">
        <w:rPr>
          <w:rFonts w:ascii="Segoe UI" w:hAnsi="Segoe UI" w:cs="Segoe UI"/>
          <w:sz w:val="14"/>
          <w:szCs w:val="14"/>
          <w:lang w:val="it-IT"/>
        </w:rPr>
        <w:t>A100741</w:t>
      </w:r>
      <w:r w:rsidRPr="005C120F">
        <w:rPr>
          <w:rFonts w:ascii="Arial" w:hAnsi="Arial" w:cs="Arial"/>
          <w:sz w:val="24"/>
          <w:szCs w:val="24"/>
          <w:lang w:val="it-IT"/>
        </w:rPr>
        <w:tab/>
      </w:r>
      <w:r w:rsidRPr="005C120F">
        <w:rPr>
          <w:rFonts w:ascii="Segoe UI" w:hAnsi="Segoe UI" w:cs="Segoe UI"/>
          <w:sz w:val="14"/>
          <w:szCs w:val="14"/>
          <w:lang w:val="it-IT"/>
        </w:rPr>
        <w:t xml:space="preserve">SUFINANCIRANJE UDRUGA </w:t>
      </w:r>
      <w:r w:rsidRPr="005C120F">
        <w:rPr>
          <w:rFonts w:ascii="Arial" w:hAnsi="Arial" w:cs="Arial"/>
          <w:sz w:val="24"/>
          <w:szCs w:val="24"/>
          <w:lang w:val="it-IT"/>
        </w:rPr>
        <w:tab/>
      </w:r>
      <w:r w:rsidRPr="005C120F">
        <w:rPr>
          <w:rFonts w:ascii="Segoe UI" w:hAnsi="Segoe UI" w:cs="Segoe UI"/>
          <w:sz w:val="14"/>
          <w:szCs w:val="14"/>
          <w:lang w:val="it-IT"/>
        </w:rPr>
        <w:t>3.3.05.</w:t>
      </w:r>
      <w:r w:rsidRPr="005C120F">
        <w:rPr>
          <w:rFonts w:ascii="Arial" w:hAnsi="Arial" w:cs="Arial"/>
          <w:sz w:val="24"/>
          <w:szCs w:val="24"/>
          <w:lang w:val="it-IT"/>
        </w:rPr>
        <w:tab/>
      </w:r>
      <w:r w:rsidRPr="005C120F">
        <w:rPr>
          <w:rFonts w:ascii="Segoe UI" w:hAnsi="Segoe UI" w:cs="Segoe UI"/>
          <w:sz w:val="14"/>
          <w:szCs w:val="14"/>
          <w:lang w:val="it-IT"/>
        </w:rPr>
        <w:t>Sufinanciranje hitne medicinske pomoći</w:t>
      </w:r>
      <w:r w:rsidRPr="005C120F">
        <w:rPr>
          <w:rFonts w:ascii="Arial" w:hAnsi="Arial" w:cs="Arial"/>
          <w:sz w:val="24"/>
          <w:szCs w:val="24"/>
          <w:lang w:val="it-IT"/>
        </w:rPr>
        <w:tab/>
      </w:r>
      <w:r w:rsidRPr="005C120F">
        <w:rPr>
          <w:rFonts w:ascii="Segoe UI" w:hAnsi="Segoe UI" w:cs="Segoe UI"/>
          <w:sz w:val="14"/>
          <w:szCs w:val="14"/>
          <w:lang w:val="it-IT"/>
        </w:rPr>
        <w:t>00301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1</w:t>
      </w:r>
      <w:r w:rsidRPr="005C120F">
        <w:rPr>
          <w:rFonts w:ascii="Arial" w:hAnsi="Arial" w:cs="Arial"/>
          <w:sz w:val="24"/>
          <w:szCs w:val="24"/>
          <w:lang w:val="it-IT"/>
        </w:rPr>
        <w:tab/>
      </w:r>
      <w:r w:rsidRPr="005C120F">
        <w:rPr>
          <w:rFonts w:ascii="Segoe UI" w:hAnsi="Segoe UI" w:cs="Segoe UI"/>
          <w:sz w:val="14"/>
          <w:szCs w:val="14"/>
          <w:lang w:val="it-IT"/>
        </w:rPr>
        <w:t>74.693,00</w:t>
      </w:r>
      <w:r w:rsidRPr="005C120F">
        <w:rPr>
          <w:rFonts w:ascii="Arial" w:hAnsi="Arial" w:cs="Arial"/>
          <w:sz w:val="24"/>
          <w:szCs w:val="24"/>
          <w:lang w:val="it-IT"/>
        </w:rPr>
        <w:tab/>
      </w:r>
      <w:r w:rsidRPr="005C120F">
        <w:rPr>
          <w:rFonts w:ascii="Segoe UI" w:hAnsi="Segoe UI" w:cs="Segoe UI"/>
          <w:sz w:val="14"/>
          <w:szCs w:val="14"/>
          <w:lang w:val="it-IT"/>
        </w:rPr>
        <w:t>64.693,00</w:t>
      </w:r>
      <w:r w:rsidRPr="005C120F">
        <w:rPr>
          <w:rFonts w:ascii="Arial" w:hAnsi="Arial" w:cs="Arial"/>
          <w:sz w:val="24"/>
          <w:szCs w:val="24"/>
          <w:lang w:val="it-IT"/>
        </w:rPr>
        <w:tab/>
      </w:r>
      <w:r w:rsidRPr="005C120F">
        <w:rPr>
          <w:rFonts w:ascii="Segoe UI" w:hAnsi="Segoe UI" w:cs="Segoe UI"/>
          <w:sz w:val="14"/>
          <w:szCs w:val="14"/>
          <w:lang w:val="it-IT"/>
        </w:rPr>
        <w:t>64.693,00</w:t>
      </w:r>
    </w:p>
    <w:p w14:paraId="17E6833F" w14:textId="77777777" w:rsidR="006B4006" w:rsidRPr="005C120F" w:rsidRDefault="006B4006" w:rsidP="006B4006">
      <w:pPr>
        <w:widowControl w:val="0"/>
        <w:tabs>
          <w:tab w:val="left" w:pos="789"/>
        </w:tabs>
        <w:autoSpaceDE w:val="0"/>
        <w:autoSpaceDN w:val="0"/>
        <w:adjustRightInd w:val="0"/>
        <w:rPr>
          <w:rFonts w:ascii="Segoe UI" w:hAnsi="Segoe UI" w:cs="Segoe UI"/>
          <w:sz w:val="18"/>
          <w:szCs w:val="18"/>
          <w:lang w:val="it-IT"/>
        </w:rPr>
      </w:pPr>
      <w:r w:rsidRPr="005C120F">
        <w:rPr>
          <w:rFonts w:ascii="Arial" w:hAnsi="Arial" w:cs="Arial"/>
          <w:sz w:val="24"/>
          <w:szCs w:val="24"/>
          <w:lang w:val="it-IT"/>
        </w:rPr>
        <w:tab/>
      </w:r>
      <w:r w:rsidRPr="005C120F">
        <w:rPr>
          <w:rFonts w:ascii="Segoe UI" w:hAnsi="Segoe UI" w:cs="Segoe UI"/>
          <w:sz w:val="14"/>
          <w:szCs w:val="14"/>
          <w:lang w:val="it-IT"/>
        </w:rPr>
        <w:t>ZDRAVSTVENOG KARAKTERA</w:t>
      </w:r>
    </w:p>
    <w:p w14:paraId="0145C4E2" w14:textId="77777777" w:rsidR="006B4006" w:rsidRPr="005C120F" w:rsidRDefault="006B4006" w:rsidP="006B4006">
      <w:pPr>
        <w:widowControl w:val="0"/>
        <w:tabs>
          <w:tab w:val="left" w:pos="90"/>
          <w:tab w:val="right" w:pos="12770"/>
          <w:tab w:val="right" w:pos="14069"/>
          <w:tab w:val="right" w:pos="15368"/>
        </w:tabs>
        <w:autoSpaceDE w:val="0"/>
        <w:autoSpaceDN w:val="0"/>
        <w:adjustRightInd w:val="0"/>
        <w:spacing w:before="581"/>
        <w:rPr>
          <w:rFonts w:ascii="Segoe UI" w:hAnsi="Segoe UI" w:cs="Segoe UI"/>
          <w:b/>
          <w:bCs/>
          <w:sz w:val="34"/>
          <w:szCs w:val="34"/>
        </w:rPr>
      </w:pPr>
      <w:r w:rsidRPr="005C120F">
        <w:rPr>
          <w:rFonts w:ascii="Segoe UI" w:hAnsi="Segoe UI" w:cs="Segoe UI"/>
          <w:b/>
          <w:bCs/>
          <w:sz w:val="24"/>
          <w:szCs w:val="24"/>
        </w:rPr>
        <w:t>SVEUKUPNO</w:t>
      </w:r>
      <w:r w:rsidRPr="005C120F">
        <w:rPr>
          <w:rFonts w:ascii="Arial" w:hAnsi="Arial" w:cs="Arial"/>
          <w:sz w:val="24"/>
          <w:szCs w:val="24"/>
        </w:rPr>
        <w:tab/>
      </w:r>
      <w:r w:rsidRPr="005C120F">
        <w:rPr>
          <w:rFonts w:ascii="Segoe UI" w:hAnsi="Segoe UI" w:cs="Segoe UI"/>
          <w:b/>
          <w:bCs/>
          <w:sz w:val="18"/>
          <w:szCs w:val="18"/>
        </w:rPr>
        <w:t>31.981.041,00</w:t>
      </w:r>
      <w:r w:rsidRPr="005C120F">
        <w:rPr>
          <w:rFonts w:ascii="Arial" w:hAnsi="Arial" w:cs="Arial"/>
          <w:sz w:val="24"/>
          <w:szCs w:val="24"/>
        </w:rPr>
        <w:tab/>
      </w:r>
      <w:r w:rsidRPr="005C120F">
        <w:rPr>
          <w:rFonts w:ascii="Segoe UI" w:hAnsi="Segoe UI" w:cs="Segoe UI"/>
          <w:b/>
          <w:bCs/>
          <w:sz w:val="18"/>
          <w:szCs w:val="18"/>
        </w:rPr>
        <w:t>27.301.628,00</w:t>
      </w:r>
      <w:r w:rsidRPr="005C120F">
        <w:rPr>
          <w:rFonts w:ascii="Arial" w:hAnsi="Arial" w:cs="Arial"/>
          <w:sz w:val="24"/>
          <w:szCs w:val="24"/>
        </w:rPr>
        <w:tab/>
      </w:r>
      <w:r w:rsidRPr="005C120F">
        <w:rPr>
          <w:rFonts w:ascii="Segoe UI" w:hAnsi="Segoe UI" w:cs="Segoe UI"/>
          <w:b/>
          <w:bCs/>
          <w:sz w:val="18"/>
          <w:szCs w:val="18"/>
        </w:rPr>
        <w:t>27.070.628,00</w:t>
      </w:r>
    </w:p>
    <w:p w14:paraId="57375484" w14:textId="77777777" w:rsidR="005C120F" w:rsidRDefault="005C120F" w:rsidP="006B4006">
      <w:pPr>
        <w:widowControl w:val="0"/>
        <w:tabs>
          <w:tab w:val="right" w:pos="15244"/>
        </w:tabs>
        <w:autoSpaceDE w:val="0"/>
        <w:autoSpaceDN w:val="0"/>
        <w:adjustRightInd w:val="0"/>
        <w:spacing w:before="8164"/>
        <w:rPr>
          <w:rFonts w:ascii="Segoe UI" w:hAnsi="Segoe UI" w:cs="Segoe UI"/>
          <w:color w:val="404040"/>
          <w:sz w:val="24"/>
          <w:szCs w:val="24"/>
        </w:rPr>
        <w:sectPr w:rsidR="005C120F" w:rsidSect="005C120F">
          <w:pgSz w:w="16838" w:h="11906" w:orient="landscape"/>
          <w:pgMar w:top="1247" w:right="1247" w:bottom="1247" w:left="1247" w:header="709" w:footer="255" w:gutter="0"/>
          <w:cols w:space="708"/>
          <w:docGrid w:linePitch="360"/>
        </w:sectPr>
      </w:pPr>
    </w:p>
    <w:p w14:paraId="436D61B5" w14:textId="2B919DE8" w:rsidR="006B4006" w:rsidRDefault="006B4006" w:rsidP="001C64F5">
      <w:pPr>
        <w:rPr>
          <w:rFonts w:ascii="Segoe UI" w:hAnsi="Segoe UI" w:cs="Segoe UI"/>
          <w:color w:val="404040"/>
          <w:sz w:val="24"/>
          <w:szCs w:val="24"/>
        </w:rPr>
      </w:pPr>
    </w:p>
    <w:p w14:paraId="4682973E" w14:textId="1AF111A6" w:rsidR="006B4006" w:rsidRDefault="006B4006" w:rsidP="001C64F5">
      <w:pPr>
        <w:rPr>
          <w:lang w:val="it-IT"/>
        </w:rPr>
      </w:pPr>
    </w:p>
    <w:p w14:paraId="346B32DF" w14:textId="77777777" w:rsidR="006B4006" w:rsidRPr="005C120F" w:rsidRDefault="006B4006" w:rsidP="006B4006">
      <w:pPr>
        <w:jc w:val="center"/>
        <w:rPr>
          <w:b/>
          <w:sz w:val="22"/>
          <w:szCs w:val="22"/>
          <w:lang w:val="it-IT"/>
        </w:rPr>
      </w:pPr>
      <w:r w:rsidRPr="005C120F">
        <w:rPr>
          <w:b/>
          <w:sz w:val="22"/>
          <w:szCs w:val="22"/>
          <w:lang w:val="it-IT"/>
        </w:rPr>
        <w:t>Članak 3.</w:t>
      </w:r>
    </w:p>
    <w:p w14:paraId="0F8B76A6" w14:textId="77777777" w:rsidR="006B4006" w:rsidRPr="005C120F" w:rsidRDefault="006B4006" w:rsidP="006B4006">
      <w:pPr>
        <w:rPr>
          <w:sz w:val="22"/>
          <w:szCs w:val="22"/>
          <w:lang w:val="it-IT"/>
        </w:rPr>
      </w:pPr>
    </w:p>
    <w:p w14:paraId="7453656A" w14:textId="77777777" w:rsidR="006B4006" w:rsidRPr="005C120F" w:rsidRDefault="006B4006" w:rsidP="006B4006">
      <w:pPr>
        <w:rPr>
          <w:sz w:val="22"/>
          <w:szCs w:val="22"/>
          <w:lang w:val="it-IT"/>
        </w:rPr>
      </w:pPr>
      <w:r w:rsidRPr="005C120F">
        <w:rPr>
          <w:sz w:val="22"/>
          <w:szCs w:val="22"/>
          <w:lang w:val="it-IT"/>
        </w:rPr>
        <w:t xml:space="preserve">Ova Odluka stupa na snagu danom donošenja, a ima se objaviti u Službenim novinama Općine Brtonigla-Verteneglio, te </w:t>
      </w:r>
      <w:proofErr w:type="gramStart"/>
      <w:r w:rsidRPr="005C120F">
        <w:rPr>
          <w:sz w:val="22"/>
          <w:szCs w:val="22"/>
          <w:lang w:val="it-IT"/>
        </w:rPr>
        <w:t>na  web</w:t>
      </w:r>
      <w:proofErr w:type="gramEnd"/>
      <w:r w:rsidRPr="005C120F">
        <w:rPr>
          <w:sz w:val="22"/>
          <w:szCs w:val="22"/>
          <w:lang w:val="it-IT"/>
        </w:rPr>
        <w:t xml:space="preserve"> stanicama Općine Brtonigla-Verteneglio.</w:t>
      </w:r>
    </w:p>
    <w:p w14:paraId="7F2F4B04" w14:textId="77777777" w:rsidR="006B4006" w:rsidRPr="005C120F" w:rsidRDefault="006B4006" w:rsidP="006B4006">
      <w:pPr>
        <w:rPr>
          <w:sz w:val="22"/>
          <w:szCs w:val="22"/>
          <w:lang w:val="it-IT"/>
        </w:rPr>
      </w:pPr>
    </w:p>
    <w:p w14:paraId="545DE2EB" w14:textId="77777777" w:rsidR="006B4006" w:rsidRPr="005C120F" w:rsidRDefault="006B4006" w:rsidP="006B4006">
      <w:pPr>
        <w:rPr>
          <w:sz w:val="22"/>
          <w:szCs w:val="22"/>
          <w:lang w:val="it-IT"/>
        </w:rPr>
      </w:pPr>
      <w:r w:rsidRPr="005C120F">
        <w:rPr>
          <w:sz w:val="22"/>
          <w:szCs w:val="22"/>
          <w:lang w:val="it-IT"/>
        </w:rPr>
        <w:t>KLASA: 400-08/18-80/02</w:t>
      </w:r>
    </w:p>
    <w:p w14:paraId="30D744FD" w14:textId="77777777" w:rsidR="006B4006" w:rsidRPr="005C120F" w:rsidRDefault="006B4006" w:rsidP="006B4006">
      <w:pPr>
        <w:rPr>
          <w:sz w:val="22"/>
          <w:szCs w:val="22"/>
          <w:lang w:val="it-IT"/>
        </w:rPr>
      </w:pPr>
      <w:r w:rsidRPr="005C120F">
        <w:rPr>
          <w:sz w:val="22"/>
          <w:szCs w:val="22"/>
          <w:lang w:val="it-IT"/>
        </w:rPr>
        <w:t>UR.BROJ:2105/04-01-18-1</w:t>
      </w:r>
    </w:p>
    <w:p w14:paraId="4D7E5BCD" w14:textId="77777777" w:rsidR="006B4006" w:rsidRPr="00796B08" w:rsidRDefault="006B4006" w:rsidP="006B4006">
      <w:pPr>
        <w:rPr>
          <w:sz w:val="22"/>
          <w:szCs w:val="22"/>
          <w:lang w:val="it-IT"/>
        </w:rPr>
      </w:pPr>
      <w:r w:rsidRPr="005C120F">
        <w:rPr>
          <w:sz w:val="22"/>
          <w:szCs w:val="22"/>
          <w:lang w:val="it-IT"/>
        </w:rPr>
        <w:t xml:space="preserve">Brtonigla-Verteneglio, 24.07. </w:t>
      </w:r>
      <w:r w:rsidRPr="00796B08">
        <w:rPr>
          <w:sz w:val="22"/>
          <w:szCs w:val="22"/>
          <w:lang w:val="it-IT"/>
        </w:rPr>
        <w:t>2018.</w:t>
      </w:r>
    </w:p>
    <w:p w14:paraId="0394A2AA" w14:textId="77777777" w:rsidR="006B4006" w:rsidRPr="00796B08" w:rsidRDefault="006B4006" w:rsidP="006B4006">
      <w:pPr>
        <w:rPr>
          <w:sz w:val="22"/>
          <w:szCs w:val="22"/>
          <w:lang w:val="it-IT"/>
        </w:rPr>
      </w:pPr>
    </w:p>
    <w:p w14:paraId="22E53586" w14:textId="77777777" w:rsidR="006B4006" w:rsidRPr="00796B08" w:rsidRDefault="006B4006" w:rsidP="006B4006">
      <w:pPr>
        <w:rPr>
          <w:sz w:val="22"/>
          <w:szCs w:val="22"/>
          <w:lang w:val="it-IT"/>
        </w:rPr>
      </w:pPr>
    </w:p>
    <w:p w14:paraId="4E432A6C" w14:textId="77777777" w:rsidR="006B4006" w:rsidRPr="005C120F" w:rsidRDefault="006B4006" w:rsidP="006B4006">
      <w:pPr>
        <w:ind w:left="3540"/>
        <w:jc w:val="right"/>
        <w:rPr>
          <w:sz w:val="22"/>
          <w:szCs w:val="22"/>
          <w:lang w:val="it-IT"/>
        </w:rPr>
      </w:pPr>
      <w:r w:rsidRPr="005C120F">
        <w:rPr>
          <w:sz w:val="22"/>
          <w:szCs w:val="22"/>
          <w:lang w:val="it-IT"/>
        </w:rPr>
        <w:t xml:space="preserve">       OPĆINSKO VIJEĆE</w:t>
      </w:r>
    </w:p>
    <w:p w14:paraId="01BF5BC9" w14:textId="77777777" w:rsidR="006B4006" w:rsidRPr="005C120F" w:rsidRDefault="006B4006" w:rsidP="006B4006">
      <w:pPr>
        <w:ind w:left="3540"/>
        <w:jc w:val="right"/>
        <w:rPr>
          <w:sz w:val="22"/>
          <w:szCs w:val="22"/>
          <w:lang w:val="it-IT"/>
        </w:rPr>
      </w:pPr>
      <w:r w:rsidRPr="005C120F">
        <w:rPr>
          <w:sz w:val="22"/>
          <w:szCs w:val="22"/>
          <w:lang w:val="it-IT"/>
        </w:rPr>
        <w:t xml:space="preserve"> OPĆINE BRTONIGLA - VERTENEGLIO</w:t>
      </w:r>
    </w:p>
    <w:p w14:paraId="2530ECBD" w14:textId="77777777" w:rsidR="006B4006" w:rsidRPr="005C120F" w:rsidRDefault="006B4006" w:rsidP="006B4006">
      <w:pPr>
        <w:jc w:val="right"/>
        <w:rPr>
          <w:sz w:val="22"/>
          <w:szCs w:val="22"/>
          <w:lang w:val="it-IT"/>
        </w:rPr>
      </w:pPr>
      <w:r w:rsidRPr="005C120F">
        <w:rPr>
          <w:sz w:val="22"/>
          <w:szCs w:val="22"/>
          <w:lang w:val="it-IT"/>
        </w:rPr>
        <w:t xml:space="preserve">                                                                   Potpredsjednik</w:t>
      </w:r>
    </w:p>
    <w:p w14:paraId="60F6C369" w14:textId="6C54E533" w:rsidR="006B4006" w:rsidRPr="005C120F" w:rsidRDefault="006B4006" w:rsidP="006B4006">
      <w:pPr>
        <w:jc w:val="right"/>
        <w:rPr>
          <w:sz w:val="22"/>
          <w:szCs w:val="22"/>
        </w:rPr>
      </w:pPr>
      <w:r w:rsidRPr="005C120F">
        <w:rPr>
          <w:sz w:val="22"/>
          <w:szCs w:val="22"/>
        </w:rPr>
        <w:t>Dr.sc. Igor Plačić</w:t>
      </w:r>
      <w:r w:rsidR="005C120F" w:rsidRPr="005C120F">
        <w:rPr>
          <w:sz w:val="22"/>
          <w:szCs w:val="22"/>
        </w:rPr>
        <w:t xml:space="preserve"> v.r.</w:t>
      </w:r>
    </w:p>
    <w:p w14:paraId="75B37F30" w14:textId="4F9171D7" w:rsidR="006B4006" w:rsidRDefault="006B4006" w:rsidP="006B4006">
      <w:pPr>
        <w:jc w:val="both"/>
        <w:rPr>
          <w:sz w:val="22"/>
          <w:szCs w:val="22"/>
        </w:rPr>
      </w:pPr>
    </w:p>
    <w:p w14:paraId="19C93068" w14:textId="5652BD74" w:rsidR="001352FA" w:rsidRDefault="001352FA" w:rsidP="006B4006">
      <w:pPr>
        <w:jc w:val="both"/>
        <w:rPr>
          <w:sz w:val="22"/>
          <w:szCs w:val="22"/>
        </w:rPr>
      </w:pPr>
    </w:p>
    <w:p w14:paraId="3F3AE368" w14:textId="61634AF0" w:rsidR="001352FA" w:rsidRDefault="001352FA" w:rsidP="006B4006">
      <w:pPr>
        <w:jc w:val="both"/>
        <w:rPr>
          <w:sz w:val="22"/>
          <w:szCs w:val="22"/>
        </w:rPr>
      </w:pPr>
    </w:p>
    <w:p w14:paraId="393EB13B" w14:textId="3521E852" w:rsidR="001352FA" w:rsidRDefault="001352FA" w:rsidP="006B4006">
      <w:pPr>
        <w:jc w:val="both"/>
        <w:rPr>
          <w:sz w:val="22"/>
          <w:szCs w:val="22"/>
        </w:rPr>
      </w:pPr>
    </w:p>
    <w:p w14:paraId="70DA5AFE" w14:textId="77777777" w:rsidR="001352FA" w:rsidRDefault="001352FA" w:rsidP="006B4006">
      <w:pPr>
        <w:jc w:val="both"/>
        <w:rPr>
          <w:sz w:val="22"/>
          <w:szCs w:val="22"/>
        </w:rPr>
      </w:pPr>
    </w:p>
    <w:p w14:paraId="289DF53F" w14:textId="4ED6383E" w:rsidR="001352FA" w:rsidRDefault="001352FA" w:rsidP="006B4006">
      <w:pPr>
        <w:jc w:val="both"/>
        <w:rPr>
          <w:sz w:val="22"/>
          <w:szCs w:val="22"/>
        </w:rPr>
      </w:pPr>
    </w:p>
    <w:p w14:paraId="38B382AE" w14:textId="77777777" w:rsidR="001352FA" w:rsidRPr="005568CC" w:rsidRDefault="001352FA" w:rsidP="001352FA">
      <w:pPr>
        <w:pStyle w:val="BodyText"/>
        <w:ind w:firstLine="720"/>
        <w:rPr>
          <w:sz w:val="22"/>
          <w:szCs w:val="22"/>
        </w:rPr>
      </w:pPr>
      <w:r w:rsidRPr="005568CC">
        <w:rPr>
          <w:sz w:val="22"/>
          <w:szCs w:val="22"/>
        </w:rPr>
        <w:t>Na temelju Zakona o komunalnom gospodarstvu (“Narodne novine”, broj  26/03 - pročišćeni tekst, 82/04, 110/04 – Uredba, 178/04, 38/09, 79/09, 153/09, 49/11, 84/11,90/11, 144/12, 94/13 i 53/13, 147/14, 36/15), čl. 38. Statuta Općine Brtonigla</w:t>
      </w:r>
      <w:r>
        <w:rPr>
          <w:sz w:val="22"/>
          <w:szCs w:val="22"/>
        </w:rPr>
        <w:t>-Verteneglio</w:t>
      </w:r>
      <w:r w:rsidRPr="005568CC">
        <w:rPr>
          <w:sz w:val="22"/>
          <w:szCs w:val="22"/>
        </w:rPr>
        <w:t xml:space="preserve"> (“Službene novine Općine Brtonigla</w:t>
      </w:r>
      <w:r>
        <w:rPr>
          <w:sz w:val="22"/>
          <w:szCs w:val="22"/>
        </w:rPr>
        <w:t>-Verteneglio</w:t>
      </w:r>
      <w:r w:rsidRPr="005568CC">
        <w:rPr>
          <w:sz w:val="22"/>
          <w:szCs w:val="22"/>
        </w:rPr>
        <w:t xml:space="preserve">”, broj 03/18), Općinsko vijeće Općine Brtonigla-Verteneglio na svojoj </w:t>
      </w:r>
      <w:r>
        <w:rPr>
          <w:sz w:val="22"/>
          <w:szCs w:val="22"/>
        </w:rPr>
        <w:t>10</w:t>
      </w:r>
      <w:r w:rsidRPr="005568CC">
        <w:rPr>
          <w:sz w:val="22"/>
          <w:szCs w:val="22"/>
        </w:rPr>
        <w:t xml:space="preserve">. sjednici održanoj </w:t>
      </w:r>
      <w:r>
        <w:rPr>
          <w:sz w:val="22"/>
          <w:szCs w:val="22"/>
        </w:rPr>
        <w:t>24</w:t>
      </w:r>
      <w:r w:rsidRPr="005568CC">
        <w:rPr>
          <w:sz w:val="22"/>
          <w:szCs w:val="22"/>
        </w:rPr>
        <w:t xml:space="preserve">. srpnja 2018. godine, donosi </w:t>
      </w:r>
    </w:p>
    <w:p w14:paraId="59A91C8F" w14:textId="77777777" w:rsidR="001352FA" w:rsidRPr="005568CC" w:rsidRDefault="001352FA" w:rsidP="001352FA">
      <w:pPr>
        <w:pStyle w:val="BodyText"/>
        <w:ind w:firstLine="720"/>
        <w:rPr>
          <w:sz w:val="22"/>
          <w:szCs w:val="22"/>
        </w:rPr>
      </w:pPr>
    </w:p>
    <w:p w14:paraId="47B98180" w14:textId="77777777" w:rsidR="001352FA" w:rsidRPr="005568CC" w:rsidRDefault="001352FA" w:rsidP="001352FA">
      <w:pPr>
        <w:pStyle w:val="BodyText"/>
        <w:jc w:val="center"/>
        <w:rPr>
          <w:b/>
          <w:sz w:val="22"/>
          <w:szCs w:val="22"/>
        </w:rPr>
      </w:pPr>
      <w:r w:rsidRPr="005568CC">
        <w:rPr>
          <w:sz w:val="22"/>
          <w:szCs w:val="22"/>
        </w:rPr>
        <w:t xml:space="preserve">              </w:t>
      </w:r>
    </w:p>
    <w:p w14:paraId="32A9E664" w14:textId="77777777" w:rsidR="001352FA" w:rsidRPr="006B4006" w:rsidRDefault="001352FA" w:rsidP="001352FA">
      <w:pPr>
        <w:pStyle w:val="Heading5"/>
        <w:ind w:left="-142" w:firstLine="108"/>
        <w:jc w:val="center"/>
        <w:rPr>
          <w:i w:val="0"/>
          <w:sz w:val="22"/>
          <w:szCs w:val="22"/>
          <w:lang w:val="it-IT"/>
        </w:rPr>
      </w:pPr>
      <w:r w:rsidRPr="006B4006">
        <w:rPr>
          <w:i w:val="0"/>
          <w:sz w:val="22"/>
          <w:szCs w:val="22"/>
          <w:lang w:val="it-IT"/>
        </w:rPr>
        <w:t xml:space="preserve">I. </w:t>
      </w:r>
      <w:proofErr w:type="gramStart"/>
      <w:r w:rsidRPr="006B4006">
        <w:rPr>
          <w:i w:val="0"/>
          <w:sz w:val="22"/>
          <w:szCs w:val="22"/>
          <w:lang w:val="it-IT"/>
        </w:rPr>
        <w:t>IZMJENE  PROGRAMA</w:t>
      </w:r>
      <w:proofErr w:type="gramEnd"/>
    </w:p>
    <w:p w14:paraId="3AF84A78" w14:textId="77777777" w:rsidR="001352FA" w:rsidRPr="005568CC" w:rsidRDefault="001352FA" w:rsidP="001352FA">
      <w:pPr>
        <w:ind w:left="-142" w:firstLine="108"/>
        <w:jc w:val="center"/>
        <w:rPr>
          <w:b/>
          <w:sz w:val="22"/>
          <w:szCs w:val="22"/>
          <w:lang w:val="hr-HR"/>
        </w:rPr>
      </w:pPr>
      <w:r w:rsidRPr="005568CC">
        <w:rPr>
          <w:b/>
          <w:sz w:val="22"/>
          <w:szCs w:val="22"/>
          <w:lang w:val="hr-HR"/>
        </w:rPr>
        <w:t>gradnje objekata i uređaja komunalne infrastrukture</w:t>
      </w:r>
    </w:p>
    <w:p w14:paraId="624DA3A6" w14:textId="77777777" w:rsidR="001352FA" w:rsidRPr="005568CC" w:rsidRDefault="001352FA" w:rsidP="001352FA">
      <w:pPr>
        <w:ind w:left="-142" w:firstLine="108"/>
        <w:jc w:val="center"/>
        <w:rPr>
          <w:b/>
          <w:sz w:val="22"/>
          <w:szCs w:val="22"/>
          <w:lang w:val="hr-HR"/>
        </w:rPr>
      </w:pPr>
      <w:r w:rsidRPr="005568CC">
        <w:rPr>
          <w:b/>
          <w:sz w:val="22"/>
          <w:szCs w:val="22"/>
          <w:lang w:val="hr-HR"/>
        </w:rPr>
        <w:t>na području Općine Brtonigla-Verteneglio u 2018. godini</w:t>
      </w:r>
    </w:p>
    <w:p w14:paraId="578C1123" w14:textId="77777777" w:rsidR="001352FA" w:rsidRPr="005568CC" w:rsidRDefault="001352FA" w:rsidP="001352FA">
      <w:pPr>
        <w:spacing w:line="360" w:lineRule="auto"/>
        <w:ind w:left="-142" w:firstLine="108"/>
        <w:jc w:val="center"/>
        <w:rPr>
          <w:b/>
          <w:sz w:val="22"/>
          <w:szCs w:val="22"/>
          <w:lang w:val="hr-HR"/>
        </w:rPr>
      </w:pPr>
    </w:p>
    <w:p w14:paraId="337A52E4" w14:textId="77777777" w:rsidR="001352FA" w:rsidRPr="005568CC" w:rsidRDefault="001352FA" w:rsidP="001352FA">
      <w:pPr>
        <w:spacing w:line="360" w:lineRule="auto"/>
        <w:jc w:val="center"/>
        <w:rPr>
          <w:b/>
          <w:sz w:val="22"/>
          <w:szCs w:val="22"/>
          <w:lang w:val="hr-HR"/>
        </w:rPr>
      </w:pPr>
      <w:r w:rsidRPr="005568CC">
        <w:rPr>
          <w:b/>
          <w:sz w:val="22"/>
          <w:szCs w:val="22"/>
          <w:lang w:val="hr-HR"/>
        </w:rPr>
        <w:t>Članak 1.</w:t>
      </w:r>
    </w:p>
    <w:p w14:paraId="76CAD33C" w14:textId="77777777" w:rsidR="001352FA" w:rsidRPr="005C120F" w:rsidRDefault="001352FA" w:rsidP="001352FA">
      <w:pPr>
        <w:pStyle w:val="Heading4"/>
        <w:spacing w:line="360" w:lineRule="auto"/>
        <w:ind w:firstLine="720"/>
        <w:jc w:val="both"/>
        <w:rPr>
          <w:b w:val="0"/>
          <w:sz w:val="22"/>
          <w:szCs w:val="22"/>
          <w:lang w:val="hr-HR"/>
        </w:rPr>
      </w:pPr>
      <w:r w:rsidRPr="006B4006">
        <w:rPr>
          <w:b w:val="0"/>
          <w:sz w:val="22"/>
          <w:szCs w:val="22"/>
          <w:lang w:val="hr-HR"/>
        </w:rPr>
        <w:t>Programom gradnje objekata i uređaja komunalne infrastrukture na području Općine Brtonigla-Verteneglio u 2018.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Proračunu Općine Brtonigla-Verteneglio za 2018. godinu („Službene novine Općine Brtonigla“, broj: 20/17, 12/18)</w:t>
      </w:r>
    </w:p>
    <w:p w14:paraId="5E169FE7" w14:textId="77777777" w:rsidR="001352FA" w:rsidRPr="005568CC" w:rsidRDefault="001352FA" w:rsidP="001352FA">
      <w:pPr>
        <w:spacing w:line="360" w:lineRule="auto"/>
        <w:jc w:val="center"/>
        <w:rPr>
          <w:b/>
          <w:sz w:val="22"/>
          <w:szCs w:val="22"/>
          <w:lang w:val="hr-HR"/>
        </w:rPr>
      </w:pPr>
      <w:r w:rsidRPr="005568CC">
        <w:rPr>
          <w:b/>
          <w:sz w:val="22"/>
          <w:szCs w:val="22"/>
          <w:lang w:val="hr-HR"/>
        </w:rPr>
        <w:t>Članak 2.</w:t>
      </w:r>
    </w:p>
    <w:p w14:paraId="25014B8B" w14:textId="77777777" w:rsidR="001352FA" w:rsidRPr="005568CC" w:rsidRDefault="001352FA" w:rsidP="001352FA">
      <w:pPr>
        <w:pStyle w:val="BodyText"/>
        <w:spacing w:line="360" w:lineRule="auto"/>
        <w:ind w:firstLine="720"/>
        <w:rPr>
          <w:sz w:val="22"/>
          <w:szCs w:val="22"/>
        </w:rPr>
      </w:pPr>
      <w:r w:rsidRPr="005568CC">
        <w:rPr>
          <w:sz w:val="22"/>
          <w:szCs w:val="22"/>
        </w:rPr>
        <w:t>U 2018 .godini gradnja komunalne infrastrukture u Općini Brtonigla-Verteneglio obuhvaća slijedeće:</w:t>
      </w:r>
    </w:p>
    <w:p w14:paraId="3DBBD92E" w14:textId="77777777" w:rsidR="001352FA" w:rsidRPr="005568CC" w:rsidRDefault="001352FA" w:rsidP="001352FA">
      <w:pPr>
        <w:spacing w:line="360" w:lineRule="auto"/>
        <w:rPr>
          <w:b/>
          <w:sz w:val="22"/>
          <w:szCs w:val="22"/>
          <w:lang w:val="hr-HR"/>
        </w:rPr>
      </w:pPr>
      <w:r w:rsidRPr="005568CC">
        <w:rPr>
          <w:b/>
          <w:sz w:val="22"/>
          <w:szCs w:val="22"/>
          <w:lang w:val="hr-HR"/>
        </w:rPr>
        <w:t>I/    GRAĐENJE OBJEKATA:</w:t>
      </w:r>
    </w:p>
    <w:p w14:paraId="6A8790B3" w14:textId="77777777" w:rsidR="001352FA" w:rsidRPr="005568CC" w:rsidRDefault="001352FA" w:rsidP="001352FA">
      <w:pPr>
        <w:rPr>
          <w:b/>
          <w:sz w:val="22"/>
          <w:szCs w:val="22"/>
          <w:lang w:val="hr-HR"/>
        </w:rPr>
      </w:pPr>
    </w:p>
    <w:p w14:paraId="6DC71ECE" w14:textId="77777777" w:rsidR="001352FA" w:rsidRPr="005568CC" w:rsidRDefault="001352FA" w:rsidP="001352FA">
      <w:pPr>
        <w:spacing w:line="360" w:lineRule="auto"/>
        <w:rPr>
          <w:b/>
          <w:sz w:val="22"/>
          <w:szCs w:val="22"/>
          <w:lang w:val="hr-HR"/>
        </w:rPr>
      </w:pPr>
      <w:r w:rsidRPr="005568CC">
        <w:rPr>
          <w:b/>
          <w:sz w:val="22"/>
          <w:szCs w:val="22"/>
          <w:lang w:val="hr-HR"/>
        </w:rPr>
        <w:t>I/I  CESTOVNA INFRASTRUKTURA:</w:t>
      </w:r>
    </w:p>
    <w:p w14:paraId="0AF5C7BD"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Uređenje nerazvrstanih cesta (bike staze i protupožarni putevi)       100.000,00 kn</w:t>
      </w:r>
    </w:p>
    <w:p w14:paraId="11FC5DBA" w14:textId="77777777" w:rsidR="001352FA" w:rsidRPr="005568CC" w:rsidRDefault="001352FA" w:rsidP="001352FA">
      <w:pPr>
        <w:numPr>
          <w:ilvl w:val="0"/>
          <w:numId w:val="29"/>
        </w:numPr>
        <w:spacing w:line="360" w:lineRule="auto"/>
        <w:rPr>
          <w:sz w:val="22"/>
          <w:szCs w:val="22"/>
          <w:lang w:val="hr-HR"/>
        </w:rPr>
      </w:pPr>
      <w:r w:rsidRPr="005568CC">
        <w:rPr>
          <w:sz w:val="22"/>
          <w:szCs w:val="22"/>
          <w:lang w:val="hr-HR"/>
        </w:rPr>
        <w:lastRenderedPageBreak/>
        <w:t xml:space="preserve">Prema popisu u prilogu </w:t>
      </w:r>
    </w:p>
    <w:p w14:paraId="19A467AA"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Horizontalna i vertikalna signalizacija prometnica,                             90.000,00 kn</w:t>
      </w:r>
    </w:p>
    <w:p w14:paraId="532995FC"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Izgradnja prometnice unutar radne zone Štrpe sa pratećom infrastrukturom (Ifaza),</w:t>
      </w:r>
    </w:p>
    <w:p w14:paraId="7D6BCB58" w14:textId="77777777" w:rsidR="001352FA" w:rsidRPr="005568CC" w:rsidRDefault="001352FA" w:rsidP="001352FA">
      <w:pPr>
        <w:spacing w:line="360" w:lineRule="auto"/>
        <w:ind w:left="390"/>
        <w:rPr>
          <w:sz w:val="22"/>
          <w:szCs w:val="22"/>
          <w:lang w:val="hr-HR"/>
        </w:rPr>
      </w:pPr>
      <w:r w:rsidRPr="005568CC">
        <w:rPr>
          <w:sz w:val="22"/>
          <w:szCs w:val="22"/>
          <w:lang w:val="hr-HR"/>
        </w:rPr>
        <w:t xml:space="preserve">                                                                                                         3.100.000,00 kn</w:t>
      </w:r>
    </w:p>
    <w:p w14:paraId="2B64F744"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Asfaltiranje ceste u naselju Karigador Kras                                                  0,00 kn</w:t>
      </w:r>
    </w:p>
    <w:p w14:paraId="5B6EAEC3"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 xml:space="preserve">Uređenje ulice u naselju 200 m </w:t>
      </w:r>
    </w:p>
    <w:p w14:paraId="40335E7C"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 xml:space="preserve">Asfaltiranje ulice u naselju Nova Vas                                               100.000,00 kn </w:t>
      </w:r>
    </w:p>
    <w:p w14:paraId="0DBC8741"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Uređenje i sanacija prometnice Grobice Brtonigla I faza                 580.000,00 kn</w:t>
      </w:r>
    </w:p>
    <w:p w14:paraId="149D71AD" w14:textId="77777777" w:rsidR="001352FA" w:rsidRPr="005568CC" w:rsidRDefault="001352FA" w:rsidP="001352FA">
      <w:pPr>
        <w:spacing w:line="360" w:lineRule="auto"/>
        <w:ind w:left="390"/>
        <w:rPr>
          <w:sz w:val="22"/>
          <w:szCs w:val="22"/>
          <w:lang w:val="hr-HR"/>
        </w:rPr>
      </w:pPr>
      <w:r w:rsidRPr="005568CC">
        <w:rPr>
          <w:sz w:val="22"/>
          <w:szCs w:val="22"/>
          <w:lang w:val="hr-HR"/>
        </w:rPr>
        <w:t xml:space="preserve">Sanacija u dužini od 700m </w:t>
      </w:r>
    </w:p>
    <w:p w14:paraId="771EC200"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 xml:space="preserve">Izgradnja ulice SUO2 i OU4 u Karigadoru,         </w:t>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 xml:space="preserve"> 50.000,00 kn</w:t>
      </w:r>
    </w:p>
    <w:p w14:paraId="72057721"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Urbana oprema                                                                                     70.000,00 kn</w:t>
      </w:r>
    </w:p>
    <w:p w14:paraId="56B81403" w14:textId="77777777" w:rsidR="001352FA" w:rsidRPr="005568CC" w:rsidRDefault="001352FA" w:rsidP="001352FA">
      <w:pPr>
        <w:spacing w:line="360" w:lineRule="auto"/>
        <w:ind w:left="390"/>
        <w:rPr>
          <w:sz w:val="22"/>
          <w:szCs w:val="22"/>
          <w:lang w:val="hr-HR"/>
        </w:rPr>
      </w:pPr>
      <w:r w:rsidRPr="005568CC">
        <w:rPr>
          <w:sz w:val="22"/>
          <w:szCs w:val="22"/>
          <w:lang w:val="hr-HR"/>
        </w:rPr>
        <w:t xml:space="preserve">u naseljima: </w:t>
      </w:r>
    </w:p>
    <w:p w14:paraId="6EE4AE00"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Brtonigla</w:t>
      </w:r>
    </w:p>
    <w:p w14:paraId="55F419F4"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Nova Vas</w:t>
      </w:r>
    </w:p>
    <w:p w14:paraId="10948B79"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Karigador</w:t>
      </w:r>
    </w:p>
    <w:p w14:paraId="2DB74EAA"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Fiorini</w:t>
      </w:r>
    </w:p>
    <w:p w14:paraId="6C51A1F4"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Radini</w:t>
      </w:r>
    </w:p>
    <w:p w14:paraId="12BEF173"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Izgrad.kom.infras. do građev. područja posebne namjene              1.000.000,00 kn</w:t>
      </w:r>
    </w:p>
    <w:p w14:paraId="42417A28"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TP Marcari</w:t>
      </w:r>
    </w:p>
    <w:p w14:paraId="64F81EE8"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TP Gromače</w:t>
      </w:r>
    </w:p>
    <w:p w14:paraId="1DC683F9"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TP Ronki</w:t>
      </w:r>
    </w:p>
    <w:p w14:paraId="63C1AB31"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Asfaltiranje ulice u naselju Fiorini                                                     150.000,00 kn</w:t>
      </w:r>
    </w:p>
    <w:p w14:paraId="17D1586F"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Uređenje ulice u naselju dužini 200 sa pratećom infr.</w:t>
      </w:r>
    </w:p>
    <w:p w14:paraId="553A67CD"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Sanacija djela prometnice ŽC 5070 Fiorini – Karigador                   100.000,00 kn</w:t>
      </w:r>
    </w:p>
    <w:p w14:paraId="3CACF645"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Sanacija prometnice 350 m</w:t>
      </w:r>
    </w:p>
    <w:p w14:paraId="527083E4"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Uređenje ulice Aleksandra Rukavine do spoja Ul. Marconi             100.000,00 kn</w:t>
      </w:r>
    </w:p>
    <w:p w14:paraId="41809EF7"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Uređenje ulice u naselju dužine 70m sa pratećom infrastrukturom</w:t>
      </w:r>
    </w:p>
    <w:p w14:paraId="7E5F3B19" w14:textId="77777777" w:rsidR="001352FA" w:rsidRPr="005568CC" w:rsidRDefault="001352FA" w:rsidP="001352FA">
      <w:pPr>
        <w:numPr>
          <w:ilvl w:val="0"/>
          <w:numId w:val="21"/>
        </w:numPr>
        <w:spacing w:line="360" w:lineRule="auto"/>
        <w:rPr>
          <w:sz w:val="22"/>
          <w:szCs w:val="22"/>
          <w:lang w:val="hr-HR"/>
        </w:rPr>
      </w:pPr>
      <w:r w:rsidRPr="005568CC">
        <w:rPr>
          <w:sz w:val="22"/>
          <w:szCs w:val="22"/>
          <w:lang w:val="hr-HR"/>
        </w:rPr>
        <w:t xml:space="preserve">Asfaltiranje ceste Karigador C-3                                                         87.000,00 kn </w:t>
      </w:r>
    </w:p>
    <w:p w14:paraId="266B3854" w14:textId="77777777" w:rsidR="001352FA" w:rsidRPr="005568CC" w:rsidRDefault="001352FA" w:rsidP="001352FA">
      <w:pPr>
        <w:pStyle w:val="Heading4"/>
        <w:spacing w:line="360" w:lineRule="auto"/>
        <w:rPr>
          <w:sz w:val="22"/>
          <w:szCs w:val="22"/>
        </w:rPr>
      </w:pPr>
      <w:r w:rsidRPr="005568CC">
        <w:rPr>
          <w:sz w:val="22"/>
          <w:szCs w:val="22"/>
        </w:rPr>
        <w:t xml:space="preserve">    </w:t>
      </w:r>
    </w:p>
    <w:p w14:paraId="7A5CA6EF" w14:textId="77777777" w:rsidR="001352FA" w:rsidRPr="005568CC" w:rsidRDefault="001352FA" w:rsidP="001352FA">
      <w:pPr>
        <w:pStyle w:val="Heading4"/>
        <w:spacing w:line="360" w:lineRule="auto"/>
        <w:rPr>
          <w:sz w:val="22"/>
          <w:szCs w:val="22"/>
        </w:rPr>
      </w:pPr>
      <w:r w:rsidRPr="005568CC">
        <w:rPr>
          <w:sz w:val="22"/>
          <w:szCs w:val="22"/>
        </w:rPr>
        <w:t xml:space="preserve">                                                                 PLANIRANI RASHODI:   5.</w:t>
      </w:r>
      <w:r>
        <w:rPr>
          <w:sz w:val="22"/>
          <w:szCs w:val="22"/>
        </w:rPr>
        <w:t>527</w:t>
      </w:r>
      <w:r w:rsidRPr="005568CC">
        <w:rPr>
          <w:sz w:val="22"/>
          <w:szCs w:val="22"/>
        </w:rPr>
        <w:t>.000,00 kn</w:t>
      </w:r>
    </w:p>
    <w:p w14:paraId="4F7D1669" w14:textId="77777777" w:rsidR="001352FA" w:rsidRPr="005568CC" w:rsidRDefault="001352FA" w:rsidP="001352FA">
      <w:pPr>
        <w:spacing w:line="360" w:lineRule="auto"/>
        <w:rPr>
          <w:b/>
          <w:sz w:val="22"/>
          <w:szCs w:val="22"/>
          <w:lang w:val="hr-HR"/>
        </w:rPr>
      </w:pPr>
    </w:p>
    <w:p w14:paraId="0CD19017" w14:textId="77777777" w:rsidR="001352FA" w:rsidRPr="005568CC" w:rsidRDefault="001352FA" w:rsidP="001352FA">
      <w:pPr>
        <w:spacing w:line="360" w:lineRule="auto"/>
        <w:rPr>
          <w:sz w:val="22"/>
          <w:szCs w:val="22"/>
          <w:lang w:val="hr-HR"/>
        </w:rPr>
      </w:pPr>
      <w:r w:rsidRPr="005568CC">
        <w:rPr>
          <w:b/>
          <w:sz w:val="22"/>
          <w:szCs w:val="22"/>
          <w:lang w:val="hr-HR"/>
        </w:rPr>
        <w:t>I/II  GROBLJE:</w:t>
      </w:r>
      <w:r w:rsidRPr="005568CC">
        <w:rPr>
          <w:sz w:val="22"/>
          <w:szCs w:val="22"/>
          <w:lang w:val="hr-HR"/>
        </w:rPr>
        <w:t xml:space="preserve"> </w:t>
      </w:r>
    </w:p>
    <w:p w14:paraId="5E9182F1" w14:textId="77777777" w:rsidR="001352FA" w:rsidRPr="005568CC" w:rsidRDefault="001352FA" w:rsidP="001352FA">
      <w:pPr>
        <w:numPr>
          <w:ilvl w:val="0"/>
          <w:numId w:val="22"/>
        </w:numPr>
        <w:spacing w:line="360" w:lineRule="auto"/>
        <w:rPr>
          <w:sz w:val="22"/>
          <w:szCs w:val="22"/>
          <w:lang w:val="hr-HR"/>
        </w:rPr>
      </w:pPr>
      <w:r w:rsidRPr="005568CC">
        <w:rPr>
          <w:sz w:val="22"/>
          <w:szCs w:val="22"/>
          <w:lang w:val="hr-HR"/>
        </w:rPr>
        <w:t>Izrada FN sustava za mrtvačnicu Srbani - Brtonigla                         70.000,00 kn</w:t>
      </w:r>
    </w:p>
    <w:p w14:paraId="0F59476C"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Izrada 2 x 3,50 kW napajanja</w:t>
      </w:r>
    </w:p>
    <w:p w14:paraId="6F15B4FA" w14:textId="77777777" w:rsidR="001352FA" w:rsidRPr="005568CC" w:rsidRDefault="001352FA" w:rsidP="001352FA">
      <w:pPr>
        <w:numPr>
          <w:ilvl w:val="0"/>
          <w:numId w:val="22"/>
        </w:numPr>
        <w:spacing w:line="360" w:lineRule="auto"/>
        <w:rPr>
          <w:sz w:val="22"/>
          <w:szCs w:val="22"/>
          <w:lang w:val="hr-HR"/>
        </w:rPr>
      </w:pPr>
      <w:r w:rsidRPr="005568CC">
        <w:rPr>
          <w:sz w:val="22"/>
          <w:szCs w:val="22"/>
          <w:lang w:val="hr-HR"/>
        </w:rPr>
        <w:t xml:space="preserve">II faza dogradnje groblja Srbani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 xml:space="preserve"> 120.000,00 kn</w:t>
      </w:r>
    </w:p>
    <w:p w14:paraId="2ECCC43F"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t>Izgradnja WC-a i prostorija za držanje alata te ostalog za potrebe groblja</w:t>
      </w:r>
    </w:p>
    <w:p w14:paraId="00916E3F" w14:textId="77777777" w:rsidR="001352FA" w:rsidRPr="005568CC" w:rsidRDefault="001352FA" w:rsidP="001352FA">
      <w:pPr>
        <w:numPr>
          <w:ilvl w:val="0"/>
          <w:numId w:val="28"/>
        </w:numPr>
        <w:spacing w:line="360" w:lineRule="auto"/>
        <w:rPr>
          <w:sz w:val="22"/>
          <w:szCs w:val="22"/>
          <w:lang w:val="hr-HR"/>
        </w:rPr>
      </w:pPr>
      <w:r w:rsidRPr="005568CC">
        <w:rPr>
          <w:sz w:val="22"/>
          <w:szCs w:val="22"/>
          <w:lang w:val="hr-HR"/>
        </w:rPr>
        <w:lastRenderedPageBreak/>
        <w:t>Uređenje staze na groblju Srbani</w:t>
      </w:r>
    </w:p>
    <w:p w14:paraId="1CE35EF8" w14:textId="77777777" w:rsidR="001352FA" w:rsidRPr="005568CC" w:rsidRDefault="001352FA" w:rsidP="001352FA">
      <w:pPr>
        <w:pStyle w:val="Heading4"/>
        <w:ind w:left="3600"/>
        <w:rPr>
          <w:sz w:val="22"/>
          <w:szCs w:val="22"/>
        </w:rPr>
      </w:pPr>
      <w:r w:rsidRPr="005568CC">
        <w:rPr>
          <w:sz w:val="22"/>
          <w:szCs w:val="22"/>
        </w:rPr>
        <w:t xml:space="preserve">       PLANIRANI RASHODI:    190.000,00 kn</w:t>
      </w:r>
    </w:p>
    <w:p w14:paraId="14D85196" w14:textId="77777777" w:rsidR="001352FA" w:rsidRPr="005568CC" w:rsidRDefault="001352FA" w:rsidP="001352FA">
      <w:pPr>
        <w:pStyle w:val="Heading4"/>
        <w:rPr>
          <w:sz w:val="22"/>
          <w:szCs w:val="22"/>
        </w:rPr>
      </w:pPr>
    </w:p>
    <w:p w14:paraId="49BEA90E" w14:textId="77777777" w:rsidR="001352FA" w:rsidRPr="005568CC" w:rsidRDefault="001352FA" w:rsidP="001352FA">
      <w:pPr>
        <w:pStyle w:val="Heading4"/>
        <w:rPr>
          <w:sz w:val="22"/>
          <w:szCs w:val="22"/>
        </w:rPr>
      </w:pPr>
      <w:r w:rsidRPr="005568CC">
        <w:rPr>
          <w:sz w:val="22"/>
          <w:szCs w:val="22"/>
        </w:rPr>
        <w:t>I/</w:t>
      </w:r>
      <w:proofErr w:type="gramStart"/>
      <w:r w:rsidRPr="005568CC">
        <w:rPr>
          <w:sz w:val="22"/>
          <w:szCs w:val="22"/>
        </w:rPr>
        <w:t>III  JAVNA</w:t>
      </w:r>
      <w:proofErr w:type="gramEnd"/>
      <w:r w:rsidRPr="005568CC">
        <w:rPr>
          <w:sz w:val="22"/>
          <w:szCs w:val="22"/>
        </w:rPr>
        <w:t xml:space="preserve"> RASVJETA</w:t>
      </w:r>
    </w:p>
    <w:p w14:paraId="32685574" w14:textId="77777777" w:rsidR="001352FA" w:rsidRPr="005568CC" w:rsidRDefault="001352FA" w:rsidP="001352FA">
      <w:pPr>
        <w:numPr>
          <w:ilvl w:val="0"/>
          <w:numId w:val="23"/>
        </w:numPr>
        <w:spacing w:line="360" w:lineRule="auto"/>
        <w:rPr>
          <w:sz w:val="22"/>
          <w:szCs w:val="22"/>
          <w:lang w:val="hr-HR"/>
        </w:rPr>
      </w:pPr>
      <w:r w:rsidRPr="005568CC">
        <w:rPr>
          <w:sz w:val="22"/>
          <w:szCs w:val="22"/>
          <w:lang w:val="hr-HR"/>
        </w:rPr>
        <w:t xml:space="preserve">Javna rasvjeta  na području Općine Brtonigla.  </w:t>
      </w:r>
      <w:r w:rsidRPr="005568CC">
        <w:rPr>
          <w:sz w:val="22"/>
          <w:szCs w:val="22"/>
          <w:lang w:val="hr-HR"/>
        </w:rPr>
        <w:tab/>
      </w:r>
      <w:r w:rsidRPr="005568CC">
        <w:rPr>
          <w:sz w:val="22"/>
          <w:szCs w:val="22"/>
          <w:lang w:val="hr-HR"/>
        </w:rPr>
        <w:tab/>
        <w:t xml:space="preserve">     </w:t>
      </w:r>
      <w:r w:rsidRPr="005568CC">
        <w:rPr>
          <w:sz w:val="22"/>
          <w:szCs w:val="22"/>
          <w:lang w:val="hr-HR"/>
        </w:rPr>
        <w:tab/>
        <w:t xml:space="preserve"> 200.000,00 kn</w:t>
      </w:r>
    </w:p>
    <w:p w14:paraId="67A31509"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Karigador Kras 5 kom</w:t>
      </w:r>
    </w:p>
    <w:p w14:paraId="766AE890"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Fiorini               4 kom</w:t>
      </w:r>
    </w:p>
    <w:p w14:paraId="7E68C489"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Nova Vas  5 kom</w:t>
      </w:r>
    </w:p>
    <w:p w14:paraId="1448AF16"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Brtonigla 10 kom</w:t>
      </w:r>
    </w:p>
    <w:p w14:paraId="4371A773"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Marinčići  2 kom</w:t>
      </w:r>
    </w:p>
    <w:p w14:paraId="7A31B30D" w14:textId="77777777" w:rsidR="001352FA" w:rsidRPr="005568CC" w:rsidRDefault="001352FA" w:rsidP="001352FA">
      <w:pPr>
        <w:numPr>
          <w:ilvl w:val="0"/>
          <w:numId w:val="23"/>
        </w:numPr>
        <w:spacing w:line="360" w:lineRule="auto"/>
        <w:rPr>
          <w:sz w:val="22"/>
          <w:szCs w:val="22"/>
          <w:lang w:val="hr-HR"/>
        </w:rPr>
      </w:pPr>
      <w:r w:rsidRPr="005568CC">
        <w:rPr>
          <w:sz w:val="22"/>
          <w:szCs w:val="22"/>
          <w:lang w:val="hr-HR"/>
        </w:rPr>
        <w:t xml:space="preserve">Modernizacija JR na području Općine Brtonigla </w:t>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500.000,00 kn</w:t>
      </w:r>
    </w:p>
    <w:p w14:paraId="5FAEF67A"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Zamjena postojeće JR na području Općine Brtonigla, a sve prema  projektnoj dokumentaciji za zamjenu postojeće u LED rasvjetu.</w:t>
      </w:r>
    </w:p>
    <w:p w14:paraId="563290CB"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Zamjena i postava nove LED rasvjete u naselju Karigador cesta D-75</w:t>
      </w:r>
    </w:p>
    <w:p w14:paraId="6CE999DB" w14:textId="77777777" w:rsidR="001352FA" w:rsidRPr="005568CC" w:rsidRDefault="001352FA" w:rsidP="001352FA">
      <w:pPr>
        <w:numPr>
          <w:ilvl w:val="0"/>
          <w:numId w:val="23"/>
        </w:numPr>
        <w:spacing w:line="360" w:lineRule="auto"/>
        <w:rPr>
          <w:sz w:val="22"/>
          <w:szCs w:val="22"/>
          <w:lang w:val="hr-HR"/>
        </w:rPr>
      </w:pPr>
      <w:r w:rsidRPr="005568CC">
        <w:rPr>
          <w:sz w:val="22"/>
          <w:szCs w:val="22"/>
          <w:lang w:val="hr-HR"/>
        </w:rPr>
        <w:t>Nabava i montaža nove dekorativne rasvjete na području Općine    50.000,00 kn</w:t>
      </w:r>
    </w:p>
    <w:p w14:paraId="58C045CB" w14:textId="77777777" w:rsidR="001352FA" w:rsidRPr="005568CC" w:rsidRDefault="001352FA" w:rsidP="001352FA">
      <w:pPr>
        <w:rPr>
          <w:sz w:val="22"/>
          <w:szCs w:val="22"/>
          <w:lang w:val="hr-HR"/>
        </w:rPr>
      </w:pPr>
    </w:p>
    <w:p w14:paraId="6342517D" w14:textId="77777777" w:rsidR="001352FA" w:rsidRPr="005568CC" w:rsidRDefault="001352FA" w:rsidP="001352FA">
      <w:pPr>
        <w:rPr>
          <w:sz w:val="22"/>
          <w:szCs w:val="22"/>
          <w:lang w:val="hr-HR"/>
        </w:rPr>
      </w:pPr>
    </w:p>
    <w:p w14:paraId="023D12F6" w14:textId="77777777" w:rsidR="001352FA" w:rsidRPr="006B4006" w:rsidRDefault="001352FA" w:rsidP="001352FA">
      <w:pPr>
        <w:pStyle w:val="Heading4"/>
        <w:rPr>
          <w:sz w:val="22"/>
          <w:szCs w:val="22"/>
          <w:lang w:val="it-IT"/>
        </w:rPr>
      </w:pPr>
      <w:r w:rsidRPr="006B4006">
        <w:rPr>
          <w:sz w:val="22"/>
          <w:szCs w:val="22"/>
          <w:lang w:val="it-IT"/>
        </w:rPr>
        <w:t xml:space="preserve">                                                                PLANIRANI </w:t>
      </w:r>
      <w:proofErr w:type="gramStart"/>
      <w:r w:rsidRPr="006B4006">
        <w:rPr>
          <w:sz w:val="22"/>
          <w:szCs w:val="22"/>
          <w:lang w:val="it-IT"/>
        </w:rPr>
        <w:t xml:space="preserve">RASHODI:   </w:t>
      </w:r>
      <w:proofErr w:type="gramEnd"/>
      <w:r w:rsidRPr="006B4006">
        <w:rPr>
          <w:sz w:val="22"/>
          <w:szCs w:val="22"/>
          <w:lang w:val="it-IT"/>
        </w:rPr>
        <w:t xml:space="preserve">    750.000,00 kn</w:t>
      </w:r>
    </w:p>
    <w:p w14:paraId="7C0D2614" w14:textId="77777777" w:rsidR="001352FA" w:rsidRPr="005568CC" w:rsidRDefault="001352FA" w:rsidP="001352FA">
      <w:pPr>
        <w:rPr>
          <w:b/>
          <w:sz w:val="22"/>
          <w:szCs w:val="22"/>
          <w:lang w:val="hr-HR"/>
        </w:rPr>
      </w:pPr>
    </w:p>
    <w:p w14:paraId="1F7ACEBF" w14:textId="77777777" w:rsidR="001352FA" w:rsidRPr="005568CC" w:rsidRDefault="001352FA" w:rsidP="001352FA">
      <w:pPr>
        <w:rPr>
          <w:sz w:val="22"/>
          <w:szCs w:val="22"/>
          <w:lang w:val="hr-HR"/>
        </w:rPr>
      </w:pPr>
      <w:r w:rsidRPr="005568CC">
        <w:rPr>
          <w:b/>
          <w:sz w:val="22"/>
          <w:szCs w:val="22"/>
          <w:lang w:val="hr-HR"/>
        </w:rPr>
        <w:t>I/IV   JAVNE POVRŠINE:</w:t>
      </w:r>
      <w:r w:rsidRPr="005568CC">
        <w:rPr>
          <w:sz w:val="22"/>
          <w:szCs w:val="22"/>
          <w:lang w:val="hr-HR"/>
        </w:rPr>
        <w:tab/>
        <w:t xml:space="preserve">    </w:t>
      </w:r>
      <w:r w:rsidRPr="005568CC">
        <w:rPr>
          <w:sz w:val="22"/>
          <w:szCs w:val="22"/>
          <w:lang w:val="hr-HR"/>
        </w:rPr>
        <w:tab/>
      </w:r>
      <w:r w:rsidRPr="005568CC">
        <w:rPr>
          <w:sz w:val="22"/>
          <w:szCs w:val="22"/>
          <w:lang w:val="hr-HR"/>
        </w:rPr>
        <w:tab/>
      </w:r>
      <w:r w:rsidRPr="005568CC">
        <w:rPr>
          <w:sz w:val="22"/>
          <w:szCs w:val="22"/>
          <w:lang w:val="hr-HR"/>
        </w:rPr>
        <w:tab/>
      </w:r>
    </w:p>
    <w:p w14:paraId="455A3B25"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 xml:space="preserve">Uređenje rotora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Pr>
          <w:sz w:val="22"/>
          <w:szCs w:val="22"/>
          <w:lang w:val="hr-HR"/>
        </w:rPr>
        <w:t xml:space="preserve">                          </w:t>
      </w:r>
      <w:r w:rsidRPr="005568CC">
        <w:rPr>
          <w:sz w:val="22"/>
          <w:szCs w:val="22"/>
          <w:lang w:val="hr-HR"/>
        </w:rPr>
        <w:t>70.000,00 kn</w:t>
      </w:r>
    </w:p>
    <w:p w14:paraId="319BD867"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Parkiralište groblje Brtonigla</w:t>
      </w:r>
      <w:r w:rsidRPr="005568CC">
        <w:rPr>
          <w:sz w:val="22"/>
          <w:szCs w:val="22"/>
          <w:lang w:val="hr-HR"/>
        </w:rPr>
        <w:tab/>
      </w:r>
      <w:r w:rsidRPr="005568CC">
        <w:rPr>
          <w:sz w:val="22"/>
          <w:szCs w:val="22"/>
          <w:lang w:val="hr-HR"/>
        </w:rPr>
        <w:tab/>
      </w:r>
      <w:r w:rsidRPr="005568CC">
        <w:rPr>
          <w:sz w:val="22"/>
          <w:szCs w:val="22"/>
          <w:lang w:val="hr-HR"/>
        </w:rPr>
        <w:tab/>
      </w:r>
      <w:r>
        <w:rPr>
          <w:sz w:val="22"/>
          <w:szCs w:val="22"/>
          <w:lang w:val="hr-HR"/>
        </w:rPr>
        <w:t xml:space="preserve">                           </w:t>
      </w:r>
      <w:r w:rsidRPr="005568CC">
        <w:rPr>
          <w:sz w:val="22"/>
          <w:szCs w:val="22"/>
          <w:lang w:val="hr-HR"/>
        </w:rPr>
        <w:t>50.000,00 kn</w:t>
      </w:r>
    </w:p>
    <w:p w14:paraId="42C9B8B7"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Uređenje parka kod škole Nova Vas</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30.000,00 kn</w:t>
      </w:r>
    </w:p>
    <w:p w14:paraId="4FC02164"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 xml:space="preserve">Park u centru Serbana                                                         </w:t>
      </w:r>
      <w:r w:rsidRPr="005568CC">
        <w:rPr>
          <w:sz w:val="22"/>
          <w:szCs w:val="22"/>
          <w:lang w:val="hr-HR"/>
        </w:rPr>
        <w:tab/>
        <w:t xml:space="preserve">        </w:t>
      </w:r>
      <w:r>
        <w:rPr>
          <w:sz w:val="22"/>
          <w:szCs w:val="22"/>
          <w:lang w:val="hr-HR"/>
        </w:rPr>
        <w:t xml:space="preserve">      </w:t>
      </w:r>
      <w:r w:rsidRPr="005568CC">
        <w:rPr>
          <w:sz w:val="22"/>
          <w:szCs w:val="22"/>
          <w:lang w:val="hr-HR"/>
        </w:rPr>
        <w:t>10.000,00 kn</w:t>
      </w:r>
    </w:p>
    <w:p w14:paraId="18CDDC29"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Uređenje ostalih parkovnih i zelenih površina</w:t>
      </w:r>
      <w:r w:rsidRPr="005568CC">
        <w:rPr>
          <w:sz w:val="22"/>
          <w:szCs w:val="22"/>
          <w:lang w:val="hr-HR"/>
        </w:rPr>
        <w:tab/>
      </w:r>
      <w:r>
        <w:rPr>
          <w:sz w:val="22"/>
          <w:szCs w:val="22"/>
          <w:lang w:val="hr-HR"/>
        </w:rPr>
        <w:t xml:space="preserve">                          </w:t>
      </w:r>
      <w:r w:rsidRPr="005568CC">
        <w:rPr>
          <w:sz w:val="22"/>
          <w:szCs w:val="22"/>
          <w:lang w:val="hr-HR"/>
        </w:rPr>
        <w:t>100.000,00 kn</w:t>
      </w:r>
    </w:p>
    <w:p w14:paraId="2C83DAC6"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 xml:space="preserve">Radini </w:t>
      </w:r>
    </w:p>
    <w:p w14:paraId="596CBB84"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 xml:space="preserve">Fiorini </w:t>
      </w:r>
    </w:p>
    <w:p w14:paraId="3B628BC6"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Karigador</w:t>
      </w:r>
    </w:p>
    <w:p w14:paraId="4E98F615"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Opremanje parkova i igrališta dječjim rekvizitima.</w:t>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100.000,00kn</w:t>
      </w:r>
    </w:p>
    <w:p w14:paraId="5D256496"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Radini</w:t>
      </w:r>
    </w:p>
    <w:p w14:paraId="7E90A9FA" w14:textId="77777777" w:rsidR="001352FA" w:rsidRPr="005568CC" w:rsidRDefault="001352FA" w:rsidP="001352FA">
      <w:pPr>
        <w:numPr>
          <w:ilvl w:val="0"/>
          <w:numId w:val="27"/>
        </w:numPr>
        <w:spacing w:line="360" w:lineRule="auto"/>
        <w:rPr>
          <w:sz w:val="22"/>
          <w:szCs w:val="22"/>
          <w:lang w:val="hr-HR"/>
        </w:rPr>
      </w:pPr>
      <w:r w:rsidRPr="005568CC">
        <w:rPr>
          <w:sz w:val="22"/>
          <w:szCs w:val="22"/>
          <w:lang w:val="hr-HR"/>
        </w:rPr>
        <w:t>Fiorini</w:t>
      </w:r>
    </w:p>
    <w:p w14:paraId="0ED5D3B5"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 xml:space="preserve">Uređenje trga u centru naselja Brtonigla                                           </w:t>
      </w:r>
      <w:r>
        <w:rPr>
          <w:sz w:val="22"/>
          <w:szCs w:val="22"/>
          <w:lang w:val="hr-HR"/>
        </w:rPr>
        <w:t xml:space="preserve">     </w:t>
      </w:r>
      <w:r w:rsidRPr="005568CC">
        <w:rPr>
          <w:sz w:val="22"/>
          <w:szCs w:val="22"/>
          <w:lang w:val="hr-HR"/>
        </w:rPr>
        <w:t xml:space="preserve"> 100.000,00 kn</w:t>
      </w:r>
    </w:p>
    <w:p w14:paraId="3C279235"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 xml:space="preserve">Obnova žičane ograde i zida na igralištu N.K Brtonigla –N.Vas         </w:t>
      </w:r>
      <w:r>
        <w:rPr>
          <w:sz w:val="22"/>
          <w:szCs w:val="22"/>
          <w:lang w:val="hr-HR"/>
        </w:rPr>
        <w:t xml:space="preserve">     </w:t>
      </w:r>
      <w:r w:rsidRPr="005568CC">
        <w:rPr>
          <w:sz w:val="22"/>
          <w:szCs w:val="22"/>
          <w:lang w:val="hr-HR"/>
        </w:rPr>
        <w:t>70.000,00 kn</w:t>
      </w:r>
    </w:p>
    <w:p w14:paraId="5520D1B8" w14:textId="77777777" w:rsidR="001352FA" w:rsidRPr="005568CC" w:rsidRDefault="001352FA" w:rsidP="001352FA">
      <w:pPr>
        <w:numPr>
          <w:ilvl w:val="0"/>
          <w:numId w:val="24"/>
        </w:numPr>
        <w:spacing w:line="360" w:lineRule="auto"/>
        <w:rPr>
          <w:sz w:val="22"/>
          <w:szCs w:val="22"/>
          <w:lang w:val="hr-HR"/>
        </w:rPr>
      </w:pPr>
      <w:r w:rsidRPr="005568CC">
        <w:rPr>
          <w:sz w:val="22"/>
          <w:szCs w:val="22"/>
          <w:lang w:val="hr-HR"/>
        </w:rPr>
        <w:t>Izgradnja malonogometnog dječjeg igrališta u sportskoj zoni Brtonigla</w:t>
      </w:r>
      <w:r>
        <w:rPr>
          <w:sz w:val="22"/>
          <w:szCs w:val="22"/>
          <w:lang w:val="hr-HR"/>
        </w:rPr>
        <w:t xml:space="preserve"> </w:t>
      </w:r>
      <w:r w:rsidRPr="005568CC">
        <w:rPr>
          <w:sz w:val="22"/>
          <w:szCs w:val="22"/>
          <w:lang w:val="hr-HR"/>
        </w:rPr>
        <w:t>300.000,00 kn</w:t>
      </w:r>
    </w:p>
    <w:p w14:paraId="671A7135" w14:textId="77777777" w:rsidR="001352FA" w:rsidRPr="005568CC" w:rsidRDefault="001352FA" w:rsidP="001352FA">
      <w:pPr>
        <w:rPr>
          <w:sz w:val="22"/>
          <w:szCs w:val="22"/>
          <w:lang w:val="hr-HR"/>
        </w:rPr>
      </w:pPr>
      <w:r w:rsidRPr="005568CC">
        <w:rPr>
          <w:sz w:val="22"/>
          <w:szCs w:val="22"/>
          <w:lang w:val="hr-HR"/>
        </w:rPr>
        <w:tab/>
      </w:r>
      <w:r w:rsidRPr="005568CC">
        <w:rPr>
          <w:sz w:val="22"/>
          <w:szCs w:val="22"/>
          <w:lang w:val="hr-HR"/>
        </w:rPr>
        <w:tab/>
      </w:r>
    </w:p>
    <w:p w14:paraId="7C75F7A2" w14:textId="77777777" w:rsidR="001352FA" w:rsidRPr="006B4006" w:rsidRDefault="001352FA" w:rsidP="001352FA">
      <w:pPr>
        <w:pStyle w:val="Heading4"/>
        <w:rPr>
          <w:sz w:val="22"/>
          <w:szCs w:val="22"/>
          <w:lang w:val="it-IT"/>
        </w:rPr>
      </w:pPr>
      <w:r w:rsidRPr="006B4006">
        <w:rPr>
          <w:sz w:val="22"/>
          <w:szCs w:val="22"/>
          <w:lang w:val="hr-HR"/>
        </w:rPr>
        <w:t xml:space="preserve">                                                             </w:t>
      </w:r>
      <w:r w:rsidRPr="006B4006">
        <w:rPr>
          <w:sz w:val="22"/>
          <w:szCs w:val="22"/>
          <w:lang w:val="it-IT"/>
        </w:rPr>
        <w:t xml:space="preserve">PLANIRANI </w:t>
      </w:r>
      <w:proofErr w:type="gramStart"/>
      <w:r w:rsidRPr="006B4006">
        <w:rPr>
          <w:sz w:val="22"/>
          <w:szCs w:val="22"/>
          <w:lang w:val="it-IT"/>
        </w:rPr>
        <w:t xml:space="preserve">RASHODI:   </w:t>
      </w:r>
      <w:proofErr w:type="gramEnd"/>
      <w:r w:rsidRPr="006B4006">
        <w:rPr>
          <w:sz w:val="22"/>
          <w:szCs w:val="22"/>
          <w:lang w:val="it-IT"/>
        </w:rPr>
        <w:t xml:space="preserve">      830.000,00 kn</w:t>
      </w:r>
    </w:p>
    <w:p w14:paraId="54AA0BF2" w14:textId="140C90BC" w:rsidR="001352FA" w:rsidRDefault="001352FA" w:rsidP="001352FA">
      <w:pPr>
        <w:rPr>
          <w:b/>
          <w:sz w:val="22"/>
          <w:szCs w:val="22"/>
          <w:lang w:val="hr-HR"/>
        </w:rPr>
      </w:pPr>
    </w:p>
    <w:p w14:paraId="41193039" w14:textId="77777777" w:rsidR="001352FA" w:rsidRPr="005568CC" w:rsidRDefault="001352FA" w:rsidP="001352FA">
      <w:pPr>
        <w:rPr>
          <w:b/>
          <w:sz w:val="22"/>
          <w:szCs w:val="22"/>
          <w:lang w:val="hr-HR"/>
        </w:rPr>
      </w:pPr>
    </w:p>
    <w:p w14:paraId="1A9913C4" w14:textId="77777777" w:rsidR="001352FA" w:rsidRPr="005568CC" w:rsidRDefault="001352FA" w:rsidP="001352FA">
      <w:pPr>
        <w:rPr>
          <w:b/>
          <w:sz w:val="22"/>
          <w:szCs w:val="22"/>
          <w:lang w:val="hr-HR"/>
        </w:rPr>
      </w:pPr>
      <w:r w:rsidRPr="005568CC">
        <w:rPr>
          <w:b/>
          <w:sz w:val="22"/>
          <w:szCs w:val="22"/>
          <w:lang w:val="hr-HR"/>
        </w:rPr>
        <w:lastRenderedPageBreak/>
        <w:t>II/      PROJEKTNA DOKUMENTACIJA</w:t>
      </w:r>
    </w:p>
    <w:p w14:paraId="7D97F94D" w14:textId="77777777" w:rsidR="001352FA" w:rsidRPr="005568CC" w:rsidRDefault="001352FA" w:rsidP="001352FA">
      <w:pPr>
        <w:ind w:left="855"/>
        <w:rPr>
          <w:sz w:val="22"/>
          <w:szCs w:val="22"/>
          <w:lang w:val="hr-HR"/>
        </w:rPr>
      </w:pP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p>
    <w:p w14:paraId="4A43FA87"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rekonstruk. nerazvrstanih cesta </w:t>
      </w:r>
      <w:r w:rsidRPr="005568CC">
        <w:rPr>
          <w:sz w:val="22"/>
          <w:szCs w:val="22"/>
          <w:lang w:val="hr-HR"/>
        </w:rPr>
        <w:tab/>
        <w:t xml:space="preserve">        </w:t>
      </w:r>
      <w:r>
        <w:rPr>
          <w:sz w:val="22"/>
          <w:szCs w:val="22"/>
          <w:lang w:val="hr-HR"/>
        </w:rPr>
        <w:t xml:space="preserve">        </w:t>
      </w:r>
      <w:r w:rsidRPr="005568CC">
        <w:rPr>
          <w:sz w:val="22"/>
          <w:szCs w:val="22"/>
          <w:lang w:val="hr-HR"/>
        </w:rPr>
        <w:t>10.000,00 kn</w:t>
      </w:r>
    </w:p>
    <w:p w14:paraId="2CEEFB1D"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pristupnih prometnica do </w:t>
      </w:r>
    </w:p>
    <w:p w14:paraId="67245ADA" w14:textId="77777777" w:rsidR="001352FA" w:rsidRPr="005568CC" w:rsidRDefault="001352FA" w:rsidP="001352FA">
      <w:pPr>
        <w:spacing w:line="360" w:lineRule="auto"/>
        <w:ind w:left="855" w:right="368"/>
        <w:rPr>
          <w:sz w:val="22"/>
          <w:szCs w:val="22"/>
          <w:lang w:val="hr-HR"/>
        </w:rPr>
      </w:pPr>
      <w:r w:rsidRPr="005568CC">
        <w:rPr>
          <w:sz w:val="22"/>
          <w:szCs w:val="22"/>
          <w:lang w:val="hr-HR"/>
        </w:rPr>
        <w:t xml:space="preserve">Poduzetničkih zona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w:t>
      </w:r>
      <w:r>
        <w:rPr>
          <w:sz w:val="22"/>
          <w:szCs w:val="22"/>
          <w:lang w:val="hr-HR"/>
        </w:rPr>
        <w:t xml:space="preserve">      </w:t>
      </w:r>
      <w:r w:rsidRPr="005568CC">
        <w:rPr>
          <w:sz w:val="22"/>
          <w:szCs w:val="22"/>
          <w:lang w:val="hr-HR"/>
        </w:rPr>
        <w:t xml:space="preserve"> 30.000,00 kn                              </w:t>
      </w:r>
    </w:p>
    <w:p w14:paraId="78BE5CCC"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prometne infrastrukture u naseljima    </w:t>
      </w:r>
      <w:r>
        <w:rPr>
          <w:sz w:val="22"/>
          <w:szCs w:val="22"/>
          <w:lang w:val="hr-HR"/>
        </w:rPr>
        <w:t xml:space="preserve">     </w:t>
      </w:r>
      <w:r w:rsidRPr="005568CC">
        <w:rPr>
          <w:sz w:val="22"/>
          <w:szCs w:val="22"/>
          <w:lang w:val="hr-HR"/>
        </w:rPr>
        <w:t>50.000,00 kn</w:t>
      </w:r>
    </w:p>
    <w:p w14:paraId="39FAE4C3"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pristupne prometnice  Arheološkog </w:t>
      </w:r>
    </w:p>
    <w:p w14:paraId="6926E0FB" w14:textId="77777777" w:rsidR="001352FA" w:rsidRPr="005568CC" w:rsidRDefault="001352FA" w:rsidP="001352FA">
      <w:pPr>
        <w:spacing w:line="360" w:lineRule="auto"/>
        <w:ind w:left="855"/>
        <w:rPr>
          <w:sz w:val="22"/>
          <w:szCs w:val="22"/>
          <w:lang w:val="hr-HR"/>
        </w:rPr>
      </w:pPr>
      <w:r w:rsidRPr="005568CC">
        <w:rPr>
          <w:sz w:val="22"/>
          <w:szCs w:val="22"/>
          <w:lang w:val="hr-HR"/>
        </w:rPr>
        <w:t xml:space="preserve">parka Santi Quaranti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80.000,00 kn</w:t>
      </w:r>
    </w:p>
    <w:p w14:paraId="1391FCB7"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u Karigadoru SU2 i OU4                       </w:t>
      </w:r>
      <w:r>
        <w:rPr>
          <w:sz w:val="22"/>
          <w:szCs w:val="22"/>
          <w:lang w:val="hr-HR"/>
        </w:rPr>
        <w:t xml:space="preserve">   </w:t>
      </w:r>
      <w:r w:rsidRPr="005568CC">
        <w:rPr>
          <w:sz w:val="22"/>
          <w:szCs w:val="22"/>
          <w:lang w:val="hr-HR"/>
        </w:rPr>
        <w:t xml:space="preserve"> 40.000,00 kn</w:t>
      </w:r>
    </w:p>
    <w:p w14:paraId="6298B1CD"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sportske zone u Brtonigli                       </w:t>
      </w:r>
      <w:r>
        <w:rPr>
          <w:sz w:val="22"/>
          <w:szCs w:val="22"/>
          <w:lang w:val="hr-HR"/>
        </w:rPr>
        <w:t xml:space="preserve">    </w:t>
      </w:r>
      <w:r w:rsidRPr="005568CC">
        <w:rPr>
          <w:sz w:val="22"/>
          <w:szCs w:val="22"/>
          <w:lang w:val="hr-HR"/>
        </w:rPr>
        <w:t>20.000,00 kn</w:t>
      </w:r>
    </w:p>
    <w:p w14:paraId="16E9DD97"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cestovne infrastrukture Donji Srbani     </w:t>
      </w:r>
      <w:r>
        <w:rPr>
          <w:sz w:val="22"/>
          <w:szCs w:val="22"/>
          <w:lang w:val="hr-HR"/>
        </w:rPr>
        <w:t xml:space="preserve">   </w:t>
      </w:r>
      <w:r w:rsidRPr="005568CC">
        <w:rPr>
          <w:sz w:val="22"/>
          <w:szCs w:val="22"/>
          <w:lang w:val="hr-HR"/>
        </w:rPr>
        <w:t xml:space="preserve"> 40.000,00 kn</w:t>
      </w:r>
    </w:p>
    <w:p w14:paraId="24E6B4B6" w14:textId="77777777" w:rsidR="001352FA" w:rsidRPr="005568CC" w:rsidRDefault="001352FA" w:rsidP="001352FA">
      <w:pPr>
        <w:numPr>
          <w:ilvl w:val="0"/>
          <w:numId w:val="26"/>
        </w:numPr>
        <w:spacing w:line="360" w:lineRule="auto"/>
        <w:rPr>
          <w:sz w:val="22"/>
          <w:szCs w:val="22"/>
          <w:lang w:val="hr-HR"/>
        </w:rPr>
      </w:pPr>
      <w:r w:rsidRPr="005568CC">
        <w:rPr>
          <w:sz w:val="22"/>
          <w:szCs w:val="22"/>
          <w:lang w:val="hr-HR"/>
        </w:rPr>
        <w:t xml:space="preserve">Projektna dokumentacija opremanja komunalno servisne </w:t>
      </w:r>
    </w:p>
    <w:p w14:paraId="41AF6F34" w14:textId="77777777" w:rsidR="001352FA" w:rsidRPr="005568CC" w:rsidRDefault="001352FA" w:rsidP="001352FA">
      <w:pPr>
        <w:spacing w:line="360" w:lineRule="auto"/>
        <w:rPr>
          <w:sz w:val="22"/>
          <w:szCs w:val="22"/>
          <w:lang w:val="hr-HR"/>
        </w:rPr>
      </w:pPr>
      <w:r w:rsidRPr="005568CC">
        <w:rPr>
          <w:sz w:val="22"/>
          <w:szCs w:val="22"/>
          <w:lang w:val="hr-HR"/>
        </w:rPr>
        <w:t xml:space="preserve"> </w:t>
      </w:r>
      <w:r w:rsidRPr="005568CC">
        <w:rPr>
          <w:sz w:val="22"/>
          <w:szCs w:val="22"/>
          <w:lang w:val="hr-HR"/>
        </w:rPr>
        <w:tab/>
        <w:t xml:space="preserve">zone K-3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30.000,00 kn</w:t>
      </w:r>
    </w:p>
    <w:p w14:paraId="0249E381" w14:textId="77777777" w:rsidR="001352FA" w:rsidRPr="005568CC" w:rsidRDefault="001352FA" w:rsidP="001352FA">
      <w:pPr>
        <w:spacing w:line="360" w:lineRule="auto"/>
        <w:rPr>
          <w:sz w:val="22"/>
          <w:szCs w:val="22"/>
          <w:lang w:val="hr-HR"/>
        </w:rPr>
      </w:pPr>
      <w:r w:rsidRPr="005568CC">
        <w:rPr>
          <w:sz w:val="22"/>
          <w:szCs w:val="22"/>
          <w:lang w:val="hr-HR"/>
        </w:rPr>
        <w:t xml:space="preserve">         9.  Projektna dokumentacija prometne signalizacije na području Općine            </w:t>
      </w:r>
    </w:p>
    <w:p w14:paraId="67A97585" w14:textId="77777777" w:rsidR="001352FA" w:rsidRPr="005568CC" w:rsidRDefault="001352FA" w:rsidP="001352FA">
      <w:pPr>
        <w:spacing w:line="360" w:lineRule="auto"/>
        <w:ind w:left="5895" w:firstLine="585"/>
        <w:rPr>
          <w:sz w:val="22"/>
          <w:szCs w:val="22"/>
          <w:lang w:val="hr-HR"/>
        </w:rPr>
      </w:pPr>
      <w:r w:rsidRPr="005568CC">
        <w:rPr>
          <w:sz w:val="22"/>
          <w:szCs w:val="22"/>
          <w:lang w:val="hr-HR"/>
        </w:rPr>
        <w:t xml:space="preserve">     20.000,00 kn</w:t>
      </w:r>
    </w:p>
    <w:p w14:paraId="6B0E6F38" w14:textId="77777777" w:rsidR="001352FA" w:rsidRPr="005568CC" w:rsidRDefault="001352FA" w:rsidP="001352FA">
      <w:pPr>
        <w:spacing w:line="360" w:lineRule="auto"/>
        <w:ind w:firstLine="360"/>
        <w:rPr>
          <w:sz w:val="22"/>
          <w:szCs w:val="22"/>
          <w:lang w:val="hr-HR"/>
        </w:rPr>
      </w:pPr>
      <w:r w:rsidRPr="005568CC">
        <w:rPr>
          <w:sz w:val="22"/>
          <w:szCs w:val="22"/>
          <w:lang w:val="hr-HR"/>
        </w:rPr>
        <w:t xml:space="preserve">10. Projektna dokumentacija sanacije zaljeva </w:t>
      </w:r>
      <w:r w:rsidRPr="005568CC">
        <w:rPr>
          <w:sz w:val="22"/>
          <w:szCs w:val="22"/>
          <w:lang w:val="hr-HR"/>
        </w:rPr>
        <w:tab/>
        <w:t xml:space="preserve">                         </w:t>
      </w:r>
      <w:r>
        <w:rPr>
          <w:sz w:val="22"/>
          <w:szCs w:val="22"/>
          <w:lang w:val="hr-HR"/>
        </w:rPr>
        <w:t xml:space="preserve">     </w:t>
      </w:r>
      <w:r w:rsidRPr="005568CC">
        <w:rPr>
          <w:sz w:val="22"/>
          <w:szCs w:val="22"/>
          <w:lang w:val="hr-HR"/>
        </w:rPr>
        <w:t xml:space="preserve">  25.000,00 kn </w:t>
      </w:r>
    </w:p>
    <w:p w14:paraId="23CDAA83" w14:textId="77777777" w:rsidR="001352FA" w:rsidRPr="005568CC" w:rsidRDefault="001352FA" w:rsidP="001352FA">
      <w:pPr>
        <w:spacing w:line="360" w:lineRule="auto"/>
        <w:ind w:firstLine="360"/>
        <w:rPr>
          <w:sz w:val="22"/>
          <w:szCs w:val="22"/>
          <w:lang w:val="hr-HR"/>
        </w:rPr>
      </w:pPr>
      <w:r w:rsidRPr="005568CC">
        <w:rPr>
          <w:sz w:val="22"/>
          <w:szCs w:val="22"/>
          <w:lang w:val="hr-HR"/>
        </w:rPr>
        <w:t xml:space="preserve">11. Projektna dokumentacija pristupna cesta dvorana Brtonigla     </w:t>
      </w:r>
      <w:r>
        <w:rPr>
          <w:sz w:val="22"/>
          <w:szCs w:val="22"/>
          <w:lang w:val="hr-HR"/>
        </w:rPr>
        <w:t xml:space="preserve">            </w:t>
      </w:r>
      <w:r w:rsidRPr="005568CC">
        <w:rPr>
          <w:sz w:val="22"/>
          <w:szCs w:val="22"/>
          <w:lang w:val="hr-HR"/>
        </w:rPr>
        <w:t>20.000,00 kn</w:t>
      </w:r>
    </w:p>
    <w:p w14:paraId="24131E1C" w14:textId="77777777" w:rsidR="001352FA" w:rsidRPr="005568CC" w:rsidRDefault="001352FA" w:rsidP="001352FA">
      <w:pPr>
        <w:spacing w:line="360" w:lineRule="auto"/>
        <w:rPr>
          <w:sz w:val="22"/>
          <w:szCs w:val="22"/>
          <w:lang w:val="hr-HR"/>
        </w:rPr>
      </w:pPr>
      <w:r w:rsidRPr="005568CC">
        <w:rPr>
          <w:sz w:val="22"/>
          <w:szCs w:val="22"/>
          <w:lang w:val="hr-HR"/>
        </w:rPr>
        <w:t xml:space="preserve">      12. Projektna dokumentacija prom. unutar pod. zone Štrpe II faza      50.000,00 kn</w:t>
      </w:r>
    </w:p>
    <w:p w14:paraId="0C76ECB2" w14:textId="77777777" w:rsidR="001352FA" w:rsidRPr="005568CC" w:rsidRDefault="001352FA" w:rsidP="001352FA">
      <w:pPr>
        <w:spacing w:line="360" w:lineRule="auto"/>
        <w:rPr>
          <w:sz w:val="22"/>
          <w:szCs w:val="22"/>
          <w:lang w:val="hr-HR"/>
        </w:rPr>
      </w:pPr>
      <w:r w:rsidRPr="005568CC">
        <w:rPr>
          <w:sz w:val="22"/>
          <w:szCs w:val="22"/>
          <w:lang w:val="hr-HR"/>
        </w:rPr>
        <w:t xml:space="preserve">      13. Projektna dokumentacija za komun. infrastrukturu                   </w:t>
      </w:r>
      <w:r>
        <w:rPr>
          <w:sz w:val="22"/>
          <w:szCs w:val="22"/>
          <w:lang w:val="hr-HR"/>
        </w:rPr>
        <w:t xml:space="preserve">   </w:t>
      </w:r>
      <w:r w:rsidRPr="005568CC">
        <w:rPr>
          <w:sz w:val="22"/>
          <w:szCs w:val="22"/>
          <w:lang w:val="hr-HR"/>
        </w:rPr>
        <w:t>100.000,00 kn</w:t>
      </w:r>
    </w:p>
    <w:p w14:paraId="496317F2" w14:textId="77777777" w:rsidR="001352FA" w:rsidRPr="005568CC" w:rsidRDefault="001352FA" w:rsidP="001352FA">
      <w:pPr>
        <w:spacing w:line="360" w:lineRule="auto"/>
        <w:rPr>
          <w:sz w:val="22"/>
          <w:szCs w:val="22"/>
          <w:lang w:val="hr-HR"/>
        </w:rPr>
      </w:pPr>
      <w:r w:rsidRPr="005568CC">
        <w:rPr>
          <w:sz w:val="22"/>
          <w:szCs w:val="22"/>
          <w:lang w:val="hr-HR"/>
        </w:rPr>
        <w:t xml:space="preserve">      14. Prometni elaborat naselja Brtonigla                                         </w:t>
      </w:r>
      <w:r>
        <w:rPr>
          <w:sz w:val="22"/>
          <w:szCs w:val="22"/>
          <w:lang w:val="hr-HR"/>
        </w:rPr>
        <w:t xml:space="preserve">   </w:t>
      </w:r>
      <w:r w:rsidRPr="005568CC">
        <w:rPr>
          <w:sz w:val="22"/>
          <w:szCs w:val="22"/>
          <w:lang w:val="hr-HR"/>
        </w:rPr>
        <w:t xml:space="preserve">    70.000,00 kn</w:t>
      </w:r>
    </w:p>
    <w:p w14:paraId="799A69FD" w14:textId="77777777" w:rsidR="001352FA" w:rsidRPr="005568CC" w:rsidRDefault="001352FA" w:rsidP="001352FA">
      <w:pPr>
        <w:spacing w:line="360" w:lineRule="auto"/>
        <w:rPr>
          <w:sz w:val="22"/>
          <w:szCs w:val="22"/>
          <w:lang w:val="hr-HR"/>
        </w:rPr>
      </w:pPr>
      <w:r w:rsidRPr="005568CC">
        <w:rPr>
          <w:sz w:val="22"/>
          <w:szCs w:val="22"/>
          <w:lang w:val="hr-HR"/>
        </w:rPr>
        <w:t xml:space="preserve">      15. Projektna dokumentacija ulice u naselju Nova Vas.                  </w:t>
      </w:r>
      <w:r>
        <w:rPr>
          <w:sz w:val="22"/>
          <w:szCs w:val="22"/>
          <w:lang w:val="hr-HR"/>
        </w:rPr>
        <w:t xml:space="preserve">    </w:t>
      </w:r>
      <w:r w:rsidRPr="005568CC">
        <w:rPr>
          <w:sz w:val="22"/>
          <w:szCs w:val="22"/>
          <w:lang w:val="hr-HR"/>
        </w:rPr>
        <w:t xml:space="preserve"> 40.000,00 kn</w:t>
      </w:r>
    </w:p>
    <w:p w14:paraId="33E10F43" w14:textId="77777777" w:rsidR="001352FA" w:rsidRPr="005568CC" w:rsidRDefault="001352FA" w:rsidP="001352FA">
      <w:pPr>
        <w:ind w:left="495"/>
        <w:rPr>
          <w:sz w:val="22"/>
          <w:szCs w:val="22"/>
          <w:lang w:val="hr-HR"/>
        </w:rPr>
      </w:pPr>
    </w:p>
    <w:p w14:paraId="5C135D06" w14:textId="77777777" w:rsidR="001352FA" w:rsidRPr="005568CC" w:rsidRDefault="001352FA" w:rsidP="001352FA">
      <w:pPr>
        <w:ind w:left="495"/>
        <w:rPr>
          <w:sz w:val="22"/>
          <w:szCs w:val="22"/>
          <w:lang w:val="hr-HR"/>
        </w:rPr>
      </w:pPr>
      <w:r w:rsidRPr="005568CC">
        <w:rPr>
          <w:sz w:val="22"/>
          <w:szCs w:val="22"/>
          <w:lang w:val="hr-HR"/>
        </w:rPr>
        <w:t xml:space="preserve">   </w:t>
      </w:r>
    </w:p>
    <w:p w14:paraId="6DE4874B" w14:textId="77777777" w:rsidR="001352FA" w:rsidRPr="006B4006" w:rsidRDefault="001352FA" w:rsidP="001352FA">
      <w:pPr>
        <w:pStyle w:val="Heading4"/>
        <w:rPr>
          <w:sz w:val="22"/>
          <w:szCs w:val="22"/>
          <w:lang w:val="hr-HR"/>
        </w:rPr>
      </w:pPr>
      <w:r w:rsidRPr="006B4006">
        <w:rPr>
          <w:sz w:val="22"/>
          <w:szCs w:val="22"/>
          <w:lang w:val="hr-HR"/>
        </w:rPr>
        <w:t xml:space="preserve">                                                                 PLANIRANI RASHODI:      625.000,00 kn</w:t>
      </w:r>
    </w:p>
    <w:p w14:paraId="73273976" w14:textId="77777777" w:rsidR="001352FA" w:rsidRPr="006B4006" w:rsidRDefault="001352FA" w:rsidP="001352FA">
      <w:pPr>
        <w:pStyle w:val="Heading4"/>
        <w:rPr>
          <w:sz w:val="22"/>
          <w:szCs w:val="22"/>
          <w:lang w:val="hr-HR"/>
        </w:rPr>
      </w:pPr>
      <w:r w:rsidRPr="006B4006">
        <w:rPr>
          <w:sz w:val="22"/>
          <w:szCs w:val="22"/>
          <w:lang w:val="hr-HR"/>
        </w:rPr>
        <w:t xml:space="preserve">------------------------------------------------------------------------------------------------------- </w:t>
      </w:r>
    </w:p>
    <w:p w14:paraId="42D44F64" w14:textId="77777777" w:rsidR="001352FA" w:rsidRPr="006B4006" w:rsidRDefault="001352FA" w:rsidP="001352FA">
      <w:pPr>
        <w:pStyle w:val="Heading4"/>
        <w:rPr>
          <w:sz w:val="22"/>
          <w:szCs w:val="22"/>
          <w:lang w:val="hr-HR"/>
        </w:rPr>
      </w:pPr>
      <w:r w:rsidRPr="006B4006">
        <w:rPr>
          <w:sz w:val="22"/>
          <w:szCs w:val="22"/>
          <w:lang w:val="hr-HR"/>
        </w:rPr>
        <w:t xml:space="preserve">SVEUKUPNI  PLANIRANI  RASHODI:                                                                                                              </w:t>
      </w:r>
    </w:p>
    <w:p w14:paraId="65F67BFA" w14:textId="77777777" w:rsidR="001352FA" w:rsidRPr="006B4006" w:rsidRDefault="001352FA" w:rsidP="001352FA">
      <w:pPr>
        <w:pStyle w:val="Heading4"/>
        <w:rPr>
          <w:sz w:val="22"/>
          <w:szCs w:val="22"/>
          <w:lang w:val="hr-HR"/>
        </w:rPr>
      </w:pPr>
      <w:r w:rsidRPr="006B4006">
        <w:rPr>
          <w:sz w:val="22"/>
          <w:szCs w:val="22"/>
          <w:lang w:val="hr-HR"/>
        </w:rPr>
        <w:t xml:space="preserve">                                                                                                              7.922.000,00 kn</w:t>
      </w:r>
      <w:r w:rsidRPr="006B4006">
        <w:rPr>
          <w:b w:val="0"/>
          <w:sz w:val="22"/>
          <w:szCs w:val="22"/>
          <w:lang w:val="hr-HR"/>
        </w:rPr>
        <w:t xml:space="preserve"> </w:t>
      </w:r>
    </w:p>
    <w:p w14:paraId="3BFF1F0E" w14:textId="77777777" w:rsidR="001352FA" w:rsidRPr="005568CC" w:rsidRDefault="001352FA" w:rsidP="001352FA">
      <w:pPr>
        <w:spacing w:line="360" w:lineRule="auto"/>
        <w:rPr>
          <w:b/>
          <w:sz w:val="22"/>
          <w:szCs w:val="22"/>
          <w:lang w:val="hr-HR"/>
        </w:rPr>
      </w:pPr>
      <w:r w:rsidRPr="005568CC">
        <w:rPr>
          <w:b/>
          <w:sz w:val="22"/>
          <w:szCs w:val="22"/>
          <w:lang w:val="hr-HR"/>
        </w:rPr>
        <w:t xml:space="preserve">     </w:t>
      </w:r>
    </w:p>
    <w:p w14:paraId="455731E1" w14:textId="77777777" w:rsidR="001352FA" w:rsidRPr="005568CC" w:rsidRDefault="001352FA" w:rsidP="001352FA">
      <w:pPr>
        <w:spacing w:line="360" w:lineRule="auto"/>
        <w:rPr>
          <w:b/>
          <w:sz w:val="22"/>
          <w:szCs w:val="22"/>
          <w:lang w:val="hr-HR"/>
        </w:rPr>
      </w:pPr>
      <w:r w:rsidRPr="005568CC">
        <w:rPr>
          <w:b/>
          <w:sz w:val="22"/>
          <w:szCs w:val="22"/>
          <w:lang w:val="hr-HR"/>
        </w:rPr>
        <w:t xml:space="preserve"> </w:t>
      </w:r>
      <w:r w:rsidRPr="005568CC">
        <w:rPr>
          <w:b/>
          <w:sz w:val="22"/>
          <w:szCs w:val="22"/>
          <w:lang w:val="hr-HR"/>
        </w:rPr>
        <w:tab/>
      </w:r>
      <w:r w:rsidRPr="005568CC">
        <w:rPr>
          <w:b/>
          <w:sz w:val="22"/>
          <w:szCs w:val="22"/>
          <w:lang w:val="hr-HR"/>
        </w:rPr>
        <w:tab/>
      </w:r>
      <w:r w:rsidRPr="005568CC">
        <w:rPr>
          <w:b/>
          <w:sz w:val="22"/>
          <w:szCs w:val="22"/>
          <w:lang w:val="hr-HR"/>
        </w:rPr>
        <w:tab/>
      </w:r>
      <w:r w:rsidRPr="005568CC">
        <w:rPr>
          <w:b/>
          <w:sz w:val="22"/>
          <w:szCs w:val="22"/>
          <w:lang w:val="hr-HR"/>
        </w:rPr>
        <w:tab/>
        <w:t>Članak 3.</w:t>
      </w:r>
    </w:p>
    <w:p w14:paraId="3D215DC1" w14:textId="77777777" w:rsidR="001352FA" w:rsidRPr="005568CC" w:rsidRDefault="001352FA" w:rsidP="001352FA">
      <w:pPr>
        <w:spacing w:line="360" w:lineRule="auto"/>
        <w:ind w:firstLine="720"/>
        <w:rPr>
          <w:sz w:val="22"/>
          <w:szCs w:val="22"/>
          <w:lang w:val="hr-HR"/>
        </w:rPr>
      </w:pPr>
      <w:r w:rsidRPr="005568CC">
        <w:rPr>
          <w:sz w:val="22"/>
          <w:szCs w:val="22"/>
          <w:lang w:val="hr-HR"/>
        </w:rPr>
        <w:t>Financijska sredstva za izgradnju objekata i uređaja komunalne iz prethodnog članka, u ukupnoj visini od  7.</w:t>
      </w:r>
      <w:r>
        <w:rPr>
          <w:sz w:val="22"/>
          <w:szCs w:val="22"/>
          <w:lang w:val="hr-HR"/>
        </w:rPr>
        <w:t>922</w:t>
      </w:r>
      <w:r w:rsidRPr="005568CC">
        <w:rPr>
          <w:sz w:val="22"/>
          <w:szCs w:val="22"/>
          <w:lang w:val="hr-HR"/>
        </w:rPr>
        <w:t>.000,00 kn osigurati će se iz slijedećih izvora:</w:t>
      </w:r>
    </w:p>
    <w:p w14:paraId="441686DC" w14:textId="77777777" w:rsidR="001352FA" w:rsidRPr="005568CC" w:rsidRDefault="001352FA" w:rsidP="001352FA">
      <w:pPr>
        <w:numPr>
          <w:ilvl w:val="0"/>
          <w:numId w:val="25"/>
        </w:numPr>
        <w:spacing w:line="360" w:lineRule="auto"/>
        <w:rPr>
          <w:sz w:val="22"/>
          <w:szCs w:val="22"/>
          <w:lang w:val="hr-HR"/>
        </w:rPr>
      </w:pPr>
      <w:r w:rsidRPr="005568CC">
        <w:rPr>
          <w:sz w:val="22"/>
          <w:szCs w:val="22"/>
          <w:lang w:val="hr-HR"/>
        </w:rPr>
        <w:t xml:space="preserve">Komunalni doprinos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Pr>
          <w:sz w:val="22"/>
          <w:szCs w:val="22"/>
          <w:lang w:val="hr-HR"/>
        </w:rPr>
        <w:t xml:space="preserve">             </w:t>
      </w:r>
      <w:r w:rsidRPr="005568CC">
        <w:rPr>
          <w:sz w:val="22"/>
          <w:szCs w:val="22"/>
          <w:lang w:val="hr-HR"/>
        </w:rPr>
        <w:t>2.485.591,00 kn</w:t>
      </w:r>
    </w:p>
    <w:p w14:paraId="2F408648" w14:textId="77777777" w:rsidR="001352FA" w:rsidRPr="005568CC" w:rsidRDefault="001352FA" w:rsidP="001352FA">
      <w:pPr>
        <w:numPr>
          <w:ilvl w:val="0"/>
          <w:numId w:val="25"/>
        </w:numPr>
        <w:spacing w:line="360" w:lineRule="auto"/>
        <w:rPr>
          <w:sz w:val="22"/>
          <w:szCs w:val="22"/>
          <w:lang w:val="hr-HR"/>
        </w:rPr>
      </w:pPr>
      <w:r w:rsidRPr="005568CC">
        <w:rPr>
          <w:sz w:val="22"/>
          <w:szCs w:val="22"/>
          <w:lang w:val="hr-HR"/>
        </w:rPr>
        <w:t>Komunalna naknada</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1.025.000,00 kn</w:t>
      </w:r>
    </w:p>
    <w:p w14:paraId="596C4242" w14:textId="77777777" w:rsidR="001352FA" w:rsidRPr="005568CC" w:rsidRDefault="001352FA" w:rsidP="001352FA">
      <w:pPr>
        <w:spacing w:line="360" w:lineRule="auto"/>
        <w:rPr>
          <w:sz w:val="22"/>
          <w:szCs w:val="22"/>
          <w:lang w:val="hr-HR"/>
        </w:rPr>
      </w:pPr>
      <w:r w:rsidRPr="005568CC">
        <w:rPr>
          <w:sz w:val="22"/>
          <w:szCs w:val="22"/>
          <w:lang w:val="hr-HR"/>
        </w:rPr>
        <w:t>-     Prodaja grobnih mjesta</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50.000,00 kn</w:t>
      </w:r>
    </w:p>
    <w:p w14:paraId="2936D078" w14:textId="77777777" w:rsidR="001352FA" w:rsidRPr="005568CC" w:rsidRDefault="001352FA" w:rsidP="001352FA">
      <w:pPr>
        <w:spacing w:line="360" w:lineRule="auto"/>
        <w:rPr>
          <w:sz w:val="22"/>
          <w:szCs w:val="22"/>
          <w:lang w:val="hr-HR"/>
        </w:rPr>
      </w:pPr>
      <w:r w:rsidRPr="005568CC">
        <w:rPr>
          <w:sz w:val="22"/>
          <w:szCs w:val="22"/>
          <w:lang w:val="hr-HR"/>
        </w:rPr>
        <w:t>-    Prihod od prodaje zemljišta</w:t>
      </w:r>
      <w:r w:rsidRPr="005568CC">
        <w:rPr>
          <w:sz w:val="22"/>
          <w:szCs w:val="22"/>
          <w:lang w:val="hr-HR"/>
        </w:rPr>
        <w:tab/>
        <w:t xml:space="preserve">          </w:t>
      </w: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r>
      <w:r>
        <w:rPr>
          <w:sz w:val="22"/>
          <w:szCs w:val="22"/>
          <w:lang w:val="hr-HR"/>
        </w:rPr>
        <w:t xml:space="preserve">              </w:t>
      </w:r>
      <w:r w:rsidRPr="005568CC">
        <w:rPr>
          <w:sz w:val="22"/>
          <w:szCs w:val="22"/>
          <w:lang w:val="hr-HR"/>
        </w:rPr>
        <w:t>4.</w:t>
      </w:r>
      <w:r>
        <w:rPr>
          <w:sz w:val="22"/>
          <w:szCs w:val="22"/>
          <w:lang w:val="hr-HR"/>
        </w:rPr>
        <w:t>361.409,00</w:t>
      </w:r>
      <w:r w:rsidRPr="005568CC">
        <w:rPr>
          <w:sz w:val="22"/>
          <w:szCs w:val="22"/>
          <w:lang w:val="hr-HR"/>
        </w:rPr>
        <w:t xml:space="preserve"> kn </w:t>
      </w:r>
    </w:p>
    <w:p w14:paraId="36E8540D" w14:textId="7E5BCFD2" w:rsidR="001352FA" w:rsidRDefault="001352FA" w:rsidP="001352FA">
      <w:pPr>
        <w:spacing w:line="360" w:lineRule="auto"/>
        <w:rPr>
          <w:sz w:val="22"/>
          <w:szCs w:val="22"/>
          <w:lang w:val="hr-HR"/>
        </w:rPr>
      </w:pPr>
      <w:r w:rsidRPr="005568CC">
        <w:rPr>
          <w:sz w:val="22"/>
          <w:szCs w:val="22"/>
          <w:lang w:val="hr-HR"/>
        </w:rPr>
        <w:tab/>
      </w:r>
      <w:r w:rsidRPr="005568CC">
        <w:rPr>
          <w:sz w:val="22"/>
          <w:szCs w:val="22"/>
          <w:lang w:val="hr-HR"/>
        </w:rPr>
        <w:tab/>
      </w:r>
      <w:r w:rsidRPr="005568CC">
        <w:rPr>
          <w:sz w:val="22"/>
          <w:szCs w:val="22"/>
          <w:lang w:val="hr-HR"/>
        </w:rPr>
        <w:tab/>
      </w:r>
      <w:r w:rsidRPr="005568CC">
        <w:rPr>
          <w:sz w:val="22"/>
          <w:szCs w:val="22"/>
          <w:lang w:val="hr-HR"/>
        </w:rPr>
        <w:tab/>
        <w:t xml:space="preserve">                 </w:t>
      </w:r>
    </w:p>
    <w:p w14:paraId="2340B8AE" w14:textId="04F9BBC3" w:rsidR="001352FA" w:rsidRDefault="001352FA" w:rsidP="001352FA">
      <w:pPr>
        <w:spacing w:line="360" w:lineRule="auto"/>
        <w:rPr>
          <w:b/>
          <w:sz w:val="22"/>
          <w:szCs w:val="22"/>
          <w:lang w:val="hr-HR"/>
        </w:rPr>
      </w:pPr>
    </w:p>
    <w:p w14:paraId="7BA4E56D" w14:textId="77777777" w:rsidR="001352FA" w:rsidRPr="005568CC" w:rsidRDefault="001352FA" w:rsidP="001352FA">
      <w:pPr>
        <w:spacing w:line="360" w:lineRule="auto"/>
        <w:rPr>
          <w:b/>
          <w:sz w:val="22"/>
          <w:szCs w:val="22"/>
          <w:lang w:val="hr-HR"/>
        </w:rPr>
      </w:pPr>
    </w:p>
    <w:p w14:paraId="09ED4301" w14:textId="77777777" w:rsidR="001352FA" w:rsidRPr="005568CC" w:rsidRDefault="001352FA" w:rsidP="001352FA">
      <w:pPr>
        <w:spacing w:line="360" w:lineRule="auto"/>
        <w:jc w:val="center"/>
        <w:rPr>
          <w:b/>
          <w:sz w:val="22"/>
          <w:szCs w:val="22"/>
          <w:lang w:val="hr-HR"/>
        </w:rPr>
      </w:pPr>
      <w:r w:rsidRPr="005568CC">
        <w:rPr>
          <w:b/>
          <w:sz w:val="22"/>
          <w:szCs w:val="22"/>
          <w:lang w:val="hr-HR"/>
        </w:rPr>
        <w:lastRenderedPageBreak/>
        <w:t>Članak 4.</w:t>
      </w:r>
    </w:p>
    <w:p w14:paraId="494A3FBA" w14:textId="3B68BB83" w:rsidR="001352FA" w:rsidRPr="001352FA" w:rsidRDefault="001352FA" w:rsidP="001352FA">
      <w:pPr>
        <w:pStyle w:val="BodyTextIndent"/>
        <w:spacing w:line="360" w:lineRule="auto"/>
        <w:rPr>
          <w:sz w:val="22"/>
          <w:szCs w:val="22"/>
          <w:lang w:val="it-IT"/>
        </w:rPr>
      </w:pPr>
      <w:r w:rsidRPr="006B4006">
        <w:rPr>
          <w:sz w:val="22"/>
          <w:szCs w:val="22"/>
          <w:lang w:val="it-IT"/>
        </w:rPr>
        <w:t xml:space="preserve">Ovaj Program stupa na snagu osmog dana </w:t>
      </w:r>
      <w:proofErr w:type="gramStart"/>
      <w:r w:rsidRPr="006B4006">
        <w:rPr>
          <w:sz w:val="22"/>
          <w:szCs w:val="22"/>
          <w:lang w:val="it-IT"/>
        </w:rPr>
        <w:t>od</w:t>
      </w:r>
      <w:proofErr w:type="gramEnd"/>
      <w:r w:rsidRPr="006B4006">
        <w:rPr>
          <w:sz w:val="22"/>
          <w:szCs w:val="22"/>
          <w:lang w:val="it-IT"/>
        </w:rPr>
        <w:t xml:space="preserve"> dana objave u Službenim novinama Općine Brtonigla-Verteneglio.</w:t>
      </w:r>
    </w:p>
    <w:p w14:paraId="407B99B6" w14:textId="77777777" w:rsidR="001352FA" w:rsidRPr="005568CC" w:rsidRDefault="001352FA" w:rsidP="001352FA">
      <w:pPr>
        <w:rPr>
          <w:sz w:val="22"/>
          <w:szCs w:val="22"/>
          <w:lang w:val="hr-HR"/>
        </w:rPr>
      </w:pPr>
      <w:r w:rsidRPr="005568CC">
        <w:rPr>
          <w:sz w:val="22"/>
          <w:szCs w:val="22"/>
          <w:lang w:val="hr-HR"/>
        </w:rPr>
        <w:t>KLASA:361-01/18-10/19</w:t>
      </w:r>
    </w:p>
    <w:p w14:paraId="60C4BE78" w14:textId="77777777" w:rsidR="001352FA" w:rsidRPr="005568CC" w:rsidRDefault="001352FA" w:rsidP="001352FA">
      <w:pPr>
        <w:rPr>
          <w:sz w:val="22"/>
          <w:szCs w:val="22"/>
          <w:lang w:val="hr-HR"/>
        </w:rPr>
      </w:pPr>
      <w:r w:rsidRPr="005568CC">
        <w:rPr>
          <w:sz w:val="22"/>
          <w:szCs w:val="22"/>
          <w:lang w:val="hr-HR"/>
        </w:rPr>
        <w:t>URBROJ: 2105/04-01-18-</w:t>
      </w:r>
      <w:r>
        <w:rPr>
          <w:sz w:val="22"/>
          <w:szCs w:val="22"/>
          <w:lang w:val="hr-HR"/>
        </w:rPr>
        <w:t>4</w:t>
      </w:r>
    </w:p>
    <w:p w14:paraId="76CBFC40" w14:textId="77777777" w:rsidR="001352FA" w:rsidRPr="005568CC" w:rsidRDefault="001352FA" w:rsidP="001352FA">
      <w:pPr>
        <w:rPr>
          <w:sz w:val="22"/>
          <w:szCs w:val="22"/>
          <w:lang w:val="hr-HR"/>
        </w:rPr>
      </w:pPr>
      <w:r w:rsidRPr="005568CC">
        <w:rPr>
          <w:sz w:val="22"/>
          <w:szCs w:val="22"/>
          <w:lang w:val="hr-HR"/>
        </w:rPr>
        <w:t xml:space="preserve">Brtonigla, </w:t>
      </w:r>
      <w:r>
        <w:rPr>
          <w:sz w:val="22"/>
          <w:szCs w:val="22"/>
          <w:lang w:val="hr-HR"/>
        </w:rPr>
        <w:t>24.</w:t>
      </w:r>
      <w:r w:rsidRPr="005568CC">
        <w:rPr>
          <w:sz w:val="22"/>
          <w:szCs w:val="22"/>
          <w:lang w:val="hr-HR"/>
        </w:rPr>
        <w:t xml:space="preserve"> </w:t>
      </w:r>
      <w:r>
        <w:rPr>
          <w:sz w:val="22"/>
          <w:szCs w:val="22"/>
          <w:lang w:val="hr-HR"/>
        </w:rPr>
        <w:t>srpnja</w:t>
      </w:r>
      <w:r w:rsidRPr="005568CC">
        <w:rPr>
          <w:sz w:val="22"/>
          <w:szCs w:val="22"/>
          <w:lang w:val="hr-HR"/>
        </w:rPr>
        <w:t xml:space="preserve"> 201</w:t>
      </w:r>
      <w:r>
        <w:rPr>
          <w:sz w:val="22"/>
          <w:szCs w:val="22"/>
          <w:lang w:val="hr-HR"/>
        </w:rPr>
        <w:t>8</w:t>
      </w:r>
      <w:r w:rsidRPr="005568CC">
        <w:rPr>
          <w:sz w:val="22"/>
          <w:szCs w:val="22"/>
          <w:lang w:val="hr-HR"/>
        </w:rPr>
        <w:t>.</w:t>
      </w:r>
    </w:p>
    <w:p w14:paraId="20A57595" w14:textId="77777777" w:rsidR="001352FA" w:rsidRDefault="001352FA" w:rsidP="001352FA">
      <w:pPr>
        <w:rPr>
          <w:b/>
          <w:lang w:val="hr-HR"/>
        </w:rPr>
      </w:pPr>
    </w:p>
    <w:p w14:paraId="069C98F1" w14:textId="77777777" w:rsidR="001352FA" w:rsidRPr="00A820CE" w:rsidRDefault="001352FA" w:rsidP="001352FA">
      <w:pPr>
        <w:pStyle w:val="BodyText3"/>
        <w:jc w:val="right"/>
        <w:rPr>
          <w:sz w:val="22"/>
          <w:szCs w:val="22"/>
          <w:lang w:val="hr-HR"/>
        </w:rPr>
      </w:pPr>
      <w:r w:rsidRPr="00A820CE">
        <w:rPr>
          <w:sz w:val="22"/>
          <w:szCs w:val="22"/>
          <w:lang w:val="hr-HR"/>
        </w:rPr>
        <w:t>Općinsko vijeće Općine Brtonigla-Verteneglio</w:t>
      </w:r>
    </w:p>
    <w:p w14:paraId="40A417CA" w14:textId="77777777" w:rsidR="001352FA" w:rsidRPr="006B4006" w:rsidRDefault="001352FA" w:rsidP="001352FA">
      <w:pPr>
        <w:pStyle w:val="BodyText3"/>
        <w:jc w:val="right"/>
        <w:rPr>
          <w:sz w:val="22"/>
          <w:szCs w:val="22"/>
          <w:lang w:val="hr-HR"/>
        </w:rPr>
      </w:pPr>
      <w:r w:rsidRPr="006B4006">
        <w:rPr>
          <w:sz w:val="22"/>
          <w:szCs w:val="22"/>
          <w:lang w:val="hr-HR"/>
        </w:rPr>
        <w:t xml:space="preserve">potpredsjednik </w:t>
      </w:r>
    </w:p>
    <w:p w14:paraId="723169BC" w14:textId="77777777" w:rsidR="001352FA" w:rsidRDefault="001352FA" w:rsidP="001352FA">
      <w:pPr>
        <w:pStyle w:val="BodyText3"/>
        <w:jc w:val="right"/>
        <w:rPr>
          <w:b/>
          <w:lang w:val="hr-HR"/>
        </w:rPr>
      </w:pPr>
      <w:r w:rsidRPr="006B4006">
        <w:rPr>
          <w:sz w:val="22"/>
          <w:szCs w:val="22"/>
          <w:lang w:val="hr-HR"/>
        </w:rPr>
        <w:t xml:space="preserve"> dr. sc. Igor Palčić</w:t>
      </w:r>
      <w:r>
        <w:rPr>
          <w:sz w:val="22"/>
          <w:szCs w:val="22"/>
          <w:lang w:val="hr-HR"/>
        </w:rPr>
        <w:t xml:space="preserve"> v.r.</w:t>
      </w:r>
    </w:p>
    <w:p w14:paraId="6CB24AD4" w14:textId="77777777" w:rsidR="001352FA" w:rsidRDefault="001352FA" w:rsidP="001352FA">
      <w:pPr>
        <w:rPr>
          <w:b/>
          <w:lang w:val="hr-HR"/>
        </w:rPr>
      </w:pPr>
    </w:p>
    <w:p w14:paraId="0EED98D6" w14:textId="77777777" w:rsidR="001352FA" w:rsidRDefault="001352FA" w:rsidP="001352FA">
      <w:pPr>
        <w:rPr>
          <w:b/>
          <w:lang w:val="hr-HR"/>
        </w:rPr>
      </w:pPr>
    </w:p>
    <w:p w14:paraId="33A782A8" w14:textId="77777777" w:rsidR="001352FA" w:rsidRDefault="001352FA" w:rsidP="001352FA">
      <w:pPr>
        <w:rPr>
          <w:b/>
          <w:lang w:val="hr-HR"/>
        </w:rPr>
      </w:pPr>
    </w:p>
    <w:p w14:paraId="3C4C24C6" w14:textId="77777777" w:rsidR="001352FA" w:rsidRDefault="001352FA" w:rsidP="001352FA">
      <w:pPr>
        <w:rPr>
          <w:b/>
          <w:lang w:val="hr-HR"/>
        </w:rPr>
      </w:pPr>
    </w:p>
    <w:p w14:paraId="502B8D2E" w14:textId="77777777" w:rsidR="001352FA" w:rsidRPr="00831CDE" w:rsidRDefault="001352FA" w:rsidP="001352FA">
      <w:pPr>
        <w:rPr>
          <w:sz w:val="24"/>
          <w:lang w:val="hr-HR"/>
        </w:rPr>
      </w:pPr>
      <w:r w:rsidRPr="00A72B71">
        <w:rPr>
          <w:b/>
          <w:lang w:val="hr-HR"/>
        </w:rPr>
        <w:t>PRILOG br. 1.</w:t>
      </w:r>
    </w:p>
    <w:p w14:paraId="31D401F7" w14:textId="77777777" w:rsidR="001352FA" w:rsidRPr="00A72B71" w:rsidRDefault="001352FA" w:rsidP="001352FA">
      <w:pPr>
        <w:spacing w:line="360" w:lineRule="auto"/>
        <w:rPr>
          <w:b/>
          <w:sz w:val="24"/>
          <w:szCs w:val="24"/>
          <w:lang w:val="hr-HR"/>
        </w:rPr>
      </w:pPr>
      <w:r w:rsidRPr="00A72B71">
        <w:rPr>
          <w:b/>
          <w:sz w:val="24"/>
          <w:szCs w:val="24"/>
          <w:lang w:val="hr-HR"/>
        </w:rPr>
        <w:t>Nerazvrstane ceste (bike staze i protupožarni putevi)</w:t>
      </w:r>
    </w:p>
    <w:p w14:paraId="2D5C3BEB" w14:textId="77777777" w:rsidR="001352FA" w:rsidRPr="00A72B71" w:rsidRDefault="001352FA" w:rsidP="001352FA">
      <w:pPr>
        <w:spacing w:line="360" w:lineRule="auto"/>
        <w:rPr>
          <w:u w:val="single"/>
          <w:lang w:val="hr-HR"/>
        </w:rPr>
      </w:pPr>
      <w:r w:rsidRPr="00A72B71">
        <w:rPr>
          <w:u w:val="single"/>
          <w:lang w:val="hr-HR"/>
        </w:rPr>
        <w:t xml:space="preserve">Naziv ceste sa oznakom k.č.br.                                                                                            dužina    </w:t>
      </w:r>
    </w:p>
    <w:p w14:paraId="46738262" w14:textId="77777777" w:rsidR="001352FA" w:rsidRPr="00A72B71" w:rsidRDefault="001352FA" w:rsidP="001352FA">
      <w:pPr>
        <w:spacing w:line="360" w:lineRule="auto"/>
        <w:rPr>
          <w:u w:val="single"/>
          <w:lang w:val="hr-HR"/>
        </w:rPr>
      </w:pPr>
    </w:p>
    <w:p w14:paraId="585DC58A" w14:textId="77777777" w:rsidR="001352FA" w:rsidRPr="00A72B71" w:rsidRDefault="001352FA" w:rsidP="001352FA">
      <w:pPr>
        <w:spacing w:line="360" w:lineRule="auto"/>
        <w:rPr>
          <w:lang w:val="hr-HR"/>
        </w:rPr>
      </w:pPr>
      <w:r w:rsidRPr="00A72B71">
        <w:rPr>
          <w:lang w:val="hr-HR"/>
        </w:rPr>
        <w:t>NC Radini - Park Umag (2303/4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3.244,00 </w:t>
      </w:r>
    </w:p>
    <w:p w14:paraId="2070141B" w14:textId="77777777" w:rsidR="001352FA" w:rsidRPr="00A72B71" w:rsidRDefault="001352FA" w:rsidP="001352FA">
      <w:pPr>
        <w:spacing w:line="360" w:lineRule="auto"/>
        <w:rPr>
          <w:lang w:val="hr-HR"/>
        </w:rPr>
      </w:pPr>
      <w:r w:rsidRPr="00A72B71">
        <w:rPr>
          <w:lang w:val="hr-HR"/>
        </w:rPr>
        <w:t>NC Radini - Fiorini (2302/6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1.993,00 </w:t>
      </w:r>
    </w:p>
    <w:p w14:paraId="06C0028A" w14:textId="77777777" w:rsidR="001352FA" w:rsidRPr="00A72B71" w:rsidRDefault="001352FA" w:rsidP="001352FA">
      <w:pPr>
        <w:spacing w:line="360" w:lineRule="auto"/>
        <w:rPr>
          <w:lang w:val="hr-HR"/>
        </w:rPr>
      </w:pPr>
      <w:r w:rsidRPr="00A72B71">
        <w:rPr>
          <w:lang w:val="hr-HR"/>
        </w:rPr>
        <w:t>NC Radini - Mrinčići (2303/1, 2303/5, 2319/1 i 2318/11 ko.Brtonigla)</w:t>
      </w:r>
      <w:r w:rsidRPr="00A72B71">
        <w:rPr>
          <w:lang w:val="hr-HR"/>
        </w:rPr>
        <w:tab/>
      </w:r>
      <w:r w:rsidRPr="00A72B71">
        <w:rPr>
          <w:lang w:val="hr-HR"/>
        </w:rPr>
        <w:tab/>
      </w:r>
      <w:r w:rsidRPr="00A72B71">
        <w:rPr>
          <w:lang w:val="hr-HR"/>
        </w:rPr>
        <w:tab/>
        <w:t xml:space="preserve">1.800,00 </w:t>
      </w:r>
    </w:p>
    <w:p w14:paraId="0F2E1A7D" w14:textId="77777777" w:rsidR="001352FA" w:rsidRPr="00A72B71" w:rsidRDefault="001352FA" w:rsidP="001352FA">
      <w:pPr>
        <w:spacing w:line="360" w:lineRule="auto"/>
        <w:rPr>
          <w:lang w:val="hr-HR"/>
        </w:rPr>
      </w:pPr>
      <w:r w:rsidRPr="00A72B71">
        <w:rPr>
          <w:lang w:val="hr-HR"/>
        </w:rPr>
        <w:t>NC Marinčići - Fiorini (2318/4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1.068,00 </w:t>
      </w:r>
    </w:p>
    <w:p w14:paraId="76BAE348" w14:textId="77777777" w:rsidR="001352FA" w:rsidRPr="00A72B71" w:rsidRDefault="001352FA" w:rsidP="001352FA">
      <w:pPr>
        <w:spacing w:line="360" w:lineRule="auto"/>
        <w:rPr>
          <w:lang w:val="hr-HR"/>
        </w:rPr>
      </w:pPr>
      <w:r w:rsidRPr="00A72B71">
        <w:rPr>
          <w:lang w:val="hr-HR"/>
        </w:rPr>
        <w:t>NC Turini - Marinčići (2399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2.021,00 </w:t>
      </w:r>
    </w:p>
    <w:p w14:paraId="7AAE31FF" w14:textId="77777777" w:rsidR="001352FA" w:rsidRPr="00A72B71" w:rsidRDefault="001352FA" w:rsidP="001352FA">
      <w:pPr>
        <w:spacing w:line="360" w:lineRule="auto"/>
        <w:rPr>
          <w:lang w:val="hr-HR"/>
        </w:rPr>
      </w:pPr>
      <w:r w:rsidRPr="00A72B71">
        <w:rPr>
          <w:lang w:val="hr-HR"/>
        </w:rPr>
        <w:t>NC Marinčići - Boboći (2318/7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480,00 </w:t>
      </w:r>
    </w:p>
    <w:p w14:paraId="07C0F2C2" w14:textId="77777777" w:rsidR="001352FA" w:rsidRPr="00A72B71" w:rsidRDefault="001352FA" w:rsidP="001352FA">
      <w:pPr>
        <w:spacing w:line="360" w:lineRule="auto"/>
        <w:rPr>
          <w:lang w:val="hr-HR"/>
        </w:rPr>
      </w:pPr>
      <w:r w:rsidRPr="00A72B71">
        <w:rPr>
          <w:lang w:val="hr-HR"/>
        </w:rPr>
        <w:t>NC ŽLC 5070 -Cavaglieri Marinčići (2446 i 2452 ko.Brtonigla)</w:t>
      </w:r>
      <w:r w:rsidRPr="00A72B71">
        <w:rPr>
          <w:lang w:val="hr-HR"/>
        </w:rPr>
        <w:tab/>
      </w:r>
      <w:r w:rsidRPr="00A72B71">
        <w:rPr>
          <w:lang w:val="hr-HR"/>
        </w:rPr>
        <w:tab/>
      </w:r>
      <w:r w:rsidRPr="00A72B71">
        <w:rPr>
          <w:lang w:val="hr-HR"/>
        </w:rPr>
        <w:tab/>
        <w:t xml:space="preserve">1.267,00 </w:t>
      </w:r>
    </w:p>
    <w:p w14:paraId="102DBE57" w14:textId="77777777" w:rsidR="001352FA" w:rsidRPr="00A72B71" w:rsidRDefault="001352FA" w:rsidP="001352FA">
      <w:pPr>
        <w:spacing w:line="360" w:lineRule="auto"/>
        <w:rPr>
          <w:lang w:val="hr-HR"/>
        </w:rPr>
      </w:pPr>
      <w:r w:rsidRPr="00A72B71">
        <w:rPr>
          <w:lang w:val="hr-HR"/>
        </w:rPr>
        <w:t>NC Štroligarija - Balbije (2302/5 ko. 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938,00 </w:t>
      </w:r>
    </w:p>
    <w:p w14:paraId="45EBDC7B" w14:textId="77777777" w:rsidR="001352FA" w:rsidRPr="00A72B71" w:rsidRDefault="001352FA" w:rsidP="001352FA">
      <w:pPr>
        <w:spacing w:line="360" w:lineRule="auto"/>
        <w:rPr>
          <w:lang w:val="hr-HR"/>
        </w:rPr>
      </w:pPr>
      <w:r w:rsidRPr="00A72B71">
        <w:rPr>
          <w:lang w:val="hr-HR"/>
        </w:rPr>
        <w:t>NC Turini - Stara cesta NG (2688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801,00 </w:t>
      </w:r>
    </w:p>
    <w:p w14:paraId="04764277" w14:textId="77777777" w:rsidR="001352FA" w:rsidRPr="00A72B71" w:rsidRDefault="001352FA" w:rsidP="001352FA">
      <w:pPr>
        <w:spacing w:line="360" w:lineRule="auto"/>
        <w:rPr>
          <w:lang w:val="hr-HR"/>
        </w:rPr>
      </w:pPr>
      <w:r w:rsidRPr="00A72B71">
        <w:rPr>
          <w:lang w:val="hr-HR"/>
        </w:rPr>
        <w:t>NC NovaVas - Žmergo- Grobice (2312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1.543,00 </w:t>
      </w:r>
    </w:p>
    <w:p w14:paraId="47E0724C" w14:textId="77777777" w:rsidR="001352FA" w:rsidRPr="00A72B71" w:rsidRDefault="001352FA" w:rsidP="001352FA">
      <w:pPr>
        <w:spacing w:line="360" w:lineRule="auto"/>
        <w:rPr>
          <w:lang w:val="hr-HR"/>
        </w:rPr>
      </w:pPr>
      <w:r w:rsidRPr="00A72B71">
        <w:rPr>
          <w:lang w:val="hr-HR"/>
        </w:rPr>
        <w:t>NC NovaVas - Škrline (2362/4 ko.NovaVas)</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1.761,00 </w:t>
      </w:r>
    </w:p>
    <w:p w14:paraId="088DA7C0" w14:textId="77777777" w:rsidR="001352FA" w:rsidRPr="00A72B71" w:rsidRDefault="001352FA" w:rsidP="001352FA">
      <w:pPr>
        <w:spacing w:line="360" w:lineRule="auto"/>
        <w:rPr>
          <w:lang w:val="hr-HR"/>
        </w:rPr>
      </w:pPr>
      <w:r w:rsidRPr="00A72B71">
        <w:rPr>
          <w:lang w:val="hr-HR"/>
        </w:rPr>
        <w:t>NC Brtonigla - Škrline (2310/3 ko.Brtonigla i 2357 ko.NovaVas)</w:t>
      </w:r>
      <w:r w:rsidRPr="00A72B71">
        <w:rPr>
          <w:lang w:val="hr-HR"/>
        </w:rPr>
        <w:tab/>
      </w:r>
      <w:r w:rsidRPr="00A72B71">
        <w:rPr>
          <w:lang w:val="hr-HR"/>
        </w:rPr>
        <w:tab/>
      </w:r>
      <w:r w:rsidRPr="00A72B71">
        <w:rPr>
          <w:lang w:val="hr-HR"/>
        </w:rPr>
        <w:tab/>
        <w:t xml:space="preserve">1.572,00 </w:t>
      </w:r>
    </w:p>
    <w:p w14:paraId="3D6937EF" w14:textId="77777777" w:rsidR="001352FA" w:rsidRPr="00A72B71" w:rsidRDefault="001352FA" w:rsidP="001352FA">
      <w:pPr>
        <w:spacing w:line="360" w:lineRule="auto"/>
        <w:rPr>
          <w:lang w:val="hr-HR"/>
        </w:rPr>
      </w:pPr>
      <w:r w:rsidRPr="00A72B71">
        <w:rPr>
          <w:lang w:val="hr-HR"/>
        </w:rPr>
        <w:t>NC Pavići - Stancija Drušković (2315/1 ko.Brtonigla i 2405ko.NovaVas)</w:t>
      </w:r>
      <w:r w:rsidRPr="00A72B71">
        <w:rPr>
          <w:lang w:val="hr-HR"/>
        </w:rPr>
        <w:tab/>
      </w:r>
      <w:r w:rsidRPr="00A72B71">
        <w:rPr>
          <w:lang w:val="hr-HR"/>
        </w:rPr>
        <w:tab/>
        <w:t xml:space="preserve">1.420,00 </w:t>
      </w:r>
    </w:p>
    <w:p w14:paraId="089394BC" w14:textId="77777777" w:rsidR="001352FA" w:rsidRPr="00A72B71" w:rsidRDefault="001352FA" w:rsidP="001352FA">
      <w:pPr>
        <w:spacing w:line="360" w:lineRule="auto"/>
        <w:rPr>
          <w:lang w:val="hr-HR"/>
        </w:rPr>
      </w:pPr>
      <w:r w:rsidRPr="00A72B71">
        <w:rPr>
          <w:lang w:val="hr-HR"/>
        </w:rPr>
        <w:t>NC Groblje Srbani - G.Srbani (2416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713,00 </w:t>
      </w:r>
    </w:p>
    <w:p w14:paraId="20BD99A9" w14:textId="77777777" w:rsidR="001352FA" w:rsidRPr="00A72B71" w:rsidRDefault="001352FA" w:rsidP="001352FA">
      <w:pPr>
        <w:spacing w:line="360" w:lineRule="auto"/>
        <w:rPr>
          <w:lang w:val="hr-HR"/>
        </w:rPr>
      </w:pPr>
      <w:r w:rsidRPr="00A72B71">
        <w:rPr>
          <w:lang w:val="hr-HR"/>
        </w:rPr>
        <w:t>NC D.Srbani -Sv. Juraj 1 (2410/1, 2410/2, 2412 ko.NovaVas)</w:t>
      </w:r>
      <w:r w:rsidRPr="00A72B71">
        <w:rPr>
          <w:lang w:val="hr-HR"/>
        </w:rPr>
        <w:tab/>
      </w:r>
      <w:r w:rsidRPr="00A72B71">
        <w:rPr>
          <w:lang w:val="hr-HR"/>
        </w:rPr>
        <w:tab/>
      </w:r>
      <w:r w:rsidRPr="00A72B71">
        <w:rPr>
          <w:lang w:val="hr-HR"/>
        </w:rPr>
        <w:tab/>
      </w:r>
      <w:r w:rsidRPr="00A72B71">
        <w:rPr>
          <w:lang w:val="hr-HR"/>
        </w:rPr>
        <w:tab/>
        <w:t xml:space="preserve">1.256,00 </w:t>
      </w:r>
    </w:p>
    <w:p w14:paraId="24BCA610" w14:textId="77777777" w:rsidR="001352FA" w:rsidRPr="00A72B71" w:rsidRDefault="001352FA" w:rsidP="001352FA">
      <w:pPr>
        <w:spacing w:line="360" w:lineRule="auto"/>
        <w:rPr>
          <w:lang w:val="hr-HR"/>
        </w:rPr>
      </w:pPr>
      <w:r w:rsidRPr="00A72B71">
        <w:rPr>
          <w:lang w:val="hr-HR"/>
        </w:rPr>
        <w:t>NC D.Srbani -Sv.Juraj- Groblje Srbani  (2410/1 i 2412 ko. NovaVas)</w:t>
      </w:r>
      <w:r w:rsidRPr="00A72B71">
        <w:rPr>
          <w:lang w:val="hr-HR"/>
        </w:rPr>
        <w:tab/>
      </w:r>
      <w:r w:rsidRPr="00A72B71">
        <w:rPr>
          <w:lang w:val="hr-HR"/>
        </w:rPr>
        <w:tab/>
      </w:r>
      <w:r w:rsidRPr="00A72B71">
        <w:rPr>
          <w:lang w:val="hr-HR"/>
        </w:rPr>
        <w:tab/>
        <w:t xml:space="preserve">1.520,00 </w:t>
      </w:r>
    </w:p>
    <w:p w14:paraId="743B7A18" w14:textId="77777777" w:rsidR="001352FA" w:rsidRPr="00A72B71" w:rsidRDefault="001352FA" w:rsidP="001352FA">
      <w:pPr>
        <w:spacing w:line="360" w:lineRule="auto"/>
        <w:rPr>
          <w:lang w:val="hr-HR"/>
        </w:rPr>
      </w:pPr>
      <w:r w:rsidRPr="00A72B71">
        <w:rPr>
          <w:lang w:val="hr-HR"/>
        </w:rPr>
        <w:t>NC Čendaki - Sv.Jure (2408, 2409, 1158/4, 1450/4 ko.NovaVas)</w:t>
      </w:r>
      <w:r w:rsidRPr="00A72B71">
        <w:rPr>
          <w:lang w:val="hr-HR"/>
        </w:rPr>
        <w:tab/>
      </w:r>
      <w:r w:rsidRPr="00A72B71">
        <w:rPr>
          <w:lang w:val="hr-HR"/>
        </w:rPr>
        <w:tab/>
      </w:r>
      <w:r w:rsidRPr="00A72B71">
        <w:rPr>
          <w:lang w:val="hr-HR"/>
        </w:rPr>
        <w:tab/>
        <w:t xml:space="preserve">1.740,00 </w:t>
      </w:r>
    </w:p>
    <w:p w14:paraId="28C7D318" w14:textId="77777777" w:rsidR="001352FA" w:rsidRPr="00A72B71" w:rsidRDefault="001352FA" w:rsidP="001352FA">
      <w:pPr>
        <w:spacing w:line="360" w:lineRule="auto"/>
        <w:rPr>
          <w:lang w:val="hr-HR"/>
        </w:rPr>
      </w:pPr>
      <w:r w:rsidRPr="00A72B71">
        <w:rPr>
          <w:lang w:val="hr-HR"/>
        </w:rPr>
        <w:t>NC D.Srbani - G.Srbani (2417 ko.NovaVas)</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439,00 </w:t>
      </w:r>
    </w:p>
    <w:p w14:paraId="14FA1A9C" w14:textId="77777777" w:rsidR="001352FA" w:rsidRPr="00A72B71" w:rsidRDefault="001352FA" w:rsidP="001352FA">
      <w:pPr>
        <w:spacing w:line="360" w:lineRule="auto"/>
        <w:rPr>
          <w:lang w:val="hr-HR"/>
        </w:rPr>
      </w:pPr>
      <w:r w:rsidRPr="00A72B71">
        <w:rPr>
          <w:lang w:val="hr-HR"/>
        </w:rPr>
        <w:t>NC G.Srbani - Stancija Brekija (2418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749,00 </w:t>
      </w:r>
    </w:p>
    <w:p w14:paraId="59DB92CF" w14:textId="77777777" w:rsidR="001352FA" w:rsidRPr="00A72B71" w:rsidRDefault="001352FA" w:rsidP="001352FA">
      <w:pPr>
        <w:spacing w:line="360" w:lineRule="auto"/>
        <w:rPr>
          <w:lang w:val="hr-HR"/>
        </w:rPr>
      </w:pPr>
      <w:r w:rsidRPr="00A72B71">
        <w:rPr>
          <w:lang w:val="hr-HR"/>
        </w:rPr>
        <w:t>NC G.Srbani - Obilazak prema Brekiji 2 (2382/1 ko.NovaVas)</w:t>
      </w:r>
      <w:r w:rsidRPr="00A72B71">
        <w:rPr>
          <w:lang w:val="hr-HR"/>
        </w:rPr>
        <w:tab/>
      </w:r>
      <w:r w:rsidRPr="00A72B71">
        <w:rPr>
          <w:lang w:val="hr-HR"/>
        </w:rPr>
        <w:tab/>
      </w:r>
      <w:r w:rsidRPr="00A72B71">
        <w:rPr>
          <w:lang w:val="hr-HR"/>
        </w:rPr>
        <w:tab/>
      </w:r>
      <w:r w:rsidRPr="00A72B71">
        <w:rPr>
          <w:lang w:val="hr-HR"/>
        </w:rPr>
        <w:tab/>
        <w:t xml:space="preserve">555,00 </w:t>
      </w:r>
    </w:p>
    <w:p w14:paraId="579BFB9F" w14:textId="77777777" w:rsidR="001352FA" w:rsidRPr="00A72B71" w:rsidRDefault="001352FA" w:rsidP="001352FA">
      <w:pPr>
        <w:spacing w:line="360" w:lineRule="auto"/>
        <w:rPr>
          <w:lang w:val="hr-HR"/>
        </w:rPr>
      </w:pPr>
      <w:r w:rsidRPr="00A72B71">
        <w:rPr>
          <w:lang w:val="hr-HR"/>
        </w:rPr>
        <w:t>NC ŽLC 50042 - Zona K-3 - izlaz ŽC 5070 (2313/1 ko. Brtonigla)</w:t>
      </w:r>
      <w:r w:rsidRPr="00A72B71">
        <w:rPr>
          <w:lang w:val="hr-HR"/>
        </w:rPr>
        <w:tab/>
      </w:r>
      <w:r w:rsidRPr="00A72B71">
        <w:rPr>
          <w:lang w:val="hr-HR"/>
        </w:rPr>
        <w:tab/>
      </w:r>
      <w:r w:rsidRPr="00A72B71">
        <w:rPr>
          <w:lang w:val="hr-HR"/>
        </w:rPr>
        <w:tab/>
        <w:t xml:space="preserve">613,00 </w:t>
      </w:r>
    </w:p>
    <w:p w14:paraId="1610D63C" w14:textId="77777777" w:rsidR="001352FA" w:rsidRPr="00A72B71" w:rsidRDefault="001352FA" w:rsidP="001352FA">
      <w:pPr>
        <w:spacing w:line="360" w:lineRule="auto"/>
        <w:rPr>
          <w:lang w:val="hr-HR"/>
        </w:rPr>
      </w:pPr>
      <w:r w:rsidRPr="00A72B71">
        <w:rPr>
          <w:lang w:val="hr-HR"/>
        </w:rPr>
        <w:t>NC D-301 - Brekija (2376/1 ko.NovaVas)</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1.241,00 </w:t>
      </w:r>
    </w:p>
    <w:p w14:paraId="1EF77C9D" w14:textId="77777777" w:rsidR="001352FA" w:rsidRPr="00A72B71" w:rsidRDefault="001352FA" w:rsidP="001352FA">
      <w:pPr>
        <w:spacing w:line="360" w:lineRule="auto"/>
        <w:rPr>
          <w:lang w:val="hr-HR"/>
        </w:rPr>
      </w:pPr>
      <w:r w:rsidRPr="00A72B71">
        <w:rPr>
          <w:lang w:val="hr-HR"/>
        </w:rPr>
        <w:t>NC D-301 - Stara Deponija (2377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806,00 </w:t>
      </w:r>
    </w:p>
    <w:p w14:paraId="17744B16" w14:textId="77777777" w:rsidR="001352FA" w:rsidRPr="00A72B71" w:rsidRDefault="001352FA" w:rsidP="001352FA">
      <w:pPr>
        <w:spacing w:line="360" w:lineRule="auto"/>
        <w:rPr>
          <w:lang w:val="hr-HR"/>
        </w:rPr>
      </w:pPr>
      <w:r w:rsidRPr="00A72B71">
        <w:rPr>
          <w:lang w:val="hr-HR"/>
        </w:rPr>
        <w:t>NC Nova Vas - Štancija Dubac (2373 i 2379 ko.NovaVas)</w:t>
      </w:r>
      <w:r w:rsidRPr="00A72B71">
        <w:rPr>
          <w:lang w:val="hr-HR"/>
        </w:rPr>
        <w:tab/>
      </w:r>
      <w:r w:rsidRPr="00A72B71">
        <w:rPr>
          <w:lang w:val="hr-HR"/>
        </w:rPr>
        <w:tab/>
      </w:r>
      <w:r w:rsidRPr="00A72B71">
        <w:rPr>
          <w:lang w:val="hr-HR"/>
        </w:rPr>
        <w:tab/>
      </w:r>
      <w:r w:rsidRPr="00A72B71">
        <w:rPr>
          <w:lang w:val="hr-HR"/>
        </w:rPr>
        <w:tab/>
        <w:t xml:space="preserve">502,00 </w:t>
      </w:r>
    </w:p>
    <w:p w14:paraId="6371395F" w14:textId="77777777" w:rsidR="001352FA" w:rsidRPr="00A72B71" w:rsidRDefault="001352FA" w:rsidP="001352FA">
      <w:pPr>
        <w:spacing w:line="360" w:lineRule="auto"/>
        <w:rPr>
          <w:lang w:val="hr-HR"/>
        </w:rPr>
      </w:pPr>
      <w:r w:rsidRPr="00A72B71">
        <w:rPr>
          <w:lang w:val="hr-HR"/>
        </w:rPr>
        <w:t>NC Nova Vas - Kašteljer (2368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1.146,00 </w:t>
      </w:r>
    </w:p>
    <w:p w14:paraId="09B2DC10" w14:textId="77777777" w:rsidR="001352FA" w:rsidRPr="00A72B71" w:rsidRDefault="001352FA" w:rsidP="001352FA">
      <w:pPr>
        <w:spacing w:line="360" w:lineRule="auto"/>
        <w:rPr>
          <w:lang w:val="hr-HR"/>
        </w:rPr>
      </w:pPr>
      <w:r w:rsidRPr="00A72B71">
        <w:rPr>
          <w:lang w:val="hr-HR"/>
        </w:rPr>
        <w:lastRenderedPageBreak/>
        <w:t>NC Nova Vas - Kašteljer 2 (2370 ko.NovaVas)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994,00 </w:t>
      </w:r>
    </w:p>
    <w:p w14:paraId="2DB11087" w14:textId="77777777" w:rsidR="001352FA" w:rsidRPr="00A72B71" w:rsidRDefault="001352FA" w:rsidP="001352FA">
      <w:pPr>
        <w:spacing w:line="360" w:lineRule="auto"/>
        <w:rPr>
          <w:lang w:val="hr-HR"/>
        </w:rPr>
      </w:pPr>
      <w:r w:rsidRPr="00A72B71">
        <w:rPr>
          <w:lang w:val="hr-HR"/>
        </w:rPr>
        <w:t>NC Marinčići-Groblje Brtonigla (2488 i 2484 ko. Brtonigla)</w:t>
      </w:r>
      <w:r w:rsidRPr="00A72B71">
        <w:rPr>
          <w:lang w:val="hr-HR"/>
        </w:rPr>
        <w:tab/>
      </w:r>
      <w:r w:rsidRPr="00A72B71">
        <w:rPr>
          <w:lang w:val="hr-HR"/>
        </w:rPr>
        <w:tab/>
      </w:r>
      <w:r w:rsidRPr="00A72B71">
        <w:rPr>
          <w:lang w:val="hr-HR"/>
        </w:rPr>
        <w:tab/>
      </w:r>
      <w:r w:rsidRPr="00A72B71">
        <w:rPr>
          <w:lang w:val="hr-HR"/>
        </w:rPr>
        <w:tab/>
        <w:t xml:space="preserve">1.010,00 </w:t>
      </w:r>
    </w:p>
    <w:p w14:paraId="7CD3E627" w14:textId="77777777" w:rsidR="001352FA" w:rsidRPr="00A72B71" w:rsidRDefault="001352FA" w:rsidP="001352FA">
      <w:pPr>
        <w:spacing w:line="360" w:lineRule="auto"/>
        <w:rPr>
          <w:lang w:val="hr-HR"/>
        </w:rPr>
      </w:pPr>
      <w:r w:rsidRPr="00A72B71">
        <w:rPr>
          <w:lang w:val="hr-HR"/>
        </w:rPr>
        <w:t>NC ŽLC- 50042 - Valica (k.č. 2383, k.o. Nova Vas)</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632,92 </w:t>
      </w:r>
    </w:p>
    <w:p w14:paraId="68316193" w14:textId="77777777" w:rsidR="001352FA" w:rsidRPr="00A72B71" w:rsidRDefault="001352FA" w:rsidP="001352FA">
      <w:pPr>
        <w:spacing w:line="360" w:lineRule="auto"/>
        <w:rPr>
          <w:lang w:val="hr-HR"/>
        </w:rPr>
      </w:pPr>
      <w:r w:rsidRPr="00A72B71">
        <w:rPr>
          <w:lang w:val="hr-HR"/>
        </w:rPr>
        <w:t>NC Gornji Katunari –Pedrola (k.č.2316/1 k.o. Brtonigla)</w:t>
      </w:r>
      <w:r w:rsidRPr="00A72B71">
        <w:rPr>
          <w:lang w:val="hr-HR"/>
        </w:rPr>
        <w:tab/>
      </w:r>
      <w:r w:rsidRPr="00A72B71">
        <w:rPr>
          <w:lang w:val="hr-HR"/>
        </w:rPr>
        <w:tab/>
      </w:r>
      <w:r w:rsidRPr="00A72B71">
        <w:rPr>
          <w:lang w:val="hr-HR"/>
        </w:rPr>
        <w:tab/>
      </w:r>
      <w:r w:rsidRPr="00A72B71">
        <w:rPr>
          <w:lang w:val="hr-HR"/>
        </w:rPr>
        <w:tab/>
        <w:t xml:space="preserve">1.446,00 </w:t>
      </w:r>
    </w:p>
    <w:p w14:paraId="49792489" w14:textId="77777777" w:rsidR="001352FA" w:rsidRPr="00A72B71" w:rsidRDefault="001352FA" w:rsidP="001352FA">
      <w:pPr>
        <w:spacing w:line="360" w:lineRule="auto"/>
        <w:rPr>
          <w:lang w:val="hr-HR"/>
        </w:rPr>
      </w:pPr>
      <w:r w:rsidRPr="00A72B71">
        <w:rPr>
          <w:lang w:val="hr-HR"/>
        </w:rPr>
        <w:t>NC Gornji Srbani – Valica (k.č. 2380 2381 2382/1 2416 i 2376/1  ko. Nova Vas)</w:t>
      </w:r>
      <w:r w:rsidRPr="00A72B71">
        <w:rPr>
          <w:lang w:val="hr-HR"/>
        </w:rPr>
        <w:tab/>
      </w:r>
      <w:r w:rsidRPr="00A72B71">
        <w:rPr>
          <w:lang w:val="hr-HR"/>
        </w:rPr>
        <w:tab/>
        <w:t xml:space="preserve">2.350,00 </w:t>
      </w:r>
    </w:p>
    <w:p w14:paraId="477B7755" w14:textId="77777777" w:rsidR="001352FA" w:rsidRPr="00A72B71" w:rsidRDefault="001352FA" w:rsidP="001352FA">
      <w:pPr>
        <w:spacing w:line="360" w:lineRule="auto"/>
        <w:rPr>
          <w:lang w:val="hr-HR"/>
        </w:rPr>
      </w:pPr>
      <w:r w:rsidRPr="00A72B71">
        <w:rPr>
          <w:lang w:val="hr-HR"/>
        </w:rPr>
        <w:t>NC Carbonera - Kršin (2309/5 i 2309/4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686,00 </w:t>
      </w:r>
    </w:p>
    <w:p w14:paraId="669DD05E" w14:textId="77777777" w:rsidR="001352FA" w:rsidRPr="00A72B71" w:rsidRDefault="001352FA" w:rsidP="001352FA">
      <w:pPr>
        <w:spacing w:line="360" w:lineRule="auto"/>
        <w:rPr>
          <w:lang w:val="hr-HR"/>
        </w:rPr>
      </w:pPr>
      <w:r w:rsidRPr="00A72B71">
        <w:rPr>
          <w:lang w:val="hr-HR"/>
        </w:rPr>
        <w:t>NC Velika Punta - Štroligarija (2302/1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779,00 </w:t>
      </w:r>
    </w:p>
    <w:p w14:paraId="4F4F93D8" w14:textId="77777777" w:rsidR="001352FA" w:rsidRPr="00A72B71" w:rsidRDefault="001352FA" w:rsidP="001352FA">
      <w:pPr>
        <w:spacing w:line="360" w:lineRule="auto"/>
        <w:rPr>
          <w:lang w:val="hr-HR"/>
        </w:rPr>
      </w:pPr>
      <w:r w:rsidRPr="00A72B71">
        <w:rPr>
          <w:lang w:val="hr-HR"/>
        </w:rPr>
        <w:t>NC Carbonera - Kršin (2309/4 ko.Brtonigla)</w:t>
      </w:r>
      <w:r w:rsidRPr="00A72B71">
        <w:rPr>
          <w:lang w:val="hr-HR"/>
        </w:rPr>
        <w:tab/>
      </w:r>
      <w:r w:rsidRPr="00A72B71">
        <w:rPr>
          <w:lang w:val="hr-HR"/>
        </w:rPr>
        <w:tab/>
      </w:r>
      <w:r w:rsidRPr="00A72B71">
        <w:rPr>
          <w:lang w:val="hr-HR"/>
        </w:rPr>
        <w:tab/>
      </w:r>
      <w:r w:rsidRPr="00A72B71">
        <w:rPr>
          <w:lang w:val="hr-HR"/>
        </w:rPr>
        <w:tab/>
      </w:r>
      <w:r w:rsidRPr="00A72B71">
        <w:rPr>
          <w:lang w:val="hr-HR"/>
        </w:rPr>
        <w:tab/>
      </w:r>
      <w:r w:rsidRPr="00A72B71">
        <w:rPr>
          <w:lang w:val="hr-HR"/>
        </w:rPr>
        <w:tab/>
        <w:t xml:space="preserve">118,00 </w:t>
      </w:r>
    </w:p>
    <w:p w14:paraId="3AE79C50" w14:textId="77777777" w:rsidR="001352FA" w:rsidRPr="00A72B71" w:rsidRDefault="001352FA" w:rsidP="001352FA">
      <w:pPr>
        <w:spacing w:line="360" w:lineRule="auto"/>
        <w:rPr>
          <w:lang w:val="hr-HR"/>
        </w:rPr>
      </w:pPr>
      <w:r w:rsidRPr="00A72B71">
        <w:rPr>
          <w:lang w:val="hr-HR"/>
        </w:rPr>
        <w:t>NC Čendaki - Medelini ( 2426, 2387, 2386 dio k.o. Nova Vas)</w:t>
      </w:r>
      <w:r w:rsidRPr="00A72B71">
        <w:rPr>
          <w:lang w:val="hr-HR"/>
        </w:rPr>
        <w:tab/>
      </w:r>
      <w:r w:rsidRPr="00A72B71">
        <w:rPr>
          <w:lang w:val="hr-HR"/>
        </w:rPr>
        <w:tab/>
      </w:r>
      <w:r w:rsidRPr="00A72B71">
        <w:rPr>
          <w:lang w:val="hr-HR"/>
        </w:rPr>
        <w:tab/>
      </w:r>
      <w:r w:rsidRPr="00A72B71">
        <w:rPr>
          <w:lang w:val="hr-HR"/>
        </w:rPr>
        <w:tab/>
        <w:t>2.014,00</w:t>
      </w:r>
    </w:p>
    <w:p w14:paraId="6264708B" w14:textId="77777777" w:rsidR="001352FA" w:rsidRDefault="001352FA" w:rsidP="001352FA">
      <w:pPr>
        <w:spacing w:line="360" w:lineRule="auto"/>
        <w:rPr>
          <w:sz w:val="24"/>
          <w:lang w:val="hr-HR"/>
        </w:rPr>
      </w:pPr>
      <w:r w:rsidRPr="00A72B71">
        <w:rPr>
          <w:sz w:val="24"/>
          <w:lang w:val="hr-HR"/>
        </w:rPr>
        <w:t xml:space="preserve">Ovisno o stupnju oštećenja utvrditi će se  prioriteti sanacije naprijed navedenih nerazvrstanih cesta. </w:t>
      </w:r>
    </w:p>
    <w:p w14:paraId="423E6946" w14:textId="77777777" w:rsidR="001352FA" w:rsidRDefault="001352FA" w:rsidP="001352FA">
      <w:pPr>
        <w:spacing w:line="360" w:lineRule="auto"/>
        <w:rPr>
          <w:lang w:val="it-IT"/>
        </w:rPr>
      </w:pPr>
    </w:p>
    <w:p w14:paraId="7DE0FD77" w14:textId="77777777" w:rsidR="001352FA" w:rsidRPr="005F2CBC" w:rsidRDefault="001352FA" w:rsidP="001352FA">
      <w:pPr>
        <w:spacing w:line="360" w:lineRule="auto"/>
        <w:rPr>
          <w:b/>
          <w:sz w:val="22"/>
          <w:szCs w:val="22"/>
          <w:lang w:val="hr-HR"/>
        </w:rPr>
      </w:pPr>
    </w:p>
    <w:p w14:paraId="58C4806F" w14:textId="77777777" w:rsidR="001352FA" w:rsidRPr="005F2CBC" w:rsidRDefault="001352FA" w:rsidP="001352FA">
      <w:pPr>
        <w:tabs>
          <w:tab w:val="left" w:pos="-720"/>
          <w:tab w:val="left" w:pos="0"/>
        </w:tabs>
        <w:suppressAutoHyphens/>
        <w:jc w:val="both"/>
        <w:rPr>
          <w:sz w:val="22"/>
          <w:szCs w:val="22"/>
          <w:lang w:val="hr-HR"/>
        </w:rPr>
      </w:pPr>
      <w:r w:rsidRPr="005F2CBC">
        <w:rPr>
          <w:sz w:val="22"/>
          <w:szCs w:val="22"/>
          <w:lang w:val="hr-HR"/>
        </w:rPr>
        <w:t xml:space="preserve">Na temelju Zakona o komunalnom gospodarstvu (“Narodne novine”, broj  </w:t>
      </w:r>
      <w:r w:rsidRPr="00A820CE">
        <w:rPr>
          <w:sz w:val="22"/>
          <w:szCs w:val="22"/>
          <w:lang w:val="hr-HR"/>
        </w:rPr>
        <w:t>26/03 - pročišćeni tekst, 82/04, 110/04 – Uredba, 178/04, 38/09, 79/09, 153/09, 49/11, 84/11,90/11, 144/12, 53/13, 94/13, 147/14, 36/15</w:t>
      </w:r>
      <w:r w:rsidRPr="005F2CBC">
        <w:rPr>
          <w:sz w:val="22"/>
          <w:szCs w:val="22"/>
          <w:lang w:val="hr-HR"/>
        </w:rPr>
        <w:t>), čl. 38. Statuta Općine Brtonigla</w:t>
      </w:r>
      <w:r>
        <w:rPr>
          <w:sz w:val="22"/>
          <w:szCs w:val="22"/>
          <w:lang w:val="hr-HR"/>
        </w:rPr>
        <w:t>-Verteneglio</w:t>
      </w:r>
      <w:r w:rsidRPr="005F2CBC">
        <w:rPr>
          <w:sz w:val="22"/>
          <w:szCs w:val="22"/>
          <w:lang w:val="hr-HR"/>
        </w:rPr>
        <w:t xml:space="preserve"> (“Službene novine Općine Brtonigla</w:t>
      </w:r>
      <w:r>
        <w:rPr>
          <w:sz w:val="22"/>
          <w:szCs w:val="22"/>
          <w:lang w:val="hr-HR"/>
        </w:rPr>
        <w:t>-Verteneglio</w:t>
      </w:r>
      <w:r w:rsidRPr="005F2CBC">
        <w:rPr>
          <w:sz w:val="22"/>
          <w:szCs w:val="22"/>
          <w:lang w:val="hr-HR"/>
        </w:rPr>
        <w:t xml:space="preserve">”, broj </w:t>
      </w:r>
      <w:r>
        <w:rPr>
          <w:sz w:val="22"/>
          <w:szCs w:val="22"/>
          <w:lang w:val="hr-HR"/>
        </w:rPr>
        <w:t>03/18</w:t>
      </w:r>
      <w:r w:rsidRPr="005F2CBC">
        <w:rPr>
          <w:sz w:val="22"/>
          <w:szCs w:val="22"/>
          <w:lang w:val="hr-HR"/>
        </w:rPr>
        <w:t>), Općinsko vijeće Općine Brtonigla</w:t>
      </w:r>
      <w:r>
        <w:rPr>
          <w:sz w:val="22"/>
          <w:szCs w:val="22"/>
          <w:lang w:val="hr-HR"/>
        </w:rPr>
        <w:t>-Verteneglio</w:t>
      </w:r>
      <w:r w:rsidRPr="005F2CBC">
        <w:rPr>
          <w:sz w:val="22"/>
          <w:szCs w:val="22"/>
          <w:lang w:val="hr-HR"/>
        </w:rPr>
        <w:t xml:space="preserve"> na svojoj </w:t>
      </w:r>
      <w:r>
        <w:rPr>
          <w:sz w:val="22"/>
          <w:szCs w:val="22"/>
          <w:lang w:val="hr-HR"/>
        </w:rPr>
        <w:t>10</w:t>
      </w:r>
      <w:r w:rsidRPr="005F2CBC">
        <w:rPr>
          <w:sz w:val="22"/>
          <w:szCs w:val="22"/>
          <w:lang w:val="hr-HR"/>
        </w:rPr>
        <w:t>. sjednici održanoj</w:t>
      </w:r>
      <w:r>
        <w:rPr>
          <w:sz w:val="22"/>
          <w:szCs w:val="22"/>
          <w:lang w:val="hr-HR"/>
        </w:rPr>
        <w:t xml:space="preserve"> 24</w:t>
      </w:r>
      <w:r w:rsidRPr="005F2CBC">
        <w:rPr>
          <w:sz w:val="22"/>
          <w:szCs w:val="22"/>
          <w:lang w:val="hr-HR"/>
        </w:rPr>
        <w:t xml:space="preserve">. </w:t>
      </w:r>
      <w:r>
        <w:rPr>
          <w:sz w:val="22"/>
          <w:szCs w:val="22"/>
          <w:lang w:val="hr-HR"/>
        </w:rPr>
        <w:t>srpnja</w:t>
      </w:r>
      <w:r w:rsidRPr="005F2CBC">
        <w:rPr>
          <w:sz w:val="22"/>
          <w:szCs w:val="22"/>
          <w:lang w:val="hr-HR"/>
        </w:rPr>
        <w:t xml:space="preserve"> 201</w:t>
      </w:r>
      <w:r>
        <w:rPr>
          <w:sz w:val="22"/>
          <w:szCs w:val="22"/>
          <w:lang w:val="hr-HR"/>
        </w:rPr>
        <w:t>8</w:t>
      </w:r>
      <w:r w:rsidRPr="005F2CBC">
        <w:rPr>
          <w:sz w:val="22"/>
          <w:szCs w:val="22"/>
          <w:lang w:val="hr-HR"/>
        </w:rPr>
        <w:t>. godine, donosi</w:t>
      </w:r>
    </w:p>
    <w:p w14:paraId="058000F6" w14:textId="77777777" w:rsidR="001352FA" w:rsidRPr="005F2CBC" w:rsidRDefault="001352FA" w:rsidP="001352FA">
      <w:pPr>
        <w:jc w:val="both"/>
        <w:rPr>
          <w:b/>
          <w:sz w:val="22"/>
          <w:szCs w:val="22"/>
          <w:lang w:val="hr-HR"/>
        </w:rPr>
      </w:pPr>
    </w:p>
    <w:p w14:paraId="1AB1A0A8" w14:textId="77777777" w:rsidR="001352FA" w:rsidRPr="005F2CBC" w:rsidRDefault="001352FA" w:rsidP="001352FA">
      <w:pPr>
        <w:jc w:val="both"/>
        <w:rPr>
          <w:b/>
          <w:sz w:val="22"/>
          <w:szCs w:val="22"/>
          <w:lang w:val="hr-HR"/>
        </w:rPr>
      </w:pPr>
    </w:p>
    <w:p w14:paraId="2B6D04DB" w14:textId="77777777" w:rsidR="001352FA" w:rsidRPr="005F2CBC" w:rsidRDefault="001352FA" w:rsidP="001352FA">
      <w:pPr>
        <w:jc w:val="center"/>
        <w:rPr>
          <w:b/>
          <w:sz w:val="22"/>
          <w:szCs w:val="22"/>
          <w:lang w:val="hr-HR"/>
        </w:rPr>
      </w:pPr>
      <w:r w:rsidRPr="005F2CBC">
        <w:rPr>
          <w:b/>
          <w:sz w:val="22"/>
          <w:szCs w:val="22"/>
          <w:lang w:val="hr-HR"/>
        </w:rPr>
        <w:t>ZAKLJUČAK</w:t>
      </w:r>
    </w:p>
    <w:p w14:paraId="10600567" w14:textId="77777777" w:rsidR="001352FA" w:rsidRPr="005F2CBC" w:rsidRDefault="001352FA" w:rsidP="001352FA">
      <w:pPr>
        <w:jc w:val="center"/>
        <w:rPr>
          <w:b/>
          <w:sz w:val="22"/>
          <w:szCs w:val="22"/>
          <w:lang w:val="hr-HR"/>
        </w:rPr>
      </w:pPr>
      <w:r w:rsidRPr="005F2CBC">
        <w:rPr>
          <w:b/>
          <w:sz w:val="22"/>
          <w:szCs w:val="22"/>
          <w:lang w:val="hr-HR"/>
        </w:rPr>
        <w:t xml:space="preserve">o prihvaćanju </w:t>
      </w:r>
      <w:r>
        <w:rPr>
          <w:b/>
          <w:sz w:val="22"/>
          <w:szCs w:val="22"/>
          <w:lang w:val="hr-HR"/>
        </w:rPr>
        <w:t>I. Izmjena</w:t>
      </w:r>
      <w:r w:rsidRPr="005F2CBC">
        <w:rPr>
          <w:b/>
          <w:sz w:val="22"/>
          <w:szCs w:val="22"/>
          <w:lang w:val="hr-HR"/>
        </w:rPr>
        <w:t xml:space="preserve"> Programa gradnje</w:t>
      </w:r>
    </w:p>
    <w:p w14:paraId="4EBBEA9A" w14:textId="77777777" w:rsidR="001352FA" w:rsidRPr="005F2CBC" w:rsidRDefault="001352FA" w:rsidP="001352FA">
      <w:pPr>
        <w:jc w:val="center"/>
        <w:rPr>
          <w:b/>
          <w:sz w:val="22"/>
          <w:szCs w:val="22"/>
          <w:lang w:val="hr-HR"/>
        </w:rPr>
      </w:pPr>
      <w:r w:rsidRPr="005F2CBC">
        <w:rPr>
          <w:b/>
          <w:sz w:val="22"/>
          <w:szCs w:val="22"/>
          <w:lang w:val="hr-HR"/>
        </w:rPr>
        <w:t>objekata i uređaja komunalne infrastrukture na području</w:t>
      </w:r>
    </w:p>
    <w:p w14:paraId="1A23F9E7" w14:textId="77777777" w:rsidR="001352FA" w:rsidRPr="005F2CBC" w:rsidRDefault="001352FA" w:rsidP="001352FA">
      <w:pPr>
        <w:jc w:val="center"/>
        <w:rPr>
          <w:b/>
          <w:sz w:val="22"/>
          <w:szCs w:val="22"/>
          <w:lang w:val="hr-HR"/>
        </w:rPr>
      </w:pPr>
      <w:r w:rsidRPr="005F2CBC">
        <w:rPr>
          <w:b/>
          <w:sz w:val="22"/>
          <w:szCs w:val="22"/>
          <w:lang w:val="hr-HR"/>
        </w:rPr>
        <w:t>Općine Brtonigla</w:t>
      </w:r>
      <w:r>
        <w:rPr>
          <w:b/>
          <w:sz w:val="22"/>
          <w:szCs w:val="22"/>
          <w:lang w:val="hr-HR"/>
        </w:rPr>
        <w:t>-Verteneglio</w:t>
      </w:r>
      <w:r w:rsidRPr="005F2CBC">
        <w:rPr>
          <w:b/>
          <w:sz w:val="22"/>
          <w:szCs w:val="22"/>
          <w:lang w:val="hr-HR"/>
        </w:rPr>
        <w:t xml:space="preserve"> za 2018. godini</w:t>
      </w:r>
    </w:p>
    <w:p w14:paraId="7136D23B" w14:textId="77777777" w:rsidR="001352FA" w:rsidRPr="005F2CBC" w:rsidRDefault="001352FA" w:rsidP="001352FA">
      <w:pPr>
        <w:jc w:val="both"/>
        <w:rPr>
          <w:b/>
          <w:sz w:val="22"/>
          <w:szCs w:val="22"/>
          <w:lang w:val="hr-HR"/>
        </w:rPr>
      </w:pPr>
    </w:p>
    <w:p w14:paraId="5F2C0DEE" w14:textId="77777777" w:rsidR="001352FA" w:rsidRPr="005F2CBC" w:rsidRDefault="001352FA" w:rsidP="001352FA">
      <w:pPr>
        <w:jc w:val="both"/>
        <w:rPr>
          <w:b/>
          <w:sz w:val="22"/>
          <w:szCs w:val="22"/>
          <w:lang w:val="hr-HR"/>
        </w:rPr>
      </w:pPr>
    </w:p>
    <w:p w14:paraId="2196839D" w14:textId="3BEE5F0A" w:rsidR="001352FA" w:rsidRPr="005F2CBC" w:rsidRDefault="001352FA" w:rsidP="001352FA">
      <w:pPr>
        <w:jc w:val="both"/>
        <w:rPr>
          <w:b/>
          <w:sz w:val="22"/>
          <w:szCs w:val="22"/>
          <w:lang w:val="hr-HR"/>
        </w:rPr>
      </w:pPr>
      <w:r w:rsidRPr="005F2CBC">
        <w:rPr>
          <w:b/>
          <w:sz w:val="22"/>
          <w:szCs w:val="22"/>
          <w:lang w:val="hr-HR"/>
        </w:rPr>
        <w:t xml:space="preserve">                                                                        I.</w:t>
      </w:r>
    </w:p>
    <w:p w14:paraId="2643D675" w14:textId="77777777" w:rsidR="001352FA" w:rsidRPr="00A820CE" w:rsidRDefault="001352FA" w:rsidP="001352FA">
      <w:pPr>
        <w:pStyle w:val="BodyText3"/>
        <w:ind w:firstLine="720"/>
        <w:jc w:val="both"/>
        <w:rPr>
          <w:sz w:val="22"/>
          <w:szCs w:val="22"/>
          <w:lang w:val="hr-HR"/>
        </w:rPr>
      </w:pPr>
      <w:r w:rsidRPr="00A820CE">
        <w:rPr>
          <w:sz w:val="22"/>
          <w:szCs w:val="22"/>
          <w:lang w:val="hr-HR"/>
        </w:rPr>
        <w:t>Prihvaćaju se I.Izmjene Programa gradnje objekata i uređaja komunalne infrastrukture na području Općine Brtonigla-Verteneglio za 2018. godinu.</w:t>
      </w:r>
    </w:p>
    <w:p w14:paraId="138717BB" w14:textId="77777777" w:rsidR="001352FA" w:rsidRPr="00A820CE" w:rsidRDefault="001352FA" w:rsidP="001352FA">
      <w:pPr>
        <w:pStyle w:val="BodyText3"/>
        <w:rPr>
          <w:b/>
          <w:sz w:val="22"/>
          <w:szCs w:val="22"/>
          <w:lang w:val="hr-HR"/>
        </w:rPr>
      </w:pPr>
    </w:p>
    <w:p w14:paraId="40A61083" w14:textId="77777777" w:rsidR="001352FA" w:rsidRPr="00A820CE" w:rsidRDefault="001352FA" w:rsidP="001352FA">
      <w:pPr>
        <w:pStyle w:val="BodyText3"/>
        <w:rPr>
          <w:b/>
          <w:sz w:val="22"/>
          <w:szCs w:val="22"/>
          <w:lang w:val="hr-HR"/>
        </w:rPr>
      </w:pPr>
      <w:r w:rsidRPr="00A820CE">
        <w:rPr>
          <w:b/>
          <w:sz w:val="22"/>
          <w:szCs w:val="22"/>
          <w:lang w:val="hr-HR"/>
        </w:rPr>
        <w:t xml:space="preserve">                                                                        II.</w:t>
      </w:r>
    </w:p>
    <w:p w14:paraId="3DD4588B" w14:textId="77777777" w:rsidR="001352FA" w:rsidRPr="00A820CE" w:rsidRDefault="001352FA" w:rsidP="001352FA">
      <w:pPr>
        <w:pStyle w:val="BodyText3"/>
        <w:ind w:firstLine="720"/>
        <w:jc w:val="both"/>
        <w:rPr>
          <w:sz w:val="22"/>
          <w:szCs w:val="22"/>
          <w:lang w:val="hr-HR"/>
        </w:rPr>
      </w:pPr>
      <w:r w:rsidRPr="00A820CE">
        <w:rPr>
          <w:sz w:val="22"/>
          <w:szCs w:val="22"/>
          <w:lang w:val="hr-HR"/>
        </w:rPr>
        <w:t>I. Izmjene Programa  iz točke I. ovog zaključka sastavni SU dio ovog Zaključka.</w:t>
      </w:r>
    </w:p>
    <w:p w14:paraId="16559601" w14:textId="77777777" w:rsidR="001352FA" w:rsidRPr="00A820CE" w:rsidRDefault="001352FA" w:rsidP="001352FA">
      <w:pPr>
        <w:pStyle w:val="BodyText3"/>
        <w:jc w:val="both"/>
        <w:rPr>
          <w:b/>
          <w:sz w:val="22"/>
          <w:szCs w:val="22"/>
          <w:lang w:val="hr-HR"/>
        </w:rPr>
      </w:pPr>
    </w:p>
    <w:p w14:paraId="6C685F1B" w14:textId="77777777" w:rsidR="001352FA" w:rsidRPr="00A820CE" w:rsidRDefault="001352FA" w:rsidP="001352FA">
      <w:pPr>
        <w:pStyle w:val="BodyText3"/>
        <w:jc w:val="both"/>
        <w:rPr>
          <w:b/>
          <w:sz w:val="22"/>
          <w:szCs w:val="22"/>
          <w:lang w:val="hr-HR"/>
        </w:rPr>
      </w:pPr>
      <w:r w:rsidRPr="00A820CE">
        <w:rPr>
          <w:b/>
          <w:sz w:val="22"/>
          <w:szCs w:val="22"/>
          <w:lang w:val="hr-HR"/>
        </w:rPr>
        <w:t xml:space="preserve">                                                                       III.</w:t>
      </w:r>
    </w:p>
    <w:p w14:paraId="7B15783B" w14:textId="77777777" w:rsidR="001352FA" w:rsidRPr="00A820CE" w:rsidRDefault="001352FA" w:rsidP="001352FA">
      <w:pPr>
        <w:pStyle w:val="BodyText3"/>
        <w:ind w:firstLine="720"/>
        <w:jc w:val="both"/>
        <w:rPr>
          <w:sz w:val="22"/>
          <w:szCs w:val="22"/>
          <w:lang w:val="hr-HR"/>
        </w:rPr>
      </w:pPr>
      <w:r w:rsidRPr="00A820CE">
        <w:rPr>
          <w:sz w:val="22"/>
          <w:szCs w:val="22"/>
          <w:lang w:val="hr-HR"/>
        </w:rPr>
        <w:t>Ovaj Zaključak stupa na snagu danom donošenja, a isti će se objaviti u Službenim novinama Općine Brtonigla-Verteneglio.</w:t>
      </w:r>
    </w:p>
    <w:p w14:paraId="32F92E6A" w14:textId="77777777" w:rsidR="001352FA" w:rsidRPr="00A820CE" w:rsidRDefault="001352FA" w:rsidP="001352FA">
      <w:pPr>
        <w:pStyle w:val="BodyText3"/>
        <w:jc w:val="both"/>
        <w:rPr>
          <w:sz w:val="22"/>
          <w:szCs w:val="22"/>
          <w:lang w:val="hr-HR"/>
        </w:rPr>
      </w:pPr>
    </w:p>
    <w:p w14:paraId="1C766AC9" w14:textId="77777777" w:rsidR="001352FA" w:rsidRPr="00A820CE" w:rsidRDefault="001352FA" w:rsidP="001352FA">
      <w:pPr>
        <w:pStyle w:val="BodyText3"/>
        <w:jc w:val="both"/>
        <w:rPr>
          <w:sz w:val="22"/>
          <w:szCs w:val="22"/>
          <w:lang w:val="it-IT"/>
        </w:rPr>
      </w:pPr>
      <w:r w:rsidRPr="00A820CE">
        <w:rPr>
          <w:sz w:val="22"/>
          <w:szCs w:val="22"/>
          <w:lang w:val="it-IT"/>
        </w:rPr>
        <w:t>KLASA: 361-01/18-10/19</w:t>
      </w:r>
    </w:p>
    <w:p w14:paraId="05EB5613" w14:textId="77777777" w:rsidR="001352FA" w:rsidRPr="00A820CE" w:rsidRDefault="001352FA" w:rsidP="001352FA">
      <w:pPr>
        <w:pStyle w:val="BodyText3"/>
        <w:jc w:val="both"/>
        <w:rPr>
          <w:sz w:val="22"/>
          <w:szCs w:val="22"/>
          <w:lang w:val="it-IT"/>
        </w:rPr>
      </w:pPr>
      <w:r w:rsidRPr="00A820CE">
        <w:rPr>
          <w:sz w:val="22"/>
          <w:szCs w:val="22"/>
          <w:lang w:val="it-IT"/>
        </w:rPr>
        <w:t>URBROJ: 2105/04-01-18-6</w:t>
      </w:r>
    </w:p>
    <w:p w14:paraId="4A83574B" w14:textId="42C0E34A" w:rsidR="001352FA" w:rsidRPr="001352FA" w:rsidRDefault="001352FA" w:rsidP="001352FA">
      <w:pPr>
        <w:pStyle w:val="BodyText3"/>
        <w:jc w:val="both"/>
        <w:rPr>
          <w:sz w:val="22"/>
          <w:szCs w:val="22"/>
          <w:lang w:val="it-IT"/>
        </w:rPr>
      </w:pPr>
      <w:r w:rsidRPr="00A820CE">
        <w:rPr>
          <w:sz w:val="22"/>
          <w:szCs w:val="22"/>
          <w:lang w:val="it-IT"/>
        </w:rPr>
        <w:t>Brtonigla-</w:t>
      </w:r>
      <w:proofErr w:type="gramStart"/>
      <w:r w:rsidRPr="00A820CE">
        <w:rPr>
          <w:sz w:val="22"/>
          <w:szCs w:val="22"/>
          <w:lang w:val="it-IT"/>
        </w:rPr>
        <w:t>Verteneglio,  24</w:t>
      </w:r>
      <w:proofErr w:type="gramEnd"/>
      <w:r w:rsidRPr="00A820CE">
        <w:rPr>
          <w:sz w:val="22"/>
          <w:szCs w:val="22"/>
          <w:lang w:val="it-IT"/>
        </w:rPr>
        <w:t>. srpnja 2018.</w:t>
      </w:r>
    </w:p>
    <w:p w14:paraId="2BB8AE57" w14:textId="77777777" w:rsidR="001352FA" w:rsidRPr="00A820CE" w:rsidRDefault="001352FA" w:rsidP="001352FA">
      <w:pPr>
        <w:pStyle w:val="BodyText3"/>
        <w:jc w:val="right"/>
        <w:rPr>
          <w:sz w:val="22"/>
          <w:szCs w:val="22"/>
          <w:lang w:val="it-IT"/>
        </w:rPr>
      </w:pPr>
      <w:r w:rsidRPr="00A820CE">
        <w:rPr>
          <w:sz w:val="22"/>
          <w:szCs w:val="22"/>
          <w:lang w:val="it-IT"/>
        </w:rPr>
        <w:t>Općinsko vijeće Općine Brtonigla-Verteneglio</w:t>
      </w:r>
    </w:p>
    <w:p w14:paraId="67050E21" w14:textId="77777777" w:rsidR="001352FA" w:rsidRPr="00A820CE" w:rsidRDefault="001352FA" w:rsidP="001352FA">
      <w:pPr>
        <w:pStyle w:val="BodyText3"/>
        <w:jc w:val="right"/>
        <w:rPr>
          <w:sz w:val="22"/>
          <w:szCs w:val="22"/>
          <w:lang w:val="it-IT"/>
        </w:rPr>
      </w:pPr>
      <w:r w:rsidRPr="00A820CE">
        <w:rPr>
          <w:sz w:val="22"/>
          <w:szCs w:val="22"/>
          <w:lang w:val="it-IT"/>
        </w:rPr>
        <w:t xml:space="preserve">potpredsjednik </w:t>
      </w:r>
    </w:p>
    <w:p w14:paraId="47FBEF9D" w14:textId="77777777" w:rsidR="001352FA" w:rsidRPr="00796B08" w:rsidRDefault="001352FA" w:rsidP="001352FA">
      <w:pPr>
        <w:pStyle w:val="BodyText3"/>
        <w:jc w:val="right"/>
        <w:rPr>
          <w:sz w:val="22"/>
          <w:szCs w:val="22"/>
          <w:lang w:val="it-IT"/>
        </w:rPr>
      </w:pPr>
      <w:r w:rsidRPr="00A820CE">
        <w:rPr>
          <w:sz w:val="22"/>
          <w:szCs w:val="22"/>
          <w:lang w:val="it-IT"/>
        </w:rPr>
        <w:t xml:space="preserve"> </w:t>
      </w:r>
      <w:r w:rsidRPr="00796B08">
        <w:rPr>
          <w:sz w:val="22"/>
          <w:szCs w:val="22"/>
          <w:lang w:val="it-IT"/>
        </w:rPr>
        <w:t>dr. sc. Igor Palčić v.r.</w:t>
      </w:r>
    </w:p>
    <w:p w14:paraId="27243BE5" w14:textId="77777777" w:rsidR="001352FA" w:rsidRPr="00796B08" w:rsidRDefault="001352FA" w:rsidP="001352FA">
      <w:pPr>
        <w:pStyle w:val="BodyText3"/>
        <w:jc w:val="right"/>
        <w:rPr>
          <w:sz w:val="22"/>
          <w:szCs w:val="22"/>
          <w:lang w:val="it-IT"/>
        </w:rPr>
      </w:pPr>
    </w:p>
    <w:p w14:paraId="3055A0EE" w14:textId="77777777" w:rsidR="001352FA" w:rsidRDefault="001352FA" w:rsidP="001352FA">
      <w:pPr>
        <w:ind w:firstLine="720"/>
        <w:jc w:val="both"/>
        <w:rPr>
          <w:sz w:val="22"/>
          <w:szCs w:val="22"/>
          <w:lang w:val="hr-HR"/>
        </w:rPr>
      </w:pPr>
    </w:p>
    <w:p w14:paraId="37498B10" w14:textId="77777777" w:rsidR="001352FA" w:rsidRDefault="001352FA" w:rsidP="001352FA">
      <w:pPr>
        <w:ind w:firstLine="720"/>
        <w:jc w:val="both"/>
        <w:rPr>
          <w:sz w:val="22"/>
          <w:szCs w:val="22"/>
          <w:lang w:val="hr-HR"/>
        </w:rPr>
      </w:pPr>
    </w:p>
    <w:p w14:paraId="7006A65B" w14:textId="1B68B583" w:rsidR="001352FA" w:rsidRDefault="001352FA" w:rsidP="001352FA">
      <w:pPr>
        <w:ind w:firstLine="720"/>
        <w:jc w:val="both"/>
        <w:rPr>
          <w:sz w:val="22"/>
          <w:szCs w:val="22"/>
          <w:lang w:val="hr-HR"/>
        </w:rPr>
      </w:pPr>
      <w:r w:rsidRPr="00035F87">
        <w:rPr>
          <w:sz w:val="22"/>
          <w:szCs w:val="22"/>
          <w:lang w:val="hr-HR"/>
        </w:rPr>
        <w:t xml:space="preserve">Temeljem članka 19. i 35. Zakona o lokalnoj i područnoj (regionalnoj) samoupravi („Narodne novine“, broj 33/01, 60/01, 129/05, 109/07, 125/08, 36/09, 150/11, 144/12, 19/13- proč.tekst, 137/15 i 123/17), čl. 38. </w:t>
      </w:r>
      <w:r w:rsidRPr="0025286C">
        <w:rPr>
          <w:sz w:val="22"/>
          <w:szCs w:val="22"/>
          <w:lang w:val="hr-HR"/>
        </w:rPr>
        <w:t>Statuta Općine Brtonigla - Verteneglio („Službene novine Općine Brtonigla- Verteneglio “, broj 3/18)</w:t>
      </w:r>
      <w:r w:rsidRPr="00035F87">
        <w:rPr>
          <w:sz w:val="22"/>
          <w:szCs w:val="22"/>
          <w:lang w:val="hr-HR"/>
        </w:rPr>
        <w:t xml:space="preserve">, Poslovnika o radu Općinskog vijeća Općine Brtonigla - Verteneglio </w:t>
      </w:r>
      <w:r w:rsidRPr="0025286C">
        <w:rPr>
          <w:sz w:val="22"/>
          <w:szCs w:val="22"/>
          <w:lang w:val="hr-HR"/>
        </w:rPr>
        <w:t>(„Službene novine Općine Brtonigla - Verteneglio “, broj 3/18)</w:t>
      </w:r>
      <w:r w:rsidRPr="00035F87">
        <w:rPr>
          <w:sz w:val="22"/>
          <w:szCs w:val="22"/>
          <w:lang w:val="hr-HR"/>
        </w:rPr>
        <w:t>, Općinsko vijeće Općine Brtonigla</w:t>
      </w:r>
      <w:r w:rsidRPr="0025286C">
        <w:rPr>
          <w:sz w:val="22"/>
          <w:szCs w:val="22"/>
          <w:lang w:val="hr-HR"/>
        </w:rPr>
        <w:t>- Verteneglio</w:t>
      </w:r>
      <w:r w:rsidRPr="00035F87">
        <w:rPr>
          <w:sz w:val="22"/>
          <w:szCs w:val="22"/>
          <w:lang w:val="hr-HR"/>
        </w:rPr>
        <w:t xml:space="preserve">, na svojoj </w:t>
      </w:r>
      <w:r>
        <w:rPr>
          <w:sz w:val="22"/>
          <w:szCs w:val="22"/>
          <w:lang w:val="hr-HR"/>
        </w:rPr>
        <w:t>10</w:t>
      </w:r>
      <w:r w:rsidRPr="00035F87">
        <w:rPr>
          <w:sz w:val="22"/>
          <w:szCs w:val="22"/>
          <w:lang w:val="hr-HR"/>
        </w:rPr>
        <w:t>. sjednici održanoj dana</w:t>
      </w:r>
      <w:r>
        <w:rPr>
          <w:sz w:val="22"/>
          <w:szCs w:val="22"/>
          <w:lang w:val="hr-HR"/>
        </w:rPr>
        <w:t xml:space="preserve"> 24. srpnja 2018.godine</w:t>
      </w:r>
      <w:r w:rsidRPr="00035F87">
        <w:rPr>
          <w:sz w:val="22"/>
          <w:szCs w:val="22"/>
          <w:lang w:val="hr-HR"/>
        </w:rPr>
        <w:t>, donosi slijedeće</w:t>
      </w:r>
    </w:p>
    <w:p w14:paraId="1B082E1F" w14:textId="77777777" w:rsidR="001352FA" w:rsidRPr="00035F87" w:rsidRDefault="001352FA" w:rsidP="001352FA">
      <w:pPr>
        <w:ind w:firstLine="720"/>
        <w:jc w:val="both"/>
        <w:rPr>
          <w:sz w:val="22"/>
          <w:szCs w:val="22"/>
          <w:lang w:val="hr-HR"/>
        </w:rPr>
      </w:pPr>
    </w:p>
    <w:p w14:paraId="4A28E220" w14:textId="77777777" w:rsidR="001352FA" w:rsidRPr="00035F87" w:rsidRDefault="001352FA" w:rsidP="001352FA">
      <w:pPr>
        <w:jc w:val="both"/>
        <w:rPr>
          <w:sz w:val="22"/>
          <w:szCs w:val="22"/>
          <w:lang w:val="hr-HR"/>
        </w:rPr>
      </w:pPr>
    </w:p>
    <w:p w14:paraId="1D77C336" w14:textId="77777777" w:rsidR="001352FA" w:rsidRPr="0025286C" w:rsidRDefault="001352FA" w:rsidP="001352FA">
      <w:pPr>
        <w:pStyle w:val="NoSpacing"/>
        <w:ind w:left="360"/>
        <w:jc w:val="center"/>
        <w:rPr>
          <w:b/>
          <w:sz w:val="22"/>
          <w:szCs w:val="22"/>
          <w:lang w:val="it-IT"/>
        </w:rPr>
      </w:pPr>
      <w:r w:rsidRPr="0025286C">
        <w:rPr>
          <w:b/>
          <w:sz w:val="22"/>
          <w:szCs w:val="22"/>
          <w:lang w:val="it-IT"/>
        </w:rPr>
        <w:t>I.IZMJENE I DOPUNE</w:t>
      </w:r>
    </w:p>
    <w:p w14:paraId="1688C370" w14:textId="77777777" w:rsidR="001352FA" w:rsidRPr="0025286C" w:rsidRDefault="001352FA" w:rsidP="001352FA">
      <w:pPr>
        <w:pStyle w:val="NoSpacing"/>
        <w:jc w:val="center"/>
        <w:rPr>
          <w:b/>
          <w:sz w:val="22"/>
          <w:szCs w:val="22"/>
          <w:lang w:val="it-IT"/>
        </w:rPr>
      </w:pPr>
      <w:r w:rsidRPr="0025286C">
        <w:rPr>
          <w:b/>
          <w:sz w:val="22"/>
          <w:szCs w:val="22"/>
          <w:lang w:val="it-IT"/>
        </w:rPr>
        <w:t xml:space="preserve">PROGRAMA JAVNIH </w:t>
      </w:r>
      <w:proofErr w:type="gramStart"/>
      <w:r w:rsidRPr="0025286C">
        <w:rPr>
          <w:b/>
          <w:sz w:val="22"/>
          <w:szCs w:val="22"/>
          <w:lang w:val="it-IT"/>
        </w:rPr>
        <w:t>POTREBA  U</w:t>
      </w:r>
      <w:proofErr w:type="gramEnd"/>
      <w:r w:rsidRPr="0025286C">
        <w:rPr>
          <w:b/>
          <w:sz w:val="22"/>
          <w:szCs w:val="22"/>
          <w:lang w:val="it-IT"/>
        </w:rPr>
        <w:t xml:space="preserve"> DRUŠTVENIM DJELATNOSTIMA</w:t>
      </w:r>
    </w:p>
    <w:p w14:paraId="17BE6AD8" w14:textId="77777777" w:rsidR="001352FA" w:rsidRPr="00035F87" w:rsidRDefault="001352FA" w:rsidP="001352FA">
      <w:pPr>
        <w:pStyle w:val="NoSpacing"/>
        <w:jc w:val="center"/>
        <w:rPr>
          <w:b/>
          <w:sz w:val="22"/>
          <w:szCs w:val="22"/>
          <w:lang w:val="hr-HR"/>
        </w:rPr>
      </w:pPr>
      <w:r w:rsidRPr="0025286C">
        <w:rPr>
          <w:b/>
          <w:sz w:val="22"/>
          <w:szCs w:val="22"/>
          <w:lang w:val="it-IT"/>
        </w:rPr>
        <w:t xml:space="preserve"> I </w:t>
      </w:r>
      <w:proofErr w:type="gramStart"/>
      <w:r w:rsidRPr="0025286C">
        <w:rPr>
          <w:b/>
          <w:sz w:val="22"/>
          <w:szCs w:val="22"/>
          <w:lang w:val="it-IT"/>
        </w:rPr>
        <w:t>GOSPODARSTVU  ZA</w:t>
      </w:r>
      <w:proofErr w:type="gramEnd"/>
      <w:r w:rsidRPr="0025286C">
        <w:rPr>
          <w:b/>
          <w:sz w:val="22"/>
          <w:szCs w:val="22"/>
          <w:lang w:val="it-IT"/>
        </w:rPr>
        <w:t xml:space="preserve"> 2018. GODINU</w:t>
      </w:r>
      <w:r w:rsidRPr="00035F87">
        <w:rPr>
          <w:b/>
          <w:sz w:val="22"/>
          <w:szCs w:val="22"/>
          <w:lang w:val="hr-HR"/>
        </w:rPr>
        <w:t xml:space="preserve"> </w:t>
      </w:r>
    </w:p>
    <w:p w14:paraId="7F159B0F" w14:textId="23DE1256" w:rsidR="001352FA" w:rsidRDefault="001352FA" w:rsidP="001352FA">
      <w:pPr>
        <w:pStyle w:val="NoSpacing"/>
        <w:jc w:val="center"/>
        <w:rPr>
          <w:b/>
          <w:sz w:val="22"/>
          <w:szCs w:val="22"/>
          <w:lang w:val="hr-HR"/>
        </w:rPr>
      </w:pPr>
      <w:r w:rsidRPr="00035F87">
        <w:rPr>
          <w:b/>
          <w:sz w:val="22"/>
          <w:szCs w:val="22"/>
          <w:lang w:val="hr-HR"/>
        </w:rPr>
        <w:t>(„Službene novine Općine Brtonigla - Verteneglio“, broj 20/2018)</w:t>
      </w:r>
    </w:p>
    <w:p w14:paraId="19723421" w14:textId="77777777" w:rsidR="001352FA" w:rsidRPr="00035F87" w:rsidRDefault="001352FA" w:rsidP="001352FA">
      <w:pPr>
        <w:pStyle w:val="NoSpacing"/>
        <w:jc w:val="center"/>
        <w:rPr>
          <w:b/>
          <w:sz w:val="22"/>
          <w:szCs w:val="22"/>
          <w:lang w:val="hr-HR"/>
        </w:rPr>
      </w:pPr>
    </w:p>
    <w:p w14:paraId="7AEA904C" w14:textId="77777777" w:rsidR="001352FA" w:rsidRPr="00035F87" w:rsidRDefault="001352FA" w:rsidP="001352FA">
      <w:pPr>
        <w:rPr>
          <w:b/>
          <w:bCs/>
          <w:i/>
          <w:sz w:val="22"/>
          <w:szCs w:val="22"/>
          <w:lang w:val="hr-HR"/>
        </w:rPr>
      </w:pPr>
    </w:p>
    <w:p w14:paraId="13AEAB93" w14:textId="77777777" w:rsidR="001352FA" w:rsidRPr="00035F87" w:rsidRDefault="001352FA" w:rsidP="001352FA">
      <w:pPr>
        <w:jc w:val="center"/>
        <w:rPr>
          <w:b/>
          <w:bCs/>
          <w:sz w:val="22"/>
          <w:szCs w:val="22"/>
          <w:lang w:val="hr-HR"/>
        </w:rPr>
      </w:pPr>
      <w:r w:rsidRPr="00035F87">
        <w:rPr>
          <w:b/>
          <w:bCs/>
          <w:sz w:val="22"/>
          <w:szCs w:val="22"/>
          <w:lang w:val="hr-HR"/>
        </w:rPr>
        <w:t>I.</w:t>
      </w:r>
    </w:p>
    <w:p w14:paraId="2EF8D289" w14:textId="77777777" w:rsidR="001352FA" w:rsidRPr="00035F87" w:rsidRDefault="001352FA" w:rsidP="001352FA">
      <w:pPr>
        <w:jc w:val="both"/>
        <w:rPr>
          <w:bCs/>
          <w:sz w:val="22"/>
          <w:szCs w:val="22"/>
          <w:lang w:val="hr-HR"/>
        </w:rPr>
      </w:pPr>
      <w:r w:rsidRPr="00035F87">
        <w:rPr>
          <w:b/>
          <w:bCs/>
          <w:sz w:val="22"/>
          <w:szCs w:val="22"/>
          <w:lang w:val="hr-HR"/>
        </w:rPr>
        <w:tab/>
      </w:r>
      <w:r w:rsidRPr="00035F87">
        <w:rPr>
          <w:bCs/>
          <w:sz w:val="22"/>
          <w:szCs w:val="22"/>
          <w:lang w:val="hr-HR"/>
        </w:rPr>
        <w:t xml:space="preserve">Toč. I. Programa javnih potreba u društvenim djelatnostima i gospodarstvu za 2018.godinu </w:t>
      </w:r>
      <w:r w:rsidRPr="0025286C">
        <w:rPr>
          <w:sz w:val="22"/>
          <w:szCs w:val="22"/>
          <w:lang w:val="hr-HR"/>
        </w:rPr>
        <w:t xml:space="preserve">(„Službene novine Općine Brtonigla - Verteneglio“, broj 20/2018) </w:t>
      </w:r>
      <w:r w:rsidRPr="00035F87">
        <w:rPr>
          <w:sz w:val="22"/>
          <w:szCs w:val="22"/>
          <w:lang w:val="hr-HR"/>
        </w:rPr>
        <w:t>(u daljnjem tekstu: Program), mijenja se u cijelosti i glasi:</w:t>
      </w:r>
    </w:p>
    <w:p w14:paraId="1AB1AB16" w14:textId="77777777" w:rsidR="001352FA" w:rsidRPr="00035F87" w:rsidRDefault="001352FA" w:rsidP="001352FA">
      <w:pPr>
        <w:jc w:val="both"/>
        <w:rPr>
          <w:b/>
          <w:bCs/>
          <w:sz w:val="22"/>
          <w:szCs w:val="22"/>
          <w:lang w:val="hr-HR"/>
        </w:rPr>
      </w:pPr>
      <w:r w:rsidRPr="00035F87">
        <w:rPr>
          <w:b/>
          <w:bCs/>
          <w:sz w:val="22"/>
          <w:szCs w:val="22"/>
          <w:lang w:val="hr-HR"/>
        </w:rPr>
        <w:tab/>
      </w:r>
    </w:p>
    <w:p w14:paraId="2CFD3240" w14:textId="77777777" w:rsidR="001352FA" w:rsidRPr="00035F87" w:rsidRDefault="001352FA" w:rsidP="001352FA">
      <w:pPr>
        <w:ind w:firstLine="708"/>
        <w:jc w:val="both"/>
        <w:rPr>
          <w:sz w:val="22"/>
          <w:szCs w:val="22"/>
          <w:lang w:val="hr-HR"/>
        </w:rPr>
      </w:pPr>
      <w:r w:rsidRPr="00035F87">
        <w:rPr>
          <w:b/>
          <w:bCs/>
          <w:sz w:val="22"/>
          <w:szCs w:val="22"/>
          <w:lang w:val="hr-HR"/>
        </w:rPr>
        <w:t>„</w:t>
      </w:r>
      <w:r w:rsidRPr="00035F87">
        <w:rPr>
          <w:bCs/>
          <w:sz w:val="22"/>
          <w:szCs w:val="22"/>
          <w:lang w:val="hr-HR"/>
        </w:rPr>
        <w:t>Programa javnih potreba u društvenim djelatnostima i gospodarstvu za 2018.godinu</w:t>
      </w:r>
      <w:r w:rsidRPr="00035F87">
        <w:rPr>
          <w:sz w:val="22"/>
          <w:szCs w:val="22"/>
          <w:lang w:val="hr-HR"/>
        </w:rPr>
        <w:t xml:space="preserve"> (u daljnjem tekstu: Program) sadrži programe javnih potreba u društvenim djelatnostima i programe u oblasti gospodarstva. </w:t>
      </w:r>
    </w:p>
    <w:p w14:paraId="087D9121" w14:textId="77777777" w:rsidR="001352FA" w:rsidRPr="00035F87" w:rsidRDefault="001352FA" w:rsidP="001352FA">
      <w:pPr>
        <w:ind w:firstLine="708"/>
        <w:jc w:val="both"/>
        <w:rPr>
          <w:b/>
          <w:bCs/>
          <w:sz w:val="22"/>
          <w:szCs w:val="22"/>
          <w:lang w:val="hr-HR"/>
        </w:rPr>
      </w:pPr>
      <w:r w:rsidRPr="00035F87">
        <w:rPr>
          <w:sz w:val="22"/>
          <w:szCs w:val="22"/>
          <w:lang w:val="hr-HR"/>
        </w:rPr>
        <w:t xml:space="preserve">Za ostvarenje Programa u 2018. godini proračunom Općine Brtonigla – Verteneglio potrebno je osigurati  4.469.124,00 </w:t>
      </w:r>
      <w:r w:rsidRPr="00035F87">
        <w:rPr>
          <w:bCs/>
          <w:sz w:val="22"/>
          <w:szCs w:val="22"/>
          <w:lang w:val="hr-HR"/>
        </w:rPr>
        <w:t>kn</w:t>
      </w:r>
      <w:r w:rsidRPr="00035F87">
        <w:rPr>
          <w:b/>
          <w:bCs/>
          <w:sz w:val="22"/>
          <w:szCs w:val="22"/>
          <w:lang w:val="hr-HR"/>
        </w:rPr>
        <w:t>.</w:t>
      </w:r>
    </w:p>
    <w:p w14:paraId="5435443A" w14:textId="77777777" w:rsidR="001352FA" w:rsidRPr="00035F87" w:rsidRDefault="001352FA" w:rsidP="001352FA">
      <w:pPr>
        <w:pStyle w:val="BodyText"/>
        <w:ind w:firstLine="708"/>
        <w:rPr>
          <w:sz w:val="22"/>
          <w:szCs w:val="22"/>
        </w:rPr>
      </w:pPr>
      <w:r w:rsidRPr="00035F87">
        <w:rPr>
          <w:sz w:val="22"/>
          <w:szCs w:val="22"/>
        </w:rPr>
        <w:t>Utvrđivanje javnih potreba i pojedinačnih programa utvrđuje se u skladu s odredbama posebnih zakona, podzakonskih akata, odluka i drugih propisa, navedenih u pojedinim programima, kojima se uređuje obavljanje predmetnih djelatnosti.</w:t>
      </w:r>
    </w:p>
    <w:p w14:paraId="1A87497A" w14:textId="77777777" w:rsidR="001352FA" w:rsidRPr="00035F87" w:rsidRDefault="001352FA" w:rsidP="001352FA">
      <w:pPr>
        <w:pStyle w:val="BodyText"/>
        <w:ind w:firstLine="708"/>
        <w:rPr>
          <w:b/>
          <w:bCs/>
          <w:sz w:val="22"/>
          <w:szCs w:val="22"/>
        </w:rPr>
      </w:pPr>
    </w:p>
    <w:p w14:paraId="531A9015" w14:textId="77777777" w:rsidR="001352FA" w:rsidRPr="00035F87" w:rsidRDefault="001352FA" w:rsidP="001352FA">
      <w:pPr>
        <w:pStyle w:val="BodyText"/>
        <w:ind w:firstLine="708"/>
        <w:rPr>
          <w:b/>
          <w:bCs/>
          <w:sz w:val="22"/>
          <w:szCs w:val="22"/>
        </w:rPr>
      </w:pPr>
      <w:r w:rsidRPr="00035F87">
        <w:rPr>
          <w:b/>
          <w:bCs/>
          <w:sz w:val="22"/>
          <w:szCs w:val="22"/>
        </w:rPr>
        <w:t>Društveni program obuhvaća:</w:t>
      </w:r>
    </w:p>
    <w:tbl>
      <w:tblPr>
        <w:tblStyle w:val="TableGrid"/>
        <w:tblW w:w="0" w:type="auto"/>
        <w:tblLook w:val="01E0" w:firstRow="1" w:lastRow="1" w:firstColumn="1" w:lastColumn="1" w:noHBand="0" w:noVBand="0"/>
      </w:tblPr>
      <w:tblGrid>
        <w:gridCol w:w="4644"/>
        <w:gridCol w:w="4644"/>
      </w:tblGrid>
      <w:tr w:rsidR="001352FA" w:rsidRPr="00035F87" w14:paraId="034508F4" w14:textId="77777777" w:rsidTr="00F94D3D">
        <w:tc>
          <w:tcPr>
            <w:tcW w:w="4644" w:type="dxa"/>
          </w:tcPr>
          <w:p w14:paraId="3D164966" w14:textId="77777777" w:rsidR="001352FA" w:rsidRPr="00035F87" w:rsidRDefault="001352FA" w:rsidP="00F94D3D">
            <w:pPr>
              <w:pStyle w:val="BodyText"/>
              <w:rPr>
                <w:b/>
                <w:bCs/>
                <w:sz w:val="22"/>
                <w:szCs w:val="22"/>
              </w:rPr>
            </w:pPr>
            <w:r w:rsidRPr="00035F87">
              <w:rPr>
                <w:sz w:val="22"/>
                <w:szCs w:val="22"/>
              </w:rPr>
              <w:t>Program javnih potreba u predškolskom odgoju</w:t>
            </w:r>
          </w:p>
        </w:tc>
        <w:tc>
          <w:tcPr>
            <w:tcW w:w="4644" w:type="dxa"/>
          </w:tcPr>
          <w:p w14:paraId="1B0AAABE" w14:textId="77777777" w:rsidR="001352FA" w:rsidRPr="00035F87" w:rsidRDefault="001352FA" w:rsidP="00F94D3D">
            <w:pPr>
              <w:pStyle w:val="BodyText"/>
              <w:jc w:val="center"/>
              <w:rPr>
                <w:bCs/>
                <w:sz w:val="22"/>
                <w:szCs w:val="22"/>
              </w:rPr>
            </w:pPr>
            <w:r w:rsidRPr="00035F87">
              <w:rPr>
                <w:sz w:val="22"/>
                <w:szCs w:val="22"/>
              </w:rPr>
              <w:t xml:space="preserve">                                                     1.995.200,00  kn</w:t>
            </w:r>
          </w:p>
        </w:tc>
      </w:tr>
      <w:tr w:rsidR="001352FA" w:rsidRPr="00035F87" w14:paraId="609492AB" w14:textId="77777777" w:rsidTr="00F94D3D">
        <w:tc>
          <w:tcPr>
            <w:tcW w:w="4644" w:type="dxa"/>
          </w:tcPr>
          <w:p w14:paraId="0A752886" w14:textId="77777777" w:rsidR="001352FA" w:rsidRPr="00035F87" w:rsidRDefault="001352FA" w:rsidP="00F94D3D">
            <w:pPr>
              <w:pStyle w:val="BodyText"/>
              <w:rPr>
                <w:b/>
                <w:bCs/>
                <w:sz w:val="22"/>
                <w:szCs w:val="22"/>
              </w:rPr>
            </w:pPr>
            <w:r w:rsidRPr="00035F87">
              <w:rPr>
                <w:sz w:val="22"/>
                <w:szCs w:val="22"/>
              </w:rPr>
              <w:t xml:space="preserve">Program javnih potreba osnovnog školstva i naobrazbe                                       </w:t>
            </w:r>
          </w:p>
        </w:tc>
        <w:tc>
          <w:tcPr>
            <w:tcW w:w="4644" w:type="dxa"/>
          </w:tcPr>
          <w:p w14:paraId="4BA052C8" w14:textId="77777777" w:rsidR="001352FA" w:rsidRPr="00035F87" w:rsidRDefault="001352FA" w:rsidP="00F94D3D">
            <w:pPr>
              <w:pStyle w:val="BodyText"/>
              <w:jc w:val="center"/>
              <w:rPr>
                <w:bCs/>
                <w:sz w:val="22"/>
                <w:szCs w:val="22"/>
              </w:rPr>
            </w:pPr>
            <w:r w:rsidRPr="00035F87">
              <w:rPr>
                <w:bCs/>
                <w:sz w:val="22"/>
                <w:szCs w:val="22"/>
              </w:rPr>
              <w:t xml:space="preserve">                                                    </w:t>
            </w:r>
            <w:r w:rsidRPr="00035F87">
              <w:rPr>
                <w:sz w:val="22"/>
                <w:szCs w:val="22"/>
              </w:rPr>
              <w:t xml:space="preserve">205.700,00 </w:t>
            </w:r>
            <w:r w:rsidRPr="00035F87">
              <w:rPr>
                <w:bCs/>
                <w:sz w:val="22"/>
                <w:szCs w:val="22"/>
              </w:rPr>
              <w:t>kn</w:t>
            </w:r>
          </w:p>
        </w:tc>
      </w:tr>
      <w:tr w:rsidR="001352FA" w:rsidRPr="00035F87" w14:paraId="1A3385C9" w14:textId="77777777" w:rsidTr="00F94D3D">
        <w:tc>
          <w:tcPr>
            <w:tcW w:w="4644" w:type="dxa"/>
          </w:tcPr>
          <w:p w14:paraId="3ECB9ABD" w14:textId="77777777" w:rsidR="001352FA" w:rsidRPr="00035F87" w:rsidRDefault="001352FA" w:rsidP="00F94D3D">
            <w:pPr>
              <w:pStyle w:val="BodyText"/>
              <w:rPr>
                <w:b/>
                <w:bCs/>
                <w:sz w:val="22"/>
                <w:szCs w:val="22"/>
              </w:rPr>
            </w:pPr>
            <w:r w:rsidRPr="00035F87">
              <w:rPr>
                <w:sz w:val="22"/>
                <w:szCs w:val="22"/>
              </w:rPr>
              <w:t xml:space="preserve">Program zdravstvene zaštite                                                                               </w:t>
            </w:r>
          </w:p>
        </w:tc>
        <w:tc>
          <w:tcPr>
            <w:tcW w:w="4644" w:type="dxa"/>
          </w:tcPr>
          <w:p w14:paraId="23FC1EBA" w14:textId="77777777" w:rsidR="001352FA" w:rsidRPr="00035F87" w:rsidRDefault="001352FA" w:rsidP="00F94D3D">
            <w:pPr>
              <w:pStyle w:val="BodyText"/>
              <w:jc w:val="center"/>
              <w:rPr>
                <w:bCs/>
                <w:sz w:val="22"/>
                <w:szCs w:val="22"/>
              </w:rPr>
            </w:pPr>
            <w:r w:rsidRPr="00035F87">
              <w:rPr>
                <w:bCs/>
                <w:sz w:val="22"/>
                <w:szCs w:val="22"/>
              </w:rPr>
              <w:t xml:space="preserve">                                                         117.193,00 kn</w:t>
            </w:r>
          </w:p>
        </w:tc>
      </w:tr>
      <w:tr w:rsidR="001352FA" w:rsidRPr="00035F87" w14:paraId="15513B4F" w14:textId="77777777" w:rsidTr="00F94D3D">
        <w:tc>
          <w:tcPr>
            <w:tcW w:w="4644" w:type="dxa"/>
          </w:tcPr>
          <w:p w14:paraId="45A03D0C" w14:textId="77777777" w:rsidR="001352FA" w:rsidRPr="00035F87" w:rsidRDefault="001352FA" w:rsidP="00F94D3D">
            <w:pPr>
              <w:pStyle w:val="BodyText"/>
              <w:rPr>
                <w:b/>
                <w:bCs/>
                <w:sz w:val="22"/>
                <w:szCs w:val="22"/>
              </w:rPr>
            </w:pPr>
            <w:r w:rsidRPr="00035F87">
              <w:rPr>
                <w:sz w:val="22"/>
                <w:szCs w:val="22"/>
              </w:rPr>
              <w:t xml:space="preserve">Program javnih potreba u kulturi                                                                       </w:t>
            </w:r>
          </w:p>
        </w:tc>
        <w:tc>
          <w:tcPr>
            <w:tcW w:w="4644" w:type="dxa"/>
          </w:tcPr>
          <w:p w14:paraId="2F52C4B6" w14:textId="77777777" w:rsidR="001352FA" w:rsidRPr="00035F87" w:rsidRDefault="001352FA" w:rsidP="00F94D3D">
            <w:pPr>
              <w:pStyle w:val="BodyText"/>
              <w:jc w:val="center"/>
              <w:rPr>
                <w:bCs/>
                <w:sz w:val="22"/>
                <w:szCs w:val="22"/>
              </w:rPr>
            </w:pPr>
            <w:r w:rsidRPr="00035F87">
              <w:rPr>
                <w:bCs/>
                <w:sz w:val="22"/>
                <w:szCs w:val="22"/>
              </w:rPr>
              <w:t xml:space="preserve">                                                      18.500,00 kn</w:t>
            </w:r>
          </w:p>
        </w:tc>
      </w:tr>
      <w:tr w:rsidR="001352FA" w:rsidRPr="00035F87" w14:paraId="3C3734AD" w14:textId="77777777" w:rsidTr="00F94D3D">
        <w:tc>
          <w:tcPr>
            <w:tcW w:w="4644" w:type="dxa"/>
          </w:tcPr>
          <w:p w14:paraId="685CFA39" w14:textId="77777777" w:rsidR="001352FA" w:rsidRPr="00035F87" w:rsidRDefault="001352FA" w:rsidP="00F94D3D">
            <w:pPr>
              <w:pStyle w:val="BodyText"/>
              <w:rPr>
                <w:b/>
                <w:bCs/>
                <w:sz w:val="22"/>
                <w:szCs w:val="22"/>
              </w:rPr>
            </w:pPr>
            <w:r w:rsidRPr="00035F87">
              <w:rPr>
                <w:sz w:val="22"/>
                <w:szCs w:val="22"/>
              </w:rPr>
              <w:t xml:space="preserve">Program javnih potreba u sportu                                                                       </w:t>
            </w:r>
          </w:p>
        </w:tc>
        <w:tc>
          <w:tcPr>
            <w:tcW w:w="4644" w:type="dxa"/>
          </w:tcPr>
          <w:p w14:paraId="51F84335" w14:textId="77777777" w:rsidR="001352FA" w:rsidRPr="00035F87" w:rsidRDefault="001352FA" w:rsidP="00F94D3D">
            <w:pPr>
              <w:pStyle w:val="BodyText"/>
              <w:jc w:val="center"/>
              <w:rPr>
                <w:bCs/>
                <w:sz w:val="22"/>
                <w:szCs w:val="22"/>
              </w:rPr>
            </w:pPr>
            <w:r w:rsidRPr="00035F87">
              <w:rPr>
                <w:bCs/>
                <w:sz w:val="22"/>
                <w:szCs w:val="22"/>
              </w:rPr>
              <w:t xml:space="preserve">                                                     250.000,00 kn</w:t>
            </w:r>
          </w:p>
        </w:tc>
      </w:tr>
      <w:tr w:rsidR="001352FA" w:rsidRPr="00035F87" w14:paraId="0199585C" w14:textId="77777777" w:rsidTr="00F94D3D">
        <w:tc>
          <w:tcPr>
            <w:tcW w:w="4644" w:type="dxa"/>
          </w:tcPr>
          <w:p w14:paraId="2CECA452" w14:textId="77777777" w:rsidR="001352FA" w:rsidRPr="00035F87" w:rsidRDefault="001352FA" w:rsidP="00F94D3D">
            <w:pPr>
              <w:pStyle w:val="BodyText"/>
              <w:rPr>
                <w:b/>
                <w:bCs/>
                <w:sz w:val="22"/>
                <w:szCs w:val="22"/>
              </w:rPr>
            </w:pPr>
            <w:r w:rsidRPr="00035F87">
              <w:rPr>
                <w:sz w:val="22"/>
                <w:szCs w:val="22"/>
              </w:rPr>
              <w:t xml:space="preserve">Programe udruga građana, neprofitnih  organizacija i vjerskih zajednica                                          </w:t>
            </w:r>
          </w:p>
        </w:tc>
        <w:tc>
          <w:tcPr>
            <w:tcW w:w="4644" w:type="dxa"/>
          </w:tcPr>
          <w:p w14:paraId="0D689E9B" w14:textId="77777777" w:rsidR="001352FA" w:rsidRPr="00035F87" w:rsidRDefault="001352FA" w:rsidP="00F94D3D">
            <w:pPr>
              <w:pStyle w:val="BodyText"/>
              <w:jc w:val="center"/>
              <w:rPr>
                <w:bCs/>
                <w:sz w:val="22"/>
                <w:szCs w:val="22"/>
              </w:rPr>
            </w:pPr>
            <w:r w:rsidRPr="00035F87">
              <w:rPr>
                <w:bCs/>
                <w:sz w:val="22"/>
                <w:szCs w:val="22"/>
              </w:rPr>
              <w:t xml:space="preserve">                                                         550.308,00 kn</w:t>
            </w:r>
          </w:p>
        </w:tc>
      </w:tr>
    </w:tbl>
    <w:p w14:paraId="72DF6FCD" w14:textId="77777777" w:rsidR="001352FA" w:rsidRPr="00035F87" w:rsidRDefault="001352FA" w:rsidP="001352FA">
      <w:pPr>
        <w:pStyle w:val="BodyText"/>
        <w:rPr>
          <w:sz w:val="22"/>
          <w:szCs w:val="22"/>
        </w:rPr>
      </w:pPr>
      <w:r w:rsidRPr="00035F87">
        <w:rPr>
          <w:sz w:val="22"/>
          <w:szCs w:val="22"/>
        </w:rPr>
        <w:t xml:space="preserve"> </w:t>
      </w:r>
    </w:p>
    <w:p w14:paraId="00D0F607" w14:textId="77777777" w:rsidR="001352FA" w:rsidRPr="00035F87" w:rsidRDefault="001352FA" w:rsidP="001352FA">
      <w:pPr>
        <w:pStyle w:val="BodyText"/>
        <w:ind w:left="708"/>
        <w:rPr>
          <w:b/>
          <w:bCs/>
          <w:sz w:val="22"/>
          <w:szCs w:val="22"/>
        </w:rPr>
      </w:pPr>
      <w:r w:rsidRPr="00035F87">
        <w:rPr>
          <w:b/>
          <w:bCs/>
          <w:sz w:val="22"/>
          <w:szCs w:val="22"/>
        </w:rPr>
        <w:t>Gospodarski program obuhvaća:</w:t>
      </w:r>
    </w:p>
    <w:tbl>
      <w:tblPr>
        <w:tblStyle w:val="TableGrid"/>
        <w:tblW w:w="0" w:type="auto"/>
        <w:tblLook w:val="01E0" w:firstRow="1" w:lastRow="1" w:firstColumn="1" w:lastColumn="1" w:noHBand="0" w:noVBand="0"/>
      </w:tblPr>
      <w:tblGrid>
        <w:gridCol w:w="4644"/>
        <w:gridCol w:w="4644"/>
      </w:tblGrid>
      <w:tr w:rsidR="001352FA" w:rsidRPr="00035F87" w14:paraId="042DD216" w14:textId="77777777" w:rsidTr="00F94D3D">
        <w:tc>
          <w:tcPr>
            <w:tcW w:w="4644" w:type="dxa"/>
          </w:tcPr>
          <w:p w14:paraId="6B7B0E6E" w14:textId="77777777" w:rsidR="001352FA" w:rsidRPr="00035F87" w:rsidRDefault="001352FA" w:rsidP="00F94D3D">
            <w:pPr>
              <w:pStyle w:val="BodyText"/>
              <w:rPr>
                <w:b/>
                <w:bCs/>
                <w:sz w:val="22"/>
                <w:szCs w:val="22"/>
              </w:rPr>
            </w:pPr>
            <w:r w:rsidRPr="00035F87">
              <w:rPr>
                <w:sz w:val="22"/>
                <w:szCs w:val="22"/>
              </w:rPr>
              <w:t xml:space="preserve">Program gospodarskog i ruralnog razvoja                                                                                </w:t>
            </w:r>
          </w:p>
        </w:tc>
        <w:tc>
          <w:tcPr>
            <w:tcW w:w="4644" w:type="dxa"/>
          </w:tcPr>
          <w:p w14:paraId="6AE59263" w14:textId="77777777" w:rsidR="001352FA" w:rsidRPr="00035F87" w:rsidRDefault="001352FA" w:rsidP="00F94D3D">
            <w:pPr>
              <w:pStyle w:val="BodyText"/>
              <w:jc w:val="center"/>
              <w:rPr>
                <w:bCs/>
                <w:sz w:val="22"/>
                <w:szCs w:val="22"/>
              </w:rPr>
            </w:pPr>
            <w:r w:rsidRPr="00035F87">
              <w:rPr>
                <w:bCs/>
                <w:sz w:val="22"/>
                <w:szCs w:val="22"/>
              </w:rPr>
              <w:t xml:space="preserve">                                                         599.056,00 kn</w:t>
            </w:r>
          </w:p>
        </w:tc>
      </w:tr>
      <w:tr w:rsidR="001352FA" w:rsidRPr="00035F87" w14:paraId="0BE0B85D" w14:textId="77777777" w:rsidTr="00F94D3D">
        <w:tc>
          <w:tcPr>
            <w:tcW w:w="4644" w:type="dxa"/>
          </w:tcPr>
          <w:p w14:paraId="6CE13BAE" w14:textId="77777777" w:rsidR="001352FA" w:rsidRPr="00035F87" w:rsidRDefault="001352FA" w:rsidP="00F94D3D">
            <w:pPr>
              <w:pStyle w:val="BodyText"/>
              <w:rPr>
                <w:b/>
                <w:bCs/>
                <w:sz w:val="22"/>
                <w:szCs w:val="22"/>
              </w:rPr>
            </w:pPr>
            <w:r w:rsidRPr="00035F87">
              <w:rPr>
                <w:sz w:val="22"/>
                <w:szCs w:val="22"/>
              </w:rPr>
              <w:t xml:space="preserve">Program </w:t>
            </w:r>
            <w:r w:rsidRPr="00035F87">
              <w:rPr>
                <w:bCs/>
                <w:sz w:val="22"/>
                <w:szCs w:val="22"/>
              </w:rPr>
              <w:t>civilne zaštite, zaštite od požara i vatrogastvo</w:t>
            </w:r>
          </w:p>
        </w:tc>
        <w:tc>
          <w:tcPr>
            <w:tcW w:w="4644" w:type="dxa"/>
          </w:tcPr>
          <w:p w14:paraId="17BB6A10" w14:textId="77777777" w:rsidR="001352FA" w:rsidRPr="00035F87" w:rsidRDefault="001352FA" w:rsidP="00F94D3D">
            <w:pPr>
              <w:pStyle w:val="BodyText"/>
              <w:jc w:val="center"/>
              <w:rPr>
                <w:bCs/>
                <w:sz w:val="22"/>
                <w:szCs w:val="22"/>
              </w:rPr>
            </w:pPr>
            <w:r w:rsidRPr="00035F87">
              <w:rPr>
                <w:bCs/>
                <w:sz w:val="22"/>
                <w:szCs w:val="22"/>
              </w:rPr>
              <w:t xml:space="preserve">                                                         316.167,00 kn</w:t>
            </w:r>
          </w:p>
        </w:tc>
      </w:tr>
      <w:tr w:rsidR="001352FA" w:rsidRPr="00035F87" w14:paraId="0089A2B9" w14:textId="77777777" w:rsidTr="00F94D3D">
        <w:tc>
          <w:tcPr>
            <w:tcW w:w="4644" w:type="dxa"/>
          </w:tcPr>
          <w:p w14:paraId="470D8560" w14:textId="77777777" w:rsidR="001352FA" w:rsidRPr="00035F87" w:rsidRDefault="001352FA" w:rsidP="00F94D3D">
            <w:pPr>
              <w:pStyle w:val="BodyText"/>
              <w:rPr>
                <w:b/>
                <w:bCs/>
                <w:sz w:val="22"/>
                <w:szCs w:val="22"/>
              </w:rPr>
            </w:pPr>
            <w:r w:rsidRPr="00035F87">
              <w:rPr>
                <w:sz w:val="22"/>
                <w:szCs w:val="22"/>
              </w:rPr>
              <w:t xml:space="preserve">Programi u turizmu                                                                                            </w:t>
            </w:r>
          </w:p>
        </w:tc>
        <w:tc>
          <w:tcPr>
            <w:tcW w:w="4644" w:type="dxa"/>
          </w:tcPr>
          <w:p w14:paraId="6CC2998D" w14:textId="77777777" w:rsidR="001352FA" w:rsidRPr="00035F87" w:rsidRDefault="001352FA" w:rsidP="00F94D3D">
            <w:pPr>
              <w:pStyle w:val="BodyText"/>
              <w:jc w:val="center"/>
              <w:rPr>
                <w:bCs/>
                <w:sz w:val="22"/>
                <w:szCs w:val="22"/>
              </w:rPr>
            </w:pPr>
            <w:r w:rsidRPr="00035F87">
              <w:rPr>
                <w:bCs/>
                <w:sz w:val="22"/>
                <w:szCs w:val="22"/>
              </w:rPr>
              <w:t xml:space="preserve">                                                         367.000,00 kn</w:t>
            </w:r>
          </w:p>
        </w:tc>
      </w:tr>
      <w:tr w:rsidR="001352FA" w:rsidRPr="00035F87" w14:paraId="03D399DF" w14:textId="77777777" w:rsidTr="00F94D3D">
        <w:tc>
          <w:tcPr>
            <w:tcW w:w="4644" w:type="dxa"/>
          </w:tcPr>
          <w:p w14:paraId="3B344748" w14:textId="77777777" w:rsidR="001352FA" w:rsidRPr="00035F87" w:rsidRDefault="001352FA" w:rsidP="00F94D3D">
            <w:pPr>
              <w:pStyle w:val="BodyText"/>
              <w:rPr>
                <w:b/>
                <w:bCs/>
                <w:sz w:val="22"/>
                <w:szCs w:val="22"/>
              </w:rPr>
            </w:pPr>
            <w:r w:rsidRPr="00035F87">
              <w:rPr>
                <w:sz w:val="22"/>
                <w:szCs w:val="22"/>
              </w:rPr>
              <w:t>Program za poduzetništvo i obrtništvo</w:t>
            </w:r>
          </w:p>
        </w:tc>
        <w:tc>
          <w:tcPr>
            <w:tcW w:w="4644" w:type="dxa"/>
          </w:tcPr>
          <w:p w14:paraId="5F9F7836" w14:textId="77777777" w:rsidR="001352FA" w:rsidRPr="00035F87" w:rsidRDefault="001352FA" w:rsidP="00F94D3D">
            <w:pPr>
              <w:pStyle w:val="BodyText"/>
              <w:jc w:val="center"/>
              <w:rPr>
                <w:bCs/>
                <w:sz w:val="22"/>
                <w:szCs w:val="22"/>
              </w:rPr>
            </w:pPr>
            <w:r w:rsidRPr="00035F87">
              <w:rPr>
                <w:bCs/>
                <w:sz w:val="22"/>
                <w:szCs w:val="22"/>
              </w:rPr>
              <w:t xml:space="preserve">                                                       50.000,00 kn</w:t>
            </w:r>
          </w:p>
        </w:tc>
      </w:tr>
    </w:tbl>
    <w:p w14:paraId="67C2A2DA" w14:textId="77777777" w:rsidR="001352FA" w:rsidRPr="00035F87" w:rsidRDefault="001352FA" w:rsidP="001352FA">
      <w:pPr>
        <w:pStyle w:val="BodyText"/>
        <w:ind w:left="708"/>
        <w:rPr>
          <w:b/>
          <w:bCs/>
          <w:color w:val="4F81BD" w:themeColor="accent1"/>
          <w:sz w:val="22"/>
          <w:szCs w:val="22"/>
        </w:rPr>
      </w:pPr>
    </w:p>
    <w:p w14:paraId="30EE70CB" w14:textId="77777777" w:rsidR="001352FA" w:rsidRPr="00035F87" w:rsidRDefault="001352FA" w:rsidP="001352FA">
      <w:pPr>
        <w:jc w:val="both"/>
        <w:rPr>
          <w:b/>
          <w:bCs/>
          <w:sz w:val="22"/>
          <w:szCs w:val="22"/>
        </w:rPr>
      </w:pPr>
      <w:r w:rsidRPr="00035F87">
        <w:rPr>
          <w:b/>
          <w:bCs/>
          <w:sz w:val="22"/>
          <w:szCs w:val="22"/>
        </w:rPr>
        <w:t>„.</w:t>
      </w:r>
    </w:p>
    <w:p w14:paraId="4669EF4B" w14:textId="77777777" w:rsidR="001352FA" w:rsidRPr="0046534F" w:rsidRDefault="001352FA" w:rsidP="001352FA">
      <w:pPr>
        <w:pStyle w:val="BodyText"/>
        <w:jc w:val="center"/>
        <w:rPr>
          <w:b/>
          <w:bCs/>
          <w:sz w:val="22"/>
          <w:szCs w:val="22"/>
        </w:rPr>
      </w:pPr>
    </w:p>
    <w:p w14:paraId="41D63F35" w14:textId="77777777" w:rsidR="001352FA" w:rsidRDefault="001352FA" w:rsidP="001352FA">
      <w:pPr>
        <w:pStyle w:val="BodyText"/>
        <w:jc w:val="center"/>
        <w:rPr>
          <w:b/>
          <w:bCs/>
          <w:sz w:val="22"/>
          <w:szCs w:val="22"/>
        </w:rPr>
      </w:pPr>
    </w:p>
    <w:p w14:paraId="5343A9D2" w14:textId="77777777" w:rsidR="001352FA" w:rsidRPr="0046534F" w:rsidRDefault="001352FA" w:rsidP="001352FA">
      <w:pPr>
        <w:pStyle w:val="BodyText"/>
        <w:jc w:val="center"/>
        <w:rPr>
          <w:b/>
          <w:bCs/>
          <w:sz w:val="22"/>
          <w:szCs w:val="22"/>
        </w:rPr>
      </w:pPr>
      <w:r w:rsidRPr="0046534F">
        <w:rPr>
          <w:b/>
          <w:bCs/>
          <w:sz w:val="22"/>
          <w:szCs w:val="22"/>
        </w:rPr>
        <w:t>II.</w:t>
      </w:r>
    </w:p>
    <w:p w14:paraId="65D6C7C3" w14:textId="77777777" w:rsidR="001352FA" w:rsidRPr="00ED5CB2" w:rsidRDefault="001352FA" w:rsidP="001352FA">
      <w:pPr>
        <w:jc w:val="both"/>
        <w:rPr>
          <w:bCs/>
          <w:sz w:val="22"/>
          <w:szCs w:val="22"/>
          <w:lang w:val="hr-HR"/>
        </w:rPr>
      </w:pPr>
      <w:r w:rsidRPr="0025286C">
        <w:rPr>
          <w:b/>
          <w:bCs/>
          <w:sz w:val="22"/>
          <w:szCs w:val="22"/>
          <w:lang w:val="hr-HR"/>
        </w:rPr>
        <w:tab/>
      </w:r>
      <w:r w:rsidRPr="0025286C">
        <w:rPr>
          <w:bCs/>
          <w:sz w:val="22"/>
          <w:szCs w:val="22"/>
          <w:lang w:val="hr-HR"/>
        </w:rPr>
        <w:t xml:space="preserve">U </w:t>
      </w:r>
      <w:r w:rsidRPr="00ED5CB2">
        <w:rPr>
          <w:bCs/>
          <w:sz w:val="22"/>
          <w:szCs w:val="22"/>
          <w:lang w:val="hr-HR"/>
        </w:rPr>
        <w:t xml:space="preserve">toč. V. Programa javnih potreba u kulturi ukupan iznos osiguranih sredstava za podtočku </w:t>
      </w:r>
      <w:r w:rsidRPr="00FF47D7">
        <w:rPr>
          <w:b/>
          <w:bCs/>
          <w:sz w:val="22"/>
          <w:szCs w:val="22"/>
          <w:u w:val="single"/>
          <w:lang w:val="hr-HR"/>
        </w:rPr>
        <w:t>4.2. Održavanje Ateljea stalnog postava A. Rukavina</w:t>
      </w:r>
      <w:r w:rsidRPr="00ED5CB2">
        <w:rPr>
          <w:bCs/>
          <w:sz w:val="22"/>
          <w:szCs w:val="22"/>
          <w:lang w:val="hr-HR"/>
        </w:rPr>
        <w:t xml:space="preserve">, </w:t>
      </w:r>
      <w:r>
        <w:rPr>
          <w:bCs/>
          <w:sz w:val="22"/>
          <w:szCs w:val="22"/>
          <w:lang w:val="hr-HR"/>
        </w:rPr>
        <w:t xml:space="preserve">od </w:t>
      </w:r>
      <w:r w:rsidRPr="00ED5CB2">
        <w:rPr>
          <w:bCs/>
          <w:sz w:val="22"/>
          <w:szCs w:val="22"/>
          <w:lang w:val="hr-HR"/>
        </w:rPr>
        <w:t xml:space="preserve">„9.000,00 kn“, </w:t>
      </w:r>
      <w:r>
        <w:rPr>
          <w:bCs/>
          <w:sz w:val="22"/>
          <w:szCs w:val="22"/>
          <w:lang w:val="hr-HR"/>
        </w:rPr>
        <w:t>zamjenjuje se sa iznosom od</w:t>
      </w:r>
      <w:r w:rsidRPr="00ED5CB2">
        <w:rPr>
          <w:bCs/>
          <w:sz w:val="22"/>
          <w:szCs w:val="22"/>
          <w:lang w:val="hr-HR"/>
        </w:rPr>
        <w:t xml:space="preserve"> „3.500,00 kn“. </w:t>
      </w:r>
    </w:p>
    <w:p w14:paraId="7BBA61F2" w14:textId="4D468305" w:rsidR="001352FA" w:rsidRDefault="001352FA" w:rsidP="001352FA">
      <w:pPr>
        <w:jc w:val="both"/>
        <w:rPr>
          <w:bCs/>
          <w:sz w:val="22"/>
          <w:szCs w:val="22"/>
          <w:lang w:val="hr-HR"/>
        </w:rPr>
      </w:pPr>
    </w:p>
    <w:p w14:paraId="251D3707" w14:textId="77777777" w:rsidR="001352FA" w:rsidRDefault="001352FA" w:rsidP="001352FA">
      <w:pPr>
        <w:jc w:val="both"/>
        <w:rPr>
          <w:bCs/>
          <w:sz w:val="22"/>
          <w:szCs w:val="22"/>
          <w:lang w:val="hr-HR"/>
        </w:rPr>
      </w:pPr>
    </w:p>
    <w:p w14:paraId="384C8683" w14:textId="77777777" w:rsidR="001352FA" w:rsidRPr="0046534F" w:rsidRDefault="001352FA" w:rsidP="001352FA">
      <w:pPr>
        <w:pStyle w:val="BodyText"/>
        <w:jc w:val="center"/>
        <w:rPr>
          <w:b/>
          <w:bCs/>
          <w:sz w:val="22"/>
          <w:szCs w:val="22"/>
        </w:rPr>
      </w:pPr>
      <w:r w:rsidRPr="0046534F">
        <w:rPr>
          <w:b/>
          <w:bCs/>
          <w:sz w:val="22"/>
          <w:szCs w:val="22"/>
        </w:rPr>
        <w:lastRenderedPageBreak/>
        <w:t>I</w:t>
      </w:r>
      <w:r>
        <w:rPr>
          <w:b/>
          <w:bCs/>
          <w:sz w:val="22"/>
          <w:szCs w:val="22"/>
        </w:rPr>
        <w:t>I</w:t>
      </w:r>
      <w:r w:rsidRPr="0046534F">
        <w:rPr>
          <w:b/>
          <w:bCs/>
          <w:sz w:val="22"/>
          <w:szCs w:val="22"/>
        </w:rPr>
        <w:t>I.</w:t>
      </w:r>
    </w:p>
    <w:p w14:paraId="6AD12455" w14:textId="77777777" w:rsidR="001352FA" w:rsidRDefault="001352FA" w:rsidP="001352FA">
      <w:pPr>
        <w:jc w:val="both"/>
        <w:rPr>
          <w:bCs/>
          <w:sz w:val="22"/>
          <w:szCs w:val="22"/>
          <w:lang w:val="hr-HR"/>
        </w:rPr>
      </w:pPr>
      <w:r w:rsidRPr="0025286C">
        <w:rPr>
          <w:b/>
          <w:bCs/>
          <w:sz w:val="22"/>
          <w:szCs w:val="22"/>
          <w:lang w:val="hr-HR"/>
        </w:rPr>
        <w:tab/>
      </w:r>
      <w:r w:rsidRPr="0025286C">
        <w:rPr>
          <w:bCs/>
          <w:sz w:val="22"/>
          <w:szCs w:val="22"/>
          <w:lang w:val="hr-HR"/>
        </w:rPr>
        <w:t xml:space="preserve">U st. 2. </w:t>
      </w:r>
      <w:r w:rsidRPr="00ED5CB2">
        <w:rPr>
          <w:bCs/>
          <w:sz w:val="22"/>
          <w:szCs w:val="22"/>
          <w:lang w:val="hr-HR"/>
        </w:rPr>
        <w:t>toč. V</w:t>
      </w:r>
      <w:r>
        <w:rPr>
          <w:bCs/>
          <w:sz w:val="22"/>
          <w:szCs w:val="22"/>
          <w:lang w:val="hr-HR"/>
        </w:rPr>
        <w:t>II</w:t>
      </w:r>
      <w:r w:rsidRPr="00ED5CB2">
        <w:rPr>
          <w:bCs/>
          <w:sz w:val="22"/>
          <w:szCs w:val="22"/>
          <w:lang w:val="hr-HR"/>
        </w:rPr>
        <w:t xml:space="preserve">. Programa javnih potreba </w:t>
      </w:r>
      <w:r>
        <w:rPr>
          <w:bCs/>
          <w:sz w:val="22"/>
          <w:szCs w:val="22"/>
          <w:lang w:val="hr-HR"/>
        </w:rPr>
        <w:t>udruga građana,  neprofitnih organizacija i vjerskih zajednica, i</w:t>
      </w:r>
      <w:r w:rsidRPr="00ED5CB2">
        <w:rPr>
          <w:bCs/>
          <w:sz w:val="22"/>
          <w:szCs w:val="22"/>
          <w:lang w:val="hr-HR"/>
        </w:rPr>
        <w:t>znos osiguranih sredstava</w:t>
      </w:r>
      <w:r>
        <w:rPr>
          <w:bCs/>
          <w:sz w:val="22"/>
          <w:szCs w:val="22"/>
          <w:lang w:val="hr-HR"/>
        </w:rPr>
        <w:t xml:space="preserve"> od </w:t>
      </w:r>
      <w:r w:rsidRPr="00ED5CB2">
        <w:rPr>
          <w:bCs/>
          <w:sz w:val="22"/>
          <w:szCs w:val="22"/>
          <w:lang w:val="hr-HR"/>
        </w:rPr>
        <w:t xml:space="preserve"> „</w:t>
      </w:r>
      <w:r>
        <w:rPr>
          <w:bCs/>
          <w:sz w:val="22"/>
          <w:szCs w:val="22"/>
          <w:lang w:val="hr-HR"/>
        </w:rPr>
        <w:t>380.597,00</w:t>
      </w:r>
      <w:r w:rsidRPr="00ED5CB2">
        <w:rPr>
          <w:bCs/>
          <w:sz w:val="22"/>
          <w:szCs w:val="22"/>
          <w:lang w:val="hr-HR"/>
        </w:rPr>
        <w:t xml:space="preserve"> kn“, </w:t>
      </w:r>
      <w:r>
        <w:rPr>
          <w:bCs/>
          <w:sz w:val="22"/>
          <w:szCs w:val="22"/>
          <w:lang w:val="hr-HR"/>
        </w:rPr>
        <w:t xml:space="preserve">zamjenjuje se sa iznosom od </w:t>
      </w:r>
      <w:r w:rsidRPr="00ED5CB2">
        <w:rPr>
          <w:bCs/>
          <w:sz w:val="22"/>
          <w:szCs w:val="22"/>
          <w:lang w:val="hr-HR"/>
        </w:rPr>
        <w:t>„</w:t>
      </w:r>
      <w:r>
        <w:rPr>
          <w:bCs/>
          <w:sz w:val="22"/>
          <w:szCs w:val="22"/>
          <w:lang w:val="hr-HR"/>
        </w:rPr>
        <w:t xml:space="preserve">550.308,00 </w:t>
      </w:r>
      <w:r w:rsidRPr="00ED5CB2">
        <w:rPr>
          <w:bCs/>
          <w:sz w:val="22"/>
          <w:szCs w:val="22"/>
          <w:lang w:val="hr-HR"/>
        </w:rPr>
        <w:t xml:space="preserve">kn“. </w:t>
      </w:r>
    </w:p>
    <w:p w14:paraId="746BBB6D" w14:textId="77777777" w:rsidR="001352FA" w:rsidRPr="00ED5CB2" w:rsidRDefault="001352FA" w:rsidP="001352FA">
      <w:pPr>
        <w:ind w:firstLine="708"/>
        <w:jc w:val="both"/>
        <w:rPr>
          <w:bCs/>
          <w:sz w:val="22"/>
          <w:szCs w:val="22"/>
          <w:lang w:val="hr-HR"/>
        </w:rPr>
      </w:pPr>
      <w:r w:rsidRPr="0025286C">
        <w:rPr>
          <w:bCs/>
          <w:sz w:val="22"/>
          <w:szCs w:val="22"/>
          <w:lang w:val="hr-HR"/>
        </w:rPr>
        <w:t xml:space="preserve">U </w:t>
      </w:r>
      <w:r w:rsidRPr="00ED5CB2">
        <w:rPr>
          <w:bCs/>
          <w:sz w:val="22"/>
          <w:szCs w:val="22"/>
          <w:lang w:val="hr-HR"/>
        </w:rPr>
        <w:t>toč. V</w:t>
      </w:r>
      <w:r>
        <w:rPr>
          <w:bCs/>
          <w:sz w:val="22"/>
          <w:szCs w:val="22"/>
          <w:lang w:val="hr-HR"/>
        </w:rPr>
        <w:t>II</w:t>
      </w:r>
      <w:r w:rsidRPr="00ED5CB2">
        <w:rPr>
          <w:bCs/>
          <w:sz w:val="22"/>
          <w:szCs w:val="22"/>
          <w:lang w:val="hr-HR"/>
        </w:rPr>
        <w:t xml:space="preserve">. Programa javnih potreba </w:t>
      </w:r>
      <w:r>
        <w:rPr>
          <w:bCs/>
          <w:sz w:val="22"/>
          <w:szCs w:val="22"/>
          <w:lang w:val="hr-HR"/>
        </w:rPr>
        <w:t xml:space="preserve">udruga građana, neprofitnih organizacija i vjerskih zajednica, </w:t>
      </w:r>
      <w:r w:rsidRPr="00ED5CB2">
        <w:rPr>
          <w:bCs/>
          <w:sz w:val="22"/>
          <w:szCs w:val="22"/>
          <w:lang w:val="hr-HR"/>
        </w:rPr>
        <w:t xml:space="preserve">ukupan iznos osiguranih sredstava za podtočku </w:t>
      </w:r>
      <w:r>
        <w:rPr>
          <w:b/>
          <w:bCs/>
          <w:sz w:val="22"/>
          <w:szCs w:val="22"/>
          <w:u w:val="single"/>
          <w:lang w:val="hr-HR"/>
        </w:rPr>
        <w:t>6.1. Vjerske zajednice</w:t>
      </w:r>
      <w:r w:rsidRPr="00ED5CB2">
        <w:rPr>
          <w:bCs/>
          <w:sz w:val="22"/>
          <w:szCs w:val="22"/>
          <w:lang w:val="hr-HR"/>
        </w:rPr>
        <w:t xml:space="preserve">, </w:t>
      </w:r>
      <w:r>
        <w:rPr>
          <w:bCs/>
          <w:sz w:val="22"/>
          <w:szCs w:val="22"/>
          <w:lang w:val="hr-HR"/>
        </w:rPr>
        <w:t xml:space="preserve"> od </w:t>
      </w:r>
      <w:r w:rsidRPr="00ED5CB2">
        <w:rPr>
          <w:bCs/>
          <w:sz w:val="22"/>
          <w:szCs w:val="22"/>
          <w:lang w:val="hr-HR"/>
        </w:rPr>
        <w:t>„</w:t>
      </w:r>
      <w:r>
        <w:rPr>
          <w:bCs/>
          <w:sz w:val="22"/>
          <w:szCs w:val="22"/>
          <w:lang w:val="hr-HR"/>
        </w:rPr>
        <w:t>100</w:t>
      </w:r>
      <w:r w:rsidRPr="00ED5CB2">
        <w:rPr>
          <w:bCs/>
          <w:sz w:val="22"/>
          <w:szCs w:val="22"/>
          <w:lang w:val="hr-HR"/>
        </w:rPr>
        <w:t>.000,00 kn“,</w:t>
      </w:r>
      <w:r>
        <w:rPr>
          <w:bCs/>
          <w:sz w:val="22"/>
          <w:szCs w:val="22"/>
          <w:lang w:val="hr-HR"/>
        </w:rPr>
        <w:t xml:space="preserve"> zamjenjuje se sa iznosom od </w:t>
      </w:r>
      <w:r w:rsidRPr="00ED5CB2">
        <w:rPr>
          <w:bCs/>
          <w:sz w:val="22"/>
          <w:szCs w:val="22"/>
          <w:lang w:val="hr-HR"/>
        </w:rPr>
        <w:t>„</w:t>
      </w:r>
      <w:r>
        <w:rPr>
          <w:bCs/>
          <w:sz w:val="22"/>
          <w:szCs w:val="22"/>
          <w:lang w:val="hr-HR"/>
        </w:rPr>
        <w:t>269.711</w:t>
      </w:r>
      <w:r w:rsidRPr="00ED5CB2">
        <w:rPr>
          <w:bCs/>
          <w:sz w:val="22"/>
          <w:szCs w:val="22"/>
          <w:lang w:val="hr-HR"/>
        </w:rPr>
        <w:t>,00 kn“.</w:t>
      </w:r>
    </w:p>
    <w:p w14:paraId="640229D3" w14:textId="77777777" w:rsidR="001352FA" w:rsidRDefault="001352FA" w:rsidP="001352FA">
      <w:pPr>
        <w:pStyle w:val="BodyText"/>
        <w:jc w:val="center"/>
        <w:rPr>
          <w:b/>
          <w:bCs/>
          <w:sz w:val="22"/>
          <w:szCs w:val="22"/>
        </w:rPr>
      </w:pPr>
    </w:p>
    <w:p w14:paraId="420B6CC7" w14:textId="77777777" w:rsidR="001352FA" w:rsidRDefault="001352FA" w:rsidP="001352FA">
      <w:pPr>
        <w:pStyle w:val="BodyText"/>
        <w:jc w:val="center"/>
        <w:rPr>
          <w:b/>
          <w:bCs/>
          <w:sz w:val="22"/>
          <w:szCs w:val="22"/>
        </w:rPr>
      </w:pPr>
      <w:r w:rsidRPr="0046534F">
        <w:rPr>
          <w:b/>
          <w:bCs/>
          <w:sz w:val="22"/>
          <w:szCs w:val="22"/>
        </w:rPr>
        <w:t>I</w:t>
      </w:r>
      <w:r>
        <w:rPr>
          <w:b/>
          <w:bCs/>
          <w:sz w:val="22"/>
          <w:szCs w:val="22"/>
        </w:rPr>
        <w:t>V</w:t>
      </w:r>
      <w:r w:rsidRPr="0046534F">
        <w:rPr>
          <w:b/>
          <w:bCs/>
          <w:sz w:val="22"/>
          <w:szCs w:val="22"/>
        </w:rPr>
        <w:t>.</w:t>
      </w:r>
    </w:p>
    <w:p w14:paraId="4B58E210" w14:textId="77777777" w:rsidR="001352FA" w:rsidRDefault="001352FA" w:rsidP="001352FA">
      <w:pPr>
        <w:pStyle w:val="BodyText"/>
        <w:ind w:firstLine="708"/>
        <w:rPr>
          <w:b/>
          <w:bCs/>
          <w:sz w:val="22"/>
          <w:szCs w:val="22"/>
        </w:rPr>
      </w:pPr>
      <w:r w:rsidRPr="00ED5CB2">
        <w:rPr>
          <w:bCs/>
          <w:sz w:val="22"/>
          <w:szCs w:val="22"/>
        </w:rPr>
        <w:t xml:space="preserve">U toč. </w:t>
      </w:r>
      <w:r>
        <w:rPr>
          <w:bCs/>
          <w:sz w:val="22"/>
          <w:szCs w:val="22"/>
        </w:rPr>
        <w:t>VIII</w:t>
      </w:r>
      <w:r w:rsidRPr="00ED5CB2">
        <w:rPr>
          <w:bCs/>
          <w:sz w:val="22"/>
          <w:szCs w:val="22"/>
        </w:rPr>
        <w:t xml:space="preserve">. </w:t>
      </w:r>
      <w:r>
        <w:rPr>
          <w:bCs/>
          <w:sz w:val="22"/>
          <w:szCs w:val="22"/>
        </w:rPr>
        <w:t>Gospodarskog p</w:t>
      </w:r>
      <w:r w:rsidRPr="00ED5CB2">
        <w:rPr>
          <w:bCs/>
          <w:sz w:val="22"/>
          <w:szCs w:val="22"/>
        </w:rPr>
        <w:t>rograma</w:t>
      </w:r>
      <w:r>
        <w:rPr>
          <w:bCs/>
          <w:sz w:val="22"/>
          <w:szCs w:val="22"/>
        </w:rPr>
        <w:t xml:space="preserve"> za gospodarski i ruralni razvoj ukupan</w:t>
      </w:r>
      <w:r w:rsidRPr="00F65F1B">
        <w:rPr>
          <w:bCs/>
          <w:sz w:val="22"/>
          <w:szCs w:val="22"/>
        </w:rPr>
        <w:t xml:space="preserve"> </w:t>
      </w:r>
      <w:r>
        <w:rPr>
          <w:bCs/>
          <w:sz w:val="22"/>
          <w:szCs w:val="22"/>
        </w:rPr>
        <w:t>i</w:t>
      </w:r>
      <w:r w:rsidRPr="00ED5CB2">
        <w:rPr>
          <w:bCs/>
          <w:sz w:val="22"/>
          <w:szCs w:val="22"/>
        </w:rPr>
        <w:t>znos osiguranih sredstava</w:t>
      </w:r>
      <w:r>
        <w:rPr>
          <w:bCs/>
          <w:sz w:val="22"/>
          <w:szCs w:val="22"/>
        </w:rPr>
        <w:t xml:space="preserve"> od </w:t>
      </w:r>
      <w:r w:rsidRPr="00ED5CB2">
        <w:rPr>
          <w:bCs/>
          <w:sz w:val="22"/>
          <w:szCs w:val="22"/>
        </w:rPr>
        <w:t xml:space="preserve"> „</w:t>
      </w:r>
      <w:r>
        <w:rPr>
          <w:bCs/>
          <w:sz w:val="22"/>
          <w:szCs w:val="22"/>
        </w:rPr>
        <w:t>549.056,00</w:t>
      </w:r>
      <w:r w:rsidRPr="00ED5CB2">
        <w:rPr>
          <w:bCs/>
          <w:sz w:val="22"/>
          <w:szCs w:val="22"/>
        </w:rPr>
        <w:t xml:space="preserve"> kn“, </w:t>
      </w:r>
      <w:r>
        <w:rPr>
          <w:bCs/>
          <w:sz w:val="22"/>
          <w:szCs w:val="22"/>
        </w:rPr>
        <w:t xml:space="preserve">zamjenjuje se sa iznosom od </w:t>
      </w:r>
      <w:r w:rsidRPr="00ED5CB2">
        <w:rPr>
          <w:bCs/>
          <w:sz w:val="22"/>
          <w:szCs w:val="22"/>
        </w:rPr>
        <w:t>„</w:t>
      </w:r>
      <w:r>
        <w:rPr>
          <w:bCs/>
          <w:sz w:val="22"/>
          <w:szCs w:val="22"/>
        </w:rPr>
        <w:t>59</w:t>
      </w:r>
      <w:r w:rsidRPr="008F09EA">
        <w:rPr>
          <w:bCs/>
          <w:sz w:val="22"/>
          <w:szCs w:val="22"/>
        </w:rPr>
        <w:t>9.056,00 kn</w:t>
      </w:r>
      <w:r w:rsidRPr="00ED5CB2">
        <w:rPr>
          <w:bCs/>
          <w:sz w:val="22"/>
          <w:szCs w:val="22"/>
        </w:rPr>
        <w:t>“.</w:t>
      </w:r>
    </w:p>
    <w:p w14:paraId="2BE55C80" w14:textId="77777777" w:rsidR="001352FA" w:rsidRPr="0025286C" w:rsidRDefault="001352FA" w:rsidP="001352FA">
      <w:pPr>
        <w:pStyle w:val="NoSpacing"/>
        <w:ind w:firstLine="708"/>
        <w:jc w:val="both"/>
        <w:rPr>
          <w:bCs/>
          <w:sz w:val="22"/>
          <w:szCs w:val="22"/>
          <w:lang w:val="hr-HR"/>
        </w:rPr>
      </w:pPr>
      <w:r w:rsidRPr="0025286C">
        <w:rPr>
          <w:bCs/>
          <w:sz w:val="22"/>
          <w:szCs w:val="22"/>
          <w:lang w:val="hr-HR"/>
        </w:rPr>
        <w:t>U toč. VIII. Gospodarskog programa za gospodarski i ruralni razvoj, iza podtoč.8., dodaje se nova podtočka 9. koja glasi:</w:t>
      </w:r>
    </w:p>
    <w:p w14:paraId="191A686E" w14:textId="77777777" w:rsidR="001352FA" w:rsidRPr="0025286C" w:rsidRDefault="001352FA" w:rsidP="001352FA">
      <w:pPr>
        <w:pStyle w:val="NoSpacing"/>
        <w:rPr>
          <w:b/>
          <w:sz w:val="24"/>
          <w:szCs w:val="24"/>
          <w:lang w:val="it-IT"/>
        </w:rPr>
      </w:pPr>
      <w:proofErr w:type="gramStart"/>
      <w:r w:rsidRPr="0025286C">
        <w:rPr>
          <w:b/>
          <w:bCs/>
          <w:sz w:val="22"/>
          <w:szCs w:val="22"/>
          <w:lang w:val="it-IT"/>
        </w:rPr>
        <w:t>“ 9</w:t>
      </w:r>
      <w:proofErr w:type="gramEnd"/>
      <w:r w:rsidRPr="0025286C">
        <w:rPr>
          <w:b/>
          <w:bCs/>
          <w:sz w:val="22"/>
          <w:szCs w:val="22"/>
          <w:lang w:val="it-IT"/>
        </w:rPr>
        <w:t>.</w:t>
      </w:r>
      <w:r w:rsidRPr="0025286C">
        <w:rPr>
          <w:b/>
          <w:sz w:val="24"/>
          <w:szCs w:val="24"/>
          <w:lang w:val="it-IT"/>
        </w:rPr>
        <w:t xml:space="preserve"> Sufinanciranje obnove pročelja zgrada u centru naselja Brtonigla – Verteneglio</w:t>
      </w:r>
    </w:p>
    <w:p w14:paraId="2524F3D8" w14:textId="77777777" w:rsidR="001352FA" w:rsidRPr="0025286C" w:rsidRDefault="001352FA" w:rsidP="001352FA">
      <w:pPr>
        <w:pStyle w:val="NoSpacing"/>
        <w:jc w:val="both"/>
        <w:rPr>
          <w:sz w:val="22"/>
          <w:szCs w:val="22"/>
          <w:lang w:val="it-IT"/>
        </w:rPr>
      </w:pPr>
      <w:r w:rsidRPr="0025286C">
        <w:rPr>
          <w:sz w:val="24"/>
          <w:szCs w:val="24"/>
          <w:lang w:val="it-IT"/>
        </w:rPr>
        <w:t>Sufinanciranje obnove pročelja zgrada u centru naselja Brtonigla – Verteneglio</w:t>
      </w:r>
      <w:r w:rsidRPr="0025286C">
        <w:rPr>
          <w:bCs/>
          <w:sz w:val="22"/>
          <w:szCs w:val="22"/>
          <w:lang w:val="it-IT"/>
        </w:rPr>
        <w:t xml:space="preserve"> u 2018. godini, dodjeliti će se sukladno posebnoj odluci </w:t>
      </w:r>
      <w:r w:rsidRPr="0025286C">
        <w:rPr>
          <w:sz w:val="22"/>
          <w:szCs w:val="22"/>
          <w:lang w:val="it-IT"/>
        </w:rPr>
        <w:t>Općinskog vijeća</w:t>
      </w:r>
      <w:r w:rsidRPr="0025286C">
        <w:rPr>
          <w:b/>
          <w:sz w:val="24"/>
          <w:szCs w:val="24"/>
          <w:lang w:val="it-IT"/>
        </w:rPr>
        <w:t xml:space="preserve"> </w:t>
      </w:r>
      <w:r w:rsidRPr="0025286C">
        <w:rPr>
          <w:sz w:val="22"/>
          <w:szCs w:val="22"/>
          <w:lang w:val="it-IT"/>
        </w:rPr>
        <w:t xml:space="preserve">kojom se </w:t>
      </w:r>
      <w:proofErr w:type="gramStart"/>
      <w:r w:rsidRPr="0025286C">
        <w:rPr>
          <w:sz w:val="22"/>
          <w:szCs w:val="22"/>
          <w:lang w:val="it-IT"/>
        </w:rPr>
        <w:t>propisuju  uvjeti</w:t>
      </w:r>
      <w:proofErr w:type="gramEnd"/>
      <w:r w:rsidRPr="0025286C">
        <w:rPr>
          <w:sz w:val="22"/>
          <w:szCs w:val="22"/>
          <w:lang w:val="it-IT"/>
        </w:rPr>
        <w:t>, način i kriteriji prema kojima će Općina Brtonigla – Verteneglio i TURISTIČKA ZAJEDNICA OPĆINE BRTONIGLA sa sjedištem u Brtonigli - Verteneglio, Mlinska ulica 2, nepovratnim sredstvima sufinancirati obnove pročelja zgrada u centru naselja Brtonigla – Verteneglio.</w:t>
      </w:r>
    </w:p>
    <w:p w14:paraId="15AB5B92" w14:textId="77777777" w:rsidR="001352FA" w:rsidRPr="00BF1AFC" w:rsidRDefault="001352FA" w:rsidP="001352FA">
      <w:pPr>
        <w:pStyle w:val="BodyText"/>
        <w:rPr>
          <w:bCs/>
          <w:sz w:val="22"/>
          <w:szCs w:val="22"/>
        </w:rPr>
      </w:pPr>
      <w:r w:rsidRPr="00BF1AFC">
        <w:rPr>
          <w:bCs/>
          <w:sz w:val="22"/>
          <w:szCs w:val="22"/>
        </w:rPr>
        <w:t xml:space="preserve">Potrebna sredstva                                                                                             </w:t>
      </w:r>
      <w:r>
        <w:rPr>
          <w:bCs/>
          <w:sz w:val="22"/>
          <w:szCs w:val="22"/>
        </w:rPr>
        <w:t xml:space="preserve">          </w:t>
      </w:r>
      <w:r w:rsidRPr="00BF1AFC">
        <w:rPr>
          <w:bCs/>
          <w:sz w:val="22"/>
          <w:szCs w:val="22"/>
        </w:rPr>
        <w:t xml:space="preserve"> 5</w:t>
      </w:r>
      <w:r>
        <w:rPr>
          <w:bCs/>
          <w:sz w:val="22"/>
          <w:szCs w:val="22"/>
        </w:rPr>
        <w:t>0</w:t>
      </w:r>
      <w:r w:rsidRPr="00BF1AFC">
        <w:rPr>
          <w:bCs/>
          <w:sz w:val="22"/>
          <w:szCs w:val="22"/>
        </w:rPr>
        <w:t>.000,00 kn</w:t>
      </w:r>
      <w:r>
        <w:rPr>
          <w:bCs/>
          <w:sz w:val="22"/>
          <w:szCs w:val="22"/>
        </w:rPr>
        <w:t>“</w:t>
      </w:r>
    </w:p>
    <w:p w14:paraId="69E4A90F" w14:textId="77777777" w:rsidR="001352FA" w:rsidRDefault="001352FA" w:rsidP="001352FA">
      <w:pPr>
        <w:pStyle w:val="BodyText"/>
        <w:jc w:val="center"/>
        <w:rPr>
          <w:b/>
          <w:bCs/>
          <w:sz w:val="22"/>
          <w:szCs w:val="22"/>
        </w:rPr>
      </w:pPr>
    </w:p>
    <w:p w14:paraId="0436870F" w14:textId="77777777" w:rsidR="001352FA" w:rsidRDefault="001352FA" w:rsidP="001352FA">
      <w:pPr>
        <w:pStyle w:val="BodyText"/>
        <w:jc w:val="center"/>
        <w:rPr>
          <w:b/>
          <w:bCs/>
          <w:sz w:val="22"/>
          <w:szCs w:val="22"/>
        </w:rPr>
      </w:pPr>
      <w:r>
        <w:rPr>
          <w:b/>
          <w:bCs/>
          <w:sz w:val="22"/>
          <w:szCs w:val="22"/>
        </w:rPr>
        <w:t>V</w:t>
      </w:r>
      <w:r w:rsidRPr="0046534F">
        <w:rPr>
          <w:b/>
          <w:bCs/>
          <w:sz w:val="22"/>
          <w:szCs w:val="22"/>
        </w:rPr>
        <w:t>.</w:t>
      </w:r>
    </w:p>
    <w:p w14:paraId="3AE7FF6D" w14:textId="77777777" w:rsidR="001352FA" w:rsidRPr="00ED5CB2" w:rsidRDefault="001352FA" w:rsidP="001352FA">
      <w:pPr>
        <w:jc w:val="both"/>
        <w:rPr>
          <w:bCs/>
          <w:sz w:val="22"/>
          <w:szCs w:val="22"/>
          <w:lang w:val="hr-HR"/>
        </w:rPr>
      </w:pPr>
      <w:r w:rsidRPr="0025286C">
        <w:rPr>
          <w:b/>
          <w:bCs/>
          <w:sz w:val="22"/>
          <w:szCs w:val="22"/>
          <w:lang w:val="it-IT"/>
        </w:rPr>
        <w:tab/>
      </w:r>
      <w:r w:rsidRPr="0025286C">
        <w:rPr>
          <w:bCs/>
          <w:sz w:val="22"/>
          <w:szCs w:val="22"/>
          <w:lang w:val="it-IT"/>
        </w:rPr>
        <w:t xml:space="preserve">U </w:t>
      </w:r>
      <w:r w:rsidRPr="00ED5CB2">
        <w:rPr>
          <w:bCs/>
          <w:sz w:val="22"/>
          <w:szCs w:val="22"/>
          <w:lang w:val="hr-HR"/>
        </w:rPr>
        <w:t xml:space="preserve">toč. </w:t>
      </w:r>
      <w:r>
        <w:rPr>
          <w:bCs/>
          <w:sz w:val="22"/>
          <w:szCs w:val="22"/>
          <w:lang w:val="hr-HR"/>
        </w:rPr>
        <w:t>IX</w:t>
      </w:r>
      <w:r w:rsidRPr="00ED5CB2">
        <w:rPr>
          <w:bCs/>
          <w:sz w:val="22"/>
          <w:szCs w:val="22"/>
          <w:lang w:val="hr-HR"/>
        </w:rPr>
        <w:t xml:space="preserve">. </w:t>
      </w:r>
      <w:r>
        <w:rPr>
          <w:bCs/>
          <w:sz w:val="22"/>
          <w:szCs w:val="22"/>
          <w:lang w:val="hr-HR"/>
        </w:rPr>
        <w:t>Gospodarskog p</w:t>
      </w:r>
      <w:r w:rsidRPr="00ED5CB2">
        <w:rPr>
          <w:bCs/>
          <w:sz w:val="22"/>
          <w:szCs w:val="22"/>
          <w:lang w:val="hr-HR"/>
        </w:rPr>
        <w:t>rograma</w:t>
      </w:r>
      <w:r>
        <w:rPr>
          <w:bCs/>
          <w:sz w:val="22"/>
          <w:szCs w:val="22"/>
          <w:lang w:val="hr-HR"/>
        </w:rPr>
        <w:t xml:space="preserve"> za civilnu zaštitu, zaštitu od požara i vatrogastvo, </w:t>
      </w:r>
      <w:r w:rsidRPr="00ED5CB2">
        <w:rPr>
          <w:bCs/>
          <w:sz w:val="22"/>
          <w:szCs w:val="22"/>
          <w:lang w:val="hr-HR"/>
        </w:rPr>
        <w:t>iznos</w:t>
      </w:r>
      <w:r>
        <w:rPr>
          <w:bCs/>
          <w:sz w:val="22"/>
          <w:szCs w:val="22"/>
          <w:lang w:val="hr-HR"/>
        </w:rPr>
        <w:t xml:space="preserve"> potrebnih </w:t>
      </w:r>
      <w:r w:rsidRPr="00ED5CB2">
        <w:rPr>
          <w:bCs/>
          <w:sz w:val="22"/>
          <w:szCs w:val="22"/>
          <w:lang w:val="hr-HR"/>
        </w:rPr>
        <w:t xml:space="preserve">sredstava za podtočku </w:t>
      </w:r>
      <w:r w:rsidRPr="00FF47D7">
        <w:rPr>
          <w:b/>
          <w:bCs/>
          <w:sz w:val="22"/>
          <w:szCs w:val="22"/>
          <w:u w:val="single"/>
          <w:lang w:val="hr-HR"/>
        </w:rPr>
        <w:t xml:space="preserve">2. </w:t>
      </w:r>
      <w:r>
        <w:rPr>
          <w:b/>
          <w:bCs/>
          <w:sz w:val="22"/>
          <w:szCs w:val="22"/>
          <w:u w:val="single"/>
          <w:lang w:val="hr-HR"/>
        </w:rPr>
        <w:t>Područna vatrogasna zajednica,</w:t>
      </w:r>
      <w:r>
        <w:rPr>
          <w:bCs/>
          <w:sz w:val="22"/>
          <w:szCs w:val="22"/>
          <w:lang w:val="hr-HR"/>
        </w:rPr>
        <w:t xml:space="preserve"> od </w:t>
      </w:r>
      <w:r w:rsidRPr="00ED5CB2">
        <w:rPr>
          <w:bCs/>
          <w:sz w:val="22"/>
          <w:szCs w:val="22"/>
          <w:lang w:val="hr-HR"/>
        </w:rPr>
        <w:t>„</w:t>
      </w:r>
      <w:r>
        <w:rPr>
          <w:bCs/>
          <w:sz w:val="22"/>
          <w:szCs w:val="22"/>
          <w:lang w:val="hr-HR"/>
        </w:rPr>
        <w:t>124.000,00</w:t>
      </w:r>
      <w:r w:rsidRPr="00ED5CB2">
        <w:rPr>
          <w:bCs/>
          <w:sz w:val="22"/>
          <w:szCs w:val="22"/>
          <w:lang w:val="hr-HR"/>
        </w:rPr>
        <w:t xml:space="preserve"> kn“, </w:t>
      </w:r>
      <w:r>
        <w:rPr>
          <w:bCs/>
          <w:sz w:val="22"/>
          <w:szCs w:val="22"/>
          <w:lang w:val="hr-HR"/>
        </w:rPr>
        <w:t xml:space="preserve">zamjenjuje se sa iznosom od </w:t>
      </w:r>
      <w:r w:rsidRPr="00ED5CB2">
        <w:rPr>
          <w:bCs/>
          <w:sz w:val="22"/>
          <w:szCs w:val="22"/>
          <w:lang w:val="hr-HR"/>
        </w:rPr>
        <w:t>„</w:t>
      </w:r>
      <w:r>
        <w:rPr>
          <w:bCs/>
          <w:sz w:val="22"/>
          <w:szCs w:val="22"/>
          <w:lang w:val="hr-HR"/>
        </w:rPr>
        <w:t>169</w:t>
      </w:r>
      <w:r w:rsidRPr="00ED5CB2">
        <w:rPr>
          <w:bCs/>
          <w:sz w:val="22"/>
          <w:szCs w:val="22"/>
          <w:lang w:val="hr-HR"/>
        </w:rPr>
        <w:t>.</w:t>
      </w:r>
      <w:r>
        <w:rPr>
          <w:bCs/>
          <w:sz w:val="22"/>
          <w:szCs w:val="22"/>
          <w:lang w:val="hr-HR"/>
        </w:rPr>
        <w:t>924</w:t>
      </w:r>
      <w:r w:rsidRPr="00ED5CB2">
        <w:rPr>
          <w:bCs/>
          <w:sz w:val="22"/>
          <w:szCs w:val="22"/>
          <w:lang w:val="hr-HR"/>
        </w:rPr>
        <w:t xml:space="preserve">,00 kn“. </w:t>
      </w:r>
    </w:p>
    <w:p w14:paraId="713EBC2E" w14:textId="77777777" w:rsidR="001352FA" w:rsidRPr="00ED5CB2" w:rsidRDefault="001352FA" w:rsidP="001352FA">
      <w:pPr>
        <w:ind w:firstLine="708"/>
        <w:jc w:val="both"/>
        <w:rPr>
          <w:bCs/>
          <w:sz w:val="22"/>
          <w:szCs w:val="22"/>
          <w:lang w:val="hr-HR"/>
        </w:rPr>
      </w:pPr>
      <w:r w:rsidRPr="0025286C">
        <w:rPr>
          <w:bCs/>
          <w:sz w:val="22"/>
          <w:szCs w:val="22"/>
          <w:lang w:val="hr-HR"/>
        </w:rPr>
        <w:t xml:space="preserve">U </w:t>
      </w:r>
      <w:r w:rsidRPr="00ED5CB2">
        <w:rPr>
          <w:bCs/>
          <w:sz w:val="22"/>
          <w:szCs w:val="22"/>
          <w:lang w:val="hr-HR"/>
        </w:rPr>
        <w:t xml:space="preserve">toč. </w:t>
      </w:r>
      <w:r>
        <w:rPr>
          <w:bCs/>
          <w:sz w:val="22"/>
          <w:szCs w:val="22"/>
          <w:lang w:val="hr-HR"/>
        </w:rPr>
        <w:t>IX</w:t>
      </w:r>
      <w:r w:rsidRPr="00ED5CB2">
        <w:rPr>
          <w:bCs/>
          <w:sz w:val="22"/>
          <w:szCs w:val="22"/>
          <w:lang w:val="hr-HR"/>
        </w:rPr>
        <w:t xml:space="preserve">. </w:t>
      </w:r>
      <w:r>
        <w:rPr>
          <w:bCs/>
          <w:sz w:val="22"/>
          <w:szCs w:val="22"/>
          <w:lang w:val="hr-HR"/>
        </w:rPr>
        <w:t>Gospodarskog p</w:t>
      </w:r>
      <w:r w:rsidRPr="00ED5CB2">
        <w:rPr>
          <w:bCs/>
          <w:sz w:val="22"/>
          <w:szCs w:val="22"/>
          <w:lang w:val="hr-HR"/>
        </w:rPr>
        <w:t>rograma</w:t>
      </w:r>
      <w:r>
        <w:rPr>
          <w:bCs/>
          <w:sz w:val="22"/>
          <w:szCs w:val="22"/>
          <w:lang w:val="hr-HR"/>
        </w:rPr>
        <w:t xml:space="preserve"> za civilnu zaštitu, zaštitu od požara i vatrogastvo, ukupan</w:t>
      </w:r>
      <w:r w:rsidRPr="00ED5CB2">
        <w:rPr>
          <w:bCs/>
          <w:sz w:val="22"/>
          <w:szCs w:val="22"/>
          <w:lang w:val="hr-HR"/>
        </w:rPr>
        <w:t xml:space="preserve"> iznos</w:t>
      </w:r>
      <w:r>
        <w:rPr>
          <w:bCs/>
          <w:sz w:val="22"/>
          <w:szCs w:val="22"/>
          <w:lang w:val="hr-HR"/>
        </w:rPr>
        <w:t xml:space="preserve"> osiguranih sredstava od </w:t>
      </w:r>
      <w:r w:rsidRPr="00ED5CB2">
        <w:rPr>
          <w:bCs/>
          <w:sz w:val="22"/>
          <w:szCs w:val="22"/>
          <w:lang w:val="hr-HR"/>
        </w:rPr>
        <w:t>„</w:t>
      </w:r>
      <w:r>
        <w:rPr>
          <w:bCs/>
          <w:sz w:val="22"/>
          <w:szCs w:val="22"/>
          <w:lang w:val="hr-HR"/>
        </w:rPr>
        <w:t>270.243,00</w:t>
      </w:r>
      <w:r w:rsidRPr="00ED5CB2">
        <w:rPr>
          <w:bCs/>
          <w:sz w:val="22"/>
          <w:szCs w:val="22"/>
          <w:lang w:val="hr-HR"/>
        </w:rPr>
        <w:t xml:space="preserve"> kn“, </w:t>
      </w:r>
      <w:r>
        <w:rPr>
          <w:bCs/>
          <w:sz w:val="22"/>
          <w:szCs w:val="22"/>
          <w:lang w:val="hr-HR"/>
        </w:rPr>
        <w:t xml:space="preserve">zamjenjuje se sa iznosom od </w:t>
      </w:r>
      <w:r w:rsidRPr="00ED5CB2">
        <w:rPr>
          <w:bCs/>
          <w:sz w:val="22"/>
          <w:szCs w:val="22"/>
          <w:lang w:val="hr-HR"/>
        </w:rPr>
        <w:t>„</w:t>
      </w:r>
      <w:r>
        <w:rPr>
          <w:bCs/>
          <w:sz w:val="22"/>
          <w:szCs w:val="22"/>
          <w:lang w:val="hr-HR"/>
        </w:rPr>
        <w:t>316.167</w:t>
      </w:r>
      <w:r w:rsidRPr="00ED5CB2">
        <w:rPr>
          <w:bCs/>
          <w:sz w:val="22"/>
          <w:szCs w:val="22"/>
          <w:lang w:val="hr-HR"/>
        </w:rPr>
        <w:t xml:space="preserve">,00 kn“. </w:t>
      </w:r>
    </w:p>
    <w:p w14:paraId="0EC62AC6" w14:textId="77777777" w:rsidR="001352FA" w:rsidRPr="0025286C" w:rsidRDefault="001352FA" w:rsidP="001352FA">
      <w:pPr>
        <w:pStyle w:val="NoSpacing"/>
        <w:jc w:val="center"/>
        <w:rPr>
          <w:b/>
          <w:sz w:val="22"/>
          <w:szCs w:val="22"/>
          <w:lang w:val="hr-HR"/>
        </w:rPr>
      </w:pPr>
    </w:p>
    <w:p w14:paraId="63639D5C" w14:textId="77777777" w:rsidR="001352FA" w:rsidRPr="0025286C" w:rsidRDefault="001352FA" w:rsidP="001352FA">
      <w:pPr>
        <w:pStyle w:val="NoSpacing"/>
        <w:jc w:val="center"/>
        <w:rPr>
          <w:b/>
          <w:sz w:val="22"/>
          <w:szCs w:val="22"/>
          <w:lang w:val="it-IT"/>
        </w:rPr>
      </w:pPr>
      <w:r w:rsidRPr="0025286C">
        <w:rPr>
          <w:b/>
          <w:sz w:val="22"/>
          <w:szCs w:val="22"/>
          <w:lang w:val="it-IT"/>
        </w:rPr>
        <w:t>VI.</w:t>
      </w:r>
    </w:p>
    <w:p w14:paraId="7F98AB6F" w14:textId="77777777" w:rsidR="001352FA" w:rsidRPr="0025286C" w:rsidRDefault="001352FA" w:rsidP="001352FA">
      <w:pPr>
        <w:pStyle w:val="NoSpacing"/>
        <w:ind w:firstLine="708"/>
        <w:jc w:val="both"/>
        <w:rPr>
          <w:sz w:val="22"/>
          <w:szCs w:val="22"/>
          <w:lang w:val="it-IT"/>
        </w:rPr>
      </w:pPr>
      <w:r w:rsidRPr="0025286C">
        <w:rPr>
          <w:sz w:val="22"/>
          <w:szCs w:val="22"/>
          <w:lang w:val="it-IT"/>
        </w:rPr>
        <w:t xml:space="preserve">Ove II. Izmjene i dopune Programa stupaju na snagu 8 (osmog) dana od dana objave </w:t>
      </w:r>
      <w:proofErr w:type="gramStart"/>
      <w:r w:rsidRPr="0025286C">
        <w:rPr>
          <w:sz w:val="22"/>
          <w:szCs w:val="22"/>
          <w:lang w:val="it-IT"/>
        </w:rPr>
        <w:t>u  "</w:t>
      </w:r>
      <w:proofErr w:type="gramEnd"/>
      <w:r w:rsidRPr="0025286C">
        <w:rPr>
          <w:sz w:val="22"/>
          <w:szCs w:val="22"/>
          <w:lang w:val="it-IT"/>
        </w:rPr>
        <w:t xml:space="preserve">Službenim novinama Općine Brtonigla". </w:t>
      </w:r>
    </w:p>
    <w:p w14:paraId="1EF5B970" w14:textId="795BF02B" w:rsidR="001352FA" w:rsidRDefault="001352FA" w:rsidP="001352FA">
      <w:pPr>
        <w:pStyle w:val="BodyText"/>
        <w:ind w:firstLine="708"/>
        <w:rPr>
          <w:sz w:val="22"/>
          <w:szCs w:val="22"/>
        </w:rPr>
      </w:pPr>
    </w:p>
    <w:p w14:paraId="5719911D" w14:textId="0AE0EA2B" w:rsidR="001352FA" w:rsidRDefault="001352FA" w:rsidP="001352FA">
      <w:pPr>
        <w:pStyle w:val="BodyText"/>
        <w:ind w:firstLine="708"/>
        <w:rPr>
          <w:sz w:val="22"/>
          <w:szCs w:val="22"/>
        </w:rPr>
      </w:pPr>
    </w:p>
    <w:p w14:paraId="718424EC" w14:textId="77777777" w:rsidR="001352FA" w:rsidRPr="0046534F" w:rsidRDefault="001352FA" w:rsidP="001352FA">
      <w:pPr>
        <w:pStyle w:val="BodyText"/>
        <w:ind w:firstLine="708"/>
        <w:rPr>
          <w:sz w:val="22"/>
          <w:szCs w:val="22"/>
        </w:rPr>
      </w:pPr>
    </w:p>
    <w:p w14:paraId="53D7B7C2" w14:textId="77777777" w:rsidR="001352FA" w:rsidRPr="0046534F" w:rsidRDefault="001352FA" w:rsidP="001352FA">
      <w:pPr>
        <w:pStyle w:val="BodyText"/>
        <w:rPr>
          <w:bCs/>
          <w:sz w:val="22"/>
          <w:szCs w:val="22"/>
        </w:rPr>
      </w:pPr>
      <w:r w:rsidRPr="0046534F">
        <w:rPr>
          <w:bCs/>
          <w:sz w:val="22"/>
          <w:szCs w:val="22"/>
        </w:rPr>
        <w:t xml:space="preserve">KLASA: </w:t>
      </w:r>
      <w:r w:rsidRPr="0087312C">
        <w:rPr>
          <w:szCs w:val="24"/>
        </w:rPr>
        <w:t>302-01/18-10/02</w:t>
      </w:r>
    </w:p>
    <w:p w14:paraId="15B15E8D" w14:textId="77777777" w:rsidR="001352FA" w:rsidRPr="0046534F" w:rsidRDefault="001352FA" w:rsidP="001352FA">
      <w:pPr>
        <w:pStyle w:val="BodyText"/>
        <w:rPr>
          <w:bCs/>
          <w:sz w:val="22"/>
          <w:szCs w:val="22"/>
        </w:rPr>
      </w:pPr>
      <w:r w:rsidRPr="0046534F">
        <w:rPr>
          <w:bCs/>
          <w:sz w:val="22"/>
          <w:szCs w:val="22"/>
        </w:rPr>
        <w:t>URBROJ: 2105/04-01-1</w:t>
      </w:r>
      <w:r>
        <w:rPr>
          <w:bCs/>
          <w:sz w:val="22"/>
          <w:szCs w:val="22"/>
        </w:rPr>
        <w:t>8</w:t>
      </w:r>
      <w:r w:rsidRPr="0046534F">
        <w:rPr>
          <w:bCs/>
          <w:sz w:val="22"/>
          <w:szCs w:val="22"/>
        </w:rPr>
        <w:t>-</w:t>
      </w:r>
      <w:r>
        <w:rPr>
          <w:bCs/>
          <w:sz w:val="22"/>
          <w:szCs w:val="22"/>
        </w:rPr>
        <w:t>3</w:t>
      </w:r>
    </w:p>
    <w:p w14:paraId="50850F3A" w14:textId="70911044" w:rsidR="001352FA" w:rsidRDefault="001352FA" w:rsidP="001352FA">
      <w:pPr>
        <w:pStyle w:val="BodyText"/>
        <w:rPr>
          <w:sz w:val="22"/>
          <w:szCs w:val="22"/>
        </w:rPr>
      </w:pPr>
      <w:r w:rsidRPr="0046534F">
        <w:rPr>
          <w:bCs/>
          <w:sz w:val="22"/>
          <w:szCs w:val="22"/>
        </w:rPr>
        <w:t>Brtonigla</w:t>
      </w:r>
      <w:r>
        <w:rPr>
          <w:bCs/>
          <w:sz w:val="22"/>
          <w:szCs w:val="22"/>
        </w:rPr>
        <w:t xml:space="preserve"> – Verteneglio,</w:t>
      </w:r>
      <w:r w:rsidRPr="00FF20DD">
        <w:rPr>
          <w:sz w:val="22"/>
          <w:szCs w:val="22"/>
        </w:rPr>
        <w:t xml:space="preserve"> </w:t>
      </w:r>
      <w:r>
        <w:rPr>
          <w:sz w:val="22"/>
          <w:szCs w:val="22"/>
        </w:rPr>
        <w:t>24. srpnja 2018.godine</w:t>
      </w:r>
    </w:p>
    <w:p w14:paraId="0829E1F7" w14:textId="49CE6B84" w:rsidR="001352FA" w:rsidRDefault="001352FA" w:rsidP="001352FA">
      <w:pPr>
        <w:pStyle w:val="BodyText"/>
        <w:rPr>
          <w:sz w:val="22"/>
          <w:szCs w:val="22"/>
        </w:rPr>
      </w:pPr>
    </w:p>
    <w:p w14:paraId="0EFF75EE" w14:textId="77777777" w:rsidR="001352FA" w:rsidRDefault="001352FA" w:rsidP="001352FA">
      <w:pPr>
        <w:pStyle w:val="BodyText"/>
        <w:rPr>
          <w:sz w:val="22"/>
          <w:szCs w:val="22"/>
        </w:rPr>
      </w:pPr>
    </w:p>
    <w:p w14:paraId="4D3DE075" w14:textId="77777777" w:rsidR="001352FA" w:rsidRPr="0046534F" w:rsidRDefault="001352FA" w:rsidP="001352FA">
      <w:pPr>
        <w:pStyle w:val="BodyText"/>
        <w:rPr>
          <w:sz w:val="22"/>
          <w:szCs w:val="22"/>
        </w:rPr>
      </w:pPr>
    </w:p>
    <w:p w14:paraId="59D8D0A7" w14:textId="6EA42D2A" w:rsidR="001352FA" w:rsidRDefault="001352FA" w:rsidP="001352FA">
      <w:pPr>
        <w:pStyle w:val="BodyText"/>
        <w:jc w:val="center"/>
        <w:rPr>
          <w:bCs/>
          <w:sz w:val="22"/>
          <w:szCs w:val="22"/>
        </w:rPr>
      </w:pPr>
      <w:r w:rsidRPr="0046534F">
        <w:rPr>
          <w:bCs/>
          <w:sz w:val="22"/>
          <w:szCs w:val="22"/>
        </w:rPr>
        <w:t>OPĆINSKO VIJEĆE OPĆINE BRTONIGLA</w:t>
      </w:r>
      <w:r>
        <w:rPr>
          <w:bCs/>
          <w:sz w:val="22"/>
          <w:szCs w:val="22"/>
        </w:rPr>
        <w:t xml:space="preserve"> – VERTENEGLIO</w:t>
      </w:r>
    </w:p>
    <w:p w14:paraId="3221B5C0" w14:textId="77777777" w:rsidR="001352FA" w:rsidRPr="0046534F" w:rsidRDefault="001352FA" w:rsidP="001352FA">
      <w:pPr>
        <w:pStyle w:val="BodyText"/>
        <w:jc w:val="center"/>
        <w:rPr>
          <w:sz w:val="22"/>
          <w:szCs w:val="22"/>
        </w:rPr>
      </w:pPr>
    </w:p>
    <w:p w14:paraId="6DC982F0" w14:textId="2B65A8F5" w:rsidR="001352FA" w:rsidRDefault="001352FA" w:rsidP="001352FA">
      <w:pPr>
        <w:jc w:val="center"/>
        <w:rPr>
          <w:sz w:val="22"/>
          <w:szCs w:val="22"/>
          <w:lang w:val="it-IT"/>
        </w:rPr>
      </w:pPr>
      <w:r w:rsidRPr="009E547D">
        <w:rPr>
          <w:sz w:val="22"/>
          <w:szCs w:val="22"/>
          <w:lang w:val="it-IT"/>
        </w:rPr>
        <w:t>Potpredsjednik</w:t>
      </w:r>
    </w:p>
    <w:p w14:paraId="760F8CDA" w14:textId="77777777" w:rsidR="001352FA" w:rsidRPr="009E547D" w:rsidRDefault="001352FA" w:rsidP="001352FA">
      <w:pPr>
        <w:jc w:val="center"/>
        <w:rPr>
          <w:sz w:val="22"/>
          <w:szCs w:val="22"/>
          <w:lang w:val="it-IT"/>
        </w:rPr>
      </w:pPr>
    </w:p>
    <w:p w14:paraId="66B11D15" w14:textId="4D9B7CD5" w:rsidR="001352FA" w:rsidRDefault="001352FA" w:rsidP="001352FA">
      <w:pPr>
        <w:jc w:val="center"/>
        <w:rPr>
          <w:sz w:val="22"/>
          <w:szCs w:val="22"/>
          <w:lang w:val="it-IT"/>
        </w:rPr>
      </w:pPr>
      <w:r w:rsidRPr="005C120F">
        <w:rPr>
          <w:sz w:val="22"/>
          <w:szCs w:val="22"/>
          <w:lang w:val="it-IT"/>
        </w:rPr>
        <w:t>Dr.sc. Igor Palčić v</w:t>
      </w:r>
      <w:r>
        <w:rPr>
          <w:sz w:val="22"/>
          <w:szCs w:val="22"/>
          <w:lang w:val="it-IT"/>
        </w:rPr>
        <w:t>.r.</w:t>
      </w:r>
    </w:p>
    <w:p w14:paraId="6110D81C" w14:textId="5E3F971E" w:rsidR="001352FA" w:rsidRDefault="001352FA" w:rsidP="001352FA">
      <w:pPr>
        <w:jc w:val="center"/>
        <w:rPr>
          <w:sz w:val="22"/>
          <w:szCs w:val="22"/>
          <w:lang w:val="it-IT"/>
        </w:rPr>
      </w:pPr>
    </w:p>
    <w:p w14:paraId="489537C9" w14:textId="77777777" w:rsidR="001352FA" w:rsidRPr="005C120F" w:rsidRDefault="001352FA" w:rsidP="001352FA">
      <w:pPr>
        <w:jc w:val="center"/>
        <w:rPr>
          <w:sz w:val="22"/>
          <w:szCs w:val="22"/>
          <w:lang w:val="it-IT"/>
        </w:rPr>
      </w:pPr>
    </w:p>
    <w:p w14:paraId="74FA12E3" w14:textId="77777777" w:rsidR="001352FA" w:rsidRPr="001352FA" w:rsidRDefault="001352FA" w:rsidP="006B4006">
      <w:pPr>
        <w:jc w:val="both"/>
        <w:rPr>
          <w:sz w:val="22"/>
          <w:szCs w:val="22"/>
          <w:lang w:val="it-IT"/>
        </w:rPr>
      </w:pPr>
    </w:p>
    <w:p w14:paraId="4923BA43" w14:textId="6CD4C3B5" w:rsidR="006B4006" w:rsidRDefault="006B4006" w:rsidP="006B4006">
      <w:pPr>
        <w:rPr>
          <w:lang w:val="it-IT"/>
        </w:rPr>
      </w:pPr>
    </w:p>
    <w:p w14:paraId="3964F17D" w14:textId="77777777" w:rsidR="001352FA" w:rsidRPr="001352FA" w:rsidRDefault="001352FA" w:rsidP="006B4006">
      <w:pPr>
        <w:rPr>
          <w:lang w:val="it-IT"/>
        </w:rPr>
      </w:pPr>
    </w:p>
    <w:p w14:paraId="7AAD6BD6" w14:textId="77777777" w:rsidR="006B4006" w:rsidRPr="001352FA" w:rsidRDefault="006B4006" w:rsidP="00904FD3">
      <w:pPr>
        <w:pStyle w:val="ListParagraph"/>
        <w:numPr>
          <w:ilvl w:val="0"/>
          <w:numId w:val="20"/>
        </w:numPr>
        <w:jc w:val="center"/>
        <w:rPr>
          <w:lang w:val="it-IT"/>
        </w:rPr>
      </w:pPr>
    </w:p>
    <w:p w14:paraId="6A0EE63A" w14:textId="1F89E45A" w:rsidR="006B4006" w:rsidRDefault="006B4006" w:rsidP="006B4006">
      <w:pPr>
        <w:rPr>
          <w:lang w:val="it-IT"/>
        </w:rPr>
      </w:pPr>
    </w:p>
    <w:p w14:paraId="080A0B5E" w14:textId="0462D13F" w:rsidR="001352FA" w:rsidRDefault="001352FA" w:rsidP="006B4006">
      <w:pPr>
        <w:rPr>
          <w:lang w:val="it-IT"/>
        </w:rPr>
      </w:pPr>
    </w:p>
    <w:p w14:paraId="5E0204EC" w14:textId="0E83C3EE" w:rsidR="001352FA" w:rsidRDefault="001352FA" w:rsidP="006B4006">
      <w:pPr>
        <w:rPr>
          <w:lang w:val="it-IT"/>
        </w:rPr>
      </w:pPr>
    </w:p>
    <w:p w14:paraId="70002E0A" w14:textId="51F338C2" w:rsidR="001352FA" w:rsidRDefault="001352FA" w:rsidP="006B4006">
      <w:pPr>
        <w:rPr>
          <w:lang w:val="it-IT"/>
        </w:rPr>
      </w:pPr>
    </w:p>
    <w:p w14:paraId="7AD53F84" w14:textId="77777777" w:rsidR="001352FA" w:rsidRPr="001352FA" w:rsidRDefault="001352FA" w:rsidP="006B4006">
      <w:pPr>
        <w:rPr>
          <w:lang w:val="it-IT"/>
        </w:rPr>
      </w:pPr>
    </w:p>
    <w:p w14:paraId="670C1EA8" w14:textId="5700F111" w:rsidR="006B4006" w:rsidRPr="001352FA" w:rsidRDefault="006B4006" w:rsidP="006B4006">
      <w:pPr>
        <w:rPr>
          <w:lang w:val="it-IT"/>
        </w:rPr>
      </w:pPr>
    </w:p>
    <w:p w14:paraId="5A8146C3" w14:textId="77777777" w:rsidR="006B4006" w:rsidRPr="006B4006" w:rsidRDefault="006B4006" w:rsidP="006B4006">
      <w:pPr>
        <w:rPr>
          <w:rFonts w:ascii="Arial" w:hAnsi="Arial" w:cs="Arial"/>
          <w:lang w:val="it-IT"/>
        </w:rPr>
      </w:pPr>
      <w:r w:rsidRPr="001352FA">
        <w:rPr>
          <w:rFonts w:ascii="Arial" w:hAnsi="Arial" w:cs="Arial"/>
          <w:sz w:val="16"/>
          <w:lang w:val="it-IT"/>
        </w:rPr>
        <w:lastRenderedPageBreak/>
        <w:t xml:space="preserve">                                           </w:t>
      </w:r>
      <w:r w:rsidRPr="004A2DED">
        <w:rPr>
          <w:rFonts w:ascii="Arial" w:hAnsi="Arial" w:cs="Arial"/>
        </w:rPr>
        <w:fldChar w:fldCharType="begin"/>
      </w:r>
      <w:r w:rsidRPr="006B4006">
        <w:rPr>
          <w:rFonts w:ascii="Arial" w:hAnsi="Arial" w:cs="Arial"/>
          <w:lang w:val="it-IT"/>
        </w:rPr>
        <w:instrText xml:space="preserve"> INCLUDEPICTURE "http://rizicna.azo.hr/iszo/images/grb_rh.jpg" \* MERGEFORMATINET </w:instrText>
      </w:r>
      <w:r w:rsidRPr="004A2DED">
        <w:rPr>
          <w:rFonts w:ascii="Arial" w:hAnsi="Arial" w:cs="Arial"/>
        </w:rPr>
        <w:fldChar w:fldCharType="separate"/>
      </w:r>
      <w:r w:rsidRPr="004A2DED">
        <w:rPr>
          <w:rFonts w:ascii="Arial" w:hAnsi="Arial" w:cs="Arial"/>
        </w:rPr>
        <w:fldChar w:fldCharType="begin"/>
      </w:r>
      <w:r w:rsidRPr="006B4006">
        <w:rPr>
          <w:rFonts w:ascii="Arial" w:hAnsi="Arial" w:cs="Arial"/>
          <w:lang w:val="it-IT"/>
        </w:rPr>
        <w:instrText xml:space="preserve"> INCLUDEPICTURE  "http://rizicna.azo.hr/iszo/images/grb_rh.jpg" \* MERGEFORMATINET </w:instrText>
      </w:r>
      <w:r w:rsidRPr="004A2DED">
        <w:rPr>
          <w:rFonts w:ascii="Arial" w:hAnsi="Arial" w:cs="Arial"/>
        </w:rPr>
        <w:fldChar w:fldCharType="separate"/>
      </w:r>
      <w:r w:rsidRPr="004A2DED">
        <w:rPr>
          <w:rFonts w:ascii="Arial" w:hAnsi="Arial" w:cs="Arial"/>
        </w:rPr>
        <w:fldChar w:fldCharType="begin"/>
      </w:r>
      <w:r w:rsidRPr="006B4006">
        <w:rPr>
          <w:rFonts w:ascii="Arial" w:hAnsi="Arial" w:cs="Arial"/>
          <w:lang w:val="it-IT"/>
        </w:rPr>
        <w:instrText xml:space="preserve"> INCLUDEPICTURE  "http://rizicna.azo.hr/iszo/images/grb_rh.jpg" \* MERGEFORMATINET </w:instrText>
      </w:r>
      <w:r w:rsidRPr="004A2DED">
        <w:rPr>
          <w:rFonts w:ascii="Arial" w:hAnsi="Arial" w:cs="Arial"/>
        </w:rPr>
        <w:fldChar w:fldCharType="separate"/>
      </w:r>
      <w:r>
        <w:rPr>
          <w:rFonts w:ascii="Arial" w:hAnsi="Arial" w:cs="Arial"/>
        </w:rPr>
        <w:fldChar w:fldCharType="begin"/>
      </w:r>
      <w:r w:rsidRPr="006B4006">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6B4006">
        <w:rPr>
          <w:rFonts w:ascii="Arial" w:hAnsi="Arial" w:cs="Arial"/>
          <w:lang w:val="it-IT"/>
        </w:rPr>
        <w:instrText xml:space="preserve"> INCLUDEPICTURE  "http://rizicna.azo.hr/iszo/images/grb_rh.jpg" \* MERGEFORMATINET </w:instrText>
      </w:r>
      <w:r>
        <w:rPr>
          <w:rFonts w:ascii="Arial" w:hAnsi="Arial" w:cs="Arial"/>
        </w:rPr>
        <w:fldChar w:fldCharType="separate"/>
      </w:r>
      <w:r w:rsidR="00796B08">
        <w:rPr>
          <w:rFonts w:ascii="Arial" w:hAnsi="Arial" w:cs="Arial"/>
        </w:rPr>
        <w:fldChar w:fldCharType="begin"/>
      </w:r>
      <w:r w:rsidR="00796B08">
        <w:rPr>
          <w:rFonts w:ascii="Arial" w:hAnsi="Arial" w:cs="Arial"/>
        </w:rPr>
        <w:instrText xml:space="preserve"> INCLUDEPICTURE  "http://rizicna.azo.hr/iszo/images/grb_rh.jpg" \* MERGEFORMATINET </w:instrText>
      </w:r>
      <w:r w:rsidR="00796B08">
        <w:rPr>
          <w:rFonts w:ascii="Arial" w:hAnsi="Arial" w:cs="Arial"/>
        </w:rPr>
        <w:fldChar w:fldCharType="separate"/>
      </w:r>
      <w:r w:rsidR="007E1C7C">
        <w:rPr>
          <w:rFonts w:ascii="Arial" w:hAnsi="Arial" w:cs="Arial"/>
        </w:rPr>
        <w:fldChar w:fldCharType="begin"/>
      </w:r>
      <w:r w:rsidR="007E1C7C">
        <w:rPr>
          <w:rFonts w:ascii="Arial" w:hAnsi="Arial" w:cs="Arial"/>
        </w:rPr>
        <w:instrText xml:space="preserve"> INCLUDEPICTURE  "http://rizicna.azo.hr/iszo/images/grb_rh.jpg" \* MERGEFORMATINET </w:instrText>
      </w:r>
      <w:r w:rsidR="007E1C7C">
        <w:rPr>
          <w:rFonts w:ascii="Arial" w:hAnsi="Arial" w:cs="Arial"/>
        </w:rPr>
        <w:fldChar w:fldCharType="separate"/>
      </w:r>
      <w:r w:rsidR="000C0CF9">
        <w:rPr>
          <w:rFonts w:ascii="Arial" w:hAnsi="Arial" w:cs="Arial"/>
        </w:rPr>
        <w:fldChar w:fldCharType="begin"/>
      </w:r>
      <w:r w:rsidR="000C0CF9">
        <w:rPr>
          <w:rFonts w:ascii="Arial" w:hAnsi="Arial" w:cs="Arial"/>
        </w:rPr>
        <w:instrText xml:space="preserve"> INCLUDEPICTURE  "http://rizicna.azo.hr/iszo/images/grb_rh.jpg" \* MERGEFORMATINET </w:instrText>
      </w:r>
      <w:r w:rsidR="000C0CF9">
        <w:rPr>
          <w:rFonts w:ascii="Arial" w:hAnsi="Arial" w:cs="Arial"/>
        </w:rPr>
        <w:fldChar w:fldCharType="separate"/>
      </w:r>
      <w:r w:rsidR="003B48F3">
        <w:rPr>
          <w:rFonts w:ascii="Arial" w:hAnsi="Arial" w:cs="Arial"/>
        </w:rPr>
        <w:fldChar w:fldCharType="begin"/>
      </w:r>
      <w:r w:rsidR="003B48F3">
        <w:rPr>
          <w:rFonts w:ascii="Arial" w:hAnsi="Arial" w:cs="Arial"/>
        </w:rPr>
        <w:instrText xml:space="preserve"> INCLUDEPICTURE  "http://rizicna.azo.hr/iszo/images/grb_rh.jpg" \* MERGEFORMATINET </w:instrText>
      </w:r>
      <w:r w:rsidR="003B48F3">
        <w:rPr>
          <w:rFonts w:ascii="Arial" w:hAnsi="Arial" w:cs="Arial"/>
        </w:rPr>
        <w:fldChar w:fldCharType="separate"/>
      </w:r>
      <w:r w:rsidR="00A26A83">
        <w:rPr>
          <w:rFonts w:ascii="Arial" w:hAnsi="Arial" w:cs="Arial"/>
        </w:rPr>
        <w:fldChar w:fldCharType="begin"/>
      </w:r>
      <w:r w:rsidR="00A26A83">
        <w:rPr>
          <w:rFonts w:ascii="Arial" w:hAnsi="Arial" w:cs="Arial"/>
        </w:rPr>
        <w:instrText xml:space="preserve"> </w:instrText>
      </w:r>
      <w:r w:rsidR="00A26A83">
        <w:rPr>
          <w:rFonts w:ascii="Arial" w:hAnsi="Arial" w:cs="Arial"/>
        </w:rPr>
        <w:instrText>INCLUDEPICTURE  "http://rizicna.azo.hr/iszo/images/grb_rh.jpg" \* MERGEFORMATINET</w:instrText>
      </w:r>
      <w:r w:rsidR="00A26A83">
        <w:rPr>
          <w:rFonts w:ascii="Arial" w:hAnsi="Arial" w:cs="Arial"/>
        </w:rPr>
        <w:instrText xml:space="preserve"> </w:instrText>
      </w:r>
      <w:r w:rsidR="00A26A83">
        <w:rPr>
          <w:rFonts w:ascii="Arial" w:hAnsi="Arial" w:cs="Arial"/>
        </w:rPr>
        <w:fldChar w:fldCharType="separate"/>
      </w:r>
      <w:r w:rsidR="00A26A83">
        <w:rPr>
          <w:rFonts w:ascii="Arial" w:hAnsi="Arial" w:cs="Arial"/>
        </w:rPr>
        <w:pict w14:anchorId="1500CB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pt;height:21.5pt">
            <v:imagedata r:id="rId10" r:href="rId11"/>
          </v:shape>
        </w:pict>
      </w:r>
      <w:r w:rsidR="00A26A83">
        <w:rPr>
          <w:rFonts w:ascii="Arial" w:hAnsi="Arial" w:cs="Arial"/>
        </w:rPr>
        <w:fldChar w:fldCharType="end"/>
      </w:r>
      <w:r w:rsidR="003B48F3">
        <w:rPr>
          <w:rFonts w:ascii="Arial" w:hAnsi="Arial" w:cs="Arial"/>
        </w:rPr>
        <w:fldChar w:fldCharType="end"/>
      </w:r>
      <w:r w:rsidR="000C0CF9">
        <w:rPr>
          <w:rFonts w:ascii="Arial" w:hAnsi="Arial" w:cs="Arial"/>
        </w:rPr>
        <w:fldChar w:fldCharType="end"/>
      </w:r>
      <w:r w:rsidR="007E1C7C">
        <w:rPr>
          <w:rFonts w:ascii="Arial" w:hAnsi="Arial" w:cs="Arial"/>
        </w:rPr>
        <w:fldChar w:fldCharType="end"/>
      </w:r>
      <w:r w:rsidR="00796B08">
        <w:rPr>
          <w:rFonts w:ascii="Arial" w:hAnsi="Arial" w:cs="Arial"/>
        </w:rPr>
        <w:fldChar w:fldCharType="end"/>
      </w:r>
      <w:r>
        <w:rPr>
          <w:rFonts w:ascii="Arial" w:hAnsi="Arial" w:cs="Arial"/>
        </w:rPr>
        <w:fldChar w:fldCharType="end"/>
      </w:r>
      <w:r>
        <w:rPr>
          <w:rFonts w:ascii="Arial" w:hAnsi="Arial" w:cs="Arial"/>
        </w:rPr>
        <w:fldChar w:fldCharType="end"/>
      </w:r>
      <w:r w:rsidRPr="004A2DED">
        <w:rPr>
          <w:rFonts w:ascii="Arial" w:hAnsi="Arial" w:cs="Arial"/>
        </w:rPr>
        <w:fldChar w:fldCharType="end"/>
      </w:r>
      <w:r w:rsidRPr="004A2DED">
        <w:rPr>
          <w:rFonts w:ascii="Arial" w:hAnsi="Arial" w:cs="Arial"/>
        </w:rPr>
        <w:fldChar w:fldCharType="end"/>
      </w:r>
      <w:r w:rsidRPr="004A2DED">
        <w:rPr>
          <w:rFonts w:ascii="Arial" w:hAnsi="Arial" w:cs="Arial"/>
        </w:rPr>
        <w:fldChar w:fldCharType="end"/>
      </w:r>
    </w:p>
    <w:p w14:paraId="2C8486C0" w14:textId="77777777" w:rsidR="006B4006" w:rsidRPr="006B4006" w:rsidRDefault="006B4006" w:rsidP="006B4006">
      <w:pPr>
        <w:rPr>
          <w:rFonts w:ascii="Arial" w:hAnsi="Arial" w:cs="Arial"/>
          <w:lang w:val="it-IT"/>
        </w:rPr>
      </w:pPr>
      <w:r w:rsidRPr="006B4006">
        <w:rPr>
          <w:rFonts w:ascii="Arial" w:hAnsi="Arial" w:cs="Arial"/>
          <w:sz w:val="16"/>
          <w:lang w:val="it-IT"/>
        </w:rPr>
        <w:t>    REPUBLIKA HRVATSKA - REPUBBLICA DI CROAZIA</w:t>
      </w:r>
    </w:p>
    <w:p w14:paraId="73323A68" w14:textId="77777777" w:rsidR="006B4006" w:rsidRPr="006B4006" w:rsidRDefault="006B4006" w:rsidP="006B4006">
      <w:pPr>
        <w:rPr>
          <w:rFonts w:ascii="Arial" w:hAnsi="Arial" w:cs="Arial"/>
          <w:lang w:val="it-IT"/>
        </w:rPr>
      </w:pPr>
      <w:r w:rsidRPr="004A2DED">
        <w:rPr>
          <w:rFonts w:ascii="Arial" w:hAnsi="Arial" w:cs="Arial"/>
          <w:noProof/>
        </w:rPr>
        <w:drawing>
          <wp:anchor distT="0" distB="0" distL="114300" distR="114300" simplePos="0" relativeHeight="251661312" behindDoc="0" locked="0" layoutInCell="1" allowOverlap="1" wp14:anchorId="58FF334F" wp14:editId="51604D1E">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006">
        <w:rPr>
          <w:rFonts w:ascii="Arial" w:hAnsi="Arial" w:cs="Arial"/>
          <w:sz w:val="16"/>
          <w:lang w:val="it-IT"/>
        </w:rPr>
        <w:t xml:space="preserve">ISTARSKA ŽUPANIJA - REGIONE ISTRIANA </w:t>
      </w:r>
    </w:p>
    <w:p w14:paraId="68F78CA2" w14:textId="77777777" w:rsidR="006B4006" w:rsidRPr="006B4006" w:rsidRDefault="006B4006" w:rsidP="006B4006">
      <w:pPr>
        <w:ind w:left="142"/>
        <w:rPr>
          <w:rFonts w:ascii="Arial" w:hAnsi="Arial" w:cs="Arial"/>
          <w:sz w:val="16"/>
          <w:szCs w:val="16"/>
          <w:lang w:val="it-IT"/>
        </w:rPr>
      </w:pPr>
      <w:r w:rsidRPr="006B4006">
        <w:rPr>
          <w:rFonts w:ascii="Arial" w:hAnsi="Arial" w:cs="Arial"/>
          <w:sz w:val="16"/>
          <w:szCs w:val="16"/>
          <w:lang w:val="it-IT"/>
        </w:rPr>
        <w:t>Općina Brtonigla-Verteneglio - Comune di Brtonigla-Verteneglio</w:t>
      </w:r>
    </w:p>
    <w:p w14:paraId="7BDB0F92" w14:textId="77777777" w:rsidR="006B4006" w:rsidRPr="006B4006" w:rsidRDefault="006B4006" w:rsidP="006B4006">
      <w:pPr>
        <w:rPr>
          <w:rFonts w:ascii="Arial" w:hAnsi="Arial" w:cs="Arial"/>
          <w:lang w:val="it-IT"/>
        </w:rPr>
      </w:pPr>
      <w:r w:rsidRPr="006B4006">
        <w:rPr>
          <w:rFonts w:ascii="Arial" w:hAnsi="Arial" w:cs="Arial"/>
          <w:sz w:val="16"/>
          <w:lang w:val="it-IT"/>
        </w:rPr>
        <w:t xml:space="preserve">OPĆINSKO </w:t>
      </w:r>
      <w:proofErr w:type="gramStart"/>
      <w:r w:rsidRPr="006B4006">
        <w:rPr>
          <w:rFonts w:ascii="Arial" w:hAnsi="Arial" w:cs="Arial"/>
          <w:sz w:val="16"/>
          <w:lang w:val="it-IT"/>
        </w:rPr>
        <w:t>VIJEĆE  -</w:t>
      </w:r>
      <w:proofErr w:type="gramEnd"/>
      <w:r w:rsidRPr="006B4006">
        <w:rPr>
          <w:rFonts w:ascii="Arial" w:hAnsi="Arial" w:cs="Arial"/>
          <w:sz w:val="16"/>
          <w:lang w:val="it-IT"/>
        </w:rPr>
        <w:t xml:space="preserve"> CONSIGLIO COMUNALE</w:t>
      </w:r>
    </w:p>
    <w:p w14:paraId="1DF14363" w14:textId="77777777" w:rsidR="006B4006" w:rsidRPr="006B4006" w:rsidRDefault="006B4006" w:rsidP="006B4006">
      <w:pPr>
        <w:rPr>
          <w:rFonts w:ascii="Arial" w:hAnsi="Arial" w:cs="Arial"/>
          <w:sz w:val="16"/>
          <w:szCs w:val="16"/>
          <w:lang w:val="it-IT"/>
        </w:rPr>
      </w:pPr>
      <w:r w:rsidRPr="006B4006">
        <w:rPr>
          <w:rFonts w:ascii="Arial" w:hAnsi="Arial" w:cs="Arial"/>
          <w:sz w:val="16"/>
          <w:szCs w:val="16"/>
          <w:lang w:val="it-IT"/>
        </w:rPr>
        <w:t>52474 Brtonigla-Verteneglio, Trg Sv. Zenona / Piazza S. Zenone 1</w:t>
      </w:r>
    </w:p>
    <w:p w14:paraId="4BB2DD71" w14:textId="77777777" w:rsidR="006B4006" w:rsidRPr="006B4006" w:rsidRDefault="006B4006" w:rsidP="006B4006">
      <w:pPr>
        <w:rPr>
          <w:rFonts w:ascii="Arial" w:hAnsi="Arial" w:cs="Arial"/>
          <w:lang w:val="it-IT"/>
        </w:rPr>
      </w:pPr>
      <w:r w:rsidRPr="006B4006">
        <w:rPr>
          <w:rFonts w:ascii="Arial" w:hAnsi="Arial" w:cs="Arial"/>
          <w:sz w:val="16"/>
          <w:lang w:val="it-IT"/>
        </w:rPr>
        <w:t>    Tel. &amp; Fax: +385 (0)52 774-174</w:t>
      </w:r>
    </w:p>
    <w:p w14:paraId="27E625E6" w14:textId="77777777" w:rsidR="006B4006" w:rsidRPr="006B4006" w:rsidRDefault="006B4006" w:rsidP="006B4006">
      <w:pPr>
        <w:rPr>
          <w:rFonts w:ascii="Arial" w:hAnsi="Arial" w:cs="Arial"/>
          <w:lang w:val="it-IT"/>
        </w:rPr>
      </w:pPr>
      <w:r w:rsidRPr="006B4006">
        <w:rPr>
          <w:rFonts w:ascii="Arial" w:hAnsi="Arial" w:cs="Arial"/>
          <w:sz w:val="16"/>
          <w:lang w:val="it-IT"/>
        </w:rPr>
        <w:t xml:space="preserve">     E-mail: </w:t>
      </w:r>
      <w:hyperlink r:id="rId13" w:history="1">
        <w:r w:rsidRPr="006B4006">
          <w:rPr>
            <w:rStyle w:val="Hyperlink"/>
            <w:rFonts w:ascii="Arial" w:hAnsi="Arial" w:cs="Arial"/>
            <w:sz w:val="16"/>
            <w:lang w:val="it-IT"/>
          </w:rPr>
          <w:t>info@brtonigla-verteneglio.hr</w:t>
        </w:r>
      </w:hyperlink>
    </w:p>
    <w:p w14:paraId="4348A6F8" w14:textId="77777777" w:rsidR="006B4006" w:rsidRPr="006B4006" w:rsidRDefault="006B4006" w:rsidP="006B4006">
      <w:pPr>
        <w:rPr>
          <w:rFonts w:ascii="Arial" w:hAnsi="Arial" w:cs="Arial"/>
          <w:lang w:val="it-IT"/>
        </w:rPr>
      </w:pPr>
      <w:r w:rsidRPr="006B4006">
        <w:rPr>
          <w:rFonts w:ascii="Arial" w:hAnsi="Arial" w:cs="Arial"/>
          <w:sz w:val="16"/>
          <w:lang w:val="it-IT"/>
        </w:rPr>
        <w:t>     </w:t>
      </w:r>
      <w:hyperlink r:id="rId14" w:history="1">
        <w:r w:rsidRPr="006B4006">
          <w:rPr>
            <w:rStyle w:val="Hyperlink"/>
            <w:rFonts w:ascii="Arial" w:hAnsi="Arial" w:cs="Arial"/>
            <w:sz w:val="16"/>
            <w:lang w:val="it-IT"/>
          </w:rPr>
          <w:t>www.brtonigla-verteneglio.hr</w:t>
        </w:r>
      </w:hyperlink>
    </w:p>
    <w:p w14:paraId="553A5DB2" w14:textId="61F2B15F" w:rsidR="006B4006" w:rsidRDefault="006B4006" w:rsidP="006B4006">
      <w:pPr>
        <w:pStyle w:val="Default"/>
        <w:rPr>
          <w:rFonts w:asciiTheme="minorHAnsi" w:hAnsiTheme="minorHAnsi" w:cs="Times New Roman"/>
          <w:sz w:val="22"/>
          <w:szCs w:val="22"/>
        </w:rPr>
      </w:pPr>
      <w:bookmarkStart w:id="2" w:name="_Hlk519581137"/>
    </w:p>
    <w:p w14:paraId="368B849F" w14:textId="77777777" w:rsidR="001352FA" w:rsidRPr="004A2DED" w:rsidRDefault="001352FA" w:rsidP="006B4006">
      <w:pPr>
        <w:pStyle w:val="Default"/>
        <w:rPr>
          <w:rFonts w:asciiTheme="minorHAnsi" w:hAnsiTheme="minorHAnsi" w:cs="Times New Roman"/>
          <w:sz w:val="22"/>
          <w:szCs w:val="22"/>
        </w:rPr>
      </w:pPr>
    </w:p>
    <w:p w14:paraId="3B295B31"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 xml:space="preserve">KLASA: 361-01/17-10/01 </w:t>
      </w:r>
    </w:p>
    <w:p w14:paraId="3C9C455C"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 xml:space="preserve">URBROJ: 2105/04-01-18-27 </w:t>
      </w:r>
    </w:p>
    <w:p w14:paraId="521DBD1A"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Brtonigla - Verteneglio, 24.07.2018. godine</w:t>
      </w:r>
    </w:p>
    <w:p w14:paraId="59EC70C0" w14:textId="77777777" w:rsidR="006B4006" w:rsidRPr="005C120F" w:rsidRDefault="006B4006" w:rsidP="006B4006">
      <w:pPr>
        <w:pStyle w:val="Default"/>
        <w:rPr>
          <w:rFonts w:ascii="Times New Roman" w:hAnsi="Times New Roman" w:cs="Times New Roman"/>
          <w:sz w:val="22"/>
          <w:szCs w:val="22"/>
        </w:rPr>
      </w:pPr>
    </w:p>
    <w:bookmarkEnd w:id="2"/>
    <w:p w14:paraId="5EAE5B93" w14:textId="77777777" w:rsidR="006B4006" w:rsidRPr="005C120F" w:rsidRDefault="006B4006" w:rsidP="006B4006">
      <w:pPr>
        <w:pStyle w:val="Default"/>
        <w:rPr>
          <w:rFonts w:ascii="Times New Roman" w:hAnsi="Times New Roman" w:cs="Times New Roman"/>
          <w:sz w:val="22"/>
          <w:szCs w:val="22"/>
        </w:rPr>
      </w:pPr>
    </w:p>
    <w:p w14:paraId="61FC10D5" w14:textId="77777777" w:rsidR="006B4006" w:rsidRPr="005C120F" w:rsidRDefault="006B4006" w:rsidP="006B4006">
      <w:pPr>
        <w:pStyle w:val="Default"/>
        <w:jc w:val="both"/>
        <w:rPr>
          <w:rFonts w:ascii="Times New Roman" w:hAnsi="Times New Roman" w:cs="Times New Roman"/>
          <w:sz w:val="22"/>
          <w:szCs w:val="22"/>
        </w:rPr>
      </w:pPr>
      <w:bookmarkStart w:id="3" w:name="_Hlk519581326"/>
      <w:r w:rsidRPr="005C120F">
        <w:rPr>
          <w:rFonts w:ascii="Times New Roman" w:hAnsi="Times New Roman" w:cs="Times New Roman"/>
          <w:sz w:val="22"/>
          <w:szCs w:val="22"/>
        </w:rPr>
        <w:t xml:space="preserve">Temeljem članka  38. Statuta Općine Brtonigla - Verteneglio (Službene novine Općine Brtonigla - Verteneglio broj 03/18) i čl. 15. Pravilnika o provedbi Mjere 07 »Temeljne usluge i obnova sela u ruralnim područjima« iz programa ruralnog razvoja Republike Hrvatske za razdoblje 2014. – 2020. („Narodne novine“ br. 48/18), Općinsko vijeće općine Brtonigla - Verteneglio na 10. sjednici održanoj u Brtonigli - Verteneglio dana 24.07.2018. godine , donosi: </w:t>
      </w:r>
    </w:p>
    <w:bookmarkEnd w:id="3"/>
    <w:p w14:paraId="1E1EB3F1" w14:textId="77777777" w:rsidR="006B4006" w:rsidRPr="005C120F" w:rsidRDefault="006B4006" w:rsidP="006B4006">
      <w:pPr>
        <w:pStyle w:val="Default"/>
        <w:jc w:val="both"/>
        <w:rPr>
          <w:rFonts w:ascii="Times New Roman" w:hAnsi="Times New Roman" w:cs="Times New Roman"/>
          <w:sz w:val="22"/>
          <w:szCs w:val="22"/>
        </w:rPr>
      </w:pPr>
    </w:p>
    <w:p w14:paraId="1AE9E1FF" w14:textId="77777777" w:rsidR="006B4006" w:rsidRPr="005C120F" w:rsidRDefault="006B4006" w:rsidP="006B4006">
      <w:pPr>
        <w:pStyle w:val="Default"/>
        <w:rPr>
          <w:rFonts w:ascii="Times New Roman" w:hAnsi="Times New Roman" w:cs="Times New Roman"/>
          <w:b/>
          <w:bCs/>
          <w:sz w:val="22"/>
          <w:szCs w:val="22"/>
        </w:rPr>
      </w:pPr>
    </w:p>
    <w:p w14:paraId="198FA504" w14:textId="77777777" w:rsidR="006B4006" w:rsidRPr="005C120F" w:rsidRDefault="006B4006" w:rsidP="006B4006">
      <w:pPr>
        <w:pStyle w:val="Default"/>
        <w:jc w:val="center"/>
        <w:rPr>
          <w:rFonts w:ascii="Times New Roman" w:hAnsi="Times New Roman" w:cs="Times New Roman"/>
          <w:b/>
          <w:bCs/>
          <w:sz w:val="22"/>
          <w:szCs w:val="22"/>
        </w:rPr>
      </w:pPr>
      <w:r w:rsidRPr="005C120F">
        <w:rPr>
          <w:rFonts w:ascii="Times New Roman" w:hAnsi="Times New Roman" w:cs="Times New Roman"/>
          <w:b/>
          <w:bCs/>
          <w:sz w:val="22"/>
          <w:szCs w:val="22"/>
        </w:rPr>
        <w:t>O D L U K U</w:t>
      </w:r>
    </w:p>
    <w:p w14:paraId="36BA58D4" w14:textId="77777777" w:rsidR="006B4006" w:rsidRPr="005C120F" w:rsidRDefault="006B4006" w:rsidP="006B4006">
      <w:pPr>
        <w:pStyle w:val="Default"/>
        <w:jc w:val="center"/>
        <w:rPr>
          <w:rFonts w:ascii="Times New Roman" w:hAnsi="Times New Roman" w:cs="Times New Roman"/>
          <w:b/>
          <w:bCs/>
          <w:sz w:val="22"/>
          <w:szCs w:val="22"/>
        </w:rPr>
      </w:pPr>
      <w:r w:rsidRPr="005C120F">
        <w:rPr>
          <w:rFonts w:ascii="Times New Roman" w:hAnsi="Times New Roman" w:cs="Times New Roman"/>
          <w:b/>
          <w:bCs/>
          <w:sz w:val="22"/>
          <w:szCs w:val="22"/>
        </w:rPr>
        <w:t xml:space="preserve">o davanju suglasnosti za provedbu ulaganja </w:t>
      </w:r>
    </w:p>
    <w:p w14:paraId="25EE96B5" w14:textId="77777777" w:rsidR="006B4006" w:rsidRPr="005C120F" w:rsidRDefault="006B4006" w:rsidP="006B4006">
      <w:pPr>
        <w:pStyle w:val="Default"/>
        <w:jc w:val="center"/>
        <w:rPr>
          <w:rFonts w:ascii="Times New Roman" w:hAnsi="Times New Roman" w:cs="Times New Roman"/>
          <w:sz w:val="22"/>
          <w:szCs w:val="22"/>
        </w:rPr>
      </w:pPr>
      <w:r w:rsidRPr="005C120F">
        <w:rPr>
          <w:rFonts w:ascii="Times New Roman" w:hAnsi="Times New Roman" w:cs="Times New Roman"/>
          <w:b/>
          <w:bCs/>
          <w:sz w:val="22"/>
          <w:szCs w:val="22"/>
        </w:rPr>
        <w:t xml:space="preserve"> „Dogradnja i djelomična adaptacija vrtića u Brtonigli“ </w:t>
      </w:r>
    </w:p>
    <w:p w14:paraId="4D18617D" w14:textId="77777777" w:rsidR="006B4006" w:rsidRPr="005C120F" w:rsidRDefault="006B4006" w:rsidP="006B4006">
      <w:pPr>
        <w:pStyle w:val="Default"/>
        <w:jc w:val="center"/>
        <w:rPr>
          <w:rFonts w:ascii="Times New Roman" w:hAnsi="Times New Roman" w:cs="Times New Roman"/>
          <w:sz w:val="22"/>
          <w:szCs w:val="22"/>
        </w:rPr>
      </w:pPr>
    </w:p>
    <w:p w14:paraId="3B60DA0B" w14:textId="77777777" w:rsidR="006B4006" w:rsidRPr="005C120F" w:rsidRDefault="006B4006" w:rsidP="006B4006">
      <w:pPr>
        <w:pStyle w:val="Default"/>
        <w:jc w:val="center"/>
        <w:rPr>
          <w:rFonts w:ascii="Times New Roman" w:hAnsi="Times New Roman" w:cs="Times New Roman"/>
          <w:sz w:val="22"/>
          <w:szCs w:val="22"/>
        </w:rPr>
      </w:pPr>
    </w:p>
    <w:p w14:paraId="0D99A57A"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1.</w:t>
      </w:r>
    </w:p>
    <w:p w14:paraId="5A6DE5C0"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Ovom Odlukom daje se suglasnost za provedbu ulaganja na području jedinice lokalne samouprave, Općine Brtonigla - Verteneglio za investiciju „Dogradnja i djelomična adaptacija vrtića u Brtonigli“.</w:t>
      </w:r>
    </w:p>
    <w:p w14:paraId="4513EBF0" w14:textId="77777777" w:rsidR="006B4006" w:rsidRPr="005C120F" w:rsidRDefault="006B4006" w:rsidP="006B4006">
      <w:pPr>
        <w:pStyle w:val="Default"/>
        <w:jc w:val="both"/>
        <w:rPr>
          <w:rFonts w:ascii="Times New Roman" w:hAnsi="Times New Roman" w:cs="Times New Roman"/>
          <w:sz w:val="22"/>
          <w:szCs w:val="22"/>
        </w:rPr>
      </w:pPr>
    </w:p>
    <w:p w14:paraId="284F3353"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2.</w:t>
      </w:r>
    </w:p>
    <w:p w14:paraId="0170C887" w14:textId="77777777" w:rsidR="006B4006" w:rsidRPr="005C120F" w:rsidRDefault="006B4006" w:rsidP="006B4006">
      <w:pPr>
        <w:pStyle w:val="Default"/>
        <w:jc w:val="both"/>
        <w:rPr>
          <w:rFonts w:ascii="Times New Roman" w:hAnsi="Times New Roman" w:cs="Times New Roman"/>
          <w:sz w:val="22"/>
          <w:szCs w:val="22"/>
        </w:rPr>
      </w:pPr>
      <w:bookmarkStart w:id="4" w:name="_Hlk519581570"/>
      <w:r w:rsidRPr="005C120F">
        <w:rPr>
          <w:rFonts w:ascii="Times New Roman" w:hAnsi="Times New Roman" w:cs="Times New Roman"/>
          <w:sz w:val="22"/>
          <w:szCs w:val="22"/>
        </w:rPr>
        <w:t xml:space="preserve">Suglasnost se daje u svrhu prijave na Natječaj za provedbu Podmjere 7.4. „Ulaganja u pokretanje, poboljšanje ili proširenje lokalnih temeljnih usluga za ruralno stanovništvo, uključujući slobodno vrijeme i kulturne aktivnosti te povezanu infrastrukturu « - provedba tipa operacije 7.4.1. » Ulaganja u pokretanje, poboljšanje ili proširenje lokalnih temeljnih usluga za ruralno stanovništvo, uključujući slobodno vrijeme i kulturne aktivnosti te povezanu infrastrukturu“ iz Programa ruralnog razvoja Republike Hrvatske za razdoblje 2014-2020, </w:t>
      </w:r>
      <w:bookmarkEnd w:id="4"/>
      <w:r w:rsidRPr="005C120F">
        <w:rPr>
          <w:rFonts w:ascii="Times New Roman" w:hAnsi="Times New Roman" w:cs="Times New Roman"/>
          <w:sz w:val="22"/>
          <w:szCs w:val="22"/>
        </w:rPr>
        <w:t>a radi ostvarivanja bespovratne potpore za provedbu investicije „Dogradnja i djelomična adaptacija vrtića u Brtonigli“ .</w:t>
      </w:r>
    </w:p>
    <w:p w14:paraId="5EC9A08F" w14:textId="77777777" w:rsidR="006B4006" w:rsidRPr="005C120F" w:rsidRDefault="006B4006" w:rsidP="006B4006">
      <w:pPr>
        <w:pStyle w:val="Default"/>
        <w:jc w:val="center"/>
        <w:rPr>
          <w:rFonts w:ascii="Times New Roman" w:hAnsi="Times New Roman" w:cs="Times New Roman"/>
          <w:b/>
          <w:sz w:val="22"/>
          <w:szCs w:val="22"/>
        </w:rPr>
      </w:pPr>
    </w:p>
    <w:p w14:paraId="78216CA8"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3.</w:t>
      </w:r>
    </w:p>
    <w:p w14:paraId="3552651D"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Prilog ove Odluke je „Opis projekta/operacije“ koji čini njezin sastavni dio.</w:t>
      </w:r>
    </w:p>
    <w:p w14:paraId="34FDDB95" w14:textId="77777777" w:rsidR="006B4006" w:rsidRPr="005C120F" w:rsidRDefault="006B4006" w:rsidP="006B4006">
      <w:pPr>
        <w:pStyle w:val="Default"/>
        <w:jc w:val="both"/>
        <w:rPr>
          <w:rFonts w:ascii="Times New Roman" w:hAnsi="Times New Roman" w:cs="Times New Roman"/>
          <w:sz w:val="22"/>
          <w:szCs w:val="22"/>
        </w:rPr>
      </w:pPr>
    </w:p>
    <w:p w14:paraId="09DDB900"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4.</w:t>
      </w:r>
    </w:p>
    <w:p w14:paraId="1A0EEE9F"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 xml:space="preserve">Ova Odluka stupa na snagu dan nakon objave u „Službenim novinama Općine Brtonigla - Verteneglio“. </w:t>
      </w:r>
    </w:p>
    <w:p w14:paraId="49E51763" w14:textId="77777777" w:rsidR="006B4006" w:rsidRPr="005C120F" w:rsidRDefault="006B4006" w:rsidP="006B4006">
      <w:pPr>
        <w:pStyle w:val="Default"/>
        <w:jc w:val="both"/>
        <w:rPr>
          <w:rFonts w:ascii="Times New Roman" w:hAnsi="Times New Roman" w:cs="Times New Roman"/>
          <w:sz w:val="22"/>
          <w:szCs w:val="22"/>
        </w:rPr>
      </w:pPr>
    </w:p>
    <w:p w14:paraId="74BF11B2" w14:textId="77777777" w:rsidR="006B4006" w:rsidRPr="005C120F" w:rsidRDefault="006B4006" w:rsidP="006B4006">
      <w:pPr>
        <w:pStyle w:val="Default"/>
        <w:jc w:val="both"/>
        <w:rPr>
          <w:rFonts w:ascii="Times New Roman" w:hAnsi="Times New Roman" w:cs="Times New Roman"/>
          <w:sz w:val="22"/>
          <w:szCs w:val="22"/>
        </w:rPr>
      </w:pPr>
    </w:p>
    <w:p w14:paraId="6116C69C" w14:textId="77777777" w:rsidR="006B4006" w:rsidRPr="005C120F" w:rsidRDefault="006B4006" w:rsidP="006B4006">
      <w:pPr>
        <w:pStyle w:val="Default"/>
        <w:jc w:val="both"/>
        <w:rPr>
          <w:rFonts w:ascii="Times New Roman" w:hAnsi="Times New Roman" w:cs="Times New Roman"/>
          <w:sz w:val="22"/>
          <w:szCs w:val="22"/>
        </w:rPr>
      </w:pPr>
    </w:p>
    <w:p w14:paraId="41CE2CB5" w14:textId="216B8BF3" w:rsidR="006B4006" w:rsidRDefault="006B4006" w:rsidP="006B4006">
      <w:pPr>
        <w:pStyle w:val="Default"/>
        <w:jc w:val="right"/>
        <w:rPr>
          <w:rFonts w:ascii="Times New Roman" w:hAnsi="Times New Roman" w:cs="Times New Roman"/>
          <w:sz w:val="22"/>
          <w:szCs w:val="22"/>
        </w:rPr>
      </w:pPr>
      <w:r w:rsidRPr="005C120F">
        <w:rPr>
          <w:rFonts w:ascii="Times New Roman" w:hAnsi="Times New Roman" w:cs="Times New Roman"/>
          <w:sz w:val="22"/>
          <w:szCs w:val="22"/>
        </w:rPr>
        <w:t xml:space="preserve">Potpredsjednik Općinskog vijeća </w:t>
      </w:r>
    </w:p>
    <w:p w14:paraId="35E4A7FE" w14:textId="77777777" w:rsidR="001352FA" w:rsidRPr="005C120F" w:rsidRDefault="001352FA" w:rsidP="006B4006">
      <w:pPr>
        <w:pStyle w:val="Default"/>
        <w:jc w:val="right"/>
        <w:rPr>
          <w:rFonts w:ascii="Times New Roman" w:hAnsi="Times New Roman" w:cs="Times New Roman"/>
          <w:sz w:val="22"/>
          <w:szCs w:val="22"/>
        </w:rPr>
      </w:pPr>
    </w:p>
    <w:p w14:paraId="1D95F406" w14:textId="2F7A8F3F" w:rsidR="006B4006" w:rsidRPr="005C120F" w:rsidRDefault="006B4006" w:rsidP="006B4006">
      <w:pPr>
        <w:pStyle w:val="Default"/>
        <w:jc w:val="right"/>
        <w:rPr>
          <w:rFonts w:ascii="Times New Roman" w:hAnsi="Times New Roman" w:cs="Times New Roman"/>
          <w:sz w:val="22"/>
          <w:szCs w:val="22"/>
        </w:rPr>
      </w:pPr>
      <w:r w:rsidRPr="005C120F">
        <w:rPr>
          <w:rFonts w:ascii="Times New Roman" w:hAnsi="Times New Roman" w:cs="Times New Roman"/>
          <w:sz w:val="22"/>
          <w:szCs w:val="22"/>
        </w:rPr>
        <w:t>Dr.sc. Igor Palčić</w:t>
      </w:r>
      <w:r w:rsidR="005C120F" w:rsidRPr="005C120F">
        <w:rPr>
          <w:rFonts w:ascii="Times New Roman" w:hAnsi="Times New Roman" w:cs="Times New Roman"/>
          <w:sz w:val="22"/>
          <w:szCs w:val="22"/>
        </w:rPr>
        <w:t xml:space="preserve"> v.r.</w:t>
      </w:r>
    </w:p>
    <w:p w14:paraId="1CBF3C9C" w14:textId="77777777" w:rsidR="006B4006" w:rsidRDefault="006B4006" w:rsidP="006B4006">
      <w:pPr>
        <w:pStyle w:val="Default"/>
        <w:jc w:val="right"/>
        <w:rPr>
          <w:rFonts w:asciiTheme="minorHAnsi" w:hAnsiTheme="minorHAnsi" w:cs="Times New Roman"/>
          <w:sz w:val="22"/>
          <w:szCs w:val="22"/>
        </w:rPr>
      </w:pPr>
    </w:p>
    <w:p w14:paraId="6F84E983" w14:textId="200D9663" w:rsidR="006B4006" w:rsidRDefault="006B4006" w:rsidP="006B4006">
      <w:pPr>
        <w:rPr>
          <w:lang w:val="hr-HR"/>
        </w:rPr>
      </w:pPr>
    </w:p>
    <w:p w14:paraId="444F2902" w14:textId="77777777" w:rsidR="001352FA" w:rsidRPr="006B4006" w:rsidRDefault="001352FA" w:rsidP="006B4006">
      <w:pPr>
        <w:rPr>
          <w:lang w:val="hr-HR"/>
        </w:rPr>
      </w:pPr>
    </w:p>
    <w:p w14:paraId="692F9BBE" w14:textId="767B558E" w:rsidR="006B4006" w:rsidRDefault="006B4006" w:rsidP="006B4006">
      <w:pPr>
        <w:rPr>
          <w:lang w:val="hr-HR"/>
        </w:rPr>
      </w:pPr>
    </w:p>
    <w:p w14:paraId="3B4BF431" w14:textId="77777777" w:rsidR="006B4006" w:rsidRPr="005C120F" w:rsidRDefault="006B4006" w:rsidP="00BC08AE">
      <w:pPr>
        <w:rPr>
          <w:b/>
          <w:sz w:val="28"/>
          <w:szCs w:val="28"/>
          <w:lang w:val="hr-HR"/>
        </w:rPr>
      </w:pPr>
    </w:p>
    <w:p w14:paraId="6BE3E2AD" w14:textId="77777777" w:rsidR="006B4006" w:rsidRPr="00796B08" w:rsidRDefault="006B4006" w:rsidP="006B4006">
      <w:pPr>
        <w:jc w:val="center"/>
        <w:rPr>
          <w:b/>
          <w:sz w:val="22"/>
          <w:szCs w:val="22"/>
          <w:lang w:val="hr-HR"/>
        </w:rPr>
      </w:pPr>
      <w:r w:rsidRPr="00796B08">
        <w:rPr>
          <w:b/>
          <w:sz w:val="22"/>
          <w:szCs w:val="22"/>
          <w:lang w:val="hr-HR"/>
        </w:rPr>
        <w:lastRenderedPageBreak/>
        <w:t>PRILOG</w:t>
      </w:r>
    </w:p>
    <w:p w14:paraId="207BEFC0" w14:textId="77777777" w:rsidR="006B4006" w:rsidRPr="00796B08" w:rsidRDefault="006B4006" w:rsidP="006B4006">
      <w:pPr>
        <w:jc w:val="center"/>
        <w:rPr>
          <w:b/>
          <w:sz w:val="22"/>
          <w:szCs w:val="22"/>
          <w:lang w:val="hr-HR"/>
        </w:rPr>
      </w:pPr>
    </w:p>
    <w:p w14:paraId="4DA9579D" w14:textId="77777777" w:rsidR="006B4006" w:rsidRPr="00796B08" w:rsidRDefault="006B4006" w:rsidP="006B4006">
      <w:pPr>
        <w:jc w:val="center"/>
        <w:rPr>
          <w:b/>
          <w:sz w:val="22"/>
          <w:szCs w:val="22"/>
          <w:lang w:val="hr-HR"/>
        </w:rPr>
      </w:pPr>
      <w:r w:rsidRPr="00796B08">
        <w:rPr>
          <w:b/>
          <w:sz w:val="22"/>
          <w:szCs w:val="22"/>
          <w:lang w:val="hr-HR"/>
        </w:rPr>
        <w:t>UZ SUGLASNOST PREDSTAVNIČKOG TIJELA JEDINICE LOKALNE SAMOUPRAVE ZA PROVEDBU ULAGANJA</w:t>
      </w:r>
    </w:p>
    <w:p w14:paraId="74930B15" w14:textId="77777777" w:rsidR="006B4006" w:rsidRPr="00796B08" w:rsidRDefault="006B4006" w:rsidP="006B4006">
      <w:pPr>
        <w:jc w:val="center"/>
        <w:rPr>
          <w:b/>
          <w:sz w:val="22"/>
          <w:szCs w:val="22"/>
          <w:lang w:val="hr-HR"/>
        </w:rPr>
      </w:pPr>
      <w:r w:rsidRPr="00796B08">
        <w:rPr>
          <w:b/>
          <w:sz w:val="22"/>
          <w:szCs w:val="22"/>
          <w:lang w:val="hr-HR"/>
        </w:rPr>
        <w:t>(KLASA: 361-01/17-10/01  URBROJ: 2105/04-01-18-27)</w:t>
      </w:r>
    </w:p>
    <w:p w14:paraId="481D17CB" w14:textId="77777777" w:rsidR="006B4006" w:rsidRPr="00796B08" w:rsidRDefault="006B4006" w:rsidP="006B4006">
      <w:pPr>
        <w:jc w:val="center"/>
        <w:rPr>
          <w:b/>
          <w:sz w:val="22"/>
          <w:szCs w:val="22"/>
          <w:lang w:val="hr-HR"/>
        </w:rPr>
      </w:pPr>
      <w:r w:rsidRPr="00796B08">
        <w:rPr>
          <w:b/>
          <w:sz w:val="22"/>
          <w:szCs w:val="22"/>
          <w:lang w:val="hr-HR"/>
        </w:rPr>
        <w:t>UNUTAR MJERE 7 »TEMELJNE USLUGE I OBNOVA SELA U RURALNIM PODRUČJIMA« IZ PROGRAMA RURALNOG RAZVOJA REPUBLIKE HRVATSKE ZA RAZDOBLJE 2014-2020</w:t>
      </w:r>
    </w:p>
    <w:p w14:paraId="1F26A7A1" w14:textId="77777777" w:rsidR="006B4006" w:rsidRPr="00796B08" w:rsidRDefault="006B4006" w:rsidP="006B4006">
      <w:pPr>
        <w:jc w:val="center"/>
        <w:rPr>
          <w:b/>
          <w:sz w:val="22"/>
          <w:szCs w:val="22"/>
          <w:lang w:val="hr-HR"/>
        </w:rPr>
      </w:pPr>
    </w:p>
    <w:p w14:paraId="28F9A002" w14:textId="77777777" w:rsidR="006B4006" w:rsidRPr="00796B08" w:rsidRDefault="006B4006" w:rsidP="006B4006">
      <w:pPr>
        <w:jc w:val="center"/>
        <w:rPr>
          <w:b/>
          <w:sz w:val="22"/>
          <w:szCs w:val="22"/>
          <w:lang w:val="hr-HR"/>
        </w:rPr>
      </w:pPr>
      <w:r w:rsidRPr="00796B08">
        <w:rPr>
          <w:b/>
          <w:sz w:val="22"/>
          <w:szCs w:val="22"/>
          <w:lang w:val="hr-HR"/>
        </w:rPr>
        <w:t>OPIS PROJEKTA</w:t>
      </w:r>
    </w:p>
    <w:p w14:paraId="0B7C4260" w14:textId="77777777" w:rsidR="006B4006" w:rsidRPr="00796B08" w:rsidRDefault="006B4006" w:rsidP="006B4006">
      <w:pPr>
        <w:jc w:val="center"/>
        <w:rPr>
          <w:b/>
          <w:sz w:val="22"/>
          <w:szCs w:val="22"/>
          <w:lang w:val="hr-HR"/>
        </w:rPr>
      </w:pPr>
    </w:p>
    <w:p w14:paraId="390B0197" w14:textId="77777777" w:rsidR="006B4006" w:rsidRPr="00796B08" w:rsidRDefault="006B4006" w:rsidP="006B4006">
      <w:pPr>
        <w:spacing w:after="120"/>
        <w:jc w:val="both"/>
        <w:rPr>
          <w:sz w:val="22"/>
          <w:szCs w:val="22"/>
          <w:lang w:val="hr-HR"/>
        </w:rPr>
      </w:pPr>
      <w:r w:rsidRPr="00796B08">
        <w:rPr>
          <w:b/>
          <w:sz w:val="22"/>
          <w:szCs w:val="22"/>
          <w:lang w:val="hr-HR"/>
        </w:rPr>
        <w:t>1. NAZIV PROJEKTA</w:t>
      </w:r>
    </w:p>
    <w:p w14:paraId="7648D7D7" w14:textId="77777777" w:rsidR="006B4006" w:rsidRPr="00796B08" w:rsidRDefault="006B4006" w:rsidP="006B4006">
      <w:pPr>
        <w:jc w:val="both"/>
        <w:rPr>
          <w:i/>
          <w:sz w:val="22"/>
          <w:szCs w:val="22"/>
          <w:lang w:val="hr-HR"/>
        </w:rPr>
      </w:pPr>
      <w:r w:rsidRPr="00796B08">
        <w:rPr>
          <w:i/>
          <w:sz w:val="22"/>
          <w:szCs w:val="22"/>
          <w:lang w:val="hr-HR"/>
        </w:rPr>
        <w:t>(navesti naziv projekta iz projektne dokumentacije/građevinske dozvole ili drugog odgovarajućeg dokumenta)</w:t>
      </w:r>
    </w:p>
    <w:p w14:paraId="638D5913" w14:textId="77777777" w:rsidR="006B4006" w:rsidRPr="00796B08" w:rsidRDefault="006B4006" w:rsidP="006B4006">
      <w:pPr>
        <w:jc w:val="both"/>
        <w:rPr>
          <w:bCs/>
          <w:smallCaps/>
          <w:color w:val="000000"/>
          <w:sz w:val="22"/>
          <w:szCs w:val="22"/>
          <w:lang w:val="hr-HR"/>
        </w:rPr>
      </w:pPr>
      <w:r w:rsidRPr="00796B08">
        <w:rPr>
          <w:bCs/>
          <w:smallCaps/>
          <w:color w:val="000000"/>
          <w:sz w:val="22"/>
          <w:szCs w:val="22"/>
          <w:lang w:val="hr-HR"/>
        </w:rPr>
        <w:t>Dogradnja i djelomična adaptacija vrtića u Brtonigli</w:t>
      </w:r>
    </w:p>
    <w:p w14:paraId="409F256A" w14:textId="77777777" w:rsidR="006B4006" w:rsidRPr="005C120F" w:rsidRDefault="006B4006" w:rsidP="006B4006">
      <w:pPr>
        <w:jc w:val="both"/>
        <w:rPr>
          <w:sz w:val="22"/>
          <w:szCs w:val="22"/>
          <w:lang w:val="it-IT"/>
        </w:rPr>
      </w:pPr>
      <w:r w:rsidRPr="005C120F">
        <w:rPr>
          <w:b/>
          <w:sz w:val="22"/>
          <w:szCs w:val="22"/>
          <w:lang w:val="it-IT"/>
        </w:rPr>
        <w:t>2. KORISNIK PROJEKTA</w:t>
      </w:r>
    </w:p>
    <w:p w14:paraId="346B227C" w14:textId="77777777" w:rsidR="006B4006" w:rsidRPr="005C120F" w:rsidRDefault="006B4006" w:rsidP="006B4006">
      <w:pPr>
        <w:jc w:val="both"/>
        <w:rPr>
          <w:sz w:val="22"/>
          <w:szCs w:val="22"/>
          <w:lang w:val="it-IT"/>
        </w:rPr>
      </w:pPr>
      <w:r w:rsidRPr="005C120F">
        <w:rPr>
          <w:sz w:val="22"/>
          <w:szCs w:val="22"/>
          <w:lang w:val="it-IT"/>
        </w:rPr>
        <w:t>2.1. NAZIV KORISNIKA</w:t>
      </w:r>
    </w:p>
    <w:p w14:paraId="0D16B3C2" w14:textId="77777777" w:rsidR="006B4006" w:rsidRPr="005C120F" w:rsidRDefault="006B4006" w:rsidP="006B4006">
      <w:pPr>
        <w:jc w:val="both"/>
        <w:rPr>
          <w:sz w:val="22"/>
          <w:szCs w:val="22"/>
          <w:lang w:val="it-IT"/>
        </w:rPr>
      </w:pPr>
      <w:r w:rsidRPr="005C120F">
        <w:rPr>
          <w:sz w:val="22"/>
          <w:szCs w:val="22"/>
          <w:lang w:val="it-IT"/>
        </w:rPr>
        <w:t>Općina Brtonigla - Verteneglio</w:t>
      </w:r>
    </w:p>
    <w:p w14:paraId="3AFAE29B" w14:textId="77777777" w:rsidR="006B4006" w:rsidRPr="005C120F" w:rsidRDefault="006B4006" w:rsidP="006B4006">
      <w:pPr>
        <w:jc w:val="both"/>
        <w:rPr>
          <w:sz w:val="22"/>
          <w:szCs w:val="22"/>
          <w:lang w:val="it-IT"/>
        </w:rPr>
      </w:pPr>
      <w:r w:rsidRPr="005C120F">
        <w:rPr>
          <w:sz w:val="22"/>
          <w:szCs w:val="22"/>
          <w:lang w:val="it-IT"/>
        </w:rPr>
        <w:t>2.2. PRAVNI STATUS KORISNIKA</w:t>
      </w:r>
    </w:p>
    <w:p w14:paraId="45D438F0" w14:textId="77777777" w:rsidR="006B4006" w:rsidRPr="005C120F" w:rsidRDefault="006B4006" w:rsidP="006B4006">
      <w:pPr>
        <w:jc w:val="both"/>
        <w:rPr>
          <w:sz w:val="22"/>
          <w:szCs w:val="22"/>
          <w:lang w:val="it-IT"/>
        </w:rPr>
      </w:pPr>
      <w:r w:rsidRPr="005C120F">
        <w:rPr>
          <w:sz w:val="22"/>
          <w:szCs w:val="22"/>
          <w:lang w:val="it-IT"/>
        </w:rPr>
        <w:t>Jedinica lokalne samouprave</w:t>
      </w:r>
    </w:p>
    <w:p w14:paraId="799926DA" w14:textId="77777777" w:rsidR="006B4006" w:rsidRPr="005C120F" w:rsidRDefault="006B4006" w:rsidP="006B4006">
      <w:pPr>
        <w:jc w:val="both"/>
        <w:rPr>
          <w:sz w:val="22"/>
          <w:szCs w:val="22"/>
          <w:lang w:val="it-IT"/>
        </w:rPr>
      </w:pPr>
      <w:r w:rsidRPr="005C120F">
        <w:rPr>
          <w:sz w:val="22"/>
          <w:szCs w:val="22"/>
          <w:lang w:val="it-IT"/>
        </w:rPr>
        <w:t>2.3. ADRESA KORISNIKA</w:t>
      </w:r>
    </w:p>
    <w:p w14:paraId="037466F8" w14:textId="77777777" w:rsidR="006B4006" w:rsidRPr="005C120F" w:rsidRDefault="006B4006" w:rsidP="006B4006">
      <w:pPr>
        <w:jc w:val="both"/>
        <w:rPr>
          <w:sz w:val="22"/>
          <w:szCs w:val="22"/>
          <w:lang w:val="it-IT"/>
        </w:rPr>
      </w:pPr>
      <w:r w:rsidRPr="005C120F">
        <w:rPr>
          <w:sz w:val="22"/>
          <w:szCs w:val="22"/>
          <w:lang w:val="it-IT"/>
        </w:rPr>
        <w:t>Trg Sv. Zenona 1, 52474 Brtonigla - Verteneglio</w:t>
      </w:r>
    </w:p>
    <w:p w14:paraId="239EEF9E" w14:textId="77777777" w:rsidR="006B4006" w:rsidRPr="005C120F" w:rsidRDefault="006B4006" w:rsidP="006B4006">
      <w:pPr>
        <w:jc w:val="both"/>
        <w:rPr>
          <w:sz w:val="22"/>
          <w:szCs w:val="22"/>
          <w:lang w:val="it-IT"/>
        </w:rPr>
      </w:pPr>
      <w:r w:rsidRPr="005C120F">
        <w:rPr>
          <w:sz w:val="22"/>
          <w:szCs w:val="22"/>
          <w:lang w:val="it-IT"/>
        </w:rPr>
        <w:t>2.4. OSOBA OVLAŠTENA ZA ZASTUPANJE</w:t>
      </w:r>
    </w:p>
    <w:p w14:paraId="235B4ABB" w14:textId="77777777" w:rsidR="006B4006" w:rsidRPr="005C120F" w:rsidRDefault="006B4006" w:rsidP="006B4006">
      <w:pPr>
        <w:jc w:val="both"/>
        <w:rPr>
          <w:sz w:val="22"/>
          <w:szCs w:val="22"/>
          <w:lang w:val="it-IT"/>
        </w:rPr>
      </w:pPr>
      <w:r w:rsidRPr="005C120F">
        <w:rPr>
          <w:sz w:val="22"/>
          <w:szCs w:val="22"/>
          <w:lang w:val="it-IT"/>
        </w:rPr>
        <w:t>Paolo Klarić</w:t>
      </w:r>
    </w:p>
    <w:p w14:paraId="004EA29B" w14:textId="77777777" w:rsidR="006B4006" w:rsidRPr="005C120F" w:rsidRDefault="006B4006" w:rsidP="006B4006">
      <w:pPr>
        <w:jc w:val="both"/>
        <w:rPr>
          <w:sz w:val="22"/>
          <w:szCs w:val="22"/>
          <w:lang w:val="it-IT"/>
        </w:rPr>
      </w:pPr>
      <w:r w:rsidRPr="005C120F">
        <w:rPr>
          <w:sz w:val="22"/>
          <w:szCs w:val="22"/>
          <w:lang w:val="it-IT"/>
        </w:rPr>
        <w:t>2.5. KONTAKT</w:t>
      </w:r>
    </w:p>
    <w:p w14:paraId="63C0D066" w14:textId="77777777" w:rsidR="006B4006" w:rsidRPr="005C120F" w:rsidRDefault="006B4006" w:rsidP="006B4006">
      <w:pPr>
        <w:jc w:val="both"/>
        <w:rPr>
          <w:sz w:val="22"/>
          <w:szCs w:val="22"/>
          <w:lang w:val="it-IT"/>
        </w:rPr>
      </w:pPr>
      <w:r w:rsidRPr="005C120F">
        <w:rPr>
          <w:sz w:val="22"/>
          <w:szCs w:val="22"/>
          <w:lang w:val="it-IT"/>
        </w:rPr>
        <w:t>+385 (0)52 / 774 - 174</w:t>
      </w:r>
    </w:p>
    <w:p w14:paraId="7707CCD1" w14:textId="77777777" w:rsidR="006B4006" w:rsidRPr="005C120F" w:rsidRDefault="006B4006" w:rsidP="006B4006">
      <w:pPr>
        <w:jc w:val="both"/>
        <w:rPr>
          <w:sz w:val="22"/>
          <w:szCs w:val="22"/>
          <w:lang w:val="it-IT"/>
        </w:rPr>
      </w:pPr>
      <w:r w:rsidRPr="005C120F">
        <w:rPr>
          <w:sz w:val="22"/>
          <w:szCs w:val="22"/>
          <w:lang w:val="it-IT"/>
        </w:rPr>
        <w:t>E-mail: info@brtonigla-verteneglio.hr</w:t>
      </w:r>
    </w:p>
    <w:p w14:paraId="01496E82" w14:textId="77777777" w:rsidR="006B4006" w:rsidRPr="005C120F" w:rsidRDefault="006B4006" w:rsidP="006B4006">
      <w:pPr>
        <w:jc w:val="both"/>
        <w:rPr>
          <w:sz w:val="22"/>
          <w:szCs w:val="22"/>
          <w:lang w:val="it-IT"/>
        </w:rPr>
      </w:pPr>
      <w:r w:rsidRPr="005C120F">
        <w:rPr>
          <w:b/>
          <w:sz w:val="22"/>
          <w:szCs w:val="22"/>
          <w:lang w:val="it-IT"/>
        </w:rPr>
        <w:t>3. OPIS PROJEKTA</w:t>
      </w:r>
    </w:p>
    <w:p w14:paraId="79211903" w14:textId="77777777" w:rsidR="006B4006" w:rsidRPr="005C120F" w:rsidRDefault="006B4006" w:rsidP="006B4006">
      <w:pPr>
        <w:spacing w:after="120"/>
        <w:jc w:val="both"/>
        <w:rPr>
          <w:sz w:val="22"/>
          <w:szCs w:val="22"/>
          <w:lang w:val="it-IT"/>
        </w:rPr>
      </w:pPr>
      <w:r w:rsidRPr="005C120F">
        <w:rPr>
          <w:sz w:val="22"/>
          <w:szCs w:val="22"/>
          <w:lang w:val="it-IT"/>
        </w:rPr>
        <w:t>3.1. PODMJERA I TIP OPERACIJE ZA KOJI SE PROJEKT PRIJAVLJUJE</w:t>
      </w:r>
    </w:p>
    <w:p w14:paraId="05C9733E" w14:textId="77777777" w:rsidR="006B4006" w:rsidRPr="005C120F" w:rsidRDefault="006B4006" w:rsidP="006B4006">
      <w:pPr>
        <w:jc w:val="both"/>
        <w:rPr>
          <w:i/>
          <w:sz w:val="22"/>
          <w:szCs w:val="22"/>
          <w:lang w:val="it-IT"/>
        </w:rPr>
      </w:pPr>
      <w:r w:rsidRPr="005C120F">
        <w:rPr>
          <w:i/>
          <w:sz w:val="22"/>
          <w:szCs w:val="22"/>
          <w:lang w:val="it-IT"/>
        </w:rPr>
        <w:t xml:space="preserve">(navesti podmjeru/tip operacije unutar Mjere 7 „Temeljne usluge i obnova sela u ruralnim </w:t>
      </w:r>
      <w:proofErr w:type="gramStart"/>
      <w:r w:rsidRPr="005C120F">
        <w:rPr>
          <w:i/>
          <w:sz w:val="22"/>
          <w:szCs w:val="22"/>
          <w:lang w:val="it-IT"/>
        </w:rPr>
        <w:t>područjima“ za</w:t>
      </w:r>
      <w:proofErr w:type="gramEnd"/>
      <w:r w:rsidRPr="005C120F">
        <w:rPr>
          <w:i/>
          <w:sz w:val="22"/>
          <w:szCs w:val="22"/>
          <w:lang w:val="it-IT"/>
        </w:rPr>
        <w:t xml:space="preserve"> koju korisnik traži javnu potporu)</w:t>
      </w:r>
    </w:p>
    <w:p w14:paraId="1C56C6CD" w14:textId="77777777" w:rsidR="006B4006" w:rsidRPr="005C120F" w:rsidRDefault="006B4006" w:rsidP="006B4006">
      <w:pPr>
        <w:rPr>
          <w:sz w:val="22"/>
          <w:szCs w:val="22"/>
          <w:lang w:val="it-IT"/>
        </w:rPr>
      </w:pPr>
      <w:r w:rsidRPr="005C120F">
        <w:rPr>
          <w:sz w:val="22"/>
          <w:szCs w:val="22"/>
          <w:lang w:val="it-IT"/>
        </w:rPr>
        <w:t>3.1.1. PODMJERA</w:t>
      </w:r>
    </w:p>
    <w:p w14:paraId="48155F91" w14:textId="77777777" w:rsidR="006B4006" w:rsidRPr="005C120F" w:rsidRDefault="006B4006" w:rsidP="006B4006">
      <w:pPr>
        <w:jc w:val="both"/>
        <w:rPr>
          <w:sz w:val="22"/>
          <w:szCs w:val="22"/>
          <w:lang w:val="it-IT"/>
        </w:rPr>
      </w:pPr>
      <w:r w:rsidRPr="005C120F">
        <w:rPr>
          <w:sz w:val="22"/>
          <w:szCs w:val="22"/>
          <w:lang w:val="it-IT"/>
        </w:rPr>
        <w:t>7.4 Ulaganja u pokretanje, poboljšanje ili proširenje lokalnih temeljnih usluga za ruralno stanovništvo, uključujući slobodno vrijeme i kulturne aktivnosti te povezanu infrastrukturu</w:t>
      </w:r>
    </w:p>
    <w:p w14:paraId="7700273F" w14:textId="77777777" w:rsidR="006B4006" w:rsidRPr="005C120F" w:rsidRDefault="006B4006" w:rsidP="006B4006">
      <w:pPr>
        <w:rPr>
          <w:sz w:val="22"/>
          <w:szCs w:val="22"/>
          <w:lang w:val="it-IT"/>
        </w:rPr>
      </w:pPr>
      <w:r w:rsidRPr="005C120F">
        <w:rPr>
          <w:sz w:val="22"/>
          <w:szCs w:val="22"/>
          <w:lang w:val="it-IT"/>
        </w:rPr>
        <w:t>3.1.2. TIP OPERACIJE</w:t>
      </w:r>
    </w:p>
    <w:p w14:paraId="5BEE9977" w14:textId="77777777" w:rsidR="006B4006" w:rsidRPr="005C120F" w:rsidRDefault="006B4006" w:rsidP="006B4006">
      <w:pPr>
        <w:spacing w:before="240"/>
        <w:jc w:val="both"/>
        <w:rPr>
          <w:sz w:val="22"/>
          <w:szCs w:val="22"/>
          <w:lang w:val="it-IT"/>
        </w:rPr>
      </w:pPr>
      <w:r w:rsidRPr="005C120F">
        <w:rPr>
          <w:sz w:val="22"/>
          <w:szCs w:val="22"/>
          <w:lang w:val="it-IT"/>
        </w:rPr>
        <w:t>7.4.1 Ulaganja u pokretanje, poboljšanje ili proširenje lokalnih temeljnih usluga za ruralno stanovništvo, uključujući slobodno vrijeme i kulturne aktivnosti te povezanu infrastrukturu</w:t>
      </w:r>
    </w:p>
    <w:p w14:paraId="6B82548D" w14:textId="77777777" w:rsidR="006B4006" w:rsidRPr="005C120F" w:rsidRDefault="006B4006" w:rsidP="006B4006">
      <w:pPr>
        <w:spacing w:before="240"/>
        <w:jc w:val="both"/>
        <w:rPr>
          <w:sz w:val="22"/>
          <w:szCs w:val="22"/>
          <w:lang w:val="it-IT"/>
        </w:rPr>
      </w:pPr>
      <w:r w:rsidRPr="005C120F">
        <w:rPr>
          <w:sz w:val="22"/>
          <w:szCs w:val="22"/>
          <w:lang w:val="it-IT"/>
        </w:rPr>
        <w:t>3.2. MJESTO PROVEDBE</w:t>
      </w:r>
    </w:p>
    <w:p w14:paraId="01F29BC3" w14:textId="77777777" w:rsidR="006B4006" w:rsidRPr="005C120F" w:rsidRDefault="006B4006" w:rsidP="006B4006">
      <w:pPr>
        <w:jc w:val="both"/>
        <w:rPr>
          <w:sz w:val="22"/>
          <w:szCs w:val="22"/>
          <w:lang w:val="it-IT"/>
        </w:rPr>
      </w:pPr>
      <w:r w:rsidRPr="005C120F">
        <w:rPr>
          <w:sz w:val="22"/>
          <w:szCs w:val="22"/>
          <w:lang w:val="it-IT"/>
        </w:rPr>
        <w:t>Dječji vrtić „</w:t>
      </w:r>
      <w:proofErr w:type="gramStart"/>
      <w:r w:rsidRPr="005C120F">
        <w:rPr>
          <w:sz w:val="22"/>
          <w:szCs w:val="22"/>
          <w:lang w:val="it-IT"/>
        </w:rPr>
        <w:t>Kalimero“</w:t>
      </w:r>
      <w:proofErr w:type="gramEnd"/>
      <w:r w:rsidRPr="005C120F">
        <w:rPr>
          <w:sz w:val="22"/>
          <w:szCs w:val="22"/>
          <w:lang w:val="it-IT"/>
        </w:rPr>
        <w:t>, Dudova 24a, Brtonigla.- Verteneglio</w:t>
      </w:r>
    </w:p>
    <w:p w14:paraId="534E491A" w14:textId="77777777" w:rsidR="006B4006" w:rsidRPr="005C120F" w:rsidRDefault="006B4006" w:rsidP="006B4006">
      <w:pPr>
        <w:jc w:val="both"/>
        <w:rPr>
          <w:sz w:val="22"/>
          <w:szCs w:val="22"/>
          <w:lang w:val="it-IT"/>
        </w:rPr>
      </w:pPr>
      <w:r w:rsidRPr="005C120F">
        <w:rPr>
          <w:sz w:val="22"/>
          <w:szCs w:val="22"/>
          <w:lang w:val="it-IT"/>
        </w:rPr>
        <w:t>3.2.1. ŽUPANIJA</w:t>
      </w:r>
    </w:p>
    <w:p w14:paraId="7D574C4D" w14:textId="77777777" w:rsidR="006B4006" w:rsidRPr="005C120F" w:rsidRDefault="006B4006" w:rsidP="006B4006">
      <w:pPr>
        <w:jc w:val="both"/>
        <w:rPr>
          <w:sz w:val="22"/>
          <w:szCs w:val="22"/>
          <w:lang w:val="it-IT"/>
        </w:rPr>
      </w:pPr>
      <w:r w:rsidRPr="005C120F">
        <w:rPr>
          <w:sz w:val="22"/>
          <w:szCs w:val="22"/>
          <w:lang w:val="it-IT"/>
        </w:rPr>
        <w:t>Istarska županija</w:t>
      </w:r>
    </w:p>
    <w:p w14:paraId="19171F5C" w14:textId="77777777" w:rsidR="006B4006" w:rsidRPr="005C120F" w:rsidRDefault="006B4006" w:rsidP="006B4006">
      <w:pPr>
        <w:jc w:val="both"/>
        <w:rPr>
          <w:sz w:val="22"/>
          <w:szCs w:val="22"/>
          <w:lang w:val="it-IT"/>
        </w:rPr>
      </w:pPr>
      <w:r w:rsidRPr="005C120F">
        <w:rPr>
          <w:sz w:val="22"/>
          <w:szCs w:val="22"/>
          <w:lang w:val="it-IT"/>
        </w:rPr>
        <w:t>3.2.2. GRAD/OPĆINA</w:t>
      </w:r>
    </w:p>
    <w:p w14:paraId="271AC9CA" w14:textId="77777777" w:rsidR="006B4006" w:rsidRPr="005C120F" w:rsidRDefault="006B4006" w:rsidP="006B4006">
      <w:pPr>
        <w:jc w:val="both"/>
        <w:rPr>
          <w:sz w:val="22"/>
          <w:szCs w:val="22"/>
          <w:lang w:val="it-IT"/>
        </w:rPr>
      </w:pPr>
      <w:r w:rsidRPr="005C120F">
        <w:rPr>
          <w:sz w:val="22"/>
          <w:szCs w:val="22"/>
          <w:lang w:val="it-IT"/>
        </w:rPr>
        <w:t>Općina Brtonigla - Verteneglio</w:t>
      </w:r>
    </w:p>
    <w:p w14:paraId="49BC1B28" w14:textId="77777777" w:rsidR="006B4006" w:rsidRPr="005C120F" w:rsidRDefault="006B4006" w:rsidP="006B4006">
      <w:pPr>
        <w:jc w:val="both"/>
        <w:rPr>
          <w:sz w:val="22"/>
          <w:szCs w:val="22"/>
          <w:lang w:val="it-IT"/>
        </w:rPr>
      </w:pPr>
      <w:r w:rsidRPr="005C120F">
        <w:rPr>
          <w:sz w:val="22"/>
          <w:szCs w:val="22"/>
          <w:lang w:val="it-IT"/>
        </w:rPr>
        <w:t>3.2.3. NASELJE/NASELJA</w:t>
      </w:r>
    </w:p>
    <w:p w14:paraId="506AA007" w14:textId="77777777" w:rsidR="006B4006" w:rsidRPr="005C120F" w:rsidRDefault="006B4006" w:rsidP="006B4006">
      <w:pPr>
        <w:jc w:val="both"/>
        <w:rPr>
          <w:sz w:val="22"/>
          <w:szCs w:val="22"/>
          <w:lang w:val="it-IT"/>
        </w:rPr>
      </w:pPr>
      <w:r w:rsidRPr="005C120F">
        <w:rPr>
          <w:sz w:val="22"/>
          <w:szCs w:val="22"/>
          <w:lang w:val="it-IT"/>
        </w:rPr>
        <w:t>Brtonigla - Verteneglio</w:t>
      </w:r>
    </w:p>
    <w:p w14:paraId="258A05DC" w14:textId="77777777" w:rsidR="006B4006" w:rsidRPr="005C120F" w:rsidRDefault="006B4006" w:rsidP="006B4006">
      <w:pPr>
        <w:spacing w:after="120"/>
        <w:jc w:val="both"/>
        <w:rPr>
          <w:sz w:val="22"/>
          <w:szCs w:val="22"/>
          <w:lang w:val="it-IT"/>
        </w:rPr>
      </w:pPr>
      <w:r w:rsidRPr="005C120F">
        <w:rPr>
          <w:sz w:val="22"/>
          <w:szCs w:val="22"/>
          <w:lang w:val="it-IT"/>
        </w:rPr>
        <w:t>3.3. CILJEVI PROJEKTA</w:t>
      </w:r>
    </w:p>
    <w:p w14:paraId="3B0F902E" w14:textId="77777777" w:rsidR="006B4006" w:rsidRPr="005C120F" w:rsidRDefault="006B4006" w:rsidP="006B4006">
      <w:pPr>
        <w:jc w:val="both"/>
        <w:rPr>
          <w:i/>
          <w:sz w:val="22"/>
          <w:szCs w:val="22"/>
          <w:lang w:val="it-IT"/>
        </w:rPr>
      </w:pPr>
      <w:r w:rsidRPr="005C120F">
        <w:rPr>
          <w:i/>
          <w:sz w:val="22"/>
          <w:szCs w:val="22"/>
          <w:lang w:val="it-IT"/>
        </w:rPr>
        <w:t>(navesti ciljeve koji će se ostvariti provedbom projekta; najmanje 300, a najviše 800 znakova)</w:t>
      </w:r>
    </w:p>
    <w:p w14:paraId="5F1B0495" w14:textId="77777777" w:rsidR="006B4006" w:rsidRPr="005C120F" w:rsidRDefault="006B4006" w:rsidP="006B4006">
      <w:pPr>
        <w:spacing w:after="120"/>
        <w:jc w:val="both"/>
        <w:rPr>
          <w:sz w:val="22"/>
          <w:szCs w:val="22"/>
          <w:lang w:val="it-IT"/>
        </w:rPr>
      </w:pPr>
      <w:r w:rsidRPr="005C120F">
        <w:rPr>
          <w:sz w:val="22"/>
          <w:szCs w:val="22"/>
          <w:lang w:val="it-IT"/>
        </w:rPr>
        <w:t>OPĆI CILJ: Unaprjeđenje i poboljšanje kvalitete odgajateljskih institucija na području Općine Brtonigla – Verteneglio.</w:t>
      </w:r>
    </w:p>
    <w:p w14:paraId="2A8BBA19" w14:textId="77777777" w:rsidR="006B4006" w:rsidRPr="005C120F" w:rsidRDefault="006B4006" w:rsidP="006B4006">
      <w:pPr>
        <w:spacing w:after="120"/>
        <w:jc w:val="both"/>
        <w:rPr>
          <w:sz w:val="22"/>
          <w:szCs w:val="22"/>
          <w:lang w:val="it-IT"/>
        </w:rPr>
      </w:pPr>
      <w:r w:rsidRPr="005C120F">
        <w:rPr>
          <w:sz w:val="22"/>
          <w:szCs w:val="22"/>
          <w:lang w:val="it-IT"/>
        </w:rPr>
        <w:t xml:space="preserve">SPECIFIČAN CILJ: povećanje prostora u Dječjem vrtiću Kalimero; usklađenje sa zakonskim propisima; povećanje kvalitete odgajateljskih usluga na području Općine Brtonigla - Verteneglio; povećanje infrastrukture koja je namijenjena odgoju budućih generacija sa područja Općine Brtonigla - Verteneglio; </w:t>
      </w:r>
      <w:r w:rsidRPr="005C120F">
        <w:rPr>
          <w:sz w:val="22"/>
          <w:szCs w:val="22"/>
          <w:lang w:val="it-IT"/>
        </w:rPr>
        <w:lastRenderedPageBreak/>
        <w:t>praćenje današnjih standarda za odgojno-obrazovne institucije; ugradnja elemenata koji bi omogućili energetsku učinkovitost zgrade u kojoj ima sjedište Dječji vrtić Kalimero.</w:t>
      </w:r>
    </w:p>
    <w:p w14:paraId="4D6F0F1F" w14:textId="77777777" w:rsidR="006B4006" w:rsidRPr="005C120F" w:rsidRDefault="006B4006" w:rsidP="006B4006">
      <w:pPr>
        <w:spacing w:after="120"/>
        <w:jc w:val="both"/>
        <w:rPr>
          <w:sz w:val="22"/>
          <w:szCs w:val="22"/>
          <w:lang w:val="it-IT"/>
        </w:rPr>
      </w:pPr>
      <w:r w:rsidRPr="005C120F">
        <w:rPr>
          <w:sz w:val="22"/>
          <w:szCs w:val="22"/>
          <w:lang w:val="it-IT"/>
        </w:rPr>
        <w:t>3.4. OČEKIVANI REZULTATI PROJEKTA</w:t>
      </w:r>
    </w:p>
    <w:p w14:paraId="38A40163" w14:textId="77777777" w:rsidR="006B4006" w:rsidRPr="005C120F" w:rsidRDefault="006B4006" w:rsidP="006B4006">
      <w:pPr>
        <w:jc w:val="both"/>
        <w:rPr>
          <w:sz w:val="22"/>
          <w:szCs w:val="22"/>
          <w:lang w:val="it-IT"/>
        </w:rPr>
      </w:pPr>
      <w:r w:rsidRPr="005C120F">
        <w:rPr>
          <w:sz w:val="22"/>
          <w:szCs w:val="22"/>
          <w:lang w:val="it-IT"/>
        </w:rPr>
        <w:t>3.4.1. Očekivani rezultati i mjerljivi indikatori</w:t>
      </w:r>
    </w:p>
    <w:p w14:paraId="06D606BD" w14:textId="77777777" w:rsidR="006B4006" w:rsidRPr="005C120F" w:rsidRDefault="006B4006" w:rsidP="006B4006">
      <w:pPr>
        <w:jc w:val="both"/>
        <w:rPr>
          <w:i/>
          <w:sz w:val="22"/>
          <w:szCs w:val="22"/>
          <w:lang w:val="it-IT"/>
        </w:rPr>
      </w:pPr>
      <w:r w:rsidRPr="005C120F">
        <w:rPr>
          <w:i/>
          <w:sz w:val="22"/>
          <w:szCs w:val="22"/>
          <w:lang w:val="it-IT"/>
        </w:rPr>
        <w:t xml:space="preserve">(navesti očekivane rezultate u odnosu na početno stanje i mjerljive indikatore očekivanih rezultata za svaki </w:t>
      </w:r>
      <w:proofErr w:type="gramStart"/>
      <w:r w:rsidRPr="005C120F">
        <w:rPr>
          <w:i/>
          <w:sz w:val="22"/>
          <w:szCs w:val="22"/>
          <w:lang w:val="it-IT"/>
        </w:rPr>
        <w:t>od</w:t>
      </w:r>
      <w:proofErr w:type="gramEnd"/>
      <w:r w:rsidRPr="005C120F">
        <w:rPr>
          <w:i/>
          <w:sz w:val="22"/>
          <w:szCs w:val="22"/>
          <w:lang w:val="it-IT"/>
        </w:rPr>
        <w:t xml:space="preserve"> postavljenih ciljeva; najmanje 300, a najviše 800 znakova)</w:t>
      </w:r>
    </w:p>
    <w:p w14:paraId="5BCD36FB"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 xml:space="preserve">Povećanje izgrađenosti sa 440m2 na 1020 m2 </w:t>
      </w:r>
    </w:p>
    <w:p w14:paraId="6AC32F78"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 xml:space="preserve">Povećana infrastruktura; </w:t>
      </w:r>
    </w:p>
    <w:p w14:paraId="5D010B33"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Spojni hodnik</w:t>
      </w:r>
    </w:p>
    <w:p w14:paraId="0C177FFE"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3 nove prostorije za vrtićke skupine sa sanitarnim čvorom</w:t>
      </w:r>
    </w:p>
    <w:p w14:paraId="7C95EC4A"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1 nova prostorija za jasličku skupinu sa sanitarnim čvorom</w:t>
      </w:r>
    </w:p>
    <w:p w14:paraId="1E96DBDB"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Prostor za kućnog majstora</w:t>
      </w:r>
    </w:p>
    <w:p w14:paraId="1C7D1589"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Vjetrobran, nadstrešnica</w:t>
      </w:r>
    </w:p>
    <w:p w14:paraId="05AFEC5C"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 xml:space="preserve">prizemna soba se postaje ulazni hol, vrši se preinaka wc-a, formira se praonica, wc-i za odrasle (goste i osoblje). </w:t>
      </w:r>
    </w:p>
    <w:p w14:paraId="490B32C1"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 xml:space="preserve">Proširuje se blagovaona. </w:t>
      </w:r>
    </w:p>
    <w:p w14:paraId="4DA6EBD5" w14:textId="77777777" w:rsidR="006B4006" w:rsidRPr="005C120F" w:rsidRDefault="006B4006" w:rsidP="006B4006">
      <w:pPr>
        <w:pStyle w:val="ListParagraph"/>
        <w:jc w:val="both"/>
        <w:rPr>
          <w:sz w:val="22"/>
          <w:szCs w:val="22"/>
          <w:lang w:val="it-IT"/>
        </w:rPr>
      </w:pPr>
      <w:r w:rsidRPr="005C120F">
        <w:rPr>
          <w:sz w:val="22"/>
          <w:szCs w:val="22"/>
          <w:lang w:val="it-IT"/>
        </w:rPr>
        <w:t>-</w:t>
      </w:r>
      <w:r w:rsidRPr="005C120F">
        <w:rPr>
          <w:sz w:val="22"/>
          <w:szCs w:val="22"/>
          <w:lang w:val="it-IT"/>
        </w:rPr>
        <w:tab/>
        <w:t>Formiranje ureda ravnateljice, sobe za odgajatelje s bibliotekom, arhive, sobe medicinske sestre, čajne kuhinje, prostorije za pedagoga/psihologa.</w:t>
      </w:r>
    </w:p>
    <w:p w14:paraId="17B21C6E" w14:textId="77777777" w:rsidR="006B4006" w:rsidRPr="005C120F" w:rsidRDefault="006B4006" w:rsidP="006B4006">
      <w:pPr>
        <w:pStyle w:val="ListParagraph"/>
        <w:jc w:val="both"/>
        <w:rPr>
          <w:sz w:val="22"/>
          <w:szCs w:val="22"/>
        </w:rPr>
      </w:pPr>
      <w:r w:rsidRPr="005C120F">
        <w:rPr>
          <w:sz w:val="22"/>
          <w:szCs w:val="22"/>
        </w:rPr>
        <w:t>-</w:t>
      </w:r>
      <w:r w:rsidRPr="005C120F">
        <w:rPr>
          <w:sz w:val="22"/>
          <w:szCs w:val="22"/>
        </w:rPr>
        <w:tab/>
        <w:t xml:space="preserve">Energetska učinkovitost: </w:t>
      </w:r>
    </w:p>
    <w:p w14:paraId="26F95778" w14:textId="77777777" w:rsidR="006B4006" w:rsidRPr="005C120F" w:rsidRDefault="006B4006" w:rsidP="00904FD3">
      <w:pPr>
        <w:pStyle w:val="ListParagraph"/>
        <w:numPr>
          <w:ilvl w:val="0"/>
          <w:numId w:val="39"/>
        </w:numPr>
        <w:spacing w:line="276" w:lineRule="auto"/>
        <w:contextualSpacing/>
        <w:jc w:val="both"/>
        <w:rPr>
          <w:sz w:val="22"/>
          <w:szCs w:val="22"/>
          <w:lang w:val="it-IT"/>
        </w:rPr>
      </w:pPr>
      <w:r w:rsidRPr="005C120F">
        <w:rPr>
          <w:sz w:val="22"/>
          <w:szCs w:val="22"/>
          <w:lang w:val="it-IT"/>
        </w:rPr>
        <w:t xml:space="preserve">Termoizolacija fasadnim pločama </w:t>
      </w:r>
      <w:proofErr w:type="gramStart"/>
      <w:r w:rsidRPr="005C120F">
        <w:rPr>
          <w:sz w:val="22"/>
          <w:szCs w:val="22"/>
          <w:lang w:val="it-IT"/>
        </w:rPr>
        <w:t>od</w:t>
      </w:r>
      <w:proofErr w:type="gramEnd"/>
      <w:r w:rsidRPr="005C120F">
        <w:rPr>
          <w:sz w:val="22"/>
          <w:szCs w:val="22"/>
          <w:lang w:val="it-IT"/>
        </w:rPr>
        <w:t xml:space="preserve"> kamene vune, silikatna fasada. </w:t>
      </w:r>
    </w:p>
    <w:p w14:paraId="469D5037" w14:textId="77777777" w:rsidR="006B4006" w:rsidRPr="005C120F" w:rsidRDefault="006B4006" w:rsidP="00904FD3">
      <w:pPr>
        <w:pStyle w:val="ListParagraph"/>
        <w:numPr>
          <w:ilvl w:val="0"/>
          <w:numId w:val="39"/>
        </w:numPr>
        <w:spacing w:line="276" w:lineRule="auto"/>
        <w:contextualSpacing/>
        <w:jc w:val="both"/>
        <w:rPr>
          <w:sz w:val="22"/>
          <w:szCs w:val="22"/>
          <w:lang w:val="it-IT"/>
        </w:rPr>
      </w:pPr>
      <w:r w:rsidRPr="005C120F">
        <w:rPr>
          <w:sz w:val="22"/>
          <w:szCs w:val="22"/>
          <w:lang w:val="it-IT"/>
        </w:rPr>
        <w:t xml:space="preserve">Termoizolacija poda prizemlja i krova. </w:t>
      </w:r>
    </w:p>
    <w:p w14:paraId="1C1B1B9C" w14:textId="77777777" w:rsidR="006B4006" w:rsidRPr="005C120F" w:rsidRDefault="006B4006" w:rsidP="00904FD3">
      <w:pPr>
        <w:pStyle w:val="ListParagraph"/>
        <w:numPr>
          <w:ilvl w:val="0"/>
          <w:numId w:val="39"/>
        </w:numPr>
        <w:spacing w:line="276" w:lineRule="auto"/>
        <w:contextualSpacing/>
        <w:jc w:val="both"/>
        <w:rPr>
          <w:sz w:val="22"/>
          <w:szCs w:val="22"/>
          <w:lang w:val="it-IT"/>
        </w:rPr>
      </w:pPr>
      <w:r w:rsidRPr="005C120F">
        <w:rPr>
          <w:sz w:val="22"/>
          <w:szCs w:val="22"/>
          <w:lang w:val="it-IT"/>
        </w:rPr>
        <w:t>Na vanjskim otvorima PVC stolarija i stakla pogodna za nisko energetske objekte.</w:t>
      </w:r>
    </w:p>
    <w:p w14:paraId="56FEEA0A" w14:textId="77777777" w:rsidR="006B4006" w:rsidRPr="005C120F" w:rsidRDefault="006B4006" w:rsidP="00904FD3">
      <w:pPr>
        <w:pStyle w:val="ListParagraph"/>
        <w:numPr>
          <w:ilvl w:val="0"/>
          <w:numId w:val="39"/>
        </w:numPr>
        <w:spacing w:line="276" w:lineRule="auto"/>
        <w:contextualSpacing/>
        <w:jc w:val="both"/>
        <w:rPr>
          <w:sz w:val="22"/>
          <w:szCs w:val="22"/>
          <w:lang w:val="it-IT"/>
        </w:rPr>
      </w:pPr>
      <w:r w:rsidRPr="005C120F">
        <w:rPr>
          <w:sz w:val="22"/>
          <w:szCs w:val="22"/>
          <w:lang w:val="it-IT"/>
        </w:rPr>
        <w:t xml:space="preserve">Kompletna izvedba hidro instalacija (vodovod i kanalizacija), elektroinstalacije i telefonije. </w:t>
      </w:r>
    </w:p>
    <w:p w14:paraId="0C656E95" w14:textId="77777777" w:rsidR="006B4006" w:rsidRPr="005C120F" w:rsidRDefault="006B4006" w:rsidP="00904FD3">
      <w:pPr>
        <w:pStyle w:val="ListParagraph"/>
        <w:numPr>
          <w:ilvl w:val="0"/>
          <w:numId w:val="39"/>
        </w:numPr>
        <w:spacing w:line="276" w:lineRule="auto"/>
        <w:contextualSpacing/>
        <w:jc w:val="both"/>
        <w:rPr>
          <w:sz w:val="22"/>
          <w:szCs w:val="22"/>
          <w:lang w:val="it-IT"/>
        </w:rPr>
      </w:pPr>
      <w:r w:rsidRPr="005C120F">
        <w:rPr>
          <w:sz w:val="22"/>
          <w:szCs w:val="22"/>
          <w:lang w:val="it-IT"/>
        </w:rPr>
        <w:t>Geotermalne toplotne pumpe, solarni paneli.</w:t>
      </w:r>
    </w:p>
    <w:p w14:paraId="2A5001A7" w14:textId="77777777" w:rsidR="006B4006" w:rsidRPr="005C120F" w:rsidRDefault="006B4006" w:rsidP="006B4006">
      <w:pPr>
        <w:spacing w:before="120"/>
        <w:jc w:val="both"/>
        <w:rPr>
          <w:rFonts w:eastAsia="Calibri"/>
          <w:sz w:val="22"/>
          <w:szCs w:val="22"/>
          <w:lang w:val="it-IT"/>
        </w:rPr>
      </w:pPr>
      <w:r w:rsidRPr="005C120F">
        <w:rPr>
          <w:rFonts w:eastAsia="Calibri"/>
          <w:sz w:val="22"/>
          <w:szCs w:val="22"/>
          <w:lang w:val="it-IT"/>
        </w:rPr>
        <w:t>3.4.2. Stvaranje novih radnih mjesta</w:t>
      </w:r>
    </w:p>
    <w:p w14:paraId="5A5C2DFF" w14:textId="77777777" w:rsidR="006B4006" w:rsidRPr="005C120F" w:rsidRDefault="006B4006" w:rsidP="006B4006">
      <w:pPr>
        <w:jc w:val="both"/>
        <w:rPr>
          <w:rFonts w:eastAsia="Calibri"/>
          <w:sz w:val="22"/>
          <w:szCs w:val="22"/>
          <w:lang w:val="it-IT"/>
        </w:rPr>
      </w:pPr>
      <w:r w:rsidRPr="005C120F">
        <w:rPr>
          <w:rFonts w:eastAsia="Calibri"/>
          <w:noProof/>
          <w:sz w:val="22"/>
          <w:szCs w:val="22"/>
        </w:rPr>
        <mc:AlternateContent>
          <mc:Choice Requires="wps">
            <w:drawing>
              <wp:anchor distT="0" distB="0" distL="114300" distR="114300" simplePos="0" relativeHeight="251663360" behindDoc="1" locked="0" layoutInCell="1" allowOverlap="1" wp14:anchorId="5B5C1B81" wp14:editId="77980A23">
                <wp:simplePos x="0" y="0"/>
                <wp:positionH relativeFrom="column">
                  <wp:posOffset>3646805</wp:posOffset>
                </wp:positionH>
                <wp:positionV relativeFrom="paragraph">
                  <wp:posOffset>124461</wp:posOffset>
                </wp:positionV>
                <wp:extent cx="371475" cy="323850"/>
                <wp:effectExtent l="0" t="0" r="28575" b="19050"/>
                <wp:wrapNone/>
                <wp:docPr id="7" name="Oval 7"/>
                <wp:cNvGraphicFramePr/>
                <a:graphic xmlns:a="http://schemas.openxmlformats.org/drawingml/2006/main">
                  <a:graphicData uri="http://schemas.microsoft.com/office/word/2010/wordprocessingShape">
                    <wps:wsp>
                      <wps:cNvSpPr/>
                      <wps:spPr>
                        <a:xfrm>
                          <a:off x="0" y="0"/>
                          <a:ext cx="371475" cy="3238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C81FCD" id="Oval 7" o:spid="_x0000_s1026" style="position:absolute;margin-left:287.15pt;margin-top:9.8pt;width:29.25pt;height:25.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" filled="f" strokecolor="black [3213]" strokeweight="2pt"/>
            </w:pict>
          </mc:Fallback>
        </mc:AlternateContent>
      </w:r>
    </w:p>
    <w:p w14:paraId="1D5D70AC" w14:textId="77777777" w:rsidR="006B4006" w:rsidRPr="005C120F" w:rsidRDefault="006B4006" w:rsidP="006B4006">
      <w:pPr>
        <w:spacing w:after="120"/>
        <w:jc w:val="both"/>
        <w:rPr>
          <w:rFonts w:eastAsia="Calibri"/>
          <w:sz w:val="22"/>
          <w:szCs w:val="22"/>
          <w:lang w:val="it-IT"/>
        </w:rPr>
      </w:pPr>
      <w:r w:rsidRPr="005C120F">
        <w:rPr>
          <w:rFonts w:eastAsia="Calibri"/>
          <w:sz w:val="22"/>
          <w:szCs w:val="22"/>
          <w:lang w:val="it-IT"/>
        </w:rPr>
        <w:t xml:space="preserve">Pridonosi li projekt stvaranju novih radnih mjesta?                 </w:t>
      </w:r>
      <w:r w:rsidRPr="005C120F">
        <w:rPr>
          <w:rFonts w:eastAsia="Calibri"/>
          <w:b/>
          <w:bCs/>
          <w:sz w:val="22"/>
          <w:szCs w:val="22"/>
          <w:lang w:val="it-IT"/>
        </w:rPr>
        <w:t>DA / NE</w:t>
      </w:r>
      <w:r w:rsidRPr="005C120F">
        <w:rPr>
          <w:rFonts w:eastAsia="Calibri"/>
          <w:sz w:val="22"/>
          <w:szCs w:val="22"/>
          <w:lang w:val="it-IT"/>
        </w:rPr>
        <w:t xml:space="preserve"> </w:t>
      </w:r>
    </w:p>
    <w:p w14:paraId="24B83294" w14:textId="77777777" w:rsidR="006B4006" w:rsidRPr="005C120F" w:rsidRDefault="006B4006" w:rsidP="006B4006">
      <w:pPr>
        <w:jc w:val="both"/>
        <w:rPr>
          <w:rFonts w:eastAsia="Calibri"/>
          <w:sz w:val="22"/>
          <w:szCs w:val="22"/>
          <w:lang w:val="it-IT"/>
        </w:rPr>
      </w:pPr>
      <w:r w:rsidRPr="005C120F">
        <w:rPr>
          <w:rFonts w:eastAsia="Calibri"/>
          <w:i/>
          <w:iCs/>
          <w:sz w:val="22"/>
          <w:szCs w:val="22"/>
          <w:lang w:val="it-IT"/>
        </w:rPr>
        <w:t>(Zaokružiti odgovor koji je primjenjiv za projekt)</w:t>
      </w:r>
    </w:p>
    <w:p w14:paraId="4979252B" w14:textId="77777777" w:rsidR="006B4006" w:rsidRPr="005C120F" w:rsidRDefault="006B4006" w:rsidP="006B4006">
      <w:pPr>
        <w:jc w:val="both"/>
        <w:rPr>
          <w:rFonts w:eastAsia="Calibri"/>
          <w:sz w:val="22"/>
          <w:szCs w:val="22"/>
          <w:lang w:val="it-IT"/>
        </w:rPr>
      </w:pPr>
    </w:p>
    <w:p w14:paraId="4793AE73" w14:textId="77777777" w:rsidR="006B4006" w:rsidRPr="005C120F" w:rsidRDefault="006B4006" w:rsidP="006B4006">
      <w:pPr>
        <w:spacing w:after="240"/>
        <w:jc w:val="both"/>
        <w:rPr>
          <w:rFonts w:eastAsia="Calibri"/>
          <w:sz w:val="22"/>
          <w:szCs w:val="22"/>
          <w:lang w:val="it-IT"/>
        </w:rPr>
      </w:pPr>
      <w:r w:rsidRPr="005C120F">
        <w:rPr>
          <w:rFonts w:eastAsia="Calibri"/>
          <w:sz w:val="22"/>
          <w:szCs w:val="22"/>
          <w:lang w:val="it-IT"/>
        </w:rPr>
        <w:t>Ako je odgovor ''DA'':</w:t>
      </w:r>
    </w:p>
    <w:p w14:paraId="079844BA" w14:textId="77777777" w:rsidR="006B4006" w:rsidRPr="005C120F" w:rsidRDefault="006B4006" w:rsidP="00904FD3">
      <w:pPr>
        <w:numPr>
          <w:ilvl w:val="0"/>
          <w:numId w:val="30"/>
        </w:numPr>
        <w:ind w:left="426" w:hanging="426"/>
        <w:contextualSpacing/>
        <w:jc w:val="both"/>
        <w:rPr>
          <w:rFonts w:eastAsia="Calibri"/>
          <w:sz w:val="22"/>
          <w:szCs w:val="22"/>
          <w:lang w:val="it-IT"/>
        </w:rPr>
      </w:pPr>
      <w:r w:rsidRPr="005C120F">
        <w:rPr>
          <w:rFonts w:eastAsia="Calibri"/>
          <w:sz w:val="22"/>
          <w:szCs w:val="22"/>
          <w:lang w:val="it-IT"/>
        </w:rPr>
        <w:t>opisati na koji način projekt doprinosi stvaranju novih radnih mjesta</w:t>
      </w:r>
    </w:p>
    <w:p w14:paraId="779149F7" w14:textId="77777777" w:rsidR="006B4006" w:rsidRPr="005C120F" w:rsidRDefault="006B4006" w:rsidP="006B4006">
      <w:pPr>
        <w:contextualSpacing/>
        <w:jc w:val="both"/>
        <w:rPr>
          <w:rFonts w:eastAsia="Calibri"/>
          <w:sz w:val="22"/>
          <w:szCs w:val="22"/>
          <w:lang w:val="it-IT"/>
        </w:rPr>
      </w:pPr>
    </w:p>
    <w:p w14:paraId="1BCF83FD" w14:textId="77777777" w:rsidR="006B4006" w:rsidRPr="005C120F" w:rsidRDefault="006B4006" w:rsidP="006B4006">
      <w:pPr>
        <w:jc w:val="both"/>
        <w:rPr>
          <w:sz w:val="22"/>
          <w:szCs w:val="22"/>
          <w:lang w:val="it-IT"/>
        </w:rPr>
      </w:pPr>
      <w:r w:rsidRPr="005C120F">
        <w:rPr>
          <w:sz w:val="22"/>
          <w:szCs w:val="22"/>
          <w:lang w:val="it-IT"/>
        </w:rPr>
        <w:t>Po završetku ulaganja Dječji vrtić planira zaposliti minimalno jednu (1) osobu, odgojiteljicu, što je uvjetovano uvođenjem nove skupine djece i zadovoljavanjem pedagoških standarda.</w:t>
      </w:r>
    </w:p>
    <w:p w14:paraId="0307531C" w14:textId="77777777" w:rsidR="006B4006" w:rsidRPr="005C120F" w:rsidRDefault="006B4006" w:rsidP="006B4006">
      <w:pPr>
        <w:jc w:val="both"/>
        <w:rPr>
          <w:sz w:val="22"/>
          <w:szCs w:val="22"/>
          <w:lang w:val="it-IT"/>
        </w:rPr>
      </w:pPr>
      <w:r w:rsidRPr="005C120F">
        <w:rPr>
          <w:sz w:val="22"/>
          <w:szCs w:val="22"/>
          <w:lang w:val="it-IT"/>
        </w:rPr>
        <w:t xml:space="preserve">Osim navedenog novog radnog mjesta, u slučaju povećanja broja vrtićke djece većeg </w:t>
      </w:r>
      <w:proofErr w:type="gramStart"/>
      <w:r w:rsidRPr="005C120F">
        <w:rPr>
          <w:sz w:val="22"/>
          <w:szCs w:val="22"/>
          <w:lang w:val="it-IT"/>
        </w:rPr>
        <w:t>od</w:t>
      </w:r>
      <w:proofErr w:type="gramEnd"/>
      <w:r w:rsidRPr="005C120F">
        <w:rPr>
          <w:sz w:val="22"/>
          <w:szCs w:val="22"/>
          <w:lang w:val="it-IT"/>
        </w:rPr>
        <w:t xml:space="preserve"> trenutno planiranog otvoriti će se mogućnost zapošljavanja još jedne odgojiteljice, kao i zapošljavanja trenutnih djelatnika (spremačica i psiholog) na puno radno vrijeme (trenutno rade na pola radnog vremena).</w:t>
      </w:r>
    </w:p>
    <w:p w14:paraId="4B0C169D" w14:textId="77777777" w:rsidR="006B4006" w:rsidRPr="005C120F" w:rsidRDefault="006B4006" w:rsidP="006B4006">
      <w:pPr>
        <w:jc w:val="both"/>
        <w:rPr>
          <w:sz w:val="22"/>
          <w:szCs w:val="22"/>
          <w:lang w:val="it-IT"/>
        </w:rPr>
      </w:pPr>
    </w:p>
    <w:p w14:paraId="29CC5CC8" w14:textId="77777777" w:rsidR="006B4006" w:rsidRPr="005C120F" w:rsidRDefault="006B4006" w:rsidP="00904FD3">
      <w:pPr>
        <w:numPr>
          <w:ilvl w:val="0"/>
          <w:numId w:val="30"/>
        </w:numPr>
        <w:ind w:left="426" w:hanging="426"/>
        <w:contextualSpacing/>
        <w:jc w:val="both"/>
        <w:rPr>
          <w:rFonts w:eastAsia="Calibri"/>
          <w:sz w:val="22"/>
          <w:szCs w:val="22"/>
          <w:lang w:val="it-IT"/>
        </w:rPr>
      </w:pPr>
      <w:r w:rsidRPr="005C120F">
        <w:rPr>
          <w:rFonts w:eastAsia="Calibri"/>
          <w:sz w:val="22"/>
          <w:szCs w:val="22"/>
          <w:lang w:val="it-IT"/>
        </w:rPr>
        <w:t>opisati nova radna mjesta koja se planiraju ostvariti provedbom projekta</w:t>
      </w:r>
    </w:p>
    <w:p w14:paraId="201023AC" w14:textId="77777777" w:rsidR="006B4006" w:rsidRPr="005C120F" w:rsidRDefault="006B4006" w:rsidP="006B4006">
      <w:pPr>
        <w:ind w:left="426"/>
        <w:contextualSpacing/>
        <w:jc w:val="both"/>
        <w:rPr>
          <w:rFonts w:eastAsia="Calibri"/>
          <w:sz w:val="22"/>
          <w:szCs w:val="22"/>
          <w:lang w:val="it-IT"/>
        </w:rPr>
      </w:pPr>
      <w:r w:rsidRPr="005C120F">
        <w:rPr>
          <w:rFonts w:eastAsia="Calibri"/>
          <w:i/>
          <w:iCs/>
          <w:sz w:val="22"/>
          <w:szCs w:val="22"/>
          <w:lang w:val="it-IT"/>
        </w:rPr>
        <w:t>(Navesti u tablici vrstu radnog mjesta, planirani broj radnih mjesta i planirano razdoblje/godinu ostvarenja novog radnog mjesta tijekom provedbe projekta)</w:t>
      </w:r>
    </w:p>
    <w:p w14:paraId="26354E1C" w14:textId="77777777" w:rsidR="006B4006" w:rsidRPr="005C120F" w:rsidRDefault="006B4006" w:rsidP="006B4006">
      <w:pPr>
        <w:ind w:left="720"/>
        <w:contextualSpacing/>
        <w:jc w:val="both"/>
        <w:rPr>
          <w:rFonts w:eastAsia="Calibri"/>
          <w:sz w:val="22"/>
          <w:szCs w:val="22"/>
          <w:lang w:val="it-IT"/>
        </w:rPr>
      </w:pPr>
    </w:p>
    <w:p w14:paraId="66024CBB" w14:textId="77777777" w:rsidR="006B4006" w:rsidRPr="005C120F" w:rsidRDefault="006B4006" w:rsidP="006B4006">
      <w:pPr>
        <w:ind w:left="720"/>
        <w:contextualSpacing/>
        <w:jc w:val="center"/>
        <w:rPr>
          <w:rFonts w:eastAsia="Calibri"/>
          <w:sz w:val="22"/>
          <w:szCs w:val="22"/>
          <w:lang w:val="it-IT"/>
        </w:rPr>
      </w:pPr>
      <w:r w:rsidRPr="005C120F">
        <w:rPr>
          <w:rFonts w:eastAsia="Calibri"/>
          <w:sz w:val="22"/>
          <w:szCs w:val="22"/>
          <w:lang w:val="it-IT"/>
        </w:rPr>
        <w:t>Tablica 1: Radna mjesta koja se planiraju ostvariti provedbom projekta</w:t>
      </w:r>
    </w:p>
    <w:tbl>
      <w:tblPr>
        <w:tblStyle w:val="TableGrid"/>
        <w:tblW w:w="9204" w:type="dxa"/>
        <w:jc w:val="center"/>
        <w:tblLook w:val="04A0" w:firstRow="1" w:lastRow="0" w:firstColumn="1" w:lastColumn="0" w:noHBand="0" w:noVBand="1"/>
      </w:tblPr>
      <w:tblGrid>
        <w:gridCol w:w="696"/>
        <w:gridCol w:w="4690"/>
        <w:gridCol w:w="1415"/>
        <w:gridCol w:w="2403"/>
      </w:tblGrid>
      <w:tr w:rsidR="006B4006" w:rsidRPr="00A26A83" w14:paraId="1EDBE89E" w14:textId="77777777" w:rsidTr="006B4006">
        <w:trPr>
          <w:jc w:val="center"/>
        </w:trPr>
        <w:tc>
          <w:tcPr>
            <w:tcW w:w="696" w:type="dxa"/>
            <w:vAlign w:val="center"/>
          </w:tcPr>
          <w:p w14:paraId="0146837F" w14:textId="77777777" w:rsidR="006B4006" w:rsidRPr="005C120F" w:rsidRDefault="006B4006" w:rsidP="006B4006">
            <w:pPr>
              <w:contextualSpacing/>
              <w:jc w:val="center"/>
              <w:rPr>
                <w:rFonts w:eastAsia="Calibri"/>
                <w:sz w:val="22"/>
                <w:szCs w:val="22"/>
              </w:rPr>
            </w:pPr>
            <w:r w:rsidRPr="005C120F">
              <w:rPr>
                <w:rFonts w:eastAsia="Calibri"/>
                <w:sz w:val="22"/>
                <w:szCs w:val="22"/>
              </w:rPr>
              <w:t>R.br.</w:t>
            </w:r>
          </w:p>
        </w:tc>
        <w:tc>
          <w:tcPr>
            <w:tcW w:w="4690" w:type="dxa"/>
            <w:vAlign w:val="center"/>
          </w:tcPr>
          <w:p w14:paraId="092F3F49" w14:textId="77777777" w:rsidR="006B4006" w:rsidRPr="005C120F" w:rsidRDefault="006B4006" w:rsidP="006B4006">
            <w:pPr>
              <w:contextualSpacing/>
              <w:jc w:val="center"/>
              <w:rPr>
                <w:rFonts w:eastAsia="Calibri"/>
                <w:sz w:val="22"/>
                <w:szCs w:val="22"/>
              </w:rPr>
            </w:pPr>
            <w:r w:rsidRPr="005C120F">
              <w:rPr>
                <w:rFonts w:eastAsia="Calibri"/>
                <w:sz w:val="22"/>
                <w:szCs w:val="22"/>
              </w:rPr>
              <w:t>Opis radnog mjesta (vrsta radnog mjesta)</w:t>
            </w:r>
          </w:p>
        </w:tc>
        <w:tc>
          <w:tcPr>
            <w:tcW w:w="1415" w:type="dxa"/>
            <w:vAlign w:val="center"/>
          </w:tcPr>
          <w:p w14:paraId="749B8412" w14:textId="77777777" w:rsidR="006B4006" w:rsidRPr="005C120F" w:rsidRDefault="006B4006" w:rsidP="006B4006">
            <w:pPr>
              <w:contextualSpacing/>
              <w:jc w:val="center"/>
              <w:rPr>
                <w:rFonts w:eastAsia="Calibri"/>
                <w:sz w:val="22"/>
                <w:szCs w:val="22"/>
              </w:rPr>
            </w:pPr>
            <w:r w:rsidRPr="005C120F">
              <w:rPr>
                <w:rFonts w:eastAsia="Calibri"/>
                <w:sz w:val="22"/>
                <w:szCs w:val="22"/>
              </w:rPr>
              <w:t>Planirani broj radnih mjesta</w:t>
            </w:r>
          </w:p>
        </w:tc>
        <w:tc>
          <w:tcPr>
            <w:tcW w:w="2403" w:type="dxa"/>
            <w:vAlign w:val="center"/>
          </w:tcPr>
          <w:p w14:paraId="0D26A6DB" w14:textId="77777777" w:rsidR="006B4006" w:rsidRPr="005C120F" w:rsidRDefault="006B4006" w:rsidP="006B4006">
            <w:pPr>
              <w:contextualSpacing/>
              <w:jc w:val="center"/>
              <w:rPr>
                <w:rFonts w:eastAsia="Calibri"/>
                <w:sz w:val="22"/>
                <w:szCs w:val="22"/>
                <w:lang w:val="it-IT"/>
              </w:rPr>
            </w:pPr>
            <w:r w:rsidRPr="005C120F">
              <w:rPr>
                <w:rFonts w:eastAsia="Calibri"/>
                <w:sz w:val="22"/>
                <w:szCs w:val="22"/>
                <w:lang w:val="it-IT"/>
              </w:rPr>
              <w:t>Planirana godina ili planirano razdoblje stvaranja novog radnog mjesta nakon realizacije projekta</w:t>
            </w:r>
          </w:p>
        </w:tc>
      </w:tr>
      <w:tr w:rsidR="006B4006" w:rsidRPr="005C120F" w14:paraId="78489F47" w14:textId="77777777" w:rsidTr="006B4006">
        <w:trPr>
          <w:trHeight w:val="482"/>
          <w:jc w:val="center"/>
        </w:trPr>
        <w:tc>
          <w:tcPr>
            <w:tcW w:w="696" w:type="dxa"/>
            <w:shd w:val="clear" w:color="auto" w:fill="auto"/>
            <w:vAlign w:val="center"/>
          </w:tcPr>
          <w:p w14:paraId="7577ACB1" w14:textId="77777777" w:rsidR="006B4006" w:rsidRPr="005C120F" w:rsidRDefault="006B4006" w:rsidP="006B4006">
            <w:pPr>
              <w:contextualSpacing/>
              <w:rPr>
                <w:rFonts w:eastAsia="Calibri"/>
                <w:sz w:val="22"/>
                <w:szCs w:val="22"/>
              </w:rPr>
            </w:pPr>
            <w:r w:rsidRPr="005C120F">
              <w:rPr>
                <w:rFonts w:eastAsia="Calibri"/>
                <w:sz w:val="22"/>
                <w:szCs w:val="22"/>
              </w:rPr>
              <w:t>1.</w:t>
            </w:r>
          </w:p>
        </w:tc>
        <w:tc>
          <w:tcPr>
            <w:tcW w:w="4690" w:type="dxa"/>
            <w:shd w:val="clear" w:color="auto" w:fill="auto"/>
            <w:vAlign w:val="center"/>
          </w:tcPr>
          <w:p w14:paraId="0B290474" w14:textId="77777777" w:rsidR="006B4006" w:rsidRPr="005C120F" w:rsidRDefault="006B4006" w:rsidP="006B4006">
            <w:pPr>
              <w:contextualSpacing/>
              <w:rPr>
                <w:rFonts w:eastAsia="Calibri"/>
                <w:sz w:val="22"/>
                <w:szCs w:val="22"/>
              </w:rPr>
            </w:pPr>
            <w:r w:rsidRPr="005C120F">
              <w:rPr>
                <w:rFonts w:eastAsia="Calibri"/>
                <w:sz w:val="22"/>
                <w:szCs w:val="22"/>
              </w:rPr>
              <w:t>Odgajatelj/ica</w:t>
            </w:r>
          </w:p>
        </w:tc>
        <w:tc>
          <w:tcPr>
            <w:tcW w:w="1415" w:type="dxa"/>
            <w:shd w:val="clear" w:color="auto" w:fill="auto"/>
            <w:vAlign w:val="center"/>
          </w:tcPr>
          <w:p w14:paraId="3F9C9D3F" w14:textId="77777777" w:rsidR="006B4006" w:rsidRPr="005C120F" w:rsidRDefault="006B4006" w:rsidP="006B4006">
            <w:pPr>
              <w:contextualSpacing/>
              <w:jc w:val="center"/>
              <w:rPr>
                <w:rFonts w:eastAsia="Calibri"/>
                <w:sz w:val="22"/>
                <w:szCs w:val="22"/>
              </w:rPr>
            </w:pPr>
            <w:r w:rsidRPr="005C120F">
              <w:rPr>
                <w:rFonts w:eastAsia="Calibri"/>
                <w:sz w:val="22"/>
                <w:szCs w:val="22"/>
              </w:rPr>
              <w:t>1</w:t>
            </w:r>
          </w:p>
        </w:tc>
        <w:tc>
          <w:tcPr>
            <w:tcW w:w="2403" w:type="dxa"/>
            <w:shd w:val="clear" w:color="auto" w:fill="auto"/>
            <w:vAlign w:val="center"/>
          </w:tcPr>
          <w:p w14:paraId="7649622F" w14:textId="77777777" w:rsidR="006B4006" w:rsidRPr="005C120F" w:rsidRDefault="006B4006" w:rsidP="006B4006">
            <w:pPr>
              <w:contextualSpacing/>
              <w:jc w:val="center"/>
              <w:rPr>
                <w:rFonts w:eastAsia="Calibri"/>
                <w:sz w:val="22"/>
                <w:szCs w:val="22"/>
              </w:rPr>
            </w:pPr>
            <w:r w:rsidRPr="005C120F">
              <w:rPr>
                <w:rFonts w:eastAsia="Calibri"/>
                <w:sz w:val="22"/>
                <w:szCs w:val="22"/>
              </w:rPr>
              <w:t>2020.</w:t>
            </w:r>
          </w:p>
        </w:tc>
      </w:tr>
    </w:tbl>
    <w:p w14:paraId="151370E4" w14:textId="77777777" w:rsidR="006B4006" w:rsidRPr="005C120F" w:rsidRDefault="006B4006" w:rsidP="006B4006">
      <w:pPr>
        <w:contextualSpacing/>
        <w:jc w:val="both"/>
        <w:rPr>
          <w:rFonts w:eastAsia="Calibri"/>
          <w:sz w:val="22"/>
          <w:szCs w:val="22"/>
        </w:rPr>
      </w:pPr>
    </w:p>
    <w:p w14:paraId="25DE8550" w14:textId="77777777" w:rsidR="006B4006" w:rsidRPr="005C120F" w:rsidRDefault="006B4006" w:rsidP="006B4006">
      <w:pPr>
        <w:spacing w:after="120"/>
        <w:jc w:val="both"/>
        <w:rPr>
          <w:rFonts w:eastAsia="Calibri"/>
          <w:sz w:val="22"/>
          <w:szCs w:val="22"/>
        </w:rPr>
      </w:pPr>
      <w:r w:rsidRPr="005C120F">
        <w:rPr>
          <w:rFonts w:eastAsia="Calibri"/>
          <w:i/>
          <w:iCs/>
          <w:sz w:val="22"/>
          <w:szCs w:val="22"/>
        </w:rPr>
        <w:lastRenderedPageBreak/>
        <w:t>Napomena:</w:t>
      </w:r>
    </w:p>
    <w:p w14:paraId="64AD2786" w14:textId="77777777" w:rsidR="006B4006" w:rsidRPr="005C120F" w:rsidRDefault="006B4006" w:rsidP="006B4006">
      <w:pPr>
        <w:spacing w:after="120"/>
        <w:jc w:val="both"/>
        <w:rPr>
          <w:sz w:val="22"/>
          <w:szCs w:val="22"/>
        </w:rPr>
      </w:pPr>
      <w:r w:rsidRPr="005C120F">
        <w:rPr>
          <w:rFonts w:eastAsia="Calibri"/>
          <w:i/>
          <w:iCs/>
          <w:sz w:val="22"/>
          <w:szCs w:val="22"/>
        </w:rPr>
        <w:t>Podaci iz ove tablice uzeti će se u obzir prilikom provjere ostvarenja kriterija odabira broj 2. iz Priloga 10 Natječaja.</w:t>
      </w:r>
    </w:p>
    <w:p w14:paraId="61D23B3C" w14:textId="77777777" w:rsidR="006B4006" w:rsidRPr="005C120F" w:rsidRDefault="006B4006" w:rsidP="006B4006">
      <w:pPr>
        <w:spacing w:after="120"/>
        <w:jc w:val="both"/>
        <w:rPr>
          <w:rFonts w:eastAsia="Calibri"/>
          <w:i/>
          <w:iCs/>
          <w:sz w:val="22"/>
          <w:szCs w:val="22"/>
        </w:rPr>
      </w:pPr>
      <w:r w:rsidRPr="005C120F">
        <w:rPr>
          <w:rFonts w:eastAsia="Calibri"/>
          <w:i/>
          <w:iCs/>
          <w:sz w:val="22"/>
          <w:szCs w:val="22"/>
        </w:rPr>
        <w:t>Broj novozaposlenih osoba je pokazatelj provedbe projekta te se u trenutku podnošenja zahtjeva za potporu dokazuje na temelju podataka iz ove tablice.</w:t>
      </w:r>
    </w:p>
    <w:p w14:paraId="59375ACA" w14:textId="77777777" w:rsidR="006B4006" w:rsidRPr="005C120F" w:rsidRDefault="006B4006" w:rsidP="006B4006">
      <w:pPr>
        <w:jc w:val="both"/>
        <w:rPr>
          <w:rFonts w:eastAsia="Calibri"/>
          <w:sz w:val="22"/>
          <w:szCs w:val="22"/>
        </w:rPr>
      </w:pPr>
      <w:r w:rsidRPr="005C120F">
        <w:rPr>
          <w:rFonts w:eastAsia="Calibri"/>
          <w:i/>
          <w:iCs/>
          <w:sz w:val="22"/>
          <w:szCs w:val="22"/>
        </w:rPr>
        <w:t>Na zahtjev Agencije za plaćanja korisnik je dužan dostaviti i/ili dati na uvid dokaze i/ili obrazložiti stvaranje novih radnih mjesta koja su posljedica provedbe ulaganja.</w:t>
      </w:r>
    </w:p>
    <w:p w14:paraId="3BA2EA19" w14:textId="77777777" w:rsidR="006B4006" w:rsidRPr="005C120F" w:rsidRDefault="006B4006" w:rsidP="006B4006">
      <w:pPr>
        <w:jc w:val="both"/>
        <w:rPr>
          <w:sz w:val="22"/>
          <w:szCs w:val="22"/>
        </w:rPr>
      </w:pPr>
    </w:p>
    <w:p w14:paraId="73FB9E71" w14:textId="77777777" w:rsidR="006B4006" w:rsidRPr="005C120F" w:rsidRDefault="006B4006" w:rsidP="006B4006">
      <w:pPr>
        <w:spacing w:after="120"/>
        <w:jc w:val="both"/>
        <w:rPr>
          <w:sz w:val="22"/>
          <w:szCs w:val="22"/>
        </w:rPr>
      </w:pPr>
      <w:r w:rsidRPr="005C120F">
        <w:rPr>
          <w:sz w:val="22"/>
          <w:szCs w:val="22"/>
        </w:rPr>
        <w:t>3.5. TRAJANJE PROVEDBE PROJEKTA</w:t>
      </w:r>
    </w:p>
    <w:p w14:paraId="16FA3B55" w14:textId="77777777" w:rsidR="006B4006" w:rsidRPr="005C120F" w:rsidRDefault="006B4006" w:rsidP="006B4006">
      <w:pPr>
        <w:jc w:val="both"/>
        <w:rPr>
          <w:i/>
          <w:sz w:val="22"/>
          <w:szCs w:val="22"/>
        </w:rPr>
      </w:pPr>
      <w:r w:rsidRPr="005C120F">
        <w:rPr>
          <w:i/>
          <w:sz w:val="22"/>
          <w:szCs w:val="22"/>
        </w:rPr>
        <w:t xml:space="preserve">(navesti u mjesecima planirano trajanje provedbe ulaganja za koje se traži javna potpora iz Mjere 7 „Temeljne usluge i obnova sela u ruralnim </w:t>
      </w:r>
      <w:proofErr w:type="gramStart"/>
      <w:r w:rsidRPr="005C120F">
        <w:rPr>
          <w:i/>
          <w:sz w:val="22"/>
          <w:szCs w:val="22"/>
        </w:rPr>
        <w:t>područjima“</w:t>
      </w:r>
      <w:proofErr w:type="gramEnd"/>
      <w:r w:rsidRPr="005C120F">
        <w:rPr>
          <w:i/>
          <w:sz w:val="22"/>
          <w:szCs w:val="22"/>
        </w:rPr>
        <w:t>)</w:t>
      </w:r>
    </w:p>
    <w:p w14:paraId="18C2DD1C" w14:textId="77777777" w:rsidR="006B4006" w:rsidRPr="005C120F" w:rsidRDefault="006B4006" w:rsidP="006B4006">
      <w:pPr>
        <w:jc w:val="both"/>
        <w:rPr>
          <w:sz w:val="22"/>
          <w:szCs w:val="22"/>
        </w:rPr>
      </w:pPr>
      <w:r w:rsidRPr="005C120F">
        <w:rPr>
          <w:sz w:val="22"/>
          <w:szCs w:val="22"/>
        </w:rPr>
        <w:t>Predviđeno trajanje operacije je 24 mjeseca.</w:t>
      </w:r>
    </w:p>
    <w:p w14:paraId="06A93B9D" w14:textId="77777777" w:rsidR="006B4006" w:rsidRPr="005C120F" w:rsidRDefault="006B4006" w:rsidP="006B4006">
      <w:pPr>
        <w:spacing w:after="120"/>
        <w:jc w:val="both"/>
        <w:rPr>
          <w:sz w:val="22"/>
          <w:szCs w:val="22"/>
        </w:rPr>
      </w:pPr>
      <w:r w:rsidRPr="005C120F">
        <w:rPr>
          <w:sz w:val="22"/>
          <w:szCs w:val="22"/>
        </w:rPr>
        <w:t>3.6. GLAVNE AKTIVNOSTI</w:t>
      </w:r>
    </w:p>
    <w:p w14:paraId="2560B19B" w14:textId="77777777" w:rsidR="006B4006" w:rsidRPr="005C120F" w:rsidRDefault="006B4006" w:rsidP="006B4006">
      <w:pPr>
        <w:jc w:val="both"/>
        <w:rPr>
          <w:i/>
          <w:sz w:val="22"/>
          <w:szCs w:val="22"/>
        </w:rPr>
      </w:pPr>
      <w:r w:rsidRPr="005C120F">
        <w:rPr>
          <w:i/>
          <w:sz w:val="22"/>
          <w:szCs w:val="22"/>
        </w:rPr>
        <w:t>(navesti glavne aktivnosti koje će se provoditi u svrhu provedbe projekta; najmanje 300, a najviše 800 znakova)</w:t>
      </w:r>
    </w:p>
    <w:p w14:paraId="098A4A4C" w14:textId="77777777" w:rsidR="006B4006" w:rsidRPr="005C120F" w:rsidRDefault="006B4006" w:rsidP="00904FD3">
      <w:pPr>
        <w:pStyle w:val="ListParagraph"/>
        <w:numPr>
          <w:ilvl w:val="0"/>
          <w:numId w:val="31"/>
        </w:numPr>
        <w:spacing w:after="200" w:line="276" w:lineRule="auto"/>
        <w:contextualSpacing/>
        <w:jc w:val="both"/>
        <w:rPr>
          <w:sz w:val="22"/>
          <w:szCs w:val="22"/>
          <w:lang w:val="it-IT"/>
        </w:rPr>
      </w:pPr>
      <w:r w:rsidRPr="005C120F">
        <w:rPr>
          <w:sz w:val="22"/>
          <w:szCs w:val="22"/>
          <w:lang w:val="it-IT"/>
        </w:rPr>
        <w:t>Imenovanje projektnog tima za provedbu projekta,</w:t>
      </w:r>
    </w:p>
    <w:p w14:paraId="195107EC" w14:textId="77777777" w:rsidR="006B4006" w:rsidRPr="005C120F" w:rsidRDefault="006B4006" w:rsidP="00904FD3">
      <w:pPr>
        <w:pStyle w:val="ListParagraph"/>
        <w:numPr>
          <w:ilvl w:val="0"/>
          <w:numId w:val="31"/>
        </w:numPr>
        <w:spacing w:after="200" w:line="276" w:lineRule="auto"/>
        <w:contextualSpacing/>
        <w:jc w:val="both"/>
        <w:rPr>
          <w:sz w:val="22"/>
          <w:szCs w:val="22"/>
          <w:lang w:val="it-IT"/>
        </w:rPr>
      </w:pPr>
      <w:r w:rsidRPr="005C120F">
        <w:rPr>
          <w:sz w:val="22"/>
          <w:szCs w:val="22"/>
          <w:lang w:val="it-IT"/>
        </w:rPr>
        <w:t>Priprema projektne dokumentacije i podnošenje zahtjeva za potporu,</w:t>
      </w:r>
    </w:p>
    <w:p w14:paraId="54A9B90E" w14:textId="77777777" w:rsidR="006B4006" w:rsidRPr="005C120F" w:rsidRDefault="006B4006" w:rsidP="00904FD3">
      <w:pPr>
        <w:pStyle w:val="ListParagraph"/>
        <w:numPr>
          <w:ilvl w:val="0"/>
          <w:numId w:val="31"/>
        </w:numPr>
        <w:spacing w:after="200" w:line="276" w:lineRule="auto"/>
        <w:contextualSpacing/>
        <w:jc w:val="both"/>
        <w:rPr>
          <w:sz w:val="22"/>
          <w:szCs w:val="22"/>
          <w:lang w:val="it-IT"/>
        </w:rPr>
      </w:pPr>
      <w:r w:rsidRPr="005C120F">
        <w:rPr>
          <w:sz w:val="22"/>
          <w:szCs w:val="22"/>
          <w:lang w:val="it-IT"/>
        </w:rPr>
        <w:t>Provedba postupka javne nabave za odabir izvođača radova te nabave za odabir nadzora nad radovima,</w:t>
      </w:r>
    </w:p>
    <w:p w14:paraId="0E2D4380" w14:textId="77777777" w:rsidR="006B4006" w:rsidRPr="005C120F" w:rsidRDefault="006B4006" w:rsidP="00904FD3">
      <w:pPr>
        <w:pStyle w:val="ListParagraph"/>
        <w:numPr>
          <w:ilvl w:val="0"/>
          <w:numId w:val="31"/>
        </w:numPr>
        <w:spacing w:after="200" w:line="276" w:lineRule="auto"/>
        <w:contextualSpacing/>
        <w:jc w:val="both"/>
        <w:rPr>
          <w:sz w:val="22"/>
          <w:szCs w:val="22"/>
          <w:lang w:val="it-IT"/>
        </w:rPr>
      </w:pPr>
      <w:r w:rsidRPr="005C120F">
        <w:rPr>
          <w:sz w:val="22"/>
          <w:szCs w:val="22"/>
          <w:lang w:val="it-IT"/>
        </w:rPr>
        <w:t>Odabir izvođača radova i nadzora i uvođenje izvođača u rad; praćenje provedbe,</w:t>
      </w:r>
    </w:p>
    <w:p w14:paraId="7983512D" w14:textId="77777777" w:rsidR="006B4006" w:rsidRPr="005C120F" w:rsidRDefault="006B4006" w:rsidP="00904FD3">
      <w:pPr>
        <w:pStyle w:val="ListParagraph"/>
        <w:numPr>
          <w:ilvl w:val="0"/>
          <w:numId w:val="31"/>
        </w:numPr>
        <w:spacing w:after="200" w:line="276" w:lineRule="auto"/>
        <w:contextualSpacing/>
        <w:jc w:val="both"/>
        <w:rPr>
          <w:sz w:val="22"/>
          <w:szCs w:val="22"/>
          <w:lang w:val="it-IT"/>
        </w:rPr>
      </w:pPr>
      <w:r w:rsidRPr="005C120F">
        <w:rPr>
          <w:sz w:val="22"/>
          <w:szCs w:val="22"/>
          <w:lang w:val="it-IT"/>
        </w:rPr>
        <w:t>Izvođenja radova; financijski i terminski plan,</w:t>
      </w:r>
    </w:p>
    <w:p w14:paraId="3DCE16B8"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Izvođenje radova dogradnje vrtića,</w:t>
      </w:r>
    </w:p>
    <w:p w14:paraId="264A75ED"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Promidžba i vidljivost, označavanje ulaganja sukladno pravilniku,</w:t>
      </w:r>
    </w:p>
    <w:p w14:paraId="119AB9DA"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Ishođenje uporabne dozvole,</w:t>
      </w:r>
    </w:p>
    <w:p w14:paraId="77D88EDF"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Stavljanje dječjeg vrtića „</w:t>
      </w:r>
      <w:proofErr w:type="gramStart"/>
      <w:r w:rsidRPr="005C120F">
        <w:rPr>
          <w:sz w:val="22"/>
          <w:szCs w:val="22"/>
        </w:rPr>
        <w:t>Kalimero“ u</w:t>
      </w:r>
      <w:proofErr w:type="gramEnd"/>
      <w:r w:rsidRPr="005C120F">
        <w:rPr>
          <w:sz w:val="22"/>
          <w:szCs w:val="22"/>
        </w:rPr>
        <w:t xml:space="preserve"> uporabu, </w:t>
      </w:r>
    </w:p>
    <w:p w14:paraId="49EE076F"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Izvještavanje prema Agenciji za plaćanja u poljoprivredi, ribarstvu i ruralnom razvoju,</w:t>
      </w:r>
    </w:p>
    <w:p w14:paraId="4BA00211"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Podnošenje konačnog zahtjeva za isplatu.</w:t>
      </w:r>
    </w:p>
    <w:p w14:paraId="547C30B9" w14:textId="77777777" w:rsidR="006B4006" w:rsidRPr="005C120F" w:rsidRDefault="006B4006" w:rsidP="006B4006">
      <w:pPr>
        <w:jc w:val="both"/>
        <w:rPr>
          <w:sz w:val="22"/>
          <w:szCs w:val="22"/>
          <w:lang w:val="it-IT"/>
        </w:rPr>
      </w:pPr>
      <w:r w:rsidRPr="005C120F">
        <w:rPr>
          <w:sz w:val="22"/>
          <w:szCs w:val="22"/>
          <w:lang w:val="it-IT"/>
        </w:rPr>
        <w:t>3.7. PRIPREMNE PROVEDENE AKTIVNOSTI</w:t>
      </w:r>
    </w:p>
    <w:p w14:paraId="3B660E49" w14:textId="77777777" w:rsidR="006B4006" w:rsidRPr="005C120F" w:rsidRDefault="006B4006" w:rsidP="006B4006">
      <w:pPr>
        <w:jc w:val="both"/>
        <w:rPr>
          <w:i/>
          <w:sz w:val="22"/>
          <w:szCs w:val="22"/>
          <w:lang w:val="it-IT"/>
        </w:rPr>
      </w:pPr>
      <w:r w:rsidRPr="005C120F">
        <w:rPr>
          <w:i/>
          <w:sz w:val="22"/>
          <w:szCs w:val="22"/>
          <w:lang w:val="it-IT"/>
        </w:rPr>
        <w:t>(navesti ukratko pripremne aktivnosti koje su već provedene u svrhu realizacije projekta/operacije. Na primjer: riješeni su imovinsko-pravni odnosi, izrađen je idejni projekt/glavni projekt/elaborat zaštite okoliša, ishođena je lokacijska dozvola/građevinska dozvola/akt prema propisima kojima se uređuje zaštita okoliša i prirode/potvrde i suglasnosti javno-pravnih tijela, ostale pripremne aktivnosti. Napomena: nije potrebno navoditi detalje spomenutih akata/dokumenata - dovoljno je navesti općeniti naziv akta/dokumenta, na primjer: izrađeni su idejni i glavni projekt, ishođene su lokacijska dozvola, građevinska dozvola i potvrde javno-pravnih tijela koje su sastavni dio glavnog projekta)</w:t>
      </w:r>
    </w:p>
    <w:p w14:paraId="553EE1A2"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Riješeni su imovinsko pravni odnosi,</w:t>
      </w:r>
    </w:p>
    <w:p w14:paraId="6862D8E5"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Izrađeni su idejni i glavni projekt,</w:t>
      </w:r>
    </w:p>
    <w:p w14:paraId="3327A940" w14:textId="77777777" w:rsidR="006B4006" w:rsidRPr="005C120F" w:rsidRDefault="006B4006" w:rsidP="00904FD3">
      <w:pPr>
        <w:pStyle w:val="ListParagraph"/>
        <w:numPr>
          <w:ilvl w:val="0"/>
          <w:numId w:val="32"/>
        </w:numPr>
        <w:spacing w:after="200" w:line="276" w:lineRule="auto"/>
        <w:contextualSpacing/>
        <w:rPr>
          <w:sz w:val="22"/>
          <w:szCs w:val="22"/>
        </w:rPr>
      </w:pPr>
      <w:r w:rsidRPr="005C120F">
        <w:rPr>
          <w:sz w:val="22"/>
          <w:szCs w:val="22"/>
        </w:rPr>
        <w:t>Ishođena lokacijska dozvola,</w:t>
      </w:r>
    </w:p>
    <w:p w14:paraId="1394D0D9" w14:textId="77777777" w:rsidR="006B4006" w:rsidRPr="005C120F" w:rsidRDefault="006B4006" w:rsidP="00904FD3">
      <w:pPr>
        <w:pStyle w:val="ListParagraph"/>
        <w:numPr>
          <w:ilvl w:val="0"/>
          <w:numId w:val="32"/>
        </w:numPr>
        <w:spacing w:after="200" w:line="276" w:lineRule="auto"/>
        <w:contextualSpacing/>
        <w:rPr>
          <w:sz w:val="22"/>
          <w:szCs w:val="22"/>
        </w:rPr>
      </w:pPr>
      <w:r w:rsidRPr="005C120F">
        <w:rPr>
          <w:sz w:val="22"/>
          <w:szCs w:val="22"/>
        </w:rPr>
        <w:t>Ishođena građevinska dozvola, zajedno sa potvrdama javno-pravnih tijela koje su sastavni dio glavnog projekta,</w:t>
      </w:r>
    </w:p>
    <w:p w14:paraId="4F1CCB14" w14:textId="77777777" w:rsidR="006B4006" w:rsidRPr="005C120F" w:rsidRDefault="006B4006" w:rsidP="00904FD3">
      <w:pPr>
        <w:pStyle w:val="ListParagraph"/>
        <w:numPr>
          <w:ilvl w:val="0"/>
          <w:numId w:val="32"/>
        </w:numPr>
        <w:spacing w:after="200" w:line="276" w:lineRule="auto"/>
        <w:contextualSpacing/>
        <w:rPr>
          <w:sz w:val="22"/>
          <w:szCs w:val="22"/>
        </w:rPr>
      </w:pPr>
      <w:r w:rsidRPr="005C120F">
        <w:rPr>
          <w:sz w:val="22"/>
          <w:szCs w:val="22"/>
        </w:rPr>
        <w:t>Napravljena je studija izvodljivosti,</w:t>
      </w:r>
    </w:p>
    <w:p w14:paraId="1EA7AB97" w14:textId="77777777" w:rsidR="006B4006" w:rsidRPr="005C120F" w:rsidRDefault="006B4006" w:rsidP="00904FD3">
      <w:pPr>
        <w:pStyle w:val="ListParagraph"/>
        <w:numPr>
          <w:ilvl w:val="0"/>
          <w:numId w:val="32"/>
        </w:numPr>
        <w:spacing w:after="200" w:line="276" w:lineRule="auto"/>
        <w:contextualSpacing/>
        <w:rPr>
          <w:sz w:val="22"/>
          <w:szCs w:val="22"/>
        </w:rPr>
      </w:pPr>
      <w:r w:rsidRPr="005C120F">
        <w:rPr>
          <w:sz w:val="22"/>
          <w:szCs w:val="22"/>
        </w:rPr>
        <w:t>Pribavljeno je Mišljenje o procjeni potrebe utjecaja zahvata na okoliš od Ministarstva zaštite okoliša i Upravnog odjela za održivi razvoj Istarske županije.</w:t>
      </w:r>
    </w:p>
    <w:p w14:paraId="216E73DC" w14:textId="77777777" w:rsidR="006B4006" w:rsidRPr="005C120F" w:rsidRDefault="006B4006" w:rsidP="006B4006">
      <w:pPr>
        <w:spacing w:after="120"/>
        <w:jc w:val="both"/>
        <w:rPr>
          <w:color w:val="000000"/>
          <w:sz w:val="22"/>
          <w:szCs w:val="22"/>
        </w:rPr>
      </w:pPr>
      <w:r w:rsidRPr="005C120F">
        <w:rPr>
          <w:color w:val="000000"/>
          <w:sz w:val="22"/>
          <w:szCs w:val="22"/>
        </w:rPr>
        <w:t>3.8. UKUPNA VRIJEDNOST PROJEKTA</w:t>
      </w:r>
    </w:p>
    <w:p w14:paraId="255F74A6" w14:textId="77777777" w:rsidR="006B4006" w:rsidRPr="005C120F" w:rsidRDefault="006B4006" w:rsidP="006B4006">
      <w:pPr>
        <w:jc w:val="both"/>
        <w:rPr>
          <w:i/>
          <w:color w:val="000000"/>
          <w:sz w:val="22"/>
          <w:szCs w:val="22"/>
        </w:rPr>
      </w:pPr>
      <w:r w:rsidRPr="005C120F">
        <w:rPr>
          <w:i/>
          <w:color w:val="000000"/>
          <w:sz w:val="22"/>
          <w:szCs w:val="22"/>
        </w:rPr>
        <w:t>(navesti ukupnu vrijednost projekta sukladno projektno-tehničkoj dokumentaciji/procjeni troškova, uključujući prihvatljive i neprihvatljive troškove, opće troškove i PDV, a u skladu s tablicom ''Plan nabave/Tablica troškova i izračuna potpore'')</w:t>
      </w:r>
    </w:p>
    <w:p w14:paraId="5A0AC0D8" w14:textId="77777777" w:rsidR="006B4006" w:rsidRPr="005C120F" w:rsidRDefault="006B4006" w:rsidP="006B4006">
      <w:pPr>
        <w:spacing w:after="120"/>
        <w:jc w:val="both"/>
        <w:rPr>
          <w:color w:val="000000"/>
          <w:sz w:val="22"/>
          <w:szCs w:val="22"/>
        </w:rPr>
      </w:pPr>
      <w:r w:rsidRPr="005C120F">
        <w:rPr>
          <w:color w:val="000000"/>
          <w:sz w:val="22"/>
          <w:szCs w:val="22"/>
        </w:rPr>
        <w:t xml:space="preserve">Ukupna vrijednost projekta iznosi </w:t>
      </w:r>
      <w:bookmarkStart w:id="5" w:name="_Hlk520958641"/>
      <w:r w:rsidRPr="005C120F">
        <w:rPr>
          <w:color w:val="000000"/>
          <w:sz w:val="22"/>
          <w:szCs w:val="22"/>
        </w:rPr>
        <w:t>7.618.850,</w:t>
      </w:r>
      <w:proofErr w:type="gramStart"/>
      <w:r w:rsidRPr="005C120F">
        <w:rPr>
          <w:color w:val="000000"/>
          <w:sz w:val="22"/>
          <w:szCs w:val="22"/>
        </w:rPr>
        <w:t>00  sa</w:t>
      </w:r>
      <w:proofErr w:type="gramEnd"/>
      <w:r w:rsidRPr="005C120F">
        <w:rPr>
          <w:color w:val="000000"/>
          <w:sz w:val="22"/>
          <w:szCs w:val="22"/>
        </w:rPr>
        <w:t xml:space="preserve"> PDV-om </w:t>
      </w:r>
    </w:p>
    <w:bookmarkEnd w:id="5"/>
    <w:p w14:paraId="699515AD" w14:textId="77777777" w:rsidR="006B4006" w:rsidRPr="005C120F" w:rsidRDefault="006B4006" w:rsidP="006B4006">
      <w:pPr>
        <w:spacing w:after="120"/>
        <w:jc w:val="both"/>
        <w:rPr>
          <w:color w:val="000000"/>
          <w:sz w:val="22"/>
          <w:szCs w:val="22"/>
        </w:rPr>
      </w:pPr>
      <w:r w:rsidRPr="005C120F">
        <w:rPr>
          <w:color w:val="000000"/>
          <w:sz w:val="22"/>
          <w:szCs w:val="22"/>
        </w:rPr>
        <w:lastRenderedPageBreak/>
        <w:t>3.9. ZAPOČETE AKTIVNOSTI GRAĐENJA</w:t>
      </w:r>
    </w:p>
    <w:p w14:paraId="176D8DAE" w14:textId="77777777" w:rsidR="006B4006" w:rsidRPr="005C120F" w:rsidRDefault="006B4006" w:rsidP="006B4006">
      <w:pPr>
        <w:jc w:val="both"/>
        <w:rPr>
          <w:i/>
          <w:color w:val="000000"/>
          <w:sz w:val="22"/>
          <w:szCs w:val="22"/>
        </w:rPr>
      </w:pPr>
      <w:r w:rsidRPr="005C120F">
        <w:rPr>
          <w:i/>
          <w:color w:val="000000"/>
          <w:sz w:val="22"/>
          <w:szCs w:val="22"/>
        </w:rPr>
        <w:t>(navesti ukupnu vrijednost započetih aktivnosti građenja koja ne smije biti veća od 10% ukupne vrijednosti građenja vezanog uz projekt do trenutka podnošenja Zahtjeva za potporu. Sukladno članku 5. stavak 1 točka d) Pravilnika aktivnosti vezane uz ulaganje, osim pripremnih aktivnosti, ne smiju započeti prije podnošenja Zahtjeva za potporu. U slučaju započetih aktivnosti građenja, potrebno je vrijednost građenja razdvojiti na prihvatljiv trošak (neizvedeni radovi) i neprihvatljiv trošak (izvedeni radovi u maksimalnom iznosu do 10% vrijednosti građenja), te isto prikazati u tablici ''Plan nabave/Tablica troškova i izračuna potpore''. U slučaju da aktivnosti građenja nisu započete do podnošenja Zahtjeva za potporu navesti: ''Aktivnosti građenja nisu započele'')</w:t>
      </w:r>
    </w:p>
    <w:p w14:paraId="60E0FB0A" w14:textId="24A188F0" w:rsidR="006B4006" w:rsidRDefault="006B4006" w:rsidP="006B4006">
      <w:pPr>
        <w:jc w:val="both"/>
        <w:rPr>
          <w:sz w:val="22"/>
          <w:szCs w:val="22"/>
        </w:rPr>
      </w:pPr>
      <w:r w:rsidRPr="005C120F">
        <w:rPr>
          <w:sz w:val="22"/>
          <w:szCs w:val="22"/>
        </w:rPr>
        <w:t>Aktivnosti građenja nisu započele.</w:t>
      </w:r>
    </w:p>
    <w:p w14:paraId="640F24CB" w14:textId="77777777" w:rsidR="00BC08AE" w:rsidRPr="005C120F" w:rsidRDefault="00BC08AE" w:rsidP="006B4006">
      <w:pPr>
        <w:jc w:val="both"/>
        <w:rPr>
          <w:color w:val="000000"/>
          <w:sz w:val="22"/>
          <w:szCs w:val="22"/>
        </w:rPr>
      </w:pPr>
    </w:p>
    <w:p w14:paraId="320B9CA1" w14:textId="77777777" w:rsidR="006B4006" w:rsidRPr="005C120F" w:rsidRDefault="006B4006" w:rsidP="006B4006">
      <w:pPr>
        <w:jc w:val="both"/>
        <w:rPr>
          <w:b/>
          <w:color w:val="000000"/>
          <w:sz w:val="22"/>
          <w:szCs w:val="22"/>
        </w:rPr>
      </w:pPr>
      <w:r w:rsidRPr="005C120F">
        <w:rPr>
          <w:b/>
          <w:color w:val="000000"/>
          <w:sz w:val="22"/>
          <w:szCs w:val="22"/>
        </w:rPr>
        <w:t>4. DRUŠTVENA OPRAVDANOST PROJEKTA</w:t>
      </w:r>
    </w:p>
    <w:p w14:paraId="028498D8" w14:textId="77777777" w:rsidR="006B4006" w:rsidRPr="005C120F" w:rsidRDefault="006B4006" w:rsidP="006B4006">
      <w:pPr>
        <w:spacing w:after="120"/>
        <w:jc w:val="both"/>
        <w:rPr>
          <w:sz w:val="22"/>
          <w:szCs w:val="22"/>
        </w:rPr>
      </w:pPr>
      <w:r w:rsidRPr="005C120F">
        <w:rPr>
          <w:sz w:val="22"/>
          <w:szCs w:val="22"/>
        </w:rPr>
        <w:t>4.1. CILJANE SKUPINE I KRAJNJI KORISNICI</w:t>
      </w:r>
    </w:p>
    <w:p w14:paraId="33E84D78" w14:textId="77777777" w:rsidR="006B4006" w:rsidRPr="005C120F" w:rsidRDefault="006B4006" w:rsidP="006B4006">
      <w:pPr>
        <w:jc w:val="both"/>
        <w:rPr>
          <w:i/>
          <w:color w:val="000000"/>
          <w:sz w:val="22"/>
          <w:szCs w:val="22"/>
        </w:rPr>
      </w:pPr>
      <w:r w:rsidRPr="005C120F">
        <w:rPr>
          <w:i/>
          <w:sz w:val="22"/>
          <w:szCs w:val="22"/>
        </w:rPr>
        <w:t>(navesti ciljane skupine i krajnje korisnike/interesne skupine projekta te</w:t>
      </w:r>
      <w:r w:rsidRPr="005C120F">
        <w:rPr>
          <w:sz w:val="22"/>
          <w:szCs w:val="22"/>
        </w:rPr>
        <w:t xml:space="preserve"> </w:t>
      </w:r>
      <w:r w:rsidRPr="005C120F">
        <w:rPr>
          <w:i/>
          <w:sz w:val="22"/>
          <w:szCs w:val="22"/>
        </w:rPr>
        <w:t>popuniti izjavu korisnika o dostupnosti ulaganja lokalnom stanovništvu i različitim interesnim skupinama iz točke 11. ovog Priloga)</w:t>
      </w:r>
    </w:p>
    <w:p w14:paraId="71F0B482" w14:textId="77777777" w:rsidR="006B4006" w:rsidRPr="005C120F" w:rsidRDefault="006B4006" w:rsidP="006B4006">
      <w:pPr>
        <w:spacing w:after="120"/>
        <w:jc w:val="both"/>
        <w:rPr>
          <w:color w:val="000000"/>
          <w:sz w:val="22"/>
          <w:szCs w:val="22"/>
        </w:rPr>
      </w:pPr>
      <w:r w:rsidRPr="005C120F">
        <w:rPr>
          <w:color w:val="000000"/>
          <w:sz w:val="22"/>
          <w:szCs w:val="22"/>
        </w:rPr>
        <w:t xml:space="preserve">CILJANE SKUPINE: Djeca sa područja Općine Brtonigla - </w:t>
      </w:r>
      <w:r w:rsidRPr="005C120F">
        <w:rPr>
          <w:sz w:val="22"/>
          <w:szCs w:val="22"/>
        </w:rPr>
        <w:t>Verteneglio</w:t>
      </w:r>
      <w:r w:rsidRPr="005C120F">
        <w:rPr>
          <w:color w:val="000000"/>
          <w:sz w:val="22"/>
          <w:szCs w:val="22"/>
        </w:rPr>
        <w:t xml:space="preserve"> u životnoj dobi od 1. do 7. godine (60-ak); odgajateljice i ostali zaposlenici Dječjeg vrtića Kalimero (14 zaposlenika); roditelji djece koja su upisana u vrtiću (cca. 120 osoba).</w:t>
      </w:r>
    </w:p>
    <w:p w14:paraId="3A49CDBF" w14:textId="77777777" w:rsidR="006B4006" w:rsidRPr="005C120F" w:rsidRDefault="006B4006" w:rsidP="006B4006">
      <w:pPr>
        <w:spacing w:after="120"/>
        <w:jc w:val="both"/>
        <w:rPr>
          <w:color w:val="000000"/>
          <w:sz w:val="22"/>
          <w:szCs w:val="22"/>
        </w:rPr>
      </w:pPr>
      <w:r w:rsidRPr="005C120F">
        <w:rPr>
          <w:color w:val="000000"/>
          <w:sz w:val="22"/>
          <w:szCs w:val="22"/>
        </w:rPr>
        <w:t xml:space="preserve">KRAJNJI KORISNICI: Budući naraštaji djece sa područja Općine Brtonigla - </w:t>
      </w:r>
      <w:r w:rsidRPr="005C120F">
        <w:rPr>
          <w:sz w:val="22"/>
          <w:szCs w:val="22"/>
        </w:rPr>
        <w:t>Verteneglio</w:t>
      </w:r>
      <w:r w:rsidRPr="005C120F">
        <w:rPr>
          <w:color w:val="000000"/>
          <w:sz w:val="22"/>
          <w:szCs w:val="22"/>
        </w:rPr>
        <w:t xml:space="preserve"> koja će pohađati Dječji vrtić Kalimero; studenti koji su trenutno upisani na studijima odgojno-obrazovnog usmjerenja i koji će nakon diplome imati mogućnost stažirati u Brtonigli - </w:t>
      </w:r>
      <w:r w:rsidRPr="005C120F">
        <w:rPr>
          <w:sz w:val="22"/>
          <w:szCs w:val="22"/>
        </w:rPr>
        <w:t>Verteneglio</w:t>
      </w:r>
      <w:r w:rsidRPr="005C120F">
        <w:rPr>
          <w:color w:val="000000"/>
          <w:sz w:val="22"/>
          <w:szCs w:val="22"/>
        </w:rPr>
        <w:t xml:space="preserve"> zahvaljujući većoj količini prostora i povišenim standardom Dječjeg vrtića Kalimero; sadašnji i budući roditelji djece koji će zahvaljujući većem prostoru i boljim uvjetima moći direktno sudjelovati u aktivnostima vrtića; Općina Brtonigla - </w:t>
      </w:r>
      <w:r w:rsidRPr="005C120F">
        <w:rPr>
          <w:sz w:val="22"/>
          <w:szCs w:val="22"/>
        </w:rPr>
        <w:t>Verteneglio</w:t>
      </w:r>
      <w:r w:rsidRPr="005C120F">
        <w:rPr>
          <w:color w:val="000000"/>
          <w:sz w:val="22"/>
          <w:szCs w:val="22"/>
        </w:rPr>
        <w:t xml:space="preserve"> koja će se kroz realizaciju projekta i zbog povećanog standarda vrtića i zbog realizaciju energetski učinkovitog projekta dodatno promovirati.</w:t>
      </w:r>
    </w:p>
    <w:p w14:paraId="3C66EF3B" w14:textId="77777777" w:rsidR="006B4006" w:rsidRPr="005C120F" w:rsidRDefault="006B4006" w:rsidP="006B4006">
      <w:pPr>
        <w:spacing w:after="120"/>
        <w:jc w:val="both"/>
        <w:rPr>
          <w:color w:val="000000"/>
          <w:sz w:val="22"/>
          <w:szCs w:val="22"/>
        </w:rPr>
      </w:pPr>
    </w:p>
    <w:p w14:paraId="63C302C9" w14:textId="03D7CFE5" w:rsidR="006B4006" w:rsidRPr="005C120F" w:rsidRDefault="006B4006" w:rsidP="00BC08AE">
      <w:pPr>
        <w:rPr>
          <w:color w:val="000000"/>
          <w:sz w:val="22"/>
          <w:szCs w:val="22"/>
        </w:rPr>
      </w:pPr>
      <w:r w:rsidRPr="005C120F">
        <w:rPr>
          <w:color w:val="000000"/>
          <w:sz w:val="22"/>
          <w:szCs w:val="22"/>
        </w:rPr>
        <w:t>4.2. DRUŠTVENA OPRAVDANOST PROJEKTA SUKLADNO CILJEVIMA PROJEKTA</w:t>
      </w:r>
    </w:p>
    <w:p w14:paraId="4B4EBE9F" w14:textId="77777777" w:rsidR="006B4006" w:rsidRPr="005C120F" w:rsidRDefault="006B4006" w:rsidP="006B4006">
      <w:pPr>
        <w:jc w:val="both"/>
        <w:rPr>
          <w:i/>
          <w:sz w:val="22"/>
          <w:szCs w:val="22"/>
        </w:rPr>
      </w:pPr>
      <w:r w:rsidRPr="005C120F">
        <w:rPr>
          <w:i/>
          <w:color w:val="000000"/>
          <w:sz w:val="22"/>
          <w:szCs w:val="22"/>
        </w:rPr>
        <w:t>(navesti na koji način će ciljevi projekta i očekivani rezultati projekta doprinijeti području u kojem se planira provedba projekta odnosno koji su pozitivni učinci za ciljane skupine i krajnje korisnike;</w:t>
      </w:r>
      <w:r w:rsidRPr="005C120F">
        <w:rPr>
          <w:i/>
          <w:sz w:val="22"/>
          <w:szCs w:val="22"/>
        </w:rPr>
        <w:t xml:space="preserve"> najmanje 300, a najviše 800 znakova)</w:t>
      </w:r>
    </w:p>
    <w:p w14:paraId="26F3BF4B" w14:textId="77777777" w:rsidR="006B4006" w:rsidRPr="005C120F" w:rsidRDefault="006B4006" w:rsidP="006B4006">
      <w:pPr>
        <w:jc w:val="both"/>
        <w:rPr>
          <w:sz w:val="22"/>
          <w:szCs w:val="22"/>
        </w:rPr>
      </w:pPr>
      <w:r w:rsidRPr="005C120F">
        <w:rPr>
          <w:sz w:val="22"/>
          <w:szCs w:val="22"/>
        </w:rPr>
        <w:t xml:space="preserve">Djeca će na raspolaganju imati dovoljno mjesta za odvijanje aktivnosti te će i odgajateljice i ostali zaposlenici vrtića svoj rad obavljati sukladno propisanim uvjetima i standardima, što će utjecati na poboljšanju kvalitete rada. Roditelji upisane djece će po realizaciji projekta moći prisustvovati aktivnostima koje će se realizirati unutar zgrade vrtića i aktivno će sudjelovati u raznim projektima u kojima će se uključiti zajedno sa djecom. Povoljan utjecaj odnosi se na sljedeće ciljne skupine: </w:t>
      </w:r>
    </w:p>
    <w:p w14:paraId="6FFE5871" w14:textId="77777777" w:rsidR="006B4006" w:rsidRPr="005C120F" w:rsidRDefault="006B4006" w:rsidP="00904FD3">
      <w:pPr>
        <w:pStyle w:val="ListParagraph"/>
        <w:numPr>
          <w:ilvl w:val="0"/>
          <w:numId w:val="33"/>
        </w:numPr>
        <w:spacing w:after="200" w:line="276" w:lineRule="auto"/>
        <w:contextualSpacing/>
        <w:jc w:val="both"/>
        <w:rPr>
          <w:sz w:val="22"/>
          <w:szCs w:val="22"/>
          <w:lang w:val="it-IT"/>
        </w:rPr>
      </w:pPr>
      <w:r w:rsidRPr="005C120F">
        <w:rPr>
          <w:sz w:val="22"/>
          <w:szCs w:val="22"/>
          <w:lang w:val="it-IT"/>
        </w:rPr>
        <w:t xml:space="preserve">naraštaji djece sa područja Općine Brtonigla - Verteneglio; </w:t>
      </w:r>
    </w:p>
    <w:p w14:paraId="0B93C9BC" w14:textId="77777777" w:rsidR="006B4006" w:rsidRPr="005C120F" w:rsidRDefault="006B4006" w:rsidP="00904FD3">
      <w:pPr>
        <w:pStyle w:val="ListParagraph"/>
        <w:numPr>
          <w:ilvl w:val="0"/>
          <w:numId w:val="33"/>
        </w:numPr>
        <w:spacing w:after="200" w:line="276" w:lineRule="auto"/>
        <w:contextualSpacing/>
        <w:jc w:val="both"/>
        <w:rPr>
          <w:sz w:val="22"/>
          <w:szCs w:val="22"/>
          <w:lang w:val="it-IT"/>
        </w:rPr>
      </w:pPr>
      <w:r w:rsidRPr="005C120F">
        <w:rPr>
          <w:sz w:val="22"/>
          <w:szCs w:val="22"/>
          <w:lang w:val="it-IT"/>
        </w:rPr>
        <w:t xml:space="preserve">studenti koji će stažirati u Brtonigli – Verteneglio zahvaljujući novostvorenom standardu vrtića; </w:t>
      </w:r>
    </w:p>
    <w:p w14:paraId="3FAEED51" w14:textId="77777777" w:rsidR="006B4006" w:rsidRPr="005C120F" w:rsidRDefault="006B4006" w:rsidP="00904FD3">
      <w:pPr>
        <w:pStyle w:val="ListParagraph"/>
        <w:numPr>
          <w:ilvl w:val="0"/>
          <w:numId w:val="33"/>
        </w:numPr>
        <w:spacing w:after="200" w:line="276" w:lineRule="auto"/>
        <w:contextualSpacing/>
        <w:jc w:val="both"/>
        <w:rPr>
          <w:sz w:val="22"/>
          <w:szCs w:val="22"/>
          <w:lang w:val="it-IT"/>
        </w:rPr>
      </w:pPr>
      <w:r w:rsidRPr="005C120F">
        <w:rPr>
          <w:sz w:val="22"/>
          <w:szCs w:val="22"/>
          <w:lang w:val="it-IT"/>
        </w:rPr>
        <w:t xml:space="preserve">Općina Brtonigla - Verteneglio koja će se kroz realizaciju projekta dodatno promovirati; </w:t>
      </w:r>
    </w:p>
    <w:p w14:paraId="34D302DC" w14:textId="77777777" w:rsidR="006B4006" w:rsidRPr="005C120F" w:rsidRDefault="006B4006" w:rsidP="00904FD3">
      <w:pPr>
        <w:pStyle w:val="ListParagraph"/>
        <w:numPr>
          <w:ilvl w:val="0"/>
          <w:numId w:val="33"/>
        </w:numPr>
        <w:spacing w:after="200" w:line="276" w:lineRule="auto"/>
        <w:contextualSpacing/>
        <w:jc w:val="both"/>
        <w:rPr>
          <w:sz w:val="22"/>
          <w:szCs w:val="22"/>
          <w:lang w:val="it-IT"/>
        </w:rPr>
      </w:pPr>
      <w:r w:rsidRPr="005C120F">
        <w:rPr>
          <w:sz w:val="22"/>
          <w:szCs w:val="22"/>
          <w:lang w:val="it-IT"/>
        </w:rPr>
        <w:t>Općini će se također otvoriti mogućnost sudjelovanja daljnjim projektima u odgojno-obrazovnom području.</w:t>
      </w:r>
    </w:p>
    <w:p w14:paraId="1E2181DF" w14:textId="77777777" w:rsidR="006B4006" w:rsidRPr="005C120F" w:rsidRDefault="006B4006" w:rsidP="006B4006">
      <w:pPr>
        <w:jc w:val="both"/>
        <w:rPr>
          <w:b/>
          <w:color w:val="000000"/>
          <w:sz w:val="22"/>
          <w:szCs w:val="22"/>
          <w:lang w:val="it-IT"/>
        </w:rPr>
      </w:pPr>
      <w:r w:rsidRPr="005C120F">
        <w:rPr>
          <w:b/>
          <w:color w:val="000000"/>
          <w:sz w:val="22"/>
          <w:szCs w:val="22"/>
          <w:lang w:val="it-IT"/>
        </w:rPr>
        <w:t xml:space="preserve">5. POVEZANOST DJELATNOSTI UDRUGE/VJERSKE ZAJEDNICE S PROJEKTOM I DOKAZ DA JE HUMANITARNA/DRUŠTVENA DJELATNOST UDRUGE/VJERSKE ZAJEDNICE </w:t>
      </w:r>
      <w:proofErr w:type="gramStart"/>
      <w:r w:rsidRPr="005C120F">
        <w:rPr>
          <w:b/>
          <w:color w:val="000000"/>
          <w:sz w:val="22"/>
          <w:szCs w:val="22"/>
          <w:lang w:val="it-IT"/>
        </w:rPr>
        <w:t>OD</w:t>
      </w:r>
      <w:proofErr w:type="gramEnd"/>
      <w:r w:rsidRPr="005C120F">
        <w:rPr>
          <w:b/>
          <w:color w:val="000000"/>
          <w:sz w:val="22"/>
          <w:szCs w:val="22"/>
          <w:lang w:val="it-IT"/>
        </w:rPr>
        <w:t xml:space="preserve"> POSEBNOG INTERESA ZA LOKALNO STANOVNIŠTVO</w:t>
      </w:r>
    </w:p>
    <w:p w14:paraId="06801A96" w14:textId="77777777" w:rsidR="006B4006" w:rsidRPr="005C120F" w:rsidRDefault="006B4006" w:rsidP="006B4006">
      <w:pPr>
        <w:spacing w:after="120"/>
        <w:jc w:val="both"/>
        <w:rPr>
          <w:sz w:val="22"/>
          <w:szCs w:val="22"/>
          <w:lang w:val="it-IT"/>
        </w:rPr>
      </w:pPr>
      <w:r w:rsidRPr="005C120F">
        <w:rPr>
          <w:sz w:val="22"/>
          <w:szCs w:val="22"/>
          <w:lang w:val="it-IT"/>
        </w:rPr>
        <w:t>5.1. POVEZANOST DJELATNOSTI UDRUGE/VJERSKE ZAJEDNICE S PROJEKTOM</w:t>
      </w:r>
    </w:p>
    <w:p w14:paraId="7B88A669" w14:textId="77777777" w:rsidR="006B4006" w:rsidRPr="005C120F" w:rsidRDefault="006B4006" w:rsidP="006B4006">
      <w:pPr>
        <w:jc w:val="both"/>
        <w:rPr>
          <w:i/>
          <w:sz w:val="22"/>
          <w:szCs w:val="22"/>
          <w:lang w:val="it-IT"/>
        </w:rPr>
      </w:pPr>
      <w:r w:rsidRPr="005C120F">
        <w:rPr>
          <w:i/>
          <w:sz w:val="22"/>
          <w:szCs w:val="22"/>
          <w:lang w:val="it-IT"/>
        </w:rPr>
        <w:t>(obrazložiti na koji je način projekt povezan s podacima iz Registra udruga odnosno statuta udruge ili vjerske zajednice vezano za ciljane skupine, ciljeve, djelatnosti kojima se ostvaruje cilj, te s područjima djelovanja i aktivnostima udruge/vjerske zajednice; navedeno se odnosi isključivo na slučaj kada je korisnik udruga ili vjerska zajednica koja se bavi humanitarnim i društvenim djelatnostima)</w:t>
      </w:r>
    </w:p>
    <w:p w14:paraId="4464F3A5" w14:textId="77777777" w:rsidR="006B4006" w:rsidRPr="005C120F" w:rsidRDefault="006B4006" w:rsidP="006B4006">
      <w:pPr>
        <w:spacing w:after="120"/>
        <w:jc w:val="both"/>
        <w:rPr>
          <w:sz w:val="22"/>
          <w:szCs w:val="22"/>
          <w:lang w:val="it-IT"/>
        </w:rPr>
      </w:pPr>
      <w:r w:rsidRPr="005C120F">
        <w:rPr>
          <w:sz w:val="22"/>
          <w:szCs w:val="22"/>
          <w:lang w:val="it-IT"/>
        </w:rPr>
        <w:t xml:space="preserve">Predmetni projekt doprinijet će tendenciji smanjivanja negativnih demografskih trendova, a predškolsko obrazovanje odvijati će se kvalitetnije i prema postavljenim Pedagoškim standardima. Čitav projekt provodi se kako bi djeca na području Općine imala što kvalitetnije odgojne uvjete što će omogućiti njihov optimalan, </w:t>
      </w:r>
      <w:r w:rsidRPr="005C120F">
        <w:rPr>
          <w:sz w:val="22"/>
          <w:szCs w:val="22"/>
          <w:lang w:val="it-IT"/>
        </w:rPr>
        <w:lastRenderedPageBreak/>
        <w:t xml:space="preserve">zdrav i sretan razvoj, kako bi jednog dana postali punopravni članovi zajednice, koji će doprinositi njenom boljitku. </w:t>
      </w:r>
    </w:p>
    <w:p w14:paraId="6FE3D130" w14:textId="77777777" w:rsidR="006B4006" w:rsidRPr="005C120F" w:rsidRDefault="006B4006" w:rsidP="006B4006">
      <w:pPr>
        <w:spacing w:after="120"/>
        <w:jc w:val="both"/>
        <w:rPr>
          <w:sz w:val="22"/>
          <w:szCs w:val="22"/>
          <w:lang w:val="it-IT"/>
        </w:rPr>
      </w:pPr>
      <w:r w:rsidRPr="005C120F">
        <w:rPr>
          <w:sz w:val="22"/>
          <w:szCs w:val="22"/>
          <w:lang w:val="it-IT"/>
        </w:rPr>
        <w:t xml:space="preserve">5.2. DOKAZ DA SU HUMANITARNE I DRUŠTVENE DJELATNOSTI UDRUGE/VJERSKE ZAJEDNICE </w:t>
      </w:r>
      <w:proofErr w:type="gramStart"/>
      <w:r w:rsidRPr="005C120F">
        <w:rPr>
          <w:sz w:val="22"/>
          <w:szCs w:val="22"/>
          <w:lang w:val="it-IT"/>
        </w:rPr>
        <w:t>OD</w:t>
      </w:r>
      <w:proofErr w:type="gramEnd"/>
      <w:r w:rsidRPr="005C120F">
        <w:rPr>
          <w:sz w:val="22"/>
          <w:szCs w:val="22"/>
          <w:lang w:val="it-IT"/>
        </w:rPr>
        <w:t xml:space="preserve"> POSEBNOG INTERESA ZA LOKALNO STANOVNIŠTVO</w:t>
      </w:r>
    </w:p>
    <w:p w14:paraId="11DD0CE3" w14:textId="77777777" w:rsidR="006B4006" w:rsidRPr="005C120F" w:rsidRDefault="006B4006" w:rsidP="006B4006">
      <w:pPr>
        <w:jc w:val="both"/>
        <w:rPr>
          <w:i/>
          <w:sz w:val="22"/>
          <w:szCs w:val="22"/>
          <w:lang w:val="it-IT"/>
        </w:rPr>
      </w:pPr>
      <w:r w:rsidRPr="005C120F">
        <w:rPr>
          <w:i/>
          <w:sz w:val="22"/>
          <w:szCs w:val="22"/>
          <w:lang w:val="it-IT"/>
        </w:rPr>
        <w:t xml:space="preserve">(obrazložiti po kojoj su osnovi humanitarne i društvene djelatnosti udruge/vjerske zajednice </w:t>
      </w:r>
      <w:proofErr w:type="gramStart"/>
      <w:r w:rsidRPr="005C120F">
        <w:rPr>
          <w:i/>
          <w:sz w:val="22"/>
          <w:szCs w:val="22"/>
          <w:lang w:val="it-IT"/>
        </w:rPr>
        <w:t>od</w:t>
      </w:r>
      <w:proofErr w:type="gramEnd"/>
      <w:r w:rsidRPr="005C120F">
        <w:rPr>
          <w:i/>
          <w:sz w:val="22"/>
          <w:szCs w:val="22"/>
          <w:lang w:val="it-IT"/>
        </w:rPr>
        <w:t xml:space="preserve"> posebnog interesa za lokalno stanovništvo; navedeno se odnosi isključivo na slučaj kada je korisnik udruga ili vjerska zajednica koje se bave humanitarnim i društvenim djelatnostima)</w:t>
      </w:r>
    </w:p>
    <w:p w14:paraId="68440A0C" w14:textId="3F7088C9" w:rsidR="006B4006" w:rsidRDefault="006B4006" w:rsidP="006B4006">
      <w:pPr>
        <w:jc w:val="both"/>
        <w:rPr>
          <w:sz w:val="22"/>
          <w:szCs w:val="22"/>
          <w:lang w:val="it-IT"/>
        </w:rPr>
      </w:pPr>
      <w:r w:rsidRPr="005C120F">
        <w:rPr>
          <w:sz w:val="22"/>
          <w:szCs w:val="22"/>
          <w:lang w:val="it-IT"/>
        </w:rPr>
        <w:t>Povećanje kapaciteta i poboljšanje kvalitete Dječjeg vrtića „</w:t>
      </w:r>
      <w:proofErr w:type="gramStart"/>
      <w:r w:rsidRPr="005C120F">
        <w:rPr>
          <w:sz w:val="22"/>
          <w:szCs w:val="22"/>
          <w:lang w:val="it-IT"/>
        </w:rPr>
        <w:t>Kalimero“ u</w:t>
      </w:r>
      <w:proofErr w:type="gramEnd"/>
      <w:r w:rsidRPr="005C120F">
        <w:rPr>
          <w:sz w:val="22"/>
          <w:szCs w:val="22"/>
          <w:lang w:val="it-IT"/>
        </w:rPr>
        <w:t xml:space="preserve"> Brtonigli direktno će utjecati na jedan od najaktualnijih problema Republike Hrvatske, a to je demografska politika. Naime, roditelji na području Općine će se lakše odlučiti na povećanje obitelji ukoliko na raspolaganju imaju jaslice i vrtić koji svojom infrastrukturom, sadržajem te odgojnim metodama pruža kvalitetnu uslugu.</w:t>
      </w:r>
    </w:p>
    <w:p w14:paraId="5B3C53BF" w14:textId="77777777" w:rsidR="00BC08AE" w:rsidRPr="005C120F" w:rsidRDefault="00BC08AE" w:rsidP="006B4006">
      <w:pPr>
        <w:jc w:val="both"/>
        <w:rPr>
          <w:b/>
          <w:sz w:val="22"/>
          <w:szCs w:val="22"/>
          <w:lang w:val="it-IT"/>
        </w:rPr>
      </w:pPr>
    </w:p>
    <w:p w14:paraId="1542674C" w14:textId="77777777" w:rsidR="006B4006" w:rsidRPr="005C120F" w:rsidRDefault="006B4006" w:rsidP="006B4006">
      <w:pPr>
        <w:jc w:val="both"/>
        <w:rPr>
          <w:sz w:val="22"/>
          <w:szCs w:val="22"/>
          <w:lang w:val="it-IT"/>
        </w:rPr>
      </w:pPr>
      <w:r w:rsidRPr="005C120F">
        <w:rPr>
          <w:b/>
          <w:sz w:val="22"/>
          <w:szCs w:val="22"/>
          <w:lang w:val="it-IT"/>
        </w:rPr>
        <w:t xml:space="preserve">6. FINANCIJSKI KAPACITET KORISNIKA </w:t>
      </w:r>
    </w:p>
    <w:p w14:paraId="2F818888" w14:textId="77777777" w:rsidR="006B4006" w:rsidRPr="005C120F" w:rsidRDefault="006B4006" w:rsidP="006B4006">
      <w:pPr>
        <w:rPr>
          <w:sz w:val="22"/>
          <w:szCs w:val="22"/>
          <w:lang w:val="it-IT"/>
        </w:rPr>
      </w:pPr>
    </w:p>
    <w:p w14:paraId="175F8C8B" w14:textId="77777777" w:rsidR="006B4006" w:rsidRPr="005C120F" w:rsidRDefault="006B4006" w:rsidP="006B4006">
      <w:pPr>
        <w:spacing w:after="120"/>
        <w:jc w:val="both"/>
        <w:rPr>
          <w:sz w:val="22"/>
          <w:szCs w:val="22"/>
          <w:lang w:val="it-IT"/>
        </w:rPr>
      </w:pPr>
      <w:r w:rsidRPr="005C120F">
        <w:rPr>
          <w:sz w:val="22"/>
          <w:szCs w:val="22"/>
          <w:lang w:val="it-IT"/>
        </w:rPr>
        <w:t>PLANIRANI IZVORI SREDSTAVA ZA PROVEDBU PROJEKTA/OPERACIJE</w:t>
      </w:r>
    </w:p>
    <w:p w14:paraId="479F80BF" w14:textId="77777777" w:rsidR="006B4006" w:rsidRPr="005C120F" w:rsidRDefault="006B4006" w:rsidP="006B4006">
      <w:pPr>
        <w:jc w:val="both"/>
        <w:rPr>
          <w:i/>
          <w:sz w:val="22"/>
          <w:szCs w:val="22"/>
          <w:lang w:val="it-IT"/>
        </w:rPr>
      </w:pPr>
      <w:r w:rsidRPr="005C120F">
        <w:rPr>
          <w:i/>
          <w:sz w:val="22"/>
          <w:szCs w:val="22"/>
          <w:lang w:val="it-IT"/>
        </w:rPr>
        <w:t>(prikazati dinamiku financiranja projekta po godinama planirane provedbe do potpune realizacije i funkcionalnosti projekta te navesti sve planirane izvore sredstava potrebne za provedbu projekta)</w:t>
      </w:r>
    </w:p>
    <w:p w14:paraId="4D1AE778" w14:textId="77777777" w:rsidR="006B4006" w:rsidRPr="005C120F" w:rsidRDefault="006B4006" w:rsidP="006B4006">
      <w:pPr>
        <w:jc w:val="both"/>
        <w:rPr>
          <w:sz w:val="22"/>
          <w:szCs w:val="22"/>
          <w:lang w:val="it-IT"/>
        </w:rPr>
      </w:pPr>
      <w:r w:rsidRPr="005C120F">
        <w:rPr>
          <w:sz w:val="22"/>
          <w:szCs w:val="22"/>
          <w:lang w:val="it-IT"/>
        </w:rPr>
        <w:t>Planirana dinamika temelji se na slijedećim pretpostavkama:</w:t>
      </w:r>
    </w:p>
    <w:p w14:paraId="1C2EB665"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Krajnji rok podnošenja Zahtjeva za potporu: 14.09.2018.</w:t>
      </w:r>
    </w:p>
    <w:p w14:paraId="47180553"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Odluka o odabiru: siječanj 2019.</w:t>
      </w:r>
    </w:p>
    <w:p w14:paraId="7F9129AC"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Izrada izvedbenih projekata siječanj-ožujak 2019</w:t>
      </w:r>
    </w:p>
    <w:p w14:paraId="7EF8BA98"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Provedba javne nabave</w:t>
      </w:r>
    </w:p>
    <w:p w14:paraId="271B5706" w14:textId="77777777" w:rsidR="006B4006" w:rsidRPr="005C120F" w:rsidRDefault="006B4006" w:rsidP="00904FD3">
      <w:pPr>
        <w:numPr>
          <w:ilvl w:val="1"/>
          <w:numId w:val="35"/>
        </w:numPr>
        <w:spacing w:after="200" w:line="276" w:lineRule="auto"/>
        <w:contextualSpacing/>
        <w:jc w:val="both"/>
        <w:rPr>
          <w:sz w:val="22"/>
          <w:szCs w:val="22"/>
          <w:lang w:val="it-IT"/>
        </w:rPr>
      </w:pPr>
      <w:r w:rsidRPr="005C120F">
        <w:rPr>
          <w:sz w:val="22"/>
          <w:szCs w:val="22"/>
          <w:lang w:val="it-IT"/>
        </w:rPr>
        <w:t>Objava nabave za radove i usluge (nadzor); ožujak 2019.</w:t>
      </w:r>
    </w:p>
    <w:p w14:paraId="5EE65A1E" w14:textId="77777777" w:rsidR="006B4006" w:rsidRPr="005C120F" w:rsidRDefault="006B4006" w:rsidP="00904FD3">
      <w:pPr>
        <w:numPr>
          <w:ilvl w:val="1"/>
          <w:numId w:val="35"/>
        </w:numPr>
        <w:spacing w:after="200" w:line="276" w:lineRule="auto"/>
        <w:contextualSpacing/>
        <w:jc w:val="both"/>
        <w:rPr>
          <w:sz w:val="22"/>
          <w:szCs w:val="22"/>
          <w:lang w:val="it-IT"/>
        </w:rPr>
      </w:pPr>
      <w:r w:rsidRPr="005C120F">
        <w:rPr>
          <w:sz w:val="22"/>
          <w:szCs w:val="22"/>
          <w:lang w:val="it-IT"/>
        </w:rPr>
        <w:t>Potpis ugovora sa izabranim izvođačem i nadzorom; travanj 2019.</w:t>
      </w:r>
    </w:p>
    <w:p w14:paraId="461C220A"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Početak radova svibanj 2019.</w:t>
      </w:r>
    </w:p>
    <w:p w14:paraId="4052BE1D"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Rok trajanja radova u mjesecima: 10 mjeseci</w:t>
      </w:r>
    </w:p>
    <w:p w14:paraId="41542844"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Završetak radova/ishođenje uporabne dozvole: ožujak 2020.</w:t>
      </w:r>
    </w:p>
    <w:p w14:paraId="5499885A"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Podnošenje Zahtjeva za isplatu: svibanj 2020.</w:t>
      </w:r>
    </w:p>
    <w:p w14:paraId="2110C1C2" w14:textId="77777777" w:rsidR="006B4006" w:rsidRPr="005C120F" w:rsidRDefault="006B4006" w:rsidP="00904FD3">
      <w:pPr>
        <w:numPr>
          <w:ilvl w:val="0"/>
          <w:numId w:val="34"/>
        </w:numPr>
        <w:spacing w:after="200" w:line="276" w:lineRule="auto"/>
        <w:contextualSpacing/>
        <w:jc w:val="both"/>
        <w:rPr>
          <w:sz w:val="22"/>
          <w:szCs w:val="22"/>
        </w:rPr>
      </w:pPr>
      <w:r w:rsidRPr="005C120F">
        <w:rPr>
          <w:sz w:val="22"/>
          <w:szCs w:val="22"/>
        </w:rPr>
        <w:t>Isplata sredstava: kolovoz 2020.</w:t>
      </w:r>
    </w:p>
    <w:p w14:paraId="1AE5F9E2" w14:textId="77777777" w:rsidR="006B4006" w:rsidRPr="005C120F" w:rsidRDefault="006B4006" w:rsidP="006B4006">
      <w:pPr>
        <w:ind w:left="720"/>
        <w:contextualSpacing/>
        <w:jc w:val="both"/>
        <w:rPr>
          <w:sz w:val="22"/>
          <w:szCs w:val="22"/>
        </w:rPr>
      </w:pPr>
      <w:r w:rsidRPr="005C120F">
        <w:rPr>
          <w:sz w:val="22"/>
          <w:szCs w:val="22"/>
        </w:rPr>
        <w:t xml:space="preserve"> </w:t>
      </w:r>
    </w:p>
    <w:p w14:paraId="03B014BE" w14:textId="77777777" w:rsidR="006B4006" w:rsidRPr="005C120F" w:rsidRDefault="006B4006" w:rsidP="006B4006">
      <w:pPr>
        <w:contextualSpacing/>
        <w:jc w:val="both"/>
        <w:rPr>
          <w:sz w:val="22"/>
          <w:szCs w:val="22"/>
          <w:lang w:val="it-IT"/>
        </w:rPr>
      </w:pPr>
      <w:r w:rsidRPr="005C120F">
        <w:rPr>
          <w:sz w:val="22"/>
          <w:szCs w:val="22"/>
          <w:lang w:val="it-IT"/>
        </w:rPr>
        <w:t>TABLICA 1 Dinamika financiranja po godinama i planirani izvori financiranja</w:t>
      </w:r>
    </w:p>
    <w:tbl>
      <w:tblPr>
        <w:tblW w:w="5000" w:type="pct"/>
        <w:tblLook w:val="04A0" w:firstRow="1" w:lastRow="0" w:firstColumn="1" w:lastColumn="0" w:noHBand="0" w:noVBand="1"/>
      </w:tblPr>
      <w:tblGrid>
        <w:gridCol w:w="3466"/>
        <w:gridCol w:w="1266"/>
        <w:gridCol w:w="1116"/>
        <w:gridCol w:w="1012"/>
        <w:gridCol w:w="1266"/>
        <w:gridCol w:w="1266"/>
      </w:tblGrid>
      <w:tr w:rsidR="006B4006" w:rsidRPr="00BC08AE" w14:paraId="61FB0E03" w14:textId="77777777" w:rsidTr="006B4006">
        <w:trPr>
          <w:trHeight w:val="270"/>
        </w:trPr>
        <w:tc>
          <w:tcPr>
            <w:tcW w:w="1577"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151874FF" w14:textId="77777777" w:rsidR="006B4006" w:rsidRPr="00BC08AE" w:rsidRDefault="006B4006" w:rsidP="006B4006">
            <w:pPr>
              <w:jc w:val="center"/>
              <w:rPr>
                <w:b/>
                <w:bCs/>
                <w:color w:val="000000"/>
                <w:szCs w:val="22"/>
              </w:rPr>
            </w:pPr>
            <w:r w:rsidRPr="00BC08AE">
              <w:rPr>
                <w:b/>
                <w:bCs/>
                <w:color w:val="000000"/>
                <w:szCs w:val="22"/>
              </w:rPr>
              <w:t>Naziv i opis aktivnosti</w:t>
            </w:r>
          </w:p>
        </w:tc>
        <w:tc>
          <w:tcPr>
            <w:tcW w:w="685" w:type="pct"/>
            <w:tcBorders>
              <w:top w:val="single" w:sz="8" w:space="0" w:color="auto"/>
              <w:left w:val="nil"/>
              <w:bottom w:val="single" w:sz="8" w:space="0" w:color="auto"/>
              <w:right w:val="single" w:sz="8" w:space="0" w:color="auto"/>
            </w:tcBorders>
            <w:shd w:val="clear" w:color="000000" w:fill="F2F2F2"/>
            <w:vAlign w:val="center"/>
            <w:hideMark/>
          </w:tcPr>
          <w:p w14:paraId="664D2869" w14:textId="77777777" w:rsidR="006B4006" w:rsidRPr="00BC08AE" w:rsidRDefault="006B4006" w:rsidP="006B4006">
            <w:pPr>
              <w:jc w:val="right"/>
              <w:rPr>
                <w:b/>
                <w:bCs/>
                <w:color w:val="000000"/>
                <w:szCs w:val="22"/>
                <w:lang w:val="it-IT"/>
              </w:rPr>
            </w:pPr>
            <w:r w:rsidRPr="00BC08AE">
              <w:rPr>
                <w:b/>
                <w:bCs/>
                <w:color w:val="000000"/>
                <w:szCs w:val="22"/>
                <w:lang w:val="it-IT"/>
              </w:rPr>
              <w:t>Iznos sa PDV-</w:t>
            </w:r>
            <w:proofErr w:type="gramStart"/>
            <w:r w:rsidRPr="00BC08AE">
              <w:rPr>
                <w:b/>
                <w:bCs/>
                <w:color w:val="000000"/>
                <w:szCs w:val="22"/>
                <w:lang w:val="it-IT"/>
              </w:rPr>
              <w:t>om  (</w:t>
            </w:r>
            <w:proofErr w:type="gramEnd"/>
            <w:r w:rsidRPr="00BC08AE">
              <w:rPr>
                <w:b/>
                <w:bCs/>
                <w:color w:val="000000"/>
                <w:szCs w:val="22"/>
                <w:lang w:val="it-IT"/>
              </w:rPr>
              <w:t xml:space="preserve">KN) </w:t>
            </w:r>
          </w:p>
        </w:tc>
        <w:tc>
          <w:tcPr>
            <w:tcW w:w="68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91432D0" w14:textId="77777777" w:rsidR="006B4006" w:rsidRPr="00BC08AE" w:rsidRDefault="006B4006" w:rsidP="006B4006">
            <w:pPr>
              <w:jc w:val="right"/>
              <w:rPr>
                <w:b/>
                <w:bCs/>
                <w:color w:val="000000"/>
                <w:szCs w:val="22"/>
              </w:rPr>
            </w:pPr>
            <w:r w:rsidRPr="00BC08AE">
              <w:rPr>
                <w:b/>
                <w:bCs/>
                <w:color w:val="000000"/>
                <w:szCs w:val="22"/>
              </w:rPr>
              <w:t>Ostvareno</w:t>
            </w:r>
          </w:p>
        </w:tc>
        <w:tc>
          <w:tcPr>
            <w:tcW w:w="68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56EE3A44" w14:textId="77777777" w:rsidR="006B4006" w:rsidRPr="00BC08AE" w:rsidRDefault="006B4006" w:rsidP="006B4006">
            <w:pPr>
              <w:jc w:val="right"/>
              <w:rPr>
                <w:b/>
                <w:bCs/>
                <w:color w:val="000000"/>
                <w:szCs w:val="22"/>
              </w:rPr>
            </w:pPr>
            <w:r w:rsidRPr="00BC08AE">
              <w:rPr>
                <w:b/>
                <w:bCs/>
                <w:color w:val="000000"/>
                <w:szCs w:val="22"/>
              </w:rPr>
              <w:t>2018</w:t>
            </w:r>
          </w:p>
        </w:tc>
        <w:tc>
          <w:tcPr>
            <w:tcW w:w="68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0C3E2157" w14:textId="77777777" w:rsidR="006B4006" w:rsidRPr="00BC08AE" w:rsidRDefault="006B4006" w:rsidP="006B4006">
            <w:pPr>
              <w:jc w:val="right"/>
              <w:rPr>
                <w:b/>
                <w:bCs/>
                <w:color w:val="000000"/>
                <w:szCs w:val="22"/>
              </w:rPr>
            </w:pPr>
            <w:r w:rsidRPr="00BC08AE">
              <w:rPr>
                <w:b/>
                <w:bCs/>
                <w:color w:val="000000"/>
                <w:szCs w:val="22"/>
              </w:rPr>
              <w:t>2019</w:t>
            </w:r>
          </w:p>
        </w:tc>
        <w:tc>
          <w:tcPr>
            <w:tcW w:w="685"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691C9E4" w14:textId="77777777" w:rsidR="006B4006" w:rsidRPr="00BC08AE" w:rsidRDefault="006B4006" w:rsidP="006B4006">
            <w:pPr>
              <w:jc w:val="right"/>
              <w:rPr>
                <w:b/>
                <w:bCs/>
                <w:color w:val="000000"/>
                <w:szCs w:val="22"/>
              </w:rPr>
            </w:pPr>
            <w:r w:rsidRPr="00BC08AE">
              <w:rPr>
                <w:b/>
                <w:bCs/>
                <w:color w:val="000000"/>
                <w:szCs w:val="22"/>
              </w:rPr>
              <w:t>2020</w:t>
            </w:r>
          </w:p>
        </w:tc>
      </w:tr>
      <w:tr w:rsidR="006B4006" w:rsidRPr="00BC08AE" w14:paraId="1C31C258"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77556F4A" w14:textId="77777777" w:rsidR="006B4006" w:rsidRPr="00BC08AE" w:rsidRDefault="006B4006" w:rsidP="006B4006">
            <w:pPr>
              <w:rPr>
                <w:b/>
                <w:bCs/>
                <w:szCs w:val="22"/>
              </w:rPr>
            </w:pPr>
            <w:r w:rsidRPr="00BC08AE">
              <w:rPr>
                <w:b/>
                <w:bCs/>
                <w:szCs w:val="22"/>
              </w:rPr>
              <w:t>PROJEKTNA DOKUMENTACIJA</w:t>
            </w:r>
          </w:p>
        </w:tc>
        <w:tc>
          <w:tcPr>
            <w:tcW w:w="685" w:type="pct"/>
            <w:tcBorders>
              <w:top w:val="nil"/>
              <w:left w:val="nil"/>
              <w:bottom w:val="single" w:sz="4" w:space="0" w:color="auto"/>
              <w:right w:val="single" w:sz="8" w:space="0" w:color="auto"/>
            </w:tcBorders>
            <w:shd w:val="clear" w:color="000000" w:fill="F2F2F2"/>
            <w:vAlign w:val="center"/>
            <w:hideMark/>
          </w:tcPr>
          <w:p w14:paraId="239B60CC" w14:textId="77777777" w:rsidR="006B4006" w:rsidRPr="00BC08AE" w:rsidRDefault="006B4006" w:rsidP="006B4006">
            <w:pPr>
              <w:jc w:val="right"/>
              <w:rPr>
                <w:b/>
                <w:bCs/>
                <w:szCs w:val="22"/>
              </w:rPr>
            </w:pPr>
            <w:r w:rsidRPr="00BC08AE">
              <w:rPr>
                <w:b/>
                <w:bCs/>
                <w:szCs w:val="22"/>
              </w:rPr>
              <w:t xml:space="preserve">320.250,00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ADD2FC7" w14:textId="77777777" w:rsidR="006B4006" w:rsidRPr="00BC08AE" w:rsidRDefault="006B4006" w:rsidP="006B4006">
            <w:pPr>
              <w:jc w:val="right"/>
              <w:rPr>
                <w:b/>
                <w:bCs/>
                <w:szCs w:val="22"/>
              </w:rPr>
            </w:pPr>
            <w:r w:rsidRPr="00BC08AE">
              <w:rPr>
                <w:b/>
                <w:bCs/>
                <w:szCs w:val="22"/>
              </w:rPr>
              <w:t xml:space="preserve">185.250,00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27EAB94"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0890EC7" w14:textId="77777777" w:rsidR="006B4006" w:rsidRPr="00BC08AE" w:rsidRDefault="006B4006" w:rsidP="006B4006">
            <w:pPr>
              <w:jc w:val="right"/>
              <w:rPr>
                <w:b/>
                <w:bCs/>
                <w:szCs w:val="22"/>
              </w:rPr>
            </w:pPr>
            <w:r w:rsidRPr="00BC08AE">
              <w:rPr>
                <w:b/>
                <w:bCs/>
                <w:szCs w:val="22"/>
              </w:rPr>
              <w:t xml:space="preserve">135.000,00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6508C31B" w14:textId="77777777" w:rsidR="006B4006" w:rsidRPr="00BC08AE" w:rsidRDefault="006B4006" w:rsidP="006B4006">
            <w:pPr>
              <w:jc w:val="right"/>
              <w:rPr>
                <w:b/>
                <w:bCs/>
                <w:szCs w:val="22"/>
              </w:rPr>
            </w:pPr>
            <w:r w:rsidRPr="00BC08AE">
              <w:rPr>
                <w:b/>
                <w:bCs/>
                <w:szCs w:val="22"/>
              </w:rPr>
              <w:t xml:space="preserve">0,00   </w:t>
            </w:r>
          </w:p>
        </w:tc>
      </w:tr>
      <w:tr w:rsidR="006B4006" w:rsidRPr="00BC08AE" w14:paraId="2329A112"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3BF97426" w14:textId="77777777" w:rsidR="006B4006" w:rsidRPr="00BC08AE" w:rsidRDefault="006B4006" w:rsidP="006B4006">
            <w:pPr>
              <w:rPr>
                <w:szCs w:val="22"/>
              </w:rPr>
            </w:pPr>
            <w:r w:rsidRPr="00BC08AE">
              <w:rPr>
                <w:szCs w:val="22"/>
              </w:rPr>
              <w:t>Ugovoreno i odrađeno*</w:t>
            </w:r>
          </w:p>
        </w:tc>
        <w:tc>
          <w:tcPr>
            <w:tcW w:w="685" w:type="pct"/>
            <w:tcBorders>
              <w:top w:val="nil"/>
              <w:left w:val="nil"/>
              <w:bottom w:val="single" w:sz="4" w:space="0" w:color="auto"/>
              <w:right w:val="single" w:sz="8" w:space="0" w:color="auto"/>
            </w:tcBorders>
            <w:shd w:val="clear" w:color="000000" w:fill="F2F2F2"/>
            <w:vAlign w:val="center"/>
            <w:hideMark/>
          </w:tcPr>
          <w:p w14:paraId="6BE9A8E6" w14:textId="77777777" w:rsidR="006B4006" w:rsidRPr="00BC08AE" w:rsidRDefault="006B4006" w:rsidP="006B4006">
            <w:pPr>
              <w:jc w:val="right"/>
              <w:rPr>
                <w:szCs w:val="22"/>
              </w:rPr>
            </w:pPr>
            <w:r w:rsidRPr="00BC08AE">
              <w:rPr>
                <w:szCs w:val="22"/>
              </w:rPr>
              <w:t xml:space="preserve">185.250,00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7E016A40" w14:textId="77777777" w:rsidR="006B4006" w:rsidRPr="00BC08AE" w:rsidRDefault="006B4006" w:rsidP="006B4006">
            <w:pPr>
              <w:jc w:val="right"/>
              <w:rPr>
                <w:szCs w:val="22"/>
              </w:rPr>
            </w:pPr>
            <w:r w:rsidRPr="00BC08AE">
              <w:rPr>
                <w:szCs w:val="22"/>
              </w:rPr>
              <w:t xml:space="preserve">185.250,00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7560C45"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B215FA6"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A5F4011" w14:textId="77777777" w:rsidR="006B4006" w:rsidRPr="00BC08AE" w:rsidRDefault="006B4006" w:rsidP="006B4006">
            <w:pPr>
              <w:jc w:val="right"/>
              <w:rPr>
                <w:szCs w:val="22"/>
              </w:rPr>
            </w:pPr>
            <w:r w:rsidRPr="00BC08AE">
              <w:rPr>
                <w:szCs w:val="22"/>
              </w:rPr>
              <w:t> </w:t>
            </w:r>
          </w:p>
        </w:tc>
      </w:tr>
      <w:tr w:rsidR="006B4006" w:rsidRPr="00BC08AE" w14:paraId="628B72CF"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0F1501AA" w14:textId="77777777" w:rsidR="006B4006" w:rsidRPr="00BC08AE" w:rsidRDefault="006B4006" w:rsidP="006B4006">
            <w:pPr>
              <w:rPr>
                <w:szCs w:val="22"/>
              </w:rPr>
            </w:pPr>
            <w:r w:rsidRPr="00BC08AE">
              <w:rPr>
                <w:szCs w:val="22"/>
              </w:rPr>
              <w:t>Projekt opremanja interijera i vanjskih prostora</w:t>
            </w:r>
          </w:p>
        </w:tc>
        <w:tc>
          <w:tcPr>
            <w:tcW w:w="685" w:type="pct"/>
            <w:tcBorders>
              <w:top w:val="nil"/>
              <w:left w:val="nil"/>
              <w:bottom w:val="single" w:sz="4" w:space="0" w:color="auto"/>
              <w:right w:val="single" w:sz="8" w:space="0" w:color="auto"/>
            </w:tcBorders>
            <w:shd w:val="clear" w:color="000000" w:fill="F2F2F2"/>
            <w:vAlign w:val="center"/>
            <w:hideMark/>
          </w:tcPr>
          <w:p w14:paraId="33ED8D3B" w14:textId="77777777" w:rsidR="006B4006" w:rsidRPr="00BC08AE" w:rsidRDefault="006B4006" w:rsidP="006B4006">
            <w:pPr>
              <w:jc w:val="right"/>
              <w:rPr>
                <w:szCs w:val="22"/>
              </w:rPr>
            </w:pPr>
            <w:r w:rsidRPr="00BC08AE">
              <w:rPr>
                <w:szCs w:val="22"/>
              </w:rPr>
              <w:t xml:space="preserve">16.250,00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B4FEC4C"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428ED9D"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13056E2" w14:textId="77777777" w:rsidR="006B4006" w:rsidRPr="00BC08AE" w:rsidRDefault="006B4006" w:rsidP="006B4006">
            <w:pPr>
              <w:jc w:val="right"/>
              <w:rPr>
                <w:szCs w:val="22"/>
              </w:rPr>
            </w:pPr>
            <w:r w:rsidRPr="00BC08AE">
              <w:rPr>
                <w:szCs w:val="22"/>
              </w:rPr>
              <w:t xml:space="preserve">16.250,00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681F472" w14:textId="77777777" w:rsidR="006B4006" w:rsidRPr="00BC08AE" w:rsidRDefault="006B4006" w:rsidP="006B4006">
            <w:pPr>
              <w:jc w:val="right"/>
              <w:rPr>
                <w:szCs w:val="22"/>
              </w:rPr>
            </w:pPr>
            <w:r w:rsidRPr="00BC08AE">
              <w:rPr>
                <w:szCs w:val="22"/>
              </w:rPr>
              <w:t> </w:t>
            </w:r>
          </w:p>
        </w:tc>
      </w:tr>
      <w:tr w:rsidR="006B4006" w:rsidRPr="00BC08AE" w14:paraId="15D0D509" w14:textId="77777777" w:rsidTr="006B4006">
        <w:trPr>
          <w:trHeight w:val="285"/>
        </w:trPr>
        <w:tc>
          <w:tcPr>
            <w:tcW w:w="1577" w:type="pct"/>
            <w:tcBorders>
              <w:top w:val="nil"/>
              <w:left w:val="single" w:sz="8" w:space="0" w:color="auto"/>
              <w:bottom w:val="single" w:sz="8" w:space="0" w:color="auto"/>
              <w:right w:val="single" w:sz="4" w:space="0" w:color="auto"/>
            </w:tcBorders>
            <w:shd w:val="clear" w:color="auto" w:fill="auto"/>
            <w:vAlign w:val="center"/>
            <w:hideMark/>
          </w:tcPr>
          <w:p w14:paraId="1AC04E49" w14:textId="77777777" w:rsidR="006B4006" w:rsidRPr="00BC08AE" w:rsidRDefault="006B4006" w:rsidP="006B4006">
            <w:pPr>
              <w:rPr>
                <w:szCs w:val="22"/>
                <w:lang w:val="it-IT"/>
              </w:rPr>
            </w:pPr>
            <w:r w:rsidRPr="00BC08AE">
              <w:rPr>
                <w:szCs w:val="22"/>
                <w:lang w:val="it-IT"/>
              </w:rPr>
              <w:t>Ostala projektna dokumentacija (izvedbeni projekti)</w:t>
            </w:r>
          </w:p>
        </w:tc>
        <w:tc>
          <w:tcPr>
            <w:tcW w:w="685" w:type="pct"/>
            <w:tcBorders>
              <w:top w:val="nil"/>
              <w:left w:val="nil"/>
              <w:bottom w:val="single" w:sz="8" w:space="0" w:color="auto"/>
              <w:right w:val="single" w:sz="8" w:space="0" w:color="auto"/>
            </w:tcBorders>
            <w:shd w:val="clear" w:color="000000" w:fill="F2F2F2"/>
            <w:vAlign w:val="center"/>
            <w:hideMark/>
          </w:tcPr>
          <w:p w14:paraId="5E880D40" w14:textId="77777777" w:rsidR="006B4006" w:rsidRPr="00BC08AE" w:rsidRDefault="006B4006" w:rsidP="006B4006">
            <w:pPr>
              <w:jc w:val="right"/>
              <w:rPr>
                <w:szCs w:val="22"/>
              </w:rPr>
            </w:pPr>
            <w:r w:rsidRPr="00BC08AE">
              <w:rPr>
                <w:szCs w:val="22"/>
              </w:rPr>
              <w:t xml:space="preserve">118.750,00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24713C13"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271A66FE"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3AEDD9B1" w14:textId="77777777" w:rsidR="006B4006" w:rsidRPr="00BC08AE" w:rsidRDefault="006B4006" w:rsidP="006B4006">
            <w:pPr>
              <w:jc w:val="right"/>
              <w:rPr>
                <w:szCs w:val="22"/>
              </w:rPr>
            </w:pPr>
            <w:r w:rsidRPr="00BC08AE">
              <w:rPr>
                <w:szCs w:val="22"/>
              </w:rPr>
              <w:t xml:space="preserve">118.750,00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51C536B6" w14:textId="77777777" w:rsidR="006B4006" w:rsidRPr="00BC08AE" w:rsidRDefault="006B4006" w:rsidP="006B4006">
            <w:pPr>
              <w:jc w:val="right"/>
              <w:rPr>
                <w:szCs w:val="22"/>
              </w:rPr>
            </w:pPr>
            <w:r w:rsidRPr="00BC08AE">
              <w:rPr>
                <w:szCs w:val="22"/>
              </w:rPr>
              <w:t> </w:t>
            </w:r>
          </w:p>
        </w:tc>
      </w:tr>
      <w:tr w:rsidR="006B4006" w:rsidRPr="00BC08AE" w14:paraId="150A69D2"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078989D9" w14:textId="77777777" w:rsidR="006B4006" w:rsidRPr="00BC08AE" w:rsidRDefault="006B4006" w:rsidP="006B4006">
            <w:pPr>
              <w:rPr>
                <w:b/>
                <w:bCs/>
                <w:szCs w:val="22"/>
              </w:rPr>
            </w:pPr>
            <w:r w:rsidRPr="00BC08AE">
              <w:rPr>
                <w:b/>
                <w:bCs/>
                <w:szCs w:val="22"/>
              </w:rPr>
              <w:t>RADOVI</w:t>
            </w:r>
          </w:p>
        </w:tc>
        <w:tc>
          <w:tcPr>
            <w:tcW w:w="685" w:type="pct"/>
            <w:tcBorders>
              <w:top w:val="nil"/>
              <w:left w:val="nil"/>
              <w:bottom w:val="single" w:sz="4" w:space="0" w:color="auto"/>
              <w:right w:val="single" w:sz="8" w:space="0" w:color="auto"/>
            </w:tcBorders>
            <w:shd w:val="clear" w:color="000000" w:fill="F2F2F2"/>
            <w:vAlign w:val="center"/>
            <w:hideMark/>
          </w:tcPr>
          <w:p w14:paraId="4279F990" w14:textId="77777777" w:rsidR="006B4006" w:rsidRPr="00BC08AE" w:rsidRDefault="006B4006" w:rsidP="006B4006">
            <w:pPr>
              <w:jc w:val="right"/>
              <w:rPr>
                <w:b/>
                <w:bCs/>
                <w:szCs w:val="22"/>
              </w:rPr>
            </w:pPr>
            <w:r w:rsidRPr="00BC08AE">
              <w:rPr>
                <w:b/>
                <w:bCs/>
                <w:szCs w:val="22"/>
              </w:rPr>
              <w:t xml:space="preserve">6.306.000,00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C67D7D6"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6D0145F"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7AA3C01" w14:textId="77777777" w:rsidR="006B4006" w:rsidRPr="00BC08AE" w:rsidRDefault="006B4006" w:rsidP="006B4006">
            <w:pPr>
              <w:jc w:val="right"/>
              <w:rPr>
                <w:b/>
                <w:bCs/>
                <w:szCs w:val="22"/>
              </w:rPr>
            </w:pPr>
            <w:r w:rsidRPr="00BC08AE">
              <w:rPr>
                <w:b/>
                <w:bCs/>
                <w:szCs w:val="22"/>
              </w:rPr>
              <w:t xml:space="preserve">4.414.200,00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68CCD4BE" w14:textId="77777777" w:rsidR="006B4006" w:rsidRPr="00BC08AE" w:rsidRDefault="006B4006" w:rsidP="006B4006">
            <w:pPr>
              <w:jc w:val="right"/>
              <w:rPr>
                <w:b/>
                <w:bCs/>
                <w:szCs w:val="22"/>
              </w:rPr>
            </w:pPr>
            <w:r w:rsidRPr="00BC08AE">
              <w:rPr>
                <w:b/>
                <w:bCs/>
                <w:szCs w:val="22"/>
              </w:rPr>
              <w:t xml:space="preserve">1.891.800,00   </w:t>
            </w:r>
          </w:p>
        </w:tc>
      </w:tr>
      <w:tr w:rsidR="006B4006" w:rsidRPr="00BC08AE" w14:paraId="46956614"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4B8A6D3D" w14:textId="77777777" w:rsidR="006B4006" w:rsidRPr="00BC08AE" w:rsidRDefault="006B4006" w:rsidP="006B4006">
            <w:pPr>
              <w:rPr>
                <w:szCs w:val="22"/>
              </w:rPr>
            </w:pPr>
            <w:r w:rsidRPr="00BC08AE">
              <w:rPr>
                <w:szCs w:val="22"/>
              </w:rPr>
              <w:t xml:space="preserve">Građevinsko - </w:t>
            </w:r>
            <w:proofErr w:type="gramStart"/>
            <w:r w:rsidRPr="00BC08AE">
              <w:rPr>
                <w:szCs w:val="22"/>
              </w:rPr>
              <w:t>obtnički  radovi</w:t>
            </w:r>
            <w:proofErr w:type="gramEnd"/>
            <w:r w:rsidRPr="00BC08AE">
              <w:rPr>
                <w:szCs w:val="22"/>
              </w:rPr>
              <w:t xml:space="preserve"> </w:t>
            </w:r>
          </w:p>
        </w:tc>
        <w:tc>
          <w:tcPr>
            <w:tcW w:w="685" w:type="pct"/>
            <w:tcBorders>
              <w:top w:val="nil"/>
              <w:left w:val="nil"/>
              <w:bottom w:val="single" w:sz="4" w:space="0" w:color="auto"/>
              <w:right w:val="single" w:sz="8" w:space="0" w:color="auto"/>
            </w:tcBorders>
            <w:shd w:val="clear" w:color="000000" w:fill="F2F2F2"/>
            <w:vAlign w:val="center"/>
            <w:hideMark/>
          </w:tcPr>
          <w:p w14:paraId="188D8FBC" w14:textId="77777777" w:rsidR="006B4006" w:rsidRPr="00BC08AE" w:rsidRDefault="006B4006" w:rsidP="006B4006">
            <w:pPr>
              <w:jc w:val="right"/>
              <w:rPr>
                <w:szCs w:val="22"/>
              </w:rPr>
            </w:pPr>
            <w:r w:rsidRPr="00BC08AE">
              <w:rPr>
                <w:szCs w:val="22"/>
              </w:rPr>
              <w:t xml:space="preserve">4.332.375,00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9CFD938"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5CCFC7C"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3FECAEF" w14:textId="77777777" w:rsidR="006B4006" w:rsidRPr="00BC08AE" w:rsidRDefault="006B4006" w:rsidP="006B4006">
            <w:pPr>
              <w:jc w:val="right"/>
              <w:rPr>
                <w:szCs w:val="22"/>
              </w:rPr>
            </w:pPr>
            <w:r w:rsidRPr="00BC08AE">
              <w:rPr>
                <w:szCs w:val="22"/>
              </w:rPr>
              <w:t xml:space="preserve">3.032.662,50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0BBFAE9" w14:textId="77777777" w:rsidR="006B4006" w:rsidRPr="00BC08AE" w:rsidRDefault="006B4006" w:rsidP="006B4006">
            <w:pPr>
              <w:jc w:val="right"/>
              <w:rPr>
                <w:szCs w:val="22"/>
              </w:rPr>
            </w:pPr>
            <w:r w:rsidRPr="00BC08AE">
              <w:rPr>
                <w:szCs w:val="22"/>
              </w:rPr>
              <w:t xml:space="preserve">1.299.712,50   </w:t>
            </w:r>
          </w:p>
        </w:tc>
      </w:tr>
      <w:tr w:rsidR="006B4006" w:rsidRPr="00BC08AE" w14:paraId="433569F0"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6C79F843" w14:textId="77777777" w:rsidR="006B4006" w:rsidRPr="00BC08AE" w:rsidRDefault="006B4006" w:rsidP="006B4006">
            <w:pPr>
              <w:rPr>
                <w:szCs w:val="22"/>
              </w:rPr>
            </w:pPr>
            <w:r w:rsidRPr="00BC08AE">
              <w:rPr>
                <w:szCs w:val="22"/>
              </w:rPr>
              <w:t>Uređenje okoliša</w:t>
            </w:r>
          </w:p>
        </w:tc>
        <w:tc>
          <w:tcPr>
            <w:tcW w:w="685" w:type="pct"/>
            <w:tcBorders>
              <w:top w:val="nil"/>
              <w:left w:val="nil"/>
              <w:bottom w:val="single" w:sz="4" w:space="0" w:color="auto"/>
              <w:right w:val="single" w:sz="8" w:space="0" w:color="auto"/>
            </w:tcBorders>
            <w:shd w:val="clear" w:color="000000" w:fill="F2F2F2"/>
            <w:vAlign w:val="center"/>
            <w:hideMark/>
          </w:tcPr>
          <w:p w14:paraId="1E361655" w14:textId="77777777" w:rsidR="006B4006" w:rsidRPr="00BC08AE" w:rsidRDefault="006B4006" w:rsidP="006B4006">
            <w:pPr>
              <w:jc w:val="right"/>
              <w:rPr>
                <w:szCs w:val="22"/>
              </w:rPr>
            </w:pPr>
            <w:r w:rsidRPr="00BC08AE">
              <w:rPr>
                <w:szCs w:val="22"/>
              </w:rPr>
              <w:t xml:space="preserve">337.875,00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C037540"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BB5DED5"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B326F44" w14:textId="77777777" w:rsidR="006B4006" w:rsidRPr="00BC08AE" w:rsidRDefault="006B4006" w:rsidP="006B4006">
            <w:pPr>
              <w:jc w:val="right"/>
              <w:rPr>
                <w:szCs w:val="22"/>
              </w:rPr>
            </w:pPr>
            <w:r w:rsidRPr="00BC08AE">
              <w:rPr>
                <w:szCs w:val="22"/>
              </w:rPr>
              <w:t xml:space="preserve">236.512,50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78E34E07" w14:textId="77777777" w:rsidR="006B4006" w:rsidRPr="00BC08AE" w:rsidRDefault="006B4006" w:rsidP="006B4006">
            <w:pPr>
              <w:jc w:val="right"/>
              <w:rPr>
                <w:szCs w:val="22"/>
              </w:rPr>
            </w:pPr>
            <w:r w:rsidRPr="00BC08AE">
              <w:rPr>
                <w:szCs w:val="22"/>
              </w:rPr>
              <w:t xml:space="preserve">101.362,50   </w:t>
            </w:r>
          </w:p>
        </w:tc>
      </w:tr>
      <w:tr w:rsidR="006B4006" w:rsidRPr="00BC08AE" w14:paraId="7B817F95"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732DFEB7" w14:textId="77777777" w:rsidR="006B4006" w:rsidRPr="00BC08AE" w:rsidRDefault="006B4006" w:rsidP="006B4006">
            <w:pPr>
              <w:rPr>
                <w:szCs w:val="22"/>
              </w:rPr>
            </w:pPr>
            <w:r w:rsidRPr="00BC08AE">
              <w:rPr>
                <w:szCs w:val="22"/>
              </w:rPr>
              <w:t>Hidroinstalacije</w:t>
            </w:r>
          </w:p>
        </w:tc>
        <w:tc>
          <w:tcPr>
            <w:tcW w:w="685" w:type="pct"/>
            <w:tcBorders>
              <w:top w:val="nil"/>
              <w:left w:val="nil"/>
              <w:bottom w:val="single" w:sz="4" w:space="0" w:color="auto"/>
              <w:right w:val="single" w:sz="8" w:space="0" w:color="auto"/>
            </w:tcBorders>
            <w:shd w:val="clear" w:color="000000" w:fill="F2F2F2"/>
            <w:vAlign w:val="center"/>
            <w:hideMark/>
          </w:tcPr>
          <w:p w14:paraId="4691AD37" w14:textId="77777777" w:rsidR="006B4006" w:rsidRPr="00BC08AE" w:rsidRDefault="006B4006" w:rsidP="006B4006">
            <w:pPr>
              <w:jc w:val="right"/>
              <w:rPr>
                <w:szCs w:val="22"/>
              </w:rPr>
            </w:pPr>
            <w:r w:rsidRPr="00BC08AE">
              <w:rPr>
                <w:szCs w:val="22"/>
              </w:rPr>
              <w:t xml:space="preserve">210.375,00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DAEDED6"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8A79900"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70A565FF" w14:textId="77777777" w:rsidR="006B4006" w:rsidRPr="00BC08AE" w:rsidRDefault="006B4006" w:rsidP="006B4006">
            <w:pPr>
              <w:jc w:val="right"/>
              <w:rPr>
                <w:szCs w:val="22"/>
              </w:rPr>
            </w:pPr>
            <w:r w:rsidRPr="00BC08AE">
              <w:rPr>
                <w:szCs w:val="22"/>
              </w:rPr>
              <w:t xml:space="preserve">147.262,50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446CF0A" w14:textId="77777777" w:rsidR="006B4006" w:rsidRPr="00BC08AE" w:rsidRDefault="006B4006" w:rsidP="006B4006">
            <w:pPr>
              <w:jc w:val="right"/>
              <w:rPr>
                <w:szCs w:val="22"/>
              </w:rPr>
            </w:pPr>
            <w:r w:rsidRPr="00BC08AE">
              <w:rPr>
                <w:szCs w:val="22"/>
              </w:rPr>
              <w:t xml:space="preserve">63.112,50   </w:t>
            </w:r>
          </w:p>
        </w:tc>
      </w:tr>
      <w:tr w:rsidR="006B4006" w:rsidRPr="00BC08AE" w14:paraId="35AE6172"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320865E0" w14:textId="77777777" w:rsidR="006B4006" w:rsidRPr="00BC08AE" w:rsidRDefault="006B4006" w:rsidP="006B4006">
            <w:pPr>
              <w:rPr>
                <w:szCs w:val="22"/>
              </w:rPr>
            </w:pPr>
            <w:r w:rsidRPr="00BC08AE">
              <w:rPr>
                <w:szCs w:val="22"/>
              </w:rPr>
              <w:t xml:space="preserve">Elektroinstalacije </w:t>
            </w:r>
          </w:p>
        </w:tc>
        <w:tc>
          <w:tcPr>
            <w:tcW w:w="685" w:type="pct"/>
            <w:tcBorders>
              <w:top w:val="nil"/>
              <w:left w:val="nil"/>
              <w:bottom w:val="single" w:sz="4" w:space="0" w:color="auto"/>
              <w:right w:val="single" w:sz="8" w:space="0" w:color="auto"/>
            </w:tcBorders>
            <w:shd w:val="clear" w:color="000000" w:fill="F2F2F2"/>
            <w:vAlign w:val="center"/>
            <w:hideMark/>
          </w:tcPr>
          <w:p w14:paraId="073907D6" w14:textId="77777777" w:rsidR="006B4006" w:rsidRPr="00BC08AE" w:rsidRDefault="006B4006" w:rsidP="006B4006">
            <w:pPr>
              <w:jc w:val="right"/>
              <w:rPr>
                <w:szCs w:val="22"/>
              </w:rPr>
            </w:pPr>
            <w:r w:rsidRPr="00BC08AE">
              <w:rPr>
                <w:szCs w:val="22"/>
              </w:rPr>
              <w:t xml:space="preserve">691.750,00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1EE5ED5"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0B8CCCD"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6C958985" w14:textId="77777777" w:rsidR="006B4006" w:rsidRPr="00BC08AE" w:rsidRDefault="006B4006" w:rsidP="006B4006">
            <w:pPr>
              <w:jc w:val="right"/>
              <w:rPr>
                <w:szCs w:val="22"/>
              </w:rPr>
            </w:pPr>
            <w:r w:rsidRPr="00BC08AE">
              <w:rPr>
                <w:szCs w:val="22"/>
              </w:rPr>
              <w:t xml:space="preserve">484.225,00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FC9A43C" w14:textId="77777777" w:rsidR="006B4006" w:rsidRPr="00BC08AE" w:rsidRDefault="006B4006" w:rsidP="006B4006">
            <w:pPr>
              <w:jc w:val="right"/>
              <w:rPr>
                <w:szCs w:val="22"/>
              </w:rPr>
            </w:pPr>
            <w:r w:rsidRPr="00BC08AE">
              <w:rPr>
                <w:szCs w:val="22"/>
              </w:rPr>
              <w:t xml:space="preserve">207.525,00   </w:t>
            </w:r>
          </w:p>
        </w:tc>
      </w:tr>
      <w:tr w:rsidR="006B4006" w:rsidRPr="00BC08AE" w14:paraId="2743489B" w14:textId="77777777" w:rsidTr="006B4006">
        <w:trPr>
          <w:trHeight w:val="285"/>
        </w:trPr>
        <w:tc>
          <w:tcPr>
            <w:tcW w:w="1577" w:type="pct"/>
            <w:tcBorders>
              <w:top w:val="nil"/>
              <w:left w:val="single" w:sz="8" w:space="0" w:color="auto"/>
              <w:bottom w:val="single" w:sz="8" w:space="0" w:color="auto"/>
              <w:right w:val="single" w:sz="4" w:space="0" w:color="auto"/>
            </w:tcBorders>
            <w:shd w:val="clear" w:color="auto" w:fill="auto"/>
            <w:vAlign w:val="center"/>
            <w:hideMark/>
          </w:tcPr>
          <w:p w14:paraId="7DDD2F79" w14:textId="77777777" w:rsidR="006B4006" w:rsidRPr="00BC08AE" w:rsidRDefault="006B4006" w:rsidP="006B4006">
            <w:pPr>
              <w:rPr>
                <w:szCs w:val="22"/>
              </w:rPr>
            </w:pPr>
            <w:r w:rsidRPr="00BC08AE">
              <w:rPr>
                <w:szCs w:val="22"/>
              </w:rPr>
              <w:t>Strojarske termotehničke instalacije</w:t>
            </w:r>
          </w:p>
        </w:tc>
        <w:tc>
          <w:tcPr>
            <w:tcW w:w="685" w:type="pct"/>
            <w:tcBorders>
              <w:top w:val="nil"/>
              <w:left w:val="nil"/>
              <w:bottom w:val="single" w:sz="8" w:space="0" w:color="auto"/>
              <w:right w:val="single" w:sz="8" w:space="0" w:color="auto"/>
            </w:tcBorders>
            <w:shd w:val="clear" w:color="000000" w:fill="F2F2F2"/>
            <w:vAlign w:val="center"/>
            <w:hideMark/>
          </w:tcPr>
          <w:p w14:paraId="297325BA" w14:textId="77777777" w:rsidR="006B4006" w:rsidRPr="00BC08AE" w:rsidRDefault="006B4006" w:rsidP="006B4006">
            <w:pPr>
              <w:jc w:val="right"/>
              <w:rPr>
                <w:szCs w:val="22"/>
              </w:rPr>
            </w:pPr>
            <w:r w:rsidRPr="00BC08AE">
              <w:rPr>
                <w:szCs w:val="22"/>
              </w:rPr>
              <w:t xml:space="preserve">733.625,00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417B1248"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29793976"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2A9E2D86" w14:textId="77777777" w:rsidR="006B4006" w:rsidRPr="00BC08AE" w:rsidRDefault="006B4006" w:rsidP="006B4006">
            <w:pPr>
              <w:jc w:val="right"/>
              <w:rPr>
                <w:szCs w:val="22"/>
              </w:rPr>
            </w:pPr>
            <w:r w:rsidRPr="00BC08AE">
              <w:rPr>
                <w:szCs w:val="22"/>
              </w:rPr>
              <w:t xml:space="preserve">513.537,50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1145365D" w14:textId="77777777" w:rsidR="006B4006" w:rsidRPr="00BC08AE" w:rsidRDefault="006B4006" w:rsidP="006B4006">
            <w:pPr>
              <w:jc w:val="right"/>
              <w:rPr>
                <w:szCs w:val="22"/>
              </w:rPr>
            </w:pPr>
            <w:r w:rsidRPr="00BC08AE">
              <w:rPr>
                <w:szCs w:val="22"/>
              </w:rPr>
              <w:t xml:space="preserve">220.087,50   </w:t>
            </w:r>
          </w:p>
        </w:tc>
      </w:tr>
      <w:tr w:rsidR="006B4006" w:rsidRPr="00BC08AE" w14:paraId="6C18675D"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5B452C56" w14:textId="77777777" w:rsidR="006B4006" w:rsidRPr="00BC08AE" w:rsidRDefault="006B4006" w:rsidP="006B4006">
            <w:pPr>
              <w:rPr>
                <w:b/>
                <w:bCs/>
                <w:szCs w:val="22"/>
              </w:rPr>
            </w:pPr>
            <w:r w:rsidRPr="00BC08AE">
              <w:rPr>
                <w:b/>
                <w:bCs/>
                <w:szCs w:val="22"/>
              </w:rPr>
              <w:t>OPREMANJE</w:t>
            </w:r>
          </w:p>
        </w:tc>
        <w:tc>
          <w:tcPr>
            <w:tcW w:w="685" w:type="pct"/>
            <w:tcBorders>
              <w:top w:val="nil"/>
              <w:left w:val="nil"/>
              <w:bottom w:val="single" w:sz="4" w:space="0" w:color="auto"/>
              <w:right w:val="single" w:sz="8" w:space="0" w:color="auto"/>
            </w:tcBorders>
            <w:shd w:val="clear" w:color="000000" w:fill="F2F2F2"/>
            <w:vAlign w:val="center"/>
            <w:hideMark/>
          </w:tcPr>
          <w:p w14:paraId="07C2CAC5" w14:textId="77777777" w:rsidR="006B4006" w:rsidRPr="00BC08AE" w:rsidRDefault="006B4006" w:rsidP="006B4006">
            <w:pPr>
              <w:jc w:val="right"/>
              <w:rPr>
                <w:b/>
                <w:bCs/>
                <w:szCs w:val="22"/>
              </w:rPr>
            </w:pPr>
            <w:r w:rsidRPr="00BC08AE">
              <w:rPr>
                <w:b/>
                <w:bCs/>
                <w:szCs w:val="22"/>
              </w:rPr>
              <w:t xml:space="preserve">768.700,00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6E98DC7"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8F0FD8F"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303C30DD"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02B66EE" w14:textId="77777777" w:rsidR="006B4006" w:rsidRPr="00BC08AE" w:rsidRDefault="006B4006" w:rsidP="006B4006">
            <w:pPr>
              <w:jc w:val="right"/>
              <w:rPr>
                <w:b/>
                <w:bCs/>
                <w:szCs w:val="22"/>
              </w:rPr>
            </w:pPr>
            <w:r w:rsidRPr="00BC08AE">
              <w:rPr>
                <w:b/>
                <w:bCs/>
                <w:szCs w:val="22"/>
              </w:rPr>
              <w:t xml:space="preserve">768.700,00   </w:t>
            </w:r>
          </w:p>
        </w:tc>
      </w:tr>
      <w:tr w:rsidR="006B4006" w:rsidRPr="00BC08AE" w14:paraId="158AFE10"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7F424FBF" w14:textId="77777777" w:rsidR="006B4006" w:rsidRPr="00BC08AE" w:rsidRDefault="006B4006" w:rsidP="006B4006">
            <w:pPr>
              <w:rPr>
                <w:szCs w:val="22"/>
                <w:lang w:val="it-IT"/>
              </w:rPr>
            </w:pPr>
            <w:r w:rsidRPr="00BC08AE">
              <w:rPr>
                <w:szCs w:val="22"/>
                <w:lang w:val="it-IT"/>
              </w:rPr>
              <w:t>Opremanje dječjeg igrališta (vanjski prostori)</w:t>
            </w:r>
          </w:p>
        </w:tc>
        <w:tc>
          <w:tcPr>
            <w:tcW w:w="685" w:type="pct"/>
            <w:tcBorders>
              <w:top w:val="nil"/>
              <w:left w:val="nil"/>
              <w:bottom w:val="single" w:sz="4" w:space="0" w:color="auto"/>
              <w:right w:val="single" w:sz="8" w:space="0" w:color="auto"/>
            </w:tcBorders>
            <w:shd w:val="clear" w:color="000000" w:fill="F2F2F2"/>
            <w:vAlign w:val="center"/>
            <w:hideMark/>
          </w:tcPr>
          <w:p w14:paraId="2DFA410F" w14:textId="77777777" w:rsidR="006B4006" w:rsidRPr="00BC08AE" w:rsidRDefault="006B4006" w:rsidP="006B4006">
            <w:pPr>
              <w:jc w:val="right"/>
              <w:rPr>
                <w:szCs w:val="22"/>
              </w:rPr>
            </w:pPr>
            <w:r w:rsidRPr="00BC08AE">
              <w:rPr>
                <w:szCs w:val="22"/>
              </w:rPr>
              <w:t xml:space="preserve">318.750,00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749E9ADD"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3A7F5E4"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5D90EAFE"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B93F0D6" w14:textId="77777777" w:rsidR="006B4006" w:rsidRPr="00BC08AE" w:rsidRDefault="006B4006" w:rsidP="006B4006">
            <w:pPr>
              <w:jc w:val="right"/>
              <w:rPr>
                <w:szCs w:val="22"/>
              </w:rPr>
            </w:pPr>
            <w:r w:rsidRPr="00BC08AE">
              <w:rPr>
                <w:szCs w:val="22"/>
              </w:rPr>
              <w:t xml:space="preserve">318.750,00   </w:t>
            </w:r>
          </w:p>
        </w:tc>
      </w:tr>
      <w:tr w:rsidR="006B4006" w:rsidRPr="00BC08AE" w14:paraId="2D3C47ED" w14:textId="77777777" w:rsidTr="006B4006">
        <w:trPr>
          <w:trHeight w:val="285"/>
        </w:trPr>
        <w:tc>
          <w:tcPr>
            <w:tcW w:w="1577" w:type="pct"/>
            <w:tcBorders>
              <w:top w:val="nil"/>
              <w:left w:val="single" w:sz="8" w:space="0" w:color="auto"/>
              <w:bottom w:val="single" w:sz="8" w:space="0" w:color="auto"/>
              <w:right w:val="single" w:sz="4" w:space="0" w:color="auto"/>
            </w:tcBorders>
            <w:shd w:val="clear" w:color="auto" w:fill="auto"/>
            <w:vAlign w:val="center"/>
            <w:hideMark/>
          </w:tcPr>
          <w:p w14:paraId="104167C2" w14:textId="77777777" w:rsidR="006B4006" w:rsidRPr="00BC08AE" w:rsidRDefault="006B4006" w:rsidP="006B4006">
            <w:pPr>
              <w:rPr>
                <w:szCs w:val="22"/>
              </w:rPr>
            </w:pPr>
            <w:r w:rsidRPr="00BC08AE">
              <w:rPr>
                <w:szCs w:val="22"/>
              </w:rPr>
              <w:t>Opremanje interijera</w:t>
            </w:r>
          </w:p>
        </w:tc>
        <w:tc>
          <w:tcPr>
            <w:tcW w:w="685" w:type="pct"/>
            <w:tcBorders>
              <w:top w:val="nil"/>
              <w:left w:val="nil"/>
              <w:bottom w:val="single" w:sz="8" w:space="0" w:color="auto"/>
              <w:right w:val="single" w:sz="8" w:space="0" w:color="auto"/>
            </w:tcBorders>
            <w:shd w:val="clear" w:color="000000" w:fill="F2F2F2"/>
            <w:vAlign w:val="center"/>
            <w:hideMark/>
          </w:tcPr>
          <w:p w14:paraId="38363CF1" w14:textId="77777777" w:rsidR="006B4006" w:rsidRPr="00BC08AE" w:rsidRDefault="006B4006" w:rsidP="006B4006">
            <w:pPr>
              <w:jc w:val="right"/>
              <w:rPr>
                <w:szCs w:val="22"/>
              </w:rPr>
            </w:pPr>
            <w:r w:rsidRPr="00BC08AE">
              <w:rPr>
                <w:szCs w:val="22"/>
              </w:rPr>
              <w:t xml:space="preserve">449.950,00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13CCBDA0"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30934EF6"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1E48F0D0"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6F4B0CF0" w14:textId="77777777" w:rsidR="006B4006" w:rsidRPr="00BC08AE" w:rsidRDefault="006B4006" w:rsidP="006B4006">
            <w:pPr>
              <w:jc w:val="right"/>
              <w:rPr>
                <w:szCs w:val="22"/>
              </w:rPr>
            </w:pPr>
            <w:r w:rsidRPr="00BC08AE">
              <w:rPr>
                <w:szCs w:val="22"/>
              </w:rPr>
              <w:t xml:space="preserve">449.950,00   </w:t>
            </w:r>
          </w:p>
        </w:tc>
      </w:tr>
      <w:tr w:rsidR="006B4006" w:rsidRPr="00BC08AE" w14:paraId="0AABB66D"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7CA028EF" w14:textId="77777777" w:rsidR="006B4006" w:rsidRPr="00BC08AE" w:rsidRDefault="006B4006" w:rsidP="006B4006">
            <w:pPr>
              <w:rPr>
                <w:b/>
                <w:bCs/>
                <w:szCs w:val="22"/>
              </w:rPr>
            </w:pPr>
            <w:r w:rsidRPr="00BC08AE">
              <w:rPr>
                <w:b/>
                <w:bCs/>
                <w:szCs w:val="22"/>
              </w:rPr>
              <w:t>OSTALO</w:t>
            </w:r>
          </w:p>
        </w:tc>
        <w:tc>
          <w:tcPr>
            <w:tcW w:w="685" w:type="pct"/>
            <w:tcBorders>
              <w:top w:val="nil"/>
              <w:left w:val="nil"/>
              <w:bottom w:val="single" w:sz="4" w:space="0" w:color="auto"/>
              <w:right w:val="single" w:sz="8" w:space="0" w:color="auto"/>
            </w:tcBorders>
            <w:shd w:val="clear" w:color="000000" w:fill="F2F2F2"/>
            <w:vAlign w:val="center"/>
            <w:hideMark/>
          </w:tcPr>
          <w:p w14:paraId="274F50DC" w14:textId="77777777" w:rsidR="006B4006" w:rsidRPr="00BC08AE" w:rsidRDefault="006B4006" w:rsidP="006B4006">
            <w:pPr>
              <w:jc w:val="right"/>
              <w:rPr>
                <w:b/>
                <w:bCs/>
                <w:szCs w:val="22"/>
              </w:rPr>
            </w:pPr>
            <w:r w:rsidRPr="00BC08AE">
              <w:rPr>
                <w:b/>
                <w:bCs/>
                <w:szCs w:val="22"/>
              </w:rPr>
              <w:t xml:space="preserve">223.900,00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8DDE177"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631F4807"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21B1E6B" w14:textId="77777777" w:rsidR="006B4006" w:rsidRPr="00BC08AE" w:rsidRDefault="006B4006" w:rsidP="006B4006">
            <w:pPr>
              <w:jc w:val="right"/>
              <w:rPr>
                <w:b/>
                <w:bCs/>
                <w:szCs w:val="22"/>
              </w:rPr>
            </w:pPr>
            <w:r w:rsidRPr="00BC08AE">
              <w:rPr>
                <w:b/>
                <w:bCs/>
                <w:szCs w:val="22"/>
              </w:rPr>
              <w:t xml:space="preserve">156.730,00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56ABB9A" w14:textId="77777777" w:rsidR="006B4006" w:rsidRPr="00BC08AE" w:rsidRDefault="006B4006" w:rsidP="006B4006">
            <w:pPr>
              <w:jc w:val="right"/>
              <w:rPr>
                <w:b/>
                <w:bCs/>
                <w:szCs w:val="22"/>
              </w:rPr>
            </w:pPr>
            <w:r w:rsidRPr="00BC08AE">
              <w:rPr>
                <w:b/>
                <w:bCs/>
                <w:szCs w:val="22"/>
              </w:rPr>
              <w:t xml:space="preserve">67.170,00   </w:t>
            </w:r>
          </w:p>
        </w:tc>
      </w:tr>
      <w:tr w:rsidR="006B4006" w:rsidRPr="00BC08AE" w14:paraId="3FF24FA2"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vAlign w:val="center"/>
            <w:hideMark/>
          </w:tcPr>
          <w:p w14:paraId="78821EE7" w14:textId="77777777" w:rsidR="006B4006" w:rsidRPr="00BC08AE" w:rsidRDefault="006B4006" w:rsidP="006B4006">
            <w:pPr>
              <w:rPr>
                <w:szCs w:val="22"/>
              </w:rPr>
            </w:pPr>
            <w:r w:rsidRPr="00BC08AE">
              <w:rPr>
                <w:szCs w:val="22"/>
              </w:rPr>
              <w:lastRenderedPageBreak/>
              <w:t>Stručni nadzor (2,5% vrijednosti radova)</w:t>
            </w:r>
          </w:p>
        </w:tc>
        <w:tc>
          <w:tcPr>
            <w:tcW w:w="685" w:type="pct"/>
            <w:tcBorders>
              <w:top w:val="nil"/>
              <w:left w:val="nil"/>
              <w:bottom w:val="single" w:sz="4" w:space="0" w:color="auto"/>
              <w:right w:val="single" w:sz="8" w:space="0" w:color="auto"/>
            </w:tcBorders>
            <w:shd w:val="clear" w:color="000000" w:fill="F2F2F2"/>
            <w:vAlign w:val="center"/>
            <w:hideMark/>
          </w:tcPr>
          <w:p w14:paraId="32E883AC" w14:textId="77777777" w:rsidR="006B4006" w:rsidRPr="00BC08AE" w:rsidRDefault="006B4006" w:rsidP="006B4006">
            <w:pPr>
              <w:jc w:val="right"/>
              <w:rPr>
                <w:szCs w:val="22"/>
              </w:rPr>
            </w:pPr>
            <w:r w:rsidRPr="00BC08AE">
              <w:rPr>
                <w:szCs w:val="22"/>
              </w:rPr>
              <w:t xml:space="preserve">157.650,00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D102BC9"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06C90BE"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2FF990E2" w14:textId="77777777" w:rsidR="006B4006" w:rsidRPr="00BC08AE" w:rsidRDefault="006B4006" w:rsidP="006B4006">
            <w:pPr>
              <w:jc w:val="right"/>
              <w:rPr>
                <w:szCs w:val="22"/>
              </w:rPr>
            </w:pPr>
            <w:r w:rsidRPr="00BC08AE">
              <w:rPr>
                <w:szCs w:val="22"/>
              </w:rPr>
              <w:t xml:space="preserve">110.355,00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1437E900" w14:textId="77777777" w:rsidR="006B4006" w:rsidRPr="00BC08AE" w:rsidRDefault="006B4006" w:rsidP="006B4006">
            <w:pPr>
              <w:jc w:val="right"/>
              <w:rPr>
                <w:szCs w:val="22"/>
              </w:rPr>
            </w:pPr>
            <w:r w:rsidRPr="00BC08AE">
              <w:rPr>
                <w:szCs w:val="22"/>
              </w:rPr>
              <w:t xml:space="preserve">47.295,00   </w:t>
            </w:r>
          </w:p>
        </w:tc>
      </w:tr>
      <w:tr w:rsidR="006B4006" w:rsidRPr="00BC08AE" w14:paraId="0FE5607E" w14:textId="77777777" w:rsidTr="006B4006">
        <w:trPr>
          <w:trHeight w:val="285"/>
        </w:trPr>
        <w:tc>
          <w:tcPr>
            <w:tcW w:w="1577" w:type="pct"/>
            <w:tcBorders>
              <w:top w:val="nil"/>
              <w:left w:val="single" w:sz="8" w:space="0" w:color="auto"/>
              <w:bottom w:val="single" w:sz="4" w:space="0" w:color="auto"/>
              <w:right w:val="single" w:sz="4" w:space="0" w:color="auto"/>
            </w:tcBorders>
            <w:shd w:val="clear" w:color="auto" w:fill="auto"/>
            <w:noWrap/>
            <w:vAlign w:val="center"/>
            <w:hideMark/>
          </w:tcPr>
          <w:p w14:paraId="4DE5E141" w14:textId="77777777" w:rsidR="006B4006" w:rsidRPr="00BC08AE" w:rsidRDefault="006B4006" w:rsidP="006B4006">
            <w:pPr>
              <w:rPr>
                <w:szCs w:val="22"/>
              </w:rPr>
            </w:pPr>
            <w:r w:rsidRPr="00BC08AE">
              <w:rPr>
                <w:szCs w:val="22"/>
              </w:rPr>
              <w:t>Konzultantske usluge (vođenje projekta)</w:t>
            </w:r>
          </w:p>
        </w:tc>
        <w:tc>
          <w:tcPr>
            <w:tcW w:w="685" w:type="pct"/>
            <w:tcBorders>
              <w:top w:val="nil"/>
              <w:left w:val="nil"/>
              <w:bottom w:val="single" w:sz="4" w:space="0" w:color="auto"/>
              <w:right w:val="single" w:sz="8" w:space="0" w:color="auto"/>
            </w:tcBorders>
            <w:shd w:val="clear" w:color="000000" w:fill="F2F2F2"/>
            <w:vAlign w:val="center"/>
            <w:hideMark/>
          </w:tcPr>
          <w:p w14:paraId="06FF4792" w14:textId="77777777" w:rsidR="006B4006" w:rsidRPr="00BC08AE" w:rsidRDefault="006B4006" w:rsidP="006B4006">
            <w:pPr>
              <w:jc w:val="right"/>
              <w:rPr>
                <w:szCs w:val="22"/>
              </w:rPr>
            </w:pPr>
            <w:r w:rsidRPr="00BC08AE">
              <w:rPr>
                <w:szCs w:val="22"/>
              </w:rPr>
              <w:t xml:space="preserve">66.250,00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A694E0F"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04E45AC3" w14:textId="77777777" w:rsidR="006B4006" w:rsidRPr="00BC08AE" w:rsidRDefault="006B4006" w:rsidP="006B4006">
            <w:pPr>
              <w:jc w:val="right"/>
              <w:rPr>
                <w:szCs w:val="22"/>
              </w:rPr>
            </w:pPr>
            <w:r w:rsidRPr="00BC08AE">
              <w:rPr>
                <w:szCs w:val="22"/>
              </w:rPr>
              <w:t>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77A9EFD" w14:textId="77777777" w:rsidR="006B4006" w:rsidRPr="00BC08AE" w:rsidRDefault="006B4006" w:rsidP="006B4006">
            <w:pPr>
              <w:jc w:val="right"/>
              <w:rPr>
                <w:szCs w:val="22"/>
              </w:rPr>
            </w:pPr>
            <w:r w:rsidRPr="00BC08AE">
              <w:rPr>
                <w:szCs w:val="22"/>
              </w:rPr>
              <w:t xml:space="preserve">46.375,00   </w:t>
            </w:r>
          </w:p>
        </w:tc>
        <w:tc>
          <w:tcPr>
            <w:tcW w:w="685" w:type="pct"/>
            <w:tcBorders>
              <w:top w:val="nil"/>
              <w:left w:val="single" w:sz="4" w:space="0" w:color="auto"/>
              <w:bottom w:val="single" w:sz="4" w:space="0" w:color="auto"/>
              <w:right w:val="single" w:sz="8" w:space="0" w:color="auto"/>
            </w:tcBorders>
            <w:shd w:val="clear" w:color="auto" w:fill="auto"/>
            <w:vAlign w:val="center"/>
            <w:hideMark/>
          </w:tcPr>
          <w:p w14:paraId="463239EF" w14:textId="77777777" w:rsidR="006B4006" w:rsidRPr="00BC08AE" w:rsidRDefault="006B4006" w:rsidP="006B4006">
            <w:pPr>
              <w:jc w:val="right"/>
              <w:rPr>
                <w:szCs w:val="22"/>
              </w:rPr>
            </w:pPr>
            <w:r w:rsidRPr="00BC08AE">
              <w:rPr>
                <w:szCs w:val="22"/>
              </w:rPr>
              <w:t xml:space="preserve">19.875,00   </w:t>
            </w:r>
          </w:p>
        </w:tc>
      </w:tr>
      <w:tr w:rsidR="006B4006" w:rsidRPr="00BC08AE" w14:paraId="38F2EA82" w14:textId="77777777" w:rsidTr="006B4006">
        <w:trPr>
          <w:trHeight w:val="285"/>
        </w:trPr>
        <w:tc>
          <w:tcPr>
            <w:tcW w:w="1577" w:type="pct"/>
            <w:tcBorders>
              <w:top w:val="nil"/>
              <w:left w:val="single" w:sz="8" w:space="0" w:color="auto"/>
              <w:bottom w:val="single" w:sz="8" w:space="0" w:color="auto"/>
              <w:right w:val="single" w:sz="4" w:space="0" w:color="auto"/>
            </w:tcBorders>
            <w:shd w:val="clear" w:color="auto" w:fill="auto"/>
            <w:vAlign w:val="center"/>
            <w:hideMark/>
          </w:tcPr>
          <w:p w14:paraId="6DB36D01" w14:textId="77777777" w:rsidR="006B4006" w:rsidRPr="00BC08AE" w:rsidRDefault="006B4006" w:rsidP="006B4006">
            <w:pPr>
              <w:rPr>
                <w:b/>
                <w:bCs/>
                <w:szCs w:val="22"/>
              </w:rPr>
            </w:pPr>
            <w:r w:rsidRPr="00BC08AE">
              <w:rPr>
                <w:b/>
                <w:bCs/>
                <w:szCs w:val="22"/>
              </w:rPr>
              <w:t>UKUPNO:</w:t>
            </w:r>
          </w:p>
        </w:tc>
        <w:tc>
          <w:tcPr>
            <w:tcW w:w="685" w:type="pct"/>
            <w:tcBorders>
              <w:top w:val="nil"/>
              <w:left w:val="nil"/>
              <w:bottom w:val="single" w:sz="8" w:space="0" w:color="auto"/>
              <w:right w:val="single" w:sz="8" w:space="0" w:color="auto"/>
            </w:tcBorders>
            <w:shd w:val="clear" w:color="000000" w:fill="F2F2F2"/>
            <w:vAlign w:val="center"/>
            <w:hideMark/>
          </w:tcPr>
          <w:p w14:paraId="1769B827" w14:textId="77777777" w:rsidR="006B4006" w:rsidRPr="00BC08AE" w:rsidRDefault="006B4006" w:rsidP="006B4006">
            <w:pPr>
              <w:jc w:val="right"/>
              <w:rPr>
                <w:b/>
                <w:bCs/>
                <w:szCs w:val="22"/>
              </w:rPr>
            </w:pPr>
            <w:bookmarkStart w:id="6" w:name="_Hlk520958609"/>
            <w:r w:rsidRPr="00BC08AE">
              <w:rPr>
                <w:b/>
                <w:bCs/>
                <w:szCs w:val="22"/>
              </w:rPr>
              <w:t xml:space="preserve">7.618.850,00   </w:t>
            </w:r>
            <w:bookmarkEnd w:id="6"/>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4DCA5C26" w14:textId="77777777" w:rsidR="006B4006" w:rsidRPr="00BC08AE" w:rsidRDefault="006B4006" w:rsidP="006B4006">
            <w:pPr>
              <w:jc w:val="right"/>
              <w:rPr>
                <w:b/>
                <w:bCs/>
                <w:szCs w:val="22"/>
              </w:rPr>
            </w:pPr>
            <w:r w:rsidRPr="00BC08AE">
              <w:rPr>
                <w:b/>
                <w:bCs/>
                <w:szCs w:val="22"/>
              </w:rPr>
              <w:t xml:space="preserve">185.250,00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673E0F8B" w14:textId="77777777" w:rsidR="006B4006" w:rsidRPr="00BC08AE" w:rsidRDefault="006B4006" w:rsidP="006B4006">
            <w:pPr>
              <w:jc w:val="right"/>
              <w:rPr>
                <w:b/>
                <w:bCs/>
                <w:szCs w:val="22"/>
              </w:rPr>
            </w:pPr>
            <w:r w:rsidRPr="00BC08AE">
              <w:rPr>
                <w:b/>
                <w:bCs/>
                <w:szCs w:val="22"/>
              </w:rPr>
              <w:t xml:space="preserve">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52E73D5C" w14:textId="77777777" w:rsidR="006B4006" w:rsidRPr="00BC08AE" w:rsidRDefault="006B4006" w:rsidP="006B4006">
            <w:pPr>
              <w:jc w:val="right"/>
              <w:rPr>
                <w:b/>
                <w:bCs/>
                <w:szCs w:val="22"/>
              </w:rPr>
            </w:pPr>
            <w:r w:rsidRPr="00BC08AE">
              <w:rPr>
                <w:b/>
                <w:bCs/>
                <w:szCs w:val="22"/>
              </w:rPr>
              <w:t xml:space="preserve">4.705.930,00   </w:t>
            </w:r>
          </w:p>
        </w:tc>
        <w:tc>
          <w:tcPr>
            <w:tcW w:w="685" w:type="pct"/>
            <w:tcBorders>
              <w:top w:val="nil"/>
              <w:left w:val="single" w:sz="4" w:space="0" w:color="auto"/>
              <w:bottom w:val="single" w:sz="8" w:space="0" w:color="auto"/>
              <w:right w:val="single" w:sz="8" w:space="0" w:color="auto"/>
            </w:tcBorders>
            <w:shd w:val="clear" w:color="auto" w:fill="auto"/>
            <w:vAlign w:val="center"/>
            <w:hideMark/>
          </w:tcPr>
          <w:p w14:paraId="0C29C18D" w14:textId="77777777" w:rsidR="006B4006" w:rsidRPr="00BC08AE" w:rsidRDefault="006B4006" w:rsidP="006B4006">
            <w:pPr>
              <w:jc w:val="right"/>
              <w:rPr>
                <w:b/>
                <w:bCs/>
                <w:szCs w:val="22"/>
              </w:rPr>
            </w:pPr>
            <w:r w:rsidRPr="00BC08AE">
              <w:rPr>
                <w:b/>
                <w:bCs/>
                <w:szCs w:val="22"/>
              </w:rPr>
              <w:t xml:space="preserve">2.727.670,00   </w:t>
            </w:r>
          </w:p>
        </w:tc>
      </w:tr>
      <w:tr w:rsidR="006B4006" w:rsidRPr="00BC08AE" w14:paraId="5D136578" w14:textId="77777777" w:rsidTr="006B4006">
        <w:trPr>
          <w:trHeight w:val="285"/>
        </w:trPr>
        <w:tc>
          <w:tcPr>
            <w:tcW w:w="1577" w:type="pct"/>
            <w:tcBorders>
              <w:top w:val="nil"/>
              <w:left w:val="nil"/>
              <w:bottom w:val="nil"/>
              <w:right w:val="nil"/>
            </w:tcBorders>
            <w:shd w:val="clear" w:color="auto" w:fill="auto"/>
            <w:noWrap/>
            <w:vAlign w:val="center"/>
            <w:hideMark/>
          </w:tcPr>
          <w:p w14:paraId="5A1B3E1D" w14:textId="77777777" w:rsidR="006B4006" w:rsidRPr="00BC08AE" w:rsidRDefault="006B4006" w:rsidP="006B4006">
            <w:pPr>
              <w:rPr>
                <w:b/>
                <w:bCs/>
                <w:color w:val="000000"/>
                <w:szCs w:val="22"/>
              </w:rPr>
            </w:pPr>
            <w:r w:rsidRPr="00BC08AE">
              <w:rPr>
                <w:b/>
                <w:bCs/>
                <w:color w:val="000000"/>
                <w:szCs w:val="22"/>
              </w:rPr>
              <w:t>IZVORI FINANCIRANJA</w:t>
            </w:r>
          </w:p>
        </w:tc>
        <w:tc>
          <w:tcPr>
            <w:tcW w:w="685" w:type="pct"/>
            <w:tcBorders>
              <w:top w:val="nil"/>
              <w:left w:val="nil"/>
              <w:bottom w:val="nil"/>
              <w:right w:val="nil"/>
            </w:tcBorders>
            <w:shd w:val="clear" w:color="auto" w:fill="auto"/>
            <w:noWrap/>
            <w:vAlign w:val="center"/>
            <w:hideMark/>
          </w:tcPr>
          <w:p w14:paraId="622AC3E9" w14:textId="77777777" w:rsidR="006B4006" w:rsidRPr="00BC08AE" w:rsidRDefault="006B4006" w:rsidP="006B4006">
            <w:pPr>
              <w:rPr>
                <w:b/>
                <w:bCs/>
                <w:color w:val="000000"/>
                <w:szCs w:val="22"/>
              </w:rPr>
            </w:pPr>
          </w:p>
        </w:tc>
        <w:tc>
          <w:tcPr>
            <w:tcW w:w="685" w:type="pct"/>
            <w:tcBorders>
              <w:top w:val="nil"/>
              <w:left w:val="nil"/>
              <w:bottom w:val="nil"/>
              <w:right w:val="nil"/>
            </w:tcBorders>
            <w:shd w:val="clear" w:color="auto" w:fill="auto"/>
            <w:noWrap/>
            <w:vAlign w:val="center"/>
            <w:hideMark/>
          </w:tcPr>
          <w:p w14:paraId="1DAAB8A2" w14:textId="77777777" w:rsidR="006B4006" w:rsidRPr="00BC08AE" w:rsidRDefault="006B4006" w:rsidP="006B4006">
            <w:pPr>
              <w:rPr>
                <w:szCs w:val="22"/>
              </w:rPr>
            </w:pPr>
          </w:p>
        </w:tc>
        <w:tc>
          <w:tcPr>
            <w:tcW w:w="685" w:type="pct"/>
            <w:tcBorders>
              <w:top w:val="nil"/>
              <w:left w:val="nil"/>
              <w:bottom w:val="nil"/>
              <w:right w:val="nil"/>
            </w:tcBorders>
            <w:shd w:val="clear" w:color="auto" w:fill="auto"/>
            <w:noWrap/>
            <w:vAlign w:val="center"/>
            <w:hideMark/>
          </w:tcPr>
          <w:p w14:paraId="3979E369" w14:textId="77777777" w:rsidR="006B4006" w:rsidRPr="00BC08AE" w:rsidRDefault="006B4006" w:rsidP="006B4006">
            <w:pPr>
              <w:rPr>
                <w:szCs w:val="22"/>
              </w:rPr>
            </w:pPr>
          </w:p>
        </w:tc>
        <w:tc>
          <w:tcPr>
            <w:tcW w:w="685" w:type="pct"/>
            <w:tcBorders>
              <w:top w:val="nil"/>
              <w:left w:val="nil"/>
              <w:bottom w:val="nil"/>
              <w:right w:val="nil"/>
            </w:tcBorders>
            <w:shd w:val="clear" w:color="auto" w:fill="auto"/>
            <w:noWrap/>
            <w:vAlign w:val="center"/>
            <w:hideMark/>
          </w:tcPr>
          <w:p w14:paraId="141614B4" w14:textId="77777777" w:rsidR="006B4006" w:rsidRPr="00BC08AE" w:rsidRDefault="006B4006" w:rsidP="006B4006">
            <w:pPr>
              <w:rPr>
                <w:szCs w:val="22"/>
              </w:rPr>
            </w:pPr>
          </w:p>
        </w:tc>
        <w:tc>
          <w:tcPr>
            <w:tcW w:w="685" w:type="pct"/>
            <w:tcBorders>
              <w:top w:val="nil"/>
              <w:left w:val="nil"/>
              <w:bottom w:val="nil"/>
              <w:right w:val="nil"/>
            </w:tcBorders>
            <w:shd w:val="clear" w:color="auto" w:fill="auto"/>
            <w:noWrap/>
            <w:vAlign w:val="center"/>
            <w:hideMark/>
          </w:tcPr>
          <w:p w14:paraId="2E2503E6" w14:textId="77777777" w:rsidR="006B4006" w:rsidRPr="00BC08AE" w:rsidRDefault="006B4006" w:rsidP="006B4006">
            <w:pPr>
              <w:rPr>
                <w:szCs w:val="22"/>
              </w:rPr>
            </w:pPr>
          </w:p>
        </w:tc>
      </w:tr>
      <w:tr w:rsidR="006B4006" w:rsidRPr="00BC08AE" w14:paraId="69DB90B0" w14:textId="77777777" w:rsidTr="006B4006">
        <w:trPr>
          <w:trHeight w:val="285"/>
        </w:trPr>
        <w:tc>
          <w:tcPr>
            <w:tcW w:w="15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8A168" w14:textId="77777777" w:rsidR="006B4006" w:rsidRPr="00BC08AE" w:rsidRDefault="006B4006" w:rsidP="006B4006">
            <w:pPr>
              <w:rPr>
                <w:color w:val="000000"/>
                <w:szCs w:val="22"/>
              </w:rPr>
            </w:pPr>
            <w:r w:rsidRPr="00BC08AE">
              <w:rPr>
                <w:color w:val="000000"/>
                <w:szCs w:val="22"/>
              </w:rPr>
              <w:t>Vlastita sredstva</w:t>
            </w:r>
          </w:p>
        </w:tc>
        <w:tc>
          <w:tcPr>
            <w:tcW w:w="685" w:type="pct"/>
            <w:tcBorders>
              <w:top w:val="single" w:sz="4" w:space="0" w:color="auto"/>
              <w:left w:val="nil"/>
              <w:bottom w:val="single" w:sz="4" w:space="0" w:color="auto"/>
              <w:right w:val="single" w:sz="4" w:space="0" w:color="auto"/>
            </w:tcBorders>
            <w:shd w:val="clear" w:color="000000" w:fill="F2F2F2"/>
            <w:noWrap/>
            <w:vAlign w:val="center"/>
            <w:hideMark/>
          </w:tcPr>
          <w:p w14:paraId="4DC4F370" w14:textId="77777777" w:rsidR="006B4006" w:rsidRPr="00BC08AE" w:rsidRDefault="006B4006" w:rsidP="006B4006">
            <w:pPr>
              <w:jc w:val="right"/>
              <w:rPr>
                <w:b/>
                <w:bCs/>
                <w:color w:val="000000"/>
                <w:szCs w:val="22"/>
              </w:rPr>
            </w:pPr>
            <w:r w:rsidRPr="00BC08AE">
              <w:rPr>
                <w:b/>
                <w:bCs/>
                <w:color w:val="000000"/>
                <w:szCs w:val="22"/>
              </w:rPr>
              <w:t>544.150,00</w:t>
            </w:r>
          </w:p>
        </w:tc>
        <w:tc>
          <w:tcPr>
            <w:tcW w:w="685" w:type="pct"/>
            <w:tcBorders>
              <w:top w:val="single" w:sz="4" w:space="0" w:color="auto"/>
              <w:left w:val="nil"/>
              <w:bottom w:val="single" w:sz="4" w:space="0" w:color="auto"/>
              <w:right w:val="single" w:sz="4" w:space="0" w:color="auto"/>
            </w:tcBorders>
            <w:shd w:val="clear" w:color="auto" w:fill="auto"/>
            <w:noWrap/>
            <w:vAlign w:val="center"/>
            <w:hideMark/>
          </w:tcPr>
          <w:p w14:paraId="17BBF5AB" w14:textId="77777777" w:rsidR="006B4006" w:rsidRPr="00BC08AE" w:rsidRDefault="006B4006" w:rsidP="006B4006">
            <w:pPr>
              <w:jc w:val="right"/>
              <w:rPr>
                <w:color w:val="000000"/>
                <w:szCs w:val="22"/>
              </w:rPr>
            </w:pPr>
            <w:r w:rsidRPr="00BC08AE">
              <w:rPr>
                <w:color w:val="000000"/>
                <w:szCs w:val="22"/>
              </w:rPr>
              <w:t>185.250,00</w:t>
            </w:r>
          </w:p>
        </w:tc>
        <w:tc>
          <w:tcPr>
            <w:tcW w:w="685" w:type="pct"/>
            <w:tcBorders>
              <w:top w:val="single" w:sz="4" w:space="0" w:color="auto"/>
              <w:left w:val="nil"/>
              <w:bottom w:val="single" w:sz="4" w:space="0" w:color="auto"/>
              <w:right w:val="single" w:sz="4" w:space="0" w:color="auto"/>
            </w:tcBorders>
            <w:shd w:val="clear" w:color="auto" w:fill="auto"/>
            <w:noWrap/>
            <w:vAlign w:val="center"/>
            <w:hideMark/>
          </w:tcPr>
          <w:p w14:paraId="20CC5CC4" w14:textId="77777777" w:rsidR="006B4006" w:rsidRPr="00BC08AE" w:rsidRDefault="006B4006" w:rsidP="006B4006">
            <w:pPr>
              <w:jc w:val="right"/>
              <w:rPr>
                <w:color w:val="000000"/>
                <w:szCs w:val="22"/>
              </w:rPr>
            </w:pPr>
            <w:r w:rsidRPr="00BC08AE">
              <w:rPr>
                <w:color w:val="000000"/>
                <w:szCs w:val="22"/>
              </w:rPr>
              <w:t>0,00</w:t>
            </w:r>
          </w:p>
        </w:tc>
        <w:tc>
          <w:tcPr>
            <w:tcW w:w="685" w:type="pct"/>
            <w:tcBorders>
              <w:top w:val="single" w:sz="4" w:space="0" w:color="auto"/>
              <w:left w:val="nil"/>
              <w:bottom w:val="single" w:sz="4" w:space="0" w:color="auto"/>
              <w:right w:val="single" w:sz="4" w:space="0" w:color="auto"/>
            </w:tcBorders>
            <w:shd w:val="clear" w:color="auto" w:fill="auto"/>
            <w:noWrap/>
            <w:vAlign w:val="center"/>
            <w:hideMark/>
          </w:tcPr>
          <w:p w14:paraId="5B0F9528" w14:textId="77777777" w:rsidR="006B4006" w:rsidRPr="00BC08AE" w:rsidRDefault="006B4006" w:rsidP="006B4006">
            <w:pPr>
              <w:jc w:val="right"/>
              <w:rPr>
                <w:color w:val="000000"/>
                <w:szCs w:val="22"/>
              </w:rPr>
            </w:pPr>
            <w:r w:rsidRPr="00BC08AE">
              <w:rPr>
                <w:color w:val="000000"/>
                <w:szCs w:val="22"/>
              </w:rPr>
              <w:t>291.730,00</w:t>
            </w:r>
          </w:p>
        </w:tc>
        <w:tc>
          <w:tcPr>
            <w:tcW w:w="685" w:type="pct"/>
            <w:tcBorders>
              <w:top w:val="single" w:sz="4" w:space="0" w:color="auto"/>
              <w:left w:val="nil"/>
              <w:bottom w:val="single" w:sz="4" w:space="0" w:color="auto"/>
              <w:right w:val="single" w:sz="4" w:space="0" w:color="auto"/>
            </w:tcBorders>
            <w:shd w:val="clear" w:color="auto" w:fill="auto"/>
            <w:noWrap/>
            <w:vAlign w:val="center"/>
            <w:hideMark/>
          </w:tcPr>
          <w:p w14:paraId="7FDA0415" w14:textId="77777777" w:rsidR="006B4006" w:rsidRPr="00BC08AE" w:rsidRDefault="006B4006" w:rsidP="006B4006">
            <w:pPr>
              <w:jc w:val="right"/>
              <w:rPr>
                <w:color w:val="000000"/>
                <w:szCs w:val="22"/>
              </w:rPr>
            </w:pPr>
            <w:r w:rsidRPr="00BC08AE">
              <w:rPr>
                <w:color w:val="000000"/>
                <w:szCs w:val="22"/>
              </w:rPr>
              <w:t>67.170,00</w:t>
            </w:r>
          </w:p>
        </w:tc>
      </w:tr>
      <w:tr w:rsidR="006B4006" w:rsidRPr="00BC08AE" w14:paraId="0DD52E9F" w14:textId="77777777" w:rsidTr="006B4006">
        <w:trPr>
          <w:trHeight w:val="285"/>
        </w:trPr>
        <w:tc>
          <w:tcPr>
            <w:tcW w:w="1577" w:type="pct"/>
            <w:tcBorders>
              <w:top w:val="nil"/>
              <w:left w:val="single" w:sz="4" w:space="0" w:color="auto"/>
              <w:bottom w:val="single" w:sz="4" w:space="0" w:color="auto"/>
              <w:right w:val="single" w:sz="4" w:space="0" w:color="auto"/>
            </w:tcBorders>
            <w:shd w:val="clear" w:color="auto" w:fill="auto"/>
            <w:noWrap/>
            <w:vAlign w:val="center"/>
            <w:hideMark/>
          </w:tcPr>
          <w:p w14:paraId="274AA1E8" w14:textId="77777777" w:rsidR="006B4006" w:rsidRPr="00BC08AE" w:rsidRDefault="006B4006" w:rsidP="006B4006">
            <w:pPr>
              <w:rPr>
                <w:color w:val="000000"/>
                <w:szCs w:val="22"/>
              </w:rPr>
            </w:pPr>
            <w:r w:rsidRPr="00BC08AE">
              <w:rPr>
                <w:color w:val="000000"/>
                <w:szCs w:val="22"/>
              </w:rPr>
              <w:t>Kreditna sredstva</w:t>
            </w:r>
          </w:p>
        </w:tc>
        <w:tc>
          <w:tcPr>
            <w:tcW w:w="685" w:type="pct"/>
            <w:tcBorders>
              <w:top w:val="nil"/>
              <w:left w:val="nil"/>
              <w:bottom w:val="single" w:sz="4" w:space="0" w:color="auto"/>
              <w:right w:val="single" w:sz="4" w:space="0" w:color="auto"/>
            </w:tcBorders>
            <w:shd w:val="clear" w:color="000000" w:fill="F2F2F2"/>
            <w:noWrap/>
            <w:vAlign w:val="center"/>
            <w:hideMark/>
          </w:tcPr>
          <w:p w14:paraId="7531FF52" w14:textId="77777777" w:rsidR="006B4006" w:rsidRPr="00BC08AE" w:rsidRDefault="006B4006" w:rsidP="006B4006">
            <w:pPr>
              <w:jc w:val="right"/>
              <w:rPr>
                <w:b/>
                <w:bCs/>
                <w:color w:val="000000"/>
                <w:szCs w:val="22"/>
              </w:rPr>
            </w:pPr>
            <w:r w:rsidRPr="00BC08AE">
              <w:rPr>
                <w:b/>
                <w:bCs/>
                <w:color w:val="000000"/>
                <w:szCs w:val="22"/>
              </w:rPr>
              <w:t>7.074.700,00</w:t>
            </w:r>
          </w:p>
        </w:tc>
        <w:tc>
          <w:tcPr>
            <w:tcW w:w="685" w:type="pct"/>
            <w:tcBorders>
              <w:top w:val="nil"/>
              <w:left w:val="nil"/>
              <w:bottom w:val="single" w:sz="4" w:space="0" w:color="auto"/>
              <w:right w:val="single" w:sz="4" w:space="0" w:color="auto"/>
            </w:tcBorders>
            <w:shd w:val="clear" w:color="auto" w:fill="auto"/>
            <w:noWrap/>
            <w:vAlign w:val="center"/>
            <w:hideMark/>
          </w:tcPr>
          <w:p w14:paraId="1A1CD5EB" w14:textId="77777777" w:rsidR="006B4006" w:rsidRPr="00BC08AE" w:rsidRDefault="006B4006" w:rsidP="006B4006">
            <w:pPr>
              <w:jc w:val="right"/>
              <w:rPr>
                <w:color w:val="000000"/>
                <w:szCs w:val="22"/>
              </w:rPr>
            </w:pPr>
            <w:r w:rsidRPr="00BC08AE">
              <w:rPr>
                <w:color w:val="000000"/>
                <w:szCs w:val="22"/>
              </w:rPr>
              <w:t>0,00</w:t>
            </w:r>
          </w:p>
        </w:tc>
        <w:tc>
          <w:tcPr>
            <w:tcW w:w="685" w:type="pct"/>
            <w:tcBorders>
              <w:top w:val="nil"/>
              <w:left w:val="nil"/>
              <w:bottom w:val="single" w:sz="4" w:space="0" w:color="auto"/>
              <w:right w:val="single" w:sz="4" w:space="0" w:color="auto"/>
            </w:tcBorders>
            <w:shd w:val="clear" w:color="auto" w:fill="auto"/>
            <w:noWrap/>
            <w:vAlign w:val="center"/>
            <w:hideMark/>
          </w:tcPr>
          <w:p w14:paraId="5F4745DA" w14:textId="77777777" w:rsidR="006B4006" w:rsidRPr="00BC08AE" w:rsidRDefault="006B4006" w:rsidP="006B4006">
            <w:pPr>
              <w:jc w:val="right"/>
              <w:rPr>
                <w:color w:val="000000"/>
                <w:szCs w:val="22"/>
              </w:rPr>
            </w:pPr>
            <w:r w:rsidRPr="00BC08AE">
              <w:rPr>
                <w:color w:val="000000"/>
                <w:szCs w:val="22"/>
              </w:rPr>
              <w:t>0,00</w:t>
            </w:r>
          </w:p>
        </w:tc>
        <w:tc>
          <w:tcPr>
            <w:tcW w:w="685" w:type="pct"/>
            <w:tcBorders>
              <w:top w:val="nil"/>
              <w:left w:val="nil"/>
              <w:bottom w:val="single" w:sz="4" w:space="0" w:color="auto"/>
              <w:right w:val="single" w:sz="4" w:space="0" w:color="auto"/>
            </w:tcBorders>
            <w:shd w:val="clear" w:color="auto" w:fill="auto"/>
            <w:noWrap/>
            <w:vAlign w:val="center"/>
            <w:hideMark/>
          </w:tcPr>
          <w:p w14:paraId="4C4F9FD9" w14:textId="77777777" w:rsidR="006B4006" w:rsidRPr="00BC08AE" w:rsidRDefault="006B4006" w:rsidP="006B4006">
            <w:pPr>
              <w:jc w:val="right"/>
              <w:rPr>
                <w:color w:val="000000"/>
                <w:szCs w:val="22"/>
              </w:rPr>
            </w:pPr>
            <w:r w:rsidRPr="00BC08AE">
              <w:rPr>
                <w:color w:val="000000"/>
                <w:szCs w:val="22"/>
              </w:rPr>
              <w:t>4.414.200,00</w:t>
            </w:r>
          </w:p>
        </w:tc>
        <w:tc>
          <w:tcPr>
            <w:tcW w:w="685" w:type="pct"/>
            <w:tcBorders>
              <w:top w:val="nil"/>
              <w:left w:val="nil"/>
              <w:bottom w:val="single" w:sz="4" w:space="0" w:color="auto"/>
              <w:right w:val="single" w:sz="4" w:space="0" w:color="auto"/>
            </w:tcBorders>
            <w:shd w:val="clear" w:color="auto" w:fill="auto"/>
            <w:noWrap/>
            <w:vAlign w:val="center"/>
            <w:hideMark/>
          </w:tcPr>
          <w:p w14:paraId="25B43800" w14:textId="77777777" w:rsidR="006B4006" w:rsidRPr="00BC08AE" w:rsidRDefault="006B4006" w:rsidP="006B4006">
            <w:pPr>
              <w:jc w:val="right"/>
              <w:rPr>
                <w:color w:val="000000"/>
                <w:szCs w:val="22"/>
              </w:rPr>
            </w:pPr>
            <w:r w:rsidRPr="00BC08AE">
              <w:rPr>
                <w:color w:val="000000"/>
                <w:szCs w:val="22"/>
              </w:rPr>
              <w:t>2.660.500,00</w:t>
            </w:r>
          </w:p>
        </w:tc>
      </w:tr>
    </w:tbl>
    <w:p w14:paraId="466A3C57" w14:textId="77777777" w:rsidR="006B4006" w:rsidRPr="005C120F" w:rsidRDefault="006B4006" w:rsidP="006B4006">
      <w:pPr>
        <w:contextualSpacing/>
        <w:jc w:val="both"/>
        <w:rPr>
          <w:sz w:val="22"/>
          <w:szCs w:val="22"/>
        </w:rPr>
      </w:pPr>
    </w:p>
    <w:p w14:paraId="7499A062" w14:textId="77777777" w:rsidR="006B4006" w:rsidRPr="005C120F" w:rsidRDefault="006B4006" w:rsidP="006B4006">
      <w:pPr>
        <w:contextualSpacing/>
        <w:jc w:val="both"/>
        <w:rPr>
          <w:sz w:val="22"/>
          <w:szCs w:val="22"/>
        </w:rPr>
      </w:pPr>
    </w:p>
    <w:p w14:paraId="44AAB415" w14:textId="77777777" w:rsidR="006B4006" w:rsidRPr="005C120F" w:rsidRDefault="006B4006" w:rsidP="006B4006">
      <w:pPr>
        <w:contextualSpacing/>
        <w:jc w:val="both"/>
        <w:rPr>
          <w:sz w:val="22"/>
          <w:szCs w:val="22"/>
        </w:rPr>
      </w:pPr>
      <w:r w:rsidRPr="005C120F">
        <w:rPr>
          <w:sz w:val="22"/>
          <w:szCs w:val="22"/>
        </w:rPr>
        <w:t>TABLICA 2 Pregled dosadašnjih odrađenih ulaganja u projekt</w:t>
      </w:r>
    </w:p>
    <w:tbl>
      <w:tblPr>
        <w:tblW w:w="5000" w:type="pct"/>
        <w:tblLook w:val="04A0" w:firstRow="1" w:lastRow="0" w:firstColumn="1" w:lastColumn="0" w:noHBand="0" w:noVBand="1"/>
      </w:tblPr>
      <w:tblGrid>
        <w:gridCol w:w="6550"/>
        <w:gridCol w:w="2842"/>
      </w:tblGrid>
      <w:tr w:rsidR="006B4006" w:rsidRPr="00BC08AE" w14:paraId="0A4C9FF2" w14:textId="77777777" w:rsidTr="006B4006">
        <w:trPr>
          <w:trHeight w:val="270"/>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63CB536E" w14:textId="77777777" w:rsidR="006B4006" w:rsidRPr="00BC08AE" w:rsidRDefault="006B4006" w:rsidP="006B4006">
            <w:pPr>
              <w:rPr>
                <w:b/>
                <w:bCs/>
                <w:i/>
                <w:iCs/>
                <w:color w:val="000000"/>
                <w:szCs w:val="22"/>
              </w:rPr>
            </w:pPr>
            <w:r w:rsidRPr="00BC08AE">
              <w:rPr>
                <w:b/>
                <w:bCs/>
                <w:i/>
                <w:iCs/>
                <w:color w:val="000000"/>
                <w:szCs w:val="22"/>
              </w:rPr>
              <w:t>*UGOVORENO i ODRAĐENO:</w:t>
            </w:r>
          </w:p>
        </w:tc>
      </w:tr>
      <w:tr w:rsidR="006B4006" w:rsidRPr="00BC08AE" w14:paraId="4EF1C2B3"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38A0B97E" w14:textId="77777777" w:rsidR="006B4006" w:rsidRPr="00BC08AE" w:rsidRDefault="006B4006" w:rsidP="006B4006">
            <w:pPr>
              <w:rPr>
                <w:i/>
                <w:iCs/>
                <w:color w:val="000000"/>
                <w:szCs w:val="22"/>
              </w:rPr>
            </w:pPr>
            <w:r w:rsidRPr="00BC08AE">
              <w:rPr>
                <w:i/>
                <w:iCs/>
                <w:color w:val="000000"/>
                <w:szCs w:val="22"/>
              </w:rPr>
              <w:t xml:space="preserve">Parcelacijski elaborat </w:t>
            </w:r>
          </w:p>
        </w:tc>
        <w:tc>
          <w:tcPr>
            <w:tcW w:w="1513" w:type="pct"/>
            <w:tcBorders>
              <w:top w:val="nil"/>
              <w:left w:val="nil"/>
              <w:bottom w:val="single" w:sz="4" w:space="0" w:color="auto"/>
              <w:right w:val="single" w:sz="8" w:space="0" w:color="auto"/>
            </w:tcBorders>
            <w:shd w:val="clear" w:color="auto" w:fill="auto"/>
            <w:vAlign w:val="center"/>
            <w:hideMark/>
          </w:tcPr>
          <w:p w14:paraId="08F8E18E" w14:textId="77777777" w:rsidR="006B4006" w:rsidRPr="00BC08AE" w:rsidRDefault="006B4006" w:rsidP="006B4006">
            <w:pPr>
              <w:jc w:val="right"/>
              <w:rPr>
                <w:i/>
                <w:iCs/>
                <w:color w:val="000000"/>
                <w:szCs w:val="22"/>
              </w:rPr>
            </w:pPr>
            <w:r w:rsidRPr="00BC08AE">
              <w:rPr>
                <w:i/>
                <w:iCs/>
                <w:color w:val="000000"/>
                <w:szCs w:val="22"/>
              </w:rPr>
              <w:t>5.700</w:t>
            </w:r>
          </w:p>
        </w:tc>
      </w:tr>
      <w:tr w:rsidR="006B4006" w:rsidRPr="00BC08AE" w14:paraId="0236D0B6"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2BC73D1F" w14:textId="77777777" w:rsidR="006B4006" w:rsidRPr="00BC08AE" w:rsidRDefault="006B4006" w:rsidP="006B4006">
            <w:pPr>
              <w:rPr>
                <w:i/>
                <w:iCs/>
                <w:color w:val="000000"/>
                <w:szCs w:val="22"/>
              </w:rPr>
            </w:pPr>
            <w:r w:rsidRPr="00BC08AE">
              <w:rPr>
                <w:i/>
                <w:iCs/>
                <w:color w:val="000000"/>
                <w:szCs w:val="22"/>
              </w:rPr>
              <w:t>Geodetski projekt</w:t>
            </w:r>
          </w:p>
        </w:tc>
        <w:tc>
          <w:tcPr>
            <w:tcW w:w="1513" w:type="pct"/>
            <w:tcBorders>
              <w:top w:val="nil"/>
              <w:left w:val="nil"/>
              <w:bottom w:val="single" w:sz="4" w:space="0" w:color="auto"/>
              <w:right w:val="single" w:sz="8" w:space="0" w:color="auto"/>
            </w:tcBorders>
            <w:shd w:val="clear" w:color="auto" w:fill="auto"/>
            <w:vAlign w:val="center"/>
            <w:hideMark/>
          </w:tcPr>
          <w:p w14:paraId="15809DEA" w14:textId="77777777" w:rsidR="006B4006" w:rsidRPr="00BC08AE" w:rsidRDefault="006B4006" w:rsidP="006B4006">
            <w:pPr>
              <w:jc w:val="right"/>
              <w:rPr>
                <w:i/>
                <w:iCs/>
                <w:color w:val="000000"/>
                <w:szCs w:val="22"/>
              </w:rPr>
            </w:pPr>
            <w:r w:rsidRPr="00BC08AE">
              <w:rPr>
                <w:i/>
                <w:iCs/>
                <w:color w:val="000000"/>
                <w:szCs w:val="22"/>
              </w:rPr>
              <w:t>7.500</w:t>
            </w:r>
          </w:p>
        </w:tc>
      </w:tr>
      <w:tr w:rsidR="006B4006" w:rsidRPr="00BC08AE" w14:paraId="6CCDAEBB"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0BF17A29" w14:textId="77777777" w:rsidR="006B4006" w:rsidRPr="00BC08AE" w:rsidRDefault="006B4006" w:rsidP="006B4006">
            <w:pPr>
              <w:rPr>
                <w:i/>
                <w:iCs/>
                <w:color w:val="000000"/>
                <w:szCs w:val="22"/>
              </w:rPr>
            </w:pPr>
            <w:r w:rsidRPr="00BC08AE">
              <w:rPr>
                <w:i/>
                <w:iCs/>
                <w:color w:val="000000"/>
                <w:szCs w:val="22"/>
              </w:rPr>
              <w:t xml:space="preserve">Idejni projekt </w:t>
            </w:r>
          </w:p>
        </w:tc>
        <w:tc>
          <w:tcPr>
            <w:tcW w:w="1513" w:type="pct"/>
            <w:tcBorders>
              <w:top w:val="nil"/>
              <w:left w:val="nil"/>
              <w:bottom w:val="single" w:sz="4" w:space="0" w:color="auto"/>
              <w:right w:val="single" w:sz="8" w:space="0" w:color="auto"/>
            </w:tcBorders>
            <w:shd w:val="clear" w:color="auto" w:fill="auto"/>
            <w:vAlign w:val="center"/>
            <w:hideMark/>
          </w:tcPr>
          <w:p w14:paraId="49E83889" w14:textId="77777777" w:rsidR="006B4006" w:rsidRPr="00BC08AE" w:rsidRDefault="006B4006" w:rsidP="006B4006">
            <w:pPr>
              <w:jc w:val="right"/>
              <w:rPr>
                <w:i/>
                <w:iCs/>
                <w:color w:val="000000"/>
                <w:szCs w:val="22"/>
              </w:rPr>
            </w:pPr>
            <w:r w:rsidRPr="00BC08AE">
              <w:rPr>
                <w:i/>
                <w:iCs/>
                <w:color w:val="000000"/>
                <w:szCs w:val="22"/>
              </w:rPr>
              <w:t>11.000</w:t>
            </w:r>
          </w:p>
        </w:tc>
      </w:tr>
      <w:tr w:rsidR="006B4006" w:rsidRPr="00BC08AE" w14:paraId="22CD3C62"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29B53E16" w14:textId="77777777" w:rsidR="006B4006" w:rsidRPr="00BC08AE" w:rsidRDefault="006B4006" w:rsidP="006B4006">
            <w:pPr>
              <w:rPr>
                <w:i/>
                <w:iCs/>
                <w:color w:val="000000"/>
                <w:szCs w:val="22"/>
              </w:rPr>
            </w:pPr>
            <w:r w:rsidRPr="00BC08AE">
              <w:rPr>
                <w:i/>
                <w:iCs/>
                <w:color w:val="000000"/>
                <w:szCs w:val="22"/>
              </w:rPr>
              <w:t xml:space="preserve">Protupožarni elaborat </w:t>
            </w:r>
          </w:p>
        </w:tc>
        <w:tc>
          <w:tcPr>
            <w:tcW w:w="1513" w:type="pct"/>
            <w:tcBorders>
              <w:top w:val="nil"/>
              <w:left w:val="nil"/>
              <w:bottom w:val="single" w:sz="4" w:space="0" w:color="auto"/>
              <w:right w:val="single" w:sz="8" w:space="0" w:color="auto"/>
            </w:tcBorders>
            <w:shd w:val="clear" w:color="auto" w:fill="auto"/>
            <w:vAlign w:val="center"/>
            <w:hideMark/>
          </w:tcPr>
          <w:p w14:paraId="291B991A" w14:textId="77777777" w:rsidR="006B4006" w:rsidRPr="00BC08AE" w:rsidRDefault="006B4006" w:rsidP="006B4006">
            <w:pPr>
              <w:jc w:val="right"/>
              <w:rPr>
                <w:i/>
                <w:iCs/>
                <w:color w:val="000000"/>
                <w:szCs w:val="22"/>
              </w:rPr>
            </w:pPr>
            <w:r w:rsidRPr="00BC08AE">
              <w:rPr>
                <w:i/>
                <w:iCs/>
                <w:color w:val="000000"/>
                <w:szCs w:val="22"/>
              </w:rPr>
              <w:t>6.500</w:t>
            </w:r>
          </w:p>
        </w:tc>
      </w:tr>
      <w:tr w:rsidR="006B4006" w:rsidRPr="00BC08AE" w14:paraId="361BF858"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36924F72" w14:textId="77777777" w:rsidR="006B4006" w:rsidRPr="00BC08AE" w:rsidRDefault="006B4006" w:rsidP="006B4006">
            <w:pPr>
              <w:rPr>
                <w:i/>
                <w:iCs/>
                <w:color w:val="000000"/>
                <w:szCs w:val="22"/>
              </w:rPr>
            </w:pPr>
            <w:r w:rsidRPr="00BC08AE">
              <w:rPr>
                <w:i/>
                <w:iCs/>
                <w:color w:val="000000"/>
                <w:szCs w:val="22"/>
              </w:rPr>
              <w:t xml:space="preserve">Glavni projekti i troškovnici </w:t>
            </w:r>
          </w:p>
        </w:tc>
        <w:tc>
          <w:tcPr>
            <w:tcW w:w="1513" w:type="pct"/>
            <w:tcBorders>
              <w:top w:val="nil"/>
              <w:left w:val="nil"/>
              <w:bottom w:val="single" w:sz="4" w:space="0" w:color="auto"/>
              <w:right w:val="single" w:sz="8" w:space="0" w:color="auto"/>
            </w:tcBorders>
            <w:shd w:val="clear" w:color="auto" w:fill="auto"/>
            <w:vAlign w:val="center"/>
            <w:hideMark/>
          </w:tcPr>
          <w:p w14:paraId="25FEAC12" w14:textId="77777777" w:rsidR="006B4006" w:rsidRPr="00BC08AE" w:rsidRDefault="006B4006" w:rsidP="006B4006">
            <w:pPr>
              <w:jc w:val="right"/>
              <w:rPr>
                <w:i/>
                <w:iCs/>
                <w:color w:val="000000"/>
                <w:szCs w:val="22"/>
              </w:rPr>
            </w:pPr>
            <w:r w:rsidRPr="00BC08AE">
              <w:rPr>
                <w:i/>
                <w:iCs/>
                <w:color w:val="000000"/>
                <w:szCs w:val="22"/>
              </w:rPr>
              <w:t>80.000</w:t>
            </w:r>
          </w:p>
        </w:tc>
      </w:tr>
      <w:tr w:rsidR="006B4006" w:rsidRPr="00BC08AE" w14:paraId="7D6D2219"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6A131E95" w14:textId="77777777" w:rsidR="006B4006" w:rsidRPr="00BC08AE" w:rsidRDefault="006B4006" w:rsidP="006B4006">
            <w:pPr>
              <w:rPr>
                <w:i/>
                <w:iCs/>
                <w:color w:val="000000"/>
                <w:szCs w:val="22"/>
              </w:rPr>
            </w:pPr>
            <w:r w:rsidRPr="00BC08AE">
              <w:rPr>
                <w:i/>
                <w:iCs/>
                <w:color w:val="000000"/>
                <w:szCs w:val="22"/>
              </w:rPr>
              <w:t xml:space="preserve">Revizija zaštita od požara  </w:t>
            </w:r>
          </w:p>
        </w:tc>
        <w:tc>
          <w:tcPr>
            <w:tcW w:w="1513" w:type="pct"/>
            <w:tcBorders>
              <w:top w:val="nil"/>
              <w:left w:val="nil"/>
              <w:bottom w:val="single" w:sz="4" w:space="0" w:color="auto"/>
              <w:right w:val="single" w:sz="8" w:space="0" w:color="auto"/>
            </w:tcBorders>
            <w:shd w:val="clear" w:color="auto" w:fill="auto"/>
            <w:vAlign w:val="center"/>
            <w:hideMark/>
          </w:tcPr>
          <w:p w14:paraId="7A89396E" w14:textId="77777777" w:rsidR="006B4006" w:rsidRPr="00BC08AE" w:rsidRDefault="006B4006" w:rsidP="006B4006">
            <w:pPr>
              <w:jc w:val="right"/>
              <w:rPr>
                <w:i/>
                <w:iCs/>
                <w:color w:val="000000"/>
                <w:szCs w:val="22"/>
              </w:rPr>
            </w:pPr>
            <w:r w:rsidRPr="00BC08AE">
              <w:rPr>
                <w:i/>
                <w:iCs/>
                <w:color w:val="000000"/>
                <w:szCs w:val="22"/>
              </w:rPr>
              <w:t>5.000</w:t>
            </w:r>
          </w:p>
        </w:tc>
      </w:tr>
      <w:tr w:rsidR="006B4006" w:rsidRPr="00BC08AE" w14:paraId="5AFABC51"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5EC22413" w14:textId="77777777" w:rsidR="006B4006" w:rsidRPr="00BC08AE" w:rsidRDefault="006B4006" w:rsidP="006B4006">
            <w:pPr>
              <w:rPr>
                <w:i/>
                <w:iCs/>
                <w:color w:val="000000"/>
                <w:szCs w:val="22"/>
              </w:rPr>
            </w:pPr>
            <w:r w:rsidRPr="00BC08AE">
              <w:rPr>
                <w:i/>
                <w:iCs/>
                <w:color w:val="000000"/>
                <w:szCs w:val="22"/>
              </w:rPr>
              <w:t>Feasibility study (Folio d.o.o.)</w:t>
            </w:r>
          </w:p>
        </w:tc>
        <w:tc>
          <w:tcPr>
            <w:tcW w:w="1513" w:type="pct"/>
            <w:tcBorders>
              <w:top w:val="nil"/>
              <w:left w:val="nil"/>
              <w:bottom w:val="single" w:sz="4" w:space="0" w:color="auto"/>
              <w:right w:val="single" w:sz="8" w:space="0" w:color="auto"/>
            </w:tcBorders>
            <w:shd w:val="clear" w:color="auto" w:fill="auto"/>
            <w:vAlign w:val="center"/>
            <w:hideMark/>
          </w:tcPr>
          <w:p w14:paraId="58EEC4A4" w14:textId="77777777" w:rsidR="006B4006" w:rsidRPr="00BC08AE" w:rsidRDefault="006B4006" w:rsidP="006B4006">
            <w:pPr>
              <w:jc w:val="right"/>
              <w:rPr>
                <w:i/>
                <w:iCs/>
                <w:color w:val="000000"/>
                <w:szCs w:val="22"/>
              </w:rPr>
            </w:pPr>
            <w:r w:rsidRPr="00BC08AE">
              <w:rPr>
                <w:i/>
                <w:iCs/>
                <w:color w:val="000000"/>
                <w:szCs w:val="22"/>
              </w:rPr>
              <w:t>12.500</w:t>
            </w:r>
          </w:p>
        </w:tc>
      </w:tr>
      <w:tr w:rsidR="006B4006" w:rsidRPr="00BC08AE" w14:paraId="1A63737C" w14:textId="77777777" w:rsidTr="006B4006">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6017491D" w14:textId="77777777" w:rsidR="006B4006" w:rsidRPr="00BC08AE" w:rsidRDefault="006B4006" w:rsidP="006B4006">
            <w:pPr>
              <w:rPr>
                <w:i/>
                <w:iCs/>
                <w:color w:val="000000"/>
                <w:szCs w:val="22"/>
              </w:rPr>
            </w:pPr>
            <w:r w:rsidRPr="00BC08AE">
              <w:rPr>
                <w:i/>
                <w:iCs/>
                <w:color w:val="000000"/>
                <w:szCs w:val="22"/>
              </w:rPr>
              <w:t>Priprema projektnog prijedloga</w:t>
            </w:r>
          </w:p>
        </w:tc>
        <w:tc>
          <w:tcPr>
            <w:tcW w:w="1513" w:type="pct"/>
            <w:tcBorders>
              <w:top w:val="nil"/>
              <w:left w:val="nil"/>
              <w:bottom w:val="single" w:sz="4" w:space="0" w:color="auto"/>
              <w:right w:val="single" w:sz="8" w:space="0" w:color="auto"/>
            </w:tcBorders>
            <w:shd w:val="clear" w:color="auto" w:fill="auto"/>
            <w:vAlign w:val="center"/>
            <w:hideMark/>
          </w:tcPr>
          <w:p w14:paraId="785CC7A1" w14:textId="77777777" w:rsidR="006B4006" w:rsidRPr="00BC08AE" w:rsidRDefault="006B4006" w:rsidP="006B4006">
            <w:pPr>
              <w:jc w:val="right"/>
              <w:rPr>
                <w:i/>
                <w:iCs/>
                <w:color w:val="000000"/>
                <w:szCs w:val="22"/>
              </w:rPr>
            </w:pPr>
            <w:r w:rsidRPr="00BC08AE">
              <w:rPr>
                <w:i/>
                <w:iCs/>
                <w:color w:val="000000"/>
                <w:szCs w:val="22"/>
              </w:rPr>
              <w:t>20.000</w:t>
            </w:r>
          </w:p>
        </w:tc>
      </w:tr>
      <w:tr w:rsidR="006B4006" w:rsidRPr="00BC08AE" w14:paraId="5A6A9D2F" w14:textId="77777777" w:rsidTr="006B4006">
        <w:trPr>
          <w:trHeight w:val="270"/>
        </w:trPr>
        <w:tc>
          <w:tcPr>
            <w:tcW w:w="3487" w:type="pct"/>
            <w:tcBorders>
              <w:top w:val="nil"/>
              <w:left w:val="single" w:sz="4" w:space="0" w:color="auto"/>
              <w:bottom w:val="single" w:sz="4" w:space="0" w:color="auto"/>
              <w:right w:val="single" w:sz="4" w:space="0" w:color="auto"/>
            </w:tcBorders>
            <w:shd w:val="clear" w:color="auto" w:fill="auto"/>
            <w:noWrap/>
            <w:vAlign w:val="center"/>
            <w:hideMark/>
          </w:tcPr>
          <w:p w14:paraId="74522998" w14:textId="77777777" w:rsidR="006B4006" w:rsidRPr="00BC08AE" w:rsidRDefault="006B4006" w:rsidP="006B4006">
            <w:pPr>
              <w:rPr>
                <w:b/>
                <w:bCs/>
                <w:i/>
                <w:iCs/>
                <w:color w:val="000000"/>
                <w:szCs w:val="22"/>
              </w:rPr>
            </w:pPr>
            <w:r w:rsidRPr="00BC08AE">
              <w:rPr>
                <w:b/>
                <w:bCs/>
                <w:i/>
                <w:iCs/>
                <w:color w:val="000000"/>
                <w:szCs w:val="22"/>
              </w:rPr>
              <w:t>UKUPNO bez PDV-a</w:t>
            </w:r>
          </w:p>
        </w:tc>
        <w:tc>
          <w:tcPr>
            <w:tcW w:w="1513" w:type="pct"/>
            <w:tcBorders>
              <w:top w:val="nil"/>
              <w:left w:val="nil"/>
              <w:bottom w:val="single" w:sz="4" w:space="0" w:color="auto"/>
              <w:right w:val="single" w:sz="4" w:space="0" w:color="auto"/>
            </w:tcBorders>
            <w:shd w:val="clear" w:color="auto" w:fill="auto"/>
            <w:noWrap/>
            <w:vAlign w:val="center"/>
            <w:hideMark/>
          </w:tcPr>
          <w:p w14:paraId="0F12AC59" w14:textId="77777777" w:rsidR="006B4006" w:rsidRPr="00BC08AE" w:rsidRDefault="006B4006" w:rsidP="006B4006">
            <w:pPr>
              <w:jc w:val="right"/>
              <w:rPr>
                <w:b/>
                <w:bCs/>
                <w:i/>
                <w:iCs/>
                <w:color w:val="000000"/>
                <w:szCs w:val="22"/>
              </w:rPr>
            </w:pPr>
            <w:r w:rsidRPr="00BC08AE">
              <w:rPr>
                <w:b/>
                <w:bCs/>
                <w:i/>
                <w:iCs/>
                <w:color w:val="000000"/>
                <w:szCs w:val="22"/>
              </w:rPr>
              <w:t>148.200</w:t>
            </w:r>
          </w:p>
        </w:tc>
      </w:tr>
      <w:tr w:rsidR="006B4006" w:rsidRPr="00BC08AE" w14:paraId="556A4FE8" w14:textId="77777777" w:rsidTr="006B4006">
        <w:trPr>
          <w:trHeight w:val="270"/>
        </w:trPr>
        <w:tc>
          <w:tcPr>
            <w:tcW w:w="3487" w:type="pct"/>
            <w:tcBorders>
              <w:top w:val="nil"/>
              <w:left w:val="single" w:sz="4" w:space="0" w:color="auto"/>
              <w:bottom w:val="single" w:sz="4" w:space="0" w:color="auto"/>
              <w:right w:val="single" w:sz="4" w:space="0" w:color="auto"/>
            </w:tcBorders>
            <w:shd w:val="clear" w:color="auto" w:fill="auto"/>
            <w:noWrap/>
            <w:vAlign w:val="center"/>
            <w:hideMark/>
          </w:tcPr>
          <w:p w14:paraId="471CFF85" w14:textId="77777777" w:rsidR="006B4006" w:rsidRPr="00BC08AE" w:rsidRDefault="006B4006" w:rsidP="006B4006">
            <w:pPr>
              <w:rPr>
                <w:b/>
                <w:bCs/>
                <w:i/>
                <w:iCs/>
                <w:color w:val="000000"/>
                <w:szCs w:val="22"/>
              </w:rPr>
            </w:pPr>
            <w:r w:rsidRPr="00BC08AE">
              <w:rPr>
                <w:b/>
                <w:bCs/>
                <w:i/>
                <w:iCs/>
                <w:color w:val="000000"/>
                <w:szCs w:val="22"/>
              </w:rPr>
              <w:t>UKUPNO sa PDV-om</w:t>
            </w:r>
          </w:p>
        </w:tc>
        <w:tc>
          <w:tcPr>
            <w:tcW w:w="1513" w:type="pct"/>
            <w:tcBorders>
              <w:top w:val="nil"/>
              <w:left w:val="nil"/>
              <w:bottom w:val="single" w:sz="4" w:space="0" w:color="auto"/>
              <w:right w:val="single" w:sz="4" w:space="0" w:color="auto"/>
            </w:tcBorders>
            <w:shd w:val="clear" w:color="auto" w:fill="auto"/>
            <w:noWrap/>
            <w:vAlign w:val="center"/>
            <w:hideMark/>
          </w:tcPr>
          <w:p w14:paraId="3E837D4A" w14:textId="77777777" w:rsidR="006B4006" w:rsidRPr="00BC08AE" w:rsidRDefault="006B4006" w:rsidP="006B4006">
            <w:pPr>
              <w:jc w:val="right"/>
              <w:rPr>
                <w:b/>
                <w:bCs/>
                <w:i/>
                <w:iCs/>
                <w:color w:val="000000"/>
                <w:szCs w:val="22"/>
              </w:rPr>
            </w:pPr>
            <w:r w:rsidRPr="00BC08AE">
              <w:rPr>
                <w:b/>
                <w:bCs/>
                <w:i/>
                <w:iCs/>
                <w:color w:val="000000"/>
                <w:szCs w:val="22"/>
              </w:rPr>
              <w:t>185.250</w:t>
            </w:r>
          </w:p>
        </w:tc>
      </w:tr>
    </w:tbl>
    <w:p w14:paraId="6A8850D1" w14:textId="77777777" w:rsidR="006B4006" w:rsidRPr="005C120F" w:rsidRDefault="006B4006" w:rsidP="006B4006">
      <w:pPr>
        <w:spacing w:after="120"/>
        <w:jc w:val="both"/>
        <w:rPr>
          <w:sz w:val="22"/>
          <w:szCs w:val="22"/>
        </w:rPr>
      </w:pPr>
    </w:p>
    <w:p w14:paraId="0A916474" w14:textId="3465A03A" w:rsidR="006B4006" w:rsidRPr="005C120F" w:rsidRDefault="006B4006" w:rsidP="006B4006">
      <w:pPr>
        <w:spacing w:after="120"/>
        <w:jc w:val="both"/>
        <w:rPr>
          <w:i/>
          <w:sz w:val="22"/>
          <w:szCs w:val="22"/>
        </w:rPr>
      </w:pPr>
      <w:r w:rsidRPr="005C120F">
        <w:rPr>
          <w:i/>
          <w:sz w:val="22"/>
          <w:szCs w:val="22"/>
        </w:rPr>
        <w:t xml:space="preserve">NAPOMENA: Predmetna investicija financirati će se kreditom poslovne banke, </w:t>
      </w:r>
      <w:proofErr w:type="gramStart"/>
      <w:r w:rsidRPr="005C120F">
        <w:rPr>
          <w:i/>
          <w:sz w:val="22"/>
          <w:szCs w:val="22"/>
        </w:rPr>
        <w:t>a</w:t>
      </w:r>
      <w:proofErr w:type="gramEnd"/>
      <w:r w:rsidRPr="005C120F">
        <w:rPr>
          <w:i/>
          <w:sz w:val="22"/>
          <w:szCs w:val="22"/>
        </w:rPr>
        <w:t xml:space="preserve"> isti će se zatim zatvoriti iz isplaćenih bespovratnih sredstava.</w:t>
      </w:r>
    </w:p>
    <w:p w14:paraId="06C779A8" w14:textId="77777777" w:rsidR="006B4006" w:rsidRPr="005C120F" w:rsidRDefault="006B4006" w:rsidP="006B4006">
      <w:pPr>
        <w:spacing w:after="120"/>
        <w:jc w:val="both"/>
        <w:rPr>
          <w:b/>
          <w:sz w:val="22"/>
          <w:szCs w:val="22"/>
        </w:rPr>
      </w:pPr>
    </w:p>
    <w:p w14:paraId="2D92C865" w14:textId="77777777" w:rsidR="006B4006" w:rsidRPr="005C120F" w:rsidRDefault="006B4006" w:rsidP="006B4006">
      <w:pPr>
        <w:spacing w:after="120"/>
        <w:jc w:val="both"/>
        <w:rPr>
          <w:sz w:val="22"/>
          <w:szCs w:val="22"/>
        </w:rPr>
      </w:pPr>
      <w:r w:rsidRPr="005C120F">
        <w:rPr>
          <w:b/>
          <w:sz w:val="22"/>
          <w:szCs w:val="22"/>
        </w:rPr>
        <w:t>7. LJUDSKI KAPACITETI KORISNIKA</w:t>
      </w:r>
    </w:p>
    <w:p w14:paraId="731EA487" w14:textId="77777777" w:rsidR="006B4006" w:rsidRPr="005C120F" w:rsidRDefault="006B4006" w:rsidP="006B4006">
      <w:pPr>
        <w:jc w:val="both"/>
        <w:rPr>
          <w:i/>
          <w:sz w:val="22"/>
          <w:szCs w:val="22"/>
        </w:rPr>
      </w:pPr>
      <w:r w:rsidRPr="005C120F">
        <w:rPr>
          <w:i/>
          <w:sz w:val="22"/>
          <w:szCs w:val="22"/>
        </w:rPr>
        <w:t>(navesti dosadašnja iskustva korisnika u provedbi sličnih projekta, te ljudske kapacitete za provedbu planiranog projekta, odnosno broj osoba i stručne kvalifikacije osoba uključenih u provedbu planiranog projekta; navesti broj osoba i stručne kvalifikacije osoba koji su zaposlenici, članovi ili volonteri korisnika ili pravnu osobu koja održava/upravlja projektom, a koji će biti uključeni u održavanje i upravljanje realiziranim projektom u razdoblju od najmanje pet godina od dana konačne isplate sredstava iz Mjere 7 „Temeljne usluge i obnova sela u ruralnim područjima)</w:t>
      </w:r>
    </w:p>
    <w:p w14:paraId="799AC713" w14:textId="77777777" w:rsidR="006B4006" w:rsidRPr="005C120F" w:rsidRDefault="006B4006" w:rsidP="006B4006">
      <w:pPr>
        <w:jc w:val="both"/>
        <w:rPr>
          <w:sz w:val="22"/>
          <w:szCs w:val="22"/>
        </w:rPr>
      </w:pPr>
      <w:r w:rsidRPr="005C120F">
        <w:rPr>
          <w:sz w:val="22"/>
          <w:szCs w:val="22"/>
        </w:rPr>
        <w:t>Najznačajnija dosadašnja iskustva Općine Brtonigla – Verteneglio u provedbi sličnih projekata na lokalnoj i međunarodnoj razini, uz navod zaposlenika Općine- Verteneglio koji su sudjelovali u provedbi:</w:t>
      </w:r>
    </w:p>
    <w:p w14:paraId="41D423CE" w14:textId="77777777" w:rsidR="006B4006" w:rsidRPr="005C120F" w:rsidRDefault="006B4006" w:rsidP="006B4006">
      <w:pPr>
        <w:jc w:val="both"/>
        <w:rPr>
          <w:sz w:val="22"/>
          <w:szCs w:val="22"/>
        </w:rPr>
      </w:pPr>
      <w:r w:rsidRPr="005C120F">
        <w:rPr>
          <w:sz w:val="22"/>
          <w:szCs w:val="22"/>
        </w:rPr>
        <w:t>1. “Building Effective Partnerships among European and Mediterranean Municipalities for Local Economic Development Promotion” – MED PACT ‐PAMLED – suradnja među mediteranskim gradovima – sudjelovala:</w:t>
      </w:r>
    </w:p>
    <w:p w14:paraId="026E7214" w14:textId="77777777" w:rsidR="006B4006" w:rsidRPr="005C120F" w:rsidRDefault="006B4006" w:rsidP="00904FD3">
      <w:pPr>
        <w:pStyle w:val="ListParagraph"/>
        <w:numPr>
          <w:ilvl w:val="0"/>
          <w:numId w:val="32"/>
        </w:numPr>
        <w:spacing w:after="200" w:line="276" w:lineRule="auto"/>
        <w:contextualSpacing/>
        <w:jc w:val="both"/>
        <w:rPr>
          <w:sz w:val="22"/>
          <w:szCs w:val="22"/>
        </w:rPr>
      </w:pPr>
      <w:r w:rsidRPr="005C120F">
        <w:rPr>
          <w:sz w:val="22"/>
          <w:szCs w:val="22"/>
        </w:rPr>
        <w:t>Tea Rakar, Viši upravni referent</w:t>
      </w:r>
    </w:p>
    <w:p w14:paraId="621B0D61" w14:textId="77777777" w:rsidR="006B4006" w:rsidRPr="005C120F" w:rsidRDefault="006B4006" w:rsidP="006B4006">
      <w:pPr>
        <w:jc w:val="both"/>
        <w:rPr>
          <w:sz w:val="22"/>
          <w:szCs w:val="22"/>
        </w:rPr>
      </w:pPr>
      <w:r w:rsidRPr="005C120F">
        <w:rPr>
          <w:sz w:val="22"/>
          <w:szCs w:val="22"/>
        </w:rPr>
        <w:t>2. Platform Enhancing Adriatic Regions, Links in Europe – PEARL.EU – suradnja između talijanskih i balkanskih lokalnih uprava i samouprava i Agencija loaklne demokracije – sudjelovala:</w:t>
      </w:r>
    </w:p>
    <w:p w14:paraId="42DD3136" w14:textId="77777777" w:rsidR="006B4006" w:rsidRPr="005C120F" w:rsidRDefault="006B4006" w:rsidP="00904FD3">
      <w:pPr>
        <w:pStyle w:val="ListParagraph"/>
        <w:numPr>
          <w:ilvl w:val="0"/>
          <w:numId w:val="32"/>
        </w:numPr>
        <w:spacing w:after="200" w:line="276" w:lineRule="auto"/>
        <w:contextualSpacing/>
        <w:jc w:val="both"/>
        <w:rPr>
          <w:sz w:val="22"/>
          <w:szCs w:val="22"/>
        </w:rPr>
      </w:pPr>
      <w:r w:rsidRPr="005C120F">
        <w:rPr>
          <w:sz w:val="22"/>
          <w:szCs w:val="22"/>
        </w:rPr>
        <w:t>Tea Rakar, Viši upravni referent</w:t>
      </w:r>
    </w:p>
    <w:p w14:paraId="3AB5AF79" w14:textId="77777777" w:rsidR="006B4006" w:rsidRPr="005C120F" w:rsidRDefault="006B4006" w:rsidP="006B4006">
      <w:pPr>
        <w:jc w:val="both"/>
        <w:rPr>
          <w:sz w:val="22"/>
          <w:szCs w:val="22"/>
        </w:rPr>
      </w:pPr>
      <w:r w:rsidRPr="005C120F">
        <w:rPr>
          <w:sz w:val="22"/>
          <w:szCs w:val="22"/>
        </w:rPr>
        <w:t>3. ECOFOOD – Ecological food management in public schools – povećanje količine organske hrane u lokalnim školama – sudjelovala:</w:t>
      </w:r>
    </w:p>
    <w:p w14:paraId="67197A0A"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 EU</w:t>
      </w:r>
    </w:p>
    <w:p w14:paraId="576BBD9A" w14:textId="77777777" w:rsidR="006B4006" w:rsidRPr="005C120F" w:rsidRDefault="006B4006" w:rsidP="006B4006">
      <w:pPr>
        <w:jc w:val="both"/>
        <w:rPr>
          <w:sz w:val="22"/>
          <w:szCs w:val="22"/>
          <w:lang w:val="it-IT"/>
        </w:rPr>
      </w:pPr>
      <w:r w:rsidRPr="005C120F">
        <w:rPr>
          <w:sz w:val="22"/>
          <w:szCs w:val="22"/>
          <w:lang w:val="it-IT"/>
        </w:rPr>
        <w:t xml:space="preserve">4. SEENET II – Rete transnazionale per la collaborazione tra </w:t>
      </w:r>
      <w:proofErr w:type="gramStart"/>
      <w:r w:rsidRPr="005C120F">
        <w:rPr>
          <w:sz w:val="22"/>
          <w:szCs w:val="22"/>
          <w:lang w:val="it-IT"/>
        </w:rPr>
        <w:t>l´Italia</w:t>
      </w:r>
      <w:proofErr w:type="gramEnd"/>
      <w:r w:rsidRPr="005C120F">
        <w:rPr>
          <w:sz w:val="22"/>
          <w:szCs w:val="22"/>
          <w:lang w:val="it-IT"/>
        </w:rPr>
        <w:t xml:space="preserve"> e il sud-est Europa – uređenje vinoteke u sklopu Muzeja vina i sudjelovanje u manifestaciji Fešta istarske malvazije – sudjelovala:</w:t>
      </w:r>
    </w:p>
    <w:p w14:paraId="5B55B355"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 EU</w:t>
      </w:r>
    </w:p>
    <w:p w14:paraId="01CD9D6C" w14:textId="77777777" w:rsidR="006B4006" w:rsidRPr="005C120F" w:rsidRDefault="006B4006" w:rsidP="006B4006">
      <w:pPr>
        <w:jc w:val="both"/>
        <w:rPr>
          <w:sz w:val="22"/>
          <w:szCs w:val="22"/>
          <w:lang w:val="it-IT"/>
        </w:rPr>
      </w:pPr>
      <w:r w:rsidRPr="005C120F">
        <w:rPr>
          <w:sz w:val="22"/>
          <w:szCs w:val="22"/>
          <w:lang w:val="it-IT"/>
        </w:rPr>
        <w:t xml:space="preserve">5. CREANET – Network on creativity in pre-school education - Projekt imao je za cilj razvijanje akademskog istraživanja na temu kreativnosti, uz educiranje odgajateljica vtića, razmjenu i širenje </w:t>
      </w:r>
      <w:r w:rsidRPr="005C120F">
        <w:rPr>
          <w:sz w:val="22"/>
          <w:szCs w:val="22"/>
          <w:lang w:val="it-IT"/>
        </w:rPr>
        <w:lastRenderedPageBreak/>
        <w:t>edukativnih praksi, proučavanje inovativnih metodologija u području edukativnih usluga na temu dječje kreativnosti – sudjelovala:</w:t>
      </w:r>
    </w:p>
    <w:p w14:paraId="481CEE08"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 EU</w:t>
      </w:r>
    </w:p>
    <w:p w14:paraId="18E492C9" w14:textId="77777777" w:rsidR="006B4006" w:rsidRPr="005C120F" w:rsidRDefault="006B4006" w:rsidP="006B4006">
      <w:pPr>
        <w:jc w:val="both"/>
        <w:rPr>
          <w:sz w:val="22"/>
          <w:szCs w:val="22"/>
          <w:lang w:val="it-IT"/>
        </w:rPr>
      </w:pPr>
      <w:r w:rsidRPr="005C120F">
        <w:rPr>
          <w:sz w:val="22"/>
          <w:szCs w:val="22"/>
          <w:lang w:val="it-IT"/>
        </w:rPr>
        <w:t xml:space="preserve">6. BRTONIGLA I OKOLNO PODRUČJE U VENECIJANSKOM RAZDOBLJU - Projekt koji je financiran </w:t>
      </w:r>
      <w:proofErr w:type="gramStart"/>
      <w:r w:rsidRPr="005C120F">
        <w:rPr>
          <w:sz w:val="22"/>
          <w:szCs w:val="22"/>
          <w:lang w:val="it-IT"/>
        </w:rPr>
        <w:t>od</w:t>
      </w:r>
      <w:proofErr w:type="gramEnd"/>
      <w:r w:rsidRPr="005C120F">
        <w:rPr>
          <w:sz w:val="22"/>
          <w:szCs w:val="22"/>
          <w:lang w:val="it-IT"/>
        </w:rPr>
        <w:t xml:space="preserve"> strane Talijanske Regije Veneto, na temelju Programa za oporavak, očuvanje i valorizaciju kulturnog bogatstva iz Venecijanskog porijekla koje se nalazi u Istri i u Dalmaciji, na temelju regionalnog zakona br. 15/1994 Republike Italije – sudjelovala:</w:t>
      </w:r>
    </w:p>
    <w:p w14:paraId="13DFE664"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 EU</w:t>
      </w:r>
    </w:p>
    <w:p w14:paraId="0F9634BE" w14:textId="77777777" w:rsidR="006B4006" w:rsidRPr="005C120F" w:rsidRDefault="006B4006" w:rsidP="006B4006">
      <w:pPr>
        <w:jc w:val="both"/>
        <w:rPr>
          <w:sz w:val="22"/>
          <w:szCs w:val="22"/>
          <w:lang w:val="it-IT"/>
        </w:rPr>
      </w:pPr>
      <w:r w:rsidRPr="005C120F">
        <w:rPr>
          <w:sz w:val="22"/>
          <w:szCs w:val="22"/>
          <w:lang w:val="it-IT"/>
        </w:rPr>
        <w:t>7. Osnivanje Lokalne akcijske grupe (LAG) Sjeverna Istra – IPARD mj. 202 – sudjelovala:</w:t>
      </w:r>
    </w:p>
    <w:p w14:paraId="10720929"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01D61CDA"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0E1D7818" w14:textId="77777777" w:rsidR="006B4006" w:rsidRPr="005C120F" w:rsidRDefault="006B4006" w:rsidP="006B4006">
      <w:pPr>
        <w:jc w:val="both"/>
        <w:rPr>
          <w:sz w:val="22"/>
          <w:szCs w:val="22"/>
          <w:lang w:val="it-IT"/>
        </w:rPr>
      </w:pPr>
      <w:r w:rsidRPr="005C120F">
        <w:rPr>
          <w:sz w:val="22"/>
          <w:szCs w:val="22"/>
          <w:lang w:val="it-IT"/>
        </w:rPr>
        <w:t>8. CENTAR ISTARSKIH OKUSA I VINSKE TRADICIJE – projekt rekonstrukcije zgrade starog mlina u centru naselja Brtonigla u cilju stvaranja edukativno-kulturnog centra – sudjelovali:</w:t>
      </w:r>
    </w:p>
    <w:p w14:paraId="1B94DA3C"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3884EC0A"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5E6016F8"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275E120B" w14:textId="77777777" w:rsidR="006B4006" w:rsidRPr="005C120F" w:rsidRDefault="006B4006" w:rsidP="006B4006">
      <w:pPr>
        <w:jc w:val="both"/>
        <w:rPr>
          <w:sz w:val="22"/>
          <w:szCs w:val="22"/>
          <w:lang w:val="it-IT"/>
        </w:rPr>
      </w:pPr>
      <w:r w:rsidRPr="005C120F">
        <w:rPr>
          <w:sz w:val="22"/>
          <w:szCs w:val="22"/>
          <w:lang w:val="it-IT"/>
        </w:rPr>
        <w:t>9. IZGRADNJA KRUŽNOG RASKRIŽJA U BRTONIGLI – sudjelovao:</w:t>
      </w:r>
    </w:p>
    <w:p w14:paraId="5EE703B0"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5F857304" w14:textId="77777777" w:rsidR="006B4006" w:rsidRPr="005C120F" w:rsidRDefault="006B4006" w:rsidP="006B4006">
      <w:pPr>
        <w:jc w:val="both"/>
        <w:rPr>
          <w:sz w:val="22"/>
          <w:szCs w:val="22"/>
        </w:rPr>
      </w:pPr>
      <w:r w:rsidRPr="005C120F">
        <w:rPr>
          <w:sz w:val="22"/>
          <w:szCs w:val="22"/>
        </w:rPr>
        <w:t>10. IZGRADNJA KANALIZACIJSKE MREŽE – sudjelovao:</w:t>
      </w:r>
    </w:p>
    <w:p w14:paraId="1D9A58DE"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454FEC27" w14:textId="77777777" w:rsidR="006B4006" w:rsidRPr="005C120F" w:rsidRDefault="006B4006" w:rsidP="006B4006">
      <w:pPr>
        <w:jc w:val="both"/>
        <w:rPr>
          <w:sz w:val="22"/>
          <w:szCs w:val="22"/>
          <w:lang w:val="it-IT"/>
        </w:rPr>
      </w:pPr>
      <w:r w:rsidRPr="005C120F">
        <w:rPr>
          <w:sz w:val="22"/>
          <w:szCs w:val="22"/>
          <w:lang w:val="it-IT"/>
        </w:rPr>
        <w:t>11. ARHEOLOŠKI PARK SANTI QUARANTA – priprema projekta za Poziv za dostavu projektnih prijedloga „Priprema i provedba Integriranih razvojnih programa temeljenih na obnovi kulturne baštine Ministarstva regionalnog razvoja i fondova Europske Unije, a koji se financira iz Europskog fonda za regionalni razvoj – sudjelovala:</w:t>
      </w:r>
    </w:p>
    <w:p w14:paraId="26237427"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392BC9CB" w14:textId="77777777" w:rsidR="006B4006" w:rsidRPr="005C120F" w:rsidRDefault="006B4006" w:rsidP="006B4006">
      <w:pPr>
        <w:pStyle w:val="ListParagraph"/>
        <w:ind w:left="1080"/>
        <w:jc w:val="both"/>
        <w:rPr>
          <w:sz w:val="22"/>
          <w:szCs w:val="22"/>
        </w:rPr>
      </w:pPr>
      <w:r w:rsidRPr="005C120F">
        <w:rPr>
          <w:sz w:val="22"/>
          <w:szCs w:val="22"/>
        </w:rPr>
        <w:t>EU</w:t>
      </w:r>
    </w:p>
    <w:p w14:paraId="5FE9517A" w14:textId="77777777" w:rsidR="006B4006" w:rsidRPr="005C120F" w:rsidRDefault="006B4006" w:rsidP="006B4006">
      <w:pPr>
        <w:jc w:val="both"/>
        <w:rPr>
          <w:sz w:val="22"/>
          <w:szCs w:val="22"/>
        </w:rPr>
      </w:pPr>
      <w:r w:rsidRPr="005C120F">
        <w:rPr>
          <w:sz w:val="22"/>
          <w:szCs w:val="22"/>
        </w:rPr>
        <w:t>12. SOCIAL START UPS - UNLOCKING THE ENTREPRENEURIAL TALENT OF EPG’S, projekt financiran iz programa ERASMUS + (program Europske komisije), Strategic Partnerships for adult education – sudjelovala:</w:t>
      </w:r>
    </w:p>
    <w:p w14:paraId="14E7A245"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1548E897"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290FB330" w14:textId="77777777" w:rsidR="006B4006" w:rsidRPr="005C120F" w:rsidRDefault="006B4006" w:rsidP="006B4006">
      <w:pPr>
        <w:jc w:val="both"/>
        <w:rPr>
          <w:sz w:val="22"/>
          <w:szCs w:val="22"/>
          <w:lang w:val="it-IT"/>
        </w:rPr>
      </w:pPr>
      <w:r w:rsidRPr="005C120F">
        <w:rPr>
          <w:sz w:val="22"/>
          <w:szCs w:val="22"/>
          <w:lang w:val="it-IT"/>
        </w:rPr>
        <w:t>13. Priprema PROJEKTA POBOLJŠANJA SUSTAVA ODVODNJE OTPADNIH VODA U AGLOMERACIJI NOVIGRAD za prijavu na natječaj iz Kohezijskog Fonda – sudjelovao:</w:t>
      </w:r>
    </w:p>
    <w:p w14:paraId="5A59F31B"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47D03544" w14:textId="77777777" w:rsidR="006B4006" w:rsidRPr="005C120F" w:rsidRDefault="006B4006" w:rsidP="006B4006">
      <w:pPr>
        <w:jc w:val="both"/>
        <w:rPr>
          <w:sz w:val="22"/>
          <w:szCs w:val="22"/>
          <w:lang w:val="it-IT"/>
        </w:rPr>
      </w:pPr>
      <w:r w:rsidRPr="005C120F">
        <w:rPr>
          <w:sz w:val="22"/>
          <w:szCs w:val="22"/>
          <w:lang w:val="it-IT"/>
        </w:rPr>
        <w:t xml:space="preserve">14. IZMJENE I DOPUNE PROSTORNOG PLANA UREĐENJA OPĆINE BRTONIGLA – dodijeljena potpora iz Programa ruralnog razvoja Republike Hrvatske za razdoblje 2014. – 2020., Mjera </w:t>
      </w:r>
      <w:proofErr w:type="gramStart"/>
      <w:r w:rsidRPr="005C120F">
        <w:rPr>
          <w:sz w:val="22"/>
          <w:szCs w:val="22"/>
          <w:lang w:val="it-IT"/>
        </w:rPr>
        <w:t>07 »Temeljne</w:t>
      </w:r>
      <w:proofErr w:type="gramEnd"/>
      <w:r w:rsidRPr="005C120F">
        <w:rPr>
          <w:sz w:val="22"/>
          <w:szCs w:val="22"/>
          <w:lang w:val="it-IT"/>
        </w:rPr>
        <w:t xml:space="preserve"> usluge i obnova sela u ruralnim područjima«, Podmjera 7.1. – sudjelovala:</w:t>
      </w:r>
    </w:p>
    <w:p w14:paraId="19983F1B"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00B9BAA4"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7039D228" w14:textId="77777777" w:rsidR="006B4006" w:rsidRPr="005C120F" w:rsidRDefault="006B4006" w:rsidP="006B4006">
      <w:pPr>
        <w:jc w:val="both"/>
        <w:rPr>
          <w:sz w:val="22"/>
          <w:szCs w:val="22"/>
          <w:lang w:val="it-IT"/>
        </w:rPr>
      </w:pPr>
      <w:r w:rsidRPr="005C120F">
        <w:rPr>
          <w:sz w:val="22"/>
          <w:szCs w:val="22"/>
          <w:lang w:val="it-IT"/>
        </w:rPr>
        <w:t xml:space="preserve">15. IZRADA STRATEŠKOG PLANA RAZVOJA TURIZMA NA PODRUČJU OPĆINE BRTONIGLA – dodijeljena potpora iz Programa ruralnog razvoja Republike Hrvatske za razdoblje 2014. – 2020., Mjera </w:t>
      </w:r>
      <w:proofErr w:type="gramStart"/>
      <w:r w:rsidRPr="005C120F">
        <w:rPr>
          <w:sz w:val="22"/>
          <w:szCs w:val="22"/>
          <w:lang w:val="it-IT"/>
        </w:rPr>
        <w:t>07 »Temeljne</w:t>
      </w:r>
      <w:proofErr w:type="gramEnd"/>
      <w:r w:rsidRPr="005C120F">
        <w:rPr>
          <w:sz w:val="22"/>
          <w:szCs w:val="22"/>
          <w:lang w:val="it-IT"/>
        </w:rPr>
        <w:t xml:space="preserve"> usluge i obnova sela u ruralnim područjima«, Podmjera 7.1. – sudjelovala:</w:t>
      </w:r>
    </w:p>
    <w:p w14:paraId="75404BA7"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3EA34C77"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19B94261" w14:textId="77777777" w:rsidR="006B4006" w:rsidRPr="005C120F" w:rsidRDefault="006B4006" w:rsidP="006B4006">
      <w:pPr>
        <w:jc w:val="both"/>
        <w:rPr>
          <w:sz w:val="22"/>
          <w:szCs w:val="22"/>
          <w:lang w:val="it-IT"/>
        </w:rPr>
      </w:pPr>
      <w:r w:rsidRPr="005C120F">
        <w:rPr>
          <w:sz w:val="22"/>
          <w:szCs w:val="22"/>
          <w:lang w:val="it-IT"/>
        </w:rPr>
        <w:t xml:space="preserve">16. Odobrena potpora na trećem natječaju u sklopu Instrumenta za povezivanje Europe – CEF Telecom (CEF-TC-2017-3 eInvoicing) za realizaciju projekta „In-LoRe (Croatian eInvoicing for Local and Regional </w:t>
      </w:r>
      <w:proofErr w:type="gramStart"/>
      <w:r w:rsidRPr="005C120F">
        <w:rPr>
          <w:sz w:val="22"/>
          <w:szCs w:val="22"/>
          <w:lang w:val="it-IT"/>
        </w:rPr>
        <w:t>Authorities)“</w:t>
      </w:r>
      <w:proofErr w:type="gramEnd"/>
      <w:r w:rsidRPr="005C120F">
        <w:rPr>
          <w:sz w:val="22"/>
          <w:szCs w:val="22"/>
          <w:lang w:val="it-IT"/>
        </w:rPr>
        <w:t xml:space="preserve"> – sudjelovala:</w:t>
      </w:r>
    </w:p>
    <w:p w14:paraId="73345236"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3942CCB1"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52B36B81" w14:textId="77777777" w:rsidR="006B4006" w:rsidRPr="005C120F" w:rsidRDefault="006B4006" w:rsidP="006B4006">
      <w:pPr>
        <w:jc w:val="both"/>
        <w:rPr>
          <w:sz w:val="22"/>
          <w:szCs w:val="22"/>
          <w:lang w:val="it-IT"/>
        </w:rPr>
      </w:pPr>
      <w:r w:rsidRPr="005C120F">
        <w:rPr>
          <w:sz w:val="22"/>
          <w:szCs w:val="22"/>
          <w:lang w:val="it-IT"/>
        </w:rPr>
        <w:lastRenderedPageBreak/>
        <w:t>17. Priprema projekta RAZVOJ INFRASTRUKTURE ŠIROKOPOJASNOG PRISTUPA U GRADU BUJE I OPĆINI BRTONIGLA za prijavu na Operativni program konkurentnost i kohezija, Prioritetna os 2, specifični cilj 2a1 Razvoj infrastrukture širokopojasne mreže sljedeće generacije u područjima bez infrastrukture širokopojasne mreže sljedeće generacije i bez dovoljno komercijalnog interesa, za maksimalno povećanje socijalne i ekonomske dobrobiti – sudjelovala:</w:t>
      </w:r>
    </w:p>
    <w:p w14:paraId="48301F76"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7933C569"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52293B4A" w14:textId="77777777" w:rsidR="006B4006" w:rsidRPr="005C120F" w:rsidRDefault="006B4006" w:rsidP="006B4006">
      <w:pPr>
        <w:jc w:val="both"/>
        <w:rPr>
          <w:sz w:val="22"/>
          <w:szCs w:val="22"/>
          <w:lang w:val="it-IT"/>
        </w:rPr>
      </w:pPr>
      <w:r w:rsidRPr="005C120F">
        <w:rPr>
          <w:sz w:val="22"/>
          <w:szCs w:val="22"/>
          <w:lang w:val="it-IT"/>
        </w:rPr>
        <w:t xml:space="preserve">18. Priprema projekta „PODUZETNIČKA ZONA ŠTRPE - izgradnja prve faze prometnice sa pratećom </w:t>
      </w:r>
      <w:proofErr w:type="gramStart"/>
      <w:r w:rsidRPr="005C120F">
        <w:rPr>
          <w:sz w:val="22"/>
          <w:szCs w:val="22"/>
          <w:lang w:val="it-IT"/>
        </w:rPr>
        <w:t>infrastrukturom“ i</w:t>
      </w:r>
      <w:proofErr w:type="gramEnd"/>
      <w:r w:rsidRPr="005C120F">
        <w:rPr>
          <w:sz w:val="22"/>
          <w:szCs w:val="22"/>
          <w:lang w:val="it-IT"/>
        </w:rPr>
        <w:t xml:space="preserve"> prijava na javni poziv Razvoj infrastrukture poduzetničkih zona (KK.03.1.2.03.) – sudjelovali:</w:t>
      </w:r>
    </w:p>
    <w:p w14:paraId="12D46053"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78800CD7"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63799940"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4AF923E9" w14:textId="77777777" w:rsidR="006B4006" w:rsidRPr="005C120F" w:rsidRDefault="006B4006" w:rsidP="006B4006">
      <w:pPr>
        <w:jc w:val="both"/>
        <w:rPr>
          <w:sz w:val="22"/>
          <w:szCs w:val="22"/>
          <w:lang w:val="it-IT"/>
        </w:rPr>
      </w:pPr>
      <w:r w:rsidRPr="005C120F">
        <w:rPr>
          <w:sz w:val="22"/>
          <w:szCs w:val="22"/>
          <w:lang w:val="it-IT"/>
        </w:rPr>
        <w:t>19. Priprema projekta MUSEO DIFFUSO DELL'ADRIATICO (MEMA) za prijavu na Program INTERREG Italija-Hrvatska - I. natječaj – sudjelovala:</w:t>
      </w:r>
    </w:p>
    <w:p w14:paraId="52E37E8E"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7C7AF06A"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136602C1" w14:textId="77777777" w:rsidR="006B4006" w:rsidRPr="005C120F" w:rsidRDefault="006B4006" w:rsidP="006B4006">
      <w:pPr>
        <w:jc w:val="both"/>
        <w:rPr>
          <w:sz w:val="22"/>
          <w:szCs w:val="22"/>
          <w:lang w:val="it-IT"/>
        </w:rPr>
      </w:pPr>
      <w:r w:rsidRPr="005C120F">
        <w:rPr>
          <w:sz w:val="22"/>
          <w:szCs w:val="22"/>
          <w:lang w:val="it-IT"/>
        </w:rPr>
        <w:t xml:space="preserve">20. Priprema projekta DOGRADNJA I DJELOMIČNA ADAPTACIJA VRTIĆA I ŠKOLE U BRTONIGLI i prijava na natječaj iz Programa ruralnog razvoja, za provedbu Podmjere 7.4 „Ulaganja u pokretanje, poboljšanje ili proširenje lokalnih temeljnih usluga za ruralno stanovništvo, uključujući slobodno vrijeme i kulturne aktivnosti te povezanu </w:t>
      </w:r>
      <w:proofErr w:type="gramStart"/>
      <w:r w:rsidRPr="005C120F">
        <w:rPr>
          <w:sz w:val="22"/>
          <w:szCs w:val="22"/>
          <w:lang w:val="it-IT"/>
        </w:rPr>
        <w:t>infrastrukturu“ –</w:t>
      </w:r>
      <w:proofErr w:type="gramEnd"/>
      <w:r w:rsidRPr="005C120F">
        <w:rPr>
          <w:sz w:val="22"/>
          <w:szCs w:val="22"/>
          <w:lang w:val="it-IT"/>
        </w:rPr>
        <w:t xml:space="preserve"> sudjelovali:</w:t>
      </w:r>
    </w:p>
    <w:p w14:paraId="4B845D7C"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w:t>
      </w:r>
    </w:p>
    <w:p w14:paraId="300340CE"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07D9E1C0"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4CB63E18" w14:textId="77777777" w:rsidR="006B4006" w:rsidRPr="005C120F" w:rsidRDefault="006B4006" w:rsidP="006B4006">
      <w:pPr>
        <w:jc w:val="both"/>
        <w:rPr>
          <w:sz w:val="22"/>
          <w:szCs w:val="22"/>
          <w:lang w:val="it-IT"/>
        </w:rPr>
      </w:pPr>
      <w:r w:rsidRPr="005C120F">
        <w:rPr>
          <w:sz w:val="22"/>
          <w:szCs w:val="22"/>
          <w:lang w:val="it-IT"/>
        </w:rPr>
        <w:t xml:space="preserve">Ljudski kapaciteti na raspolaganju za provedbu planiranog projekta, koji će biti uključeni u održavanje i upravljanje realiziranim projektom u razdoblju od najmanje pet godina od dana konačne isplate sredstava iz Mjere 7 „Temeljne usluge i obnova sela u ruralnim </w:t>
      </w:r>
      <w:proofErr w:type="gramStart"/>
      <w:r w:rsidRPr="005C120F">
        <w:rPr>
          <w:sz w:val="22"/>
          <w:szCs w:val="22"/>
          <w:lang w:val="it-IT"/>
        </w:rPr>
        <w:t>područjima“</w:t>
      </w:r>
      <w:proofErr w:type="gramEnd"/>
      <w:r w:rsidRPr="005C120F">
        <w:rPr>
          <w:sz w:val="22"/>
          <w:szCs w:val="22"/>
          <w:lang w:val="it-IT"/>
        </w:rPr>
        <w:t>:</w:t>
      </w:r>
    </w:p>
    <w:p w14:paraId="0678F32B" w14:textId="77777777" w:rsidR="006B4006" w:rsidRPr="005C120F" w:rsidRDefault="006B4006" w:rsidP="00904FD3">
      <w:pPr>
        <w:pStyle w:val="ListParagraph"/>
        <w:numPr>
          <w:ilvl w:val="0"/>
          <w:numId w:val="36"/>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 EU – desetogodišnje iskustvo u pripremi i provedbi projekata koji su sufinancirani nacionalnim ili međunarodnim fondovima;</w:t>
      </w:r>
    </w:p>
    <w:p w14:paraId="691560EE" w14:textId="77777777" w:rsidR="006B4006" w:rsidRPr="005C120F" w:rsidRDefault="006B4006" w:rsidP="00904FD3">
      <w:pPr>
        <w:pStyle w:val="ListParagraph"/>
        <w:numPr>
          <w:ilvl w:val="0"/>
          <w:numId w:val="36"/>
        </w:numPr>
        <w:spacing w:after="200" w:line="276" w:lineRule="auto"/>
        <w:contextualSpacing/>
        <w:jc w:val="both"/>
        <w:rPr>
          <w:sz w:val="22"/>
          <w:szCs w:val="22"/>
          <w:lang w:val="it-IT"/>
        </w:rPr>
      </w:pPr>
      <w:r w:rsidRPr="005C120F">
        <w:rPr>
          <w:sz w:val="22"/>
          <w:szCs w:val="22"/>
          <w:lang w:val="it-IT"/>
        </w:rPr>
        <w:t>Admir Martinović, Referent za vođenje investicija i za pripremu projekata za programe EU - desetogodišnje iskustvo u pripremi i provedbi infrastrukturnih projekata;</w:t>
      </w:r>
    </w:p>
    <w:p w14:paraId="74348005" w14:textId="77777777" w:rsidR="006B4006" w:rsidRPr="005C120F" w:rsidRDefault="006B4006" w:rsidP="00904FD3">
      <w:pPr>
        <w:pStyle w:val="ListParagraph"/>
        <w:numPr>
          <w:ilvl w:val="0"/>
          <w:numId w:val="36"/>
        </w:numPr>
        <w:spacing w:after="200" w:line="276" w:lineRule="auto"/>
        <w:contextualSpacing/>
        <w:jc w:val="both"/>
        <w:rPr>
          <w:sz w:val="22"/>
          <w:szCs w:val="22"/>
          <w:lang w:val="it-IT"/>
        </w:rPr>
      </w:pPr>
      <w:r w:rsidRPr="005C120F">
        <w:rPr>
          <w:sz w:val="22"/>
          <w:szCs w:val="22"/>
          <w:lang w:val="it-IT"/>
        </w:rPr>
        <w:t xml:space="preserve">Kristina Brljavac, Referent za naplatu općinskih prihoda – posjeduje certifikat u području javne nabave. </w:t>
      </w:r>
    </w:p>
    <w:p w14:paraId="1D203FCC" w14:textId="77777777" w:rsidR="006B4006" w:rsidRPr="005C120F" w:rsidRDefault="006B4006" w:rsidP="006B4006">
      <w:pPr>
        <w:pStyle w:val="NoSpacing"/>
        <w:spacing w:line="276" w:lineRule="auto"/>
        <w:jc w:val="both"/>
        <w:rPr>
          <w:sz w:val="22"/>
          <w:szCs w:val="22"/>
          <w:lang w:val="it-IT"/>
        </w:rPr>
      </w:pPr>
      <w:proofErr w:type="gramStart"/>
      <w:r w:rsidRPr="005C120F">
        <w:rPr>
          <w:sz w:val="22"/>
          <w:szCs w:val="22"/>
          <w:lang w:val="it-IT"/>
        </w:rPr>
        <w:t>Od</w:t>
      </w:r>
      <w:proofErr w:type="gramEnd"/>
      <w:r w:rsidRPr="005C120F">
        <w:rPr>
          <w:sz w:val="22"/>
          <w:szCs w:val="22"/>
          <w:lang w:val="it-IT"/>
        </w:rPr>
        <w:t xml:space="preserve"> dobivanja certifikata za provedbu javne nabave 2013. za potrebe Općine, Kristina Brljavac odradila je sljedeću dokumentaciju za provedbu poziva na dostavu ponuda putem elektroničkog oglasnika javne nabave:</w:t>
      </w:r>
    </w:p>
    <w:p w14:paraId="793C31E0" w14:textId="77777777" w:rsidR="006B4006" w:rsidRPr="005C120F" w:rsidRDefault="006B4006" w:rsidP="006B4006">
      <w:pPr>
        <w:pStyle w:val="NoSpacing"/>
        <w:spacing w:line="276" w:lineRule="auto"/>
        <w:jc w:val="both"/>
        <w:rPr>
          <w:sz w:val="22"/>
          <w:szCs w:val="22"/>
          <w:lang w:val="it-IT"/>
        </w:rPr>
      </w:pPr>
      <w:r w:rsidRPr="005C120F">
        <w:rPr>
          <w:sz w:val="22"/>
          <w:szCs w:val="22"/>
          <w:lang w:val="it-IT"/>
        </w:rPr>
        <w:t>- Opskrba za električnom energijom (2016.godine</w:t>
      </w:r>
      <w:proofErr w:type="gramStart"/>
      <w:r w:rsidRPr="005C120F">
        <w:rPr>
          <w:sz w:val="22"/>
          <w:szCs w:val="22"/>
          <w:lang w:val="it-IT"/>
        </w:rPr>
        <w:t>)  -</w:t>
      </w:r>
      <w:proofErr w:type="gramEnd"/>
      <w:r w:rsidRPr="005C120F">
        <w:rPr>
          <w:sz w:val="22"/>
          <w:szCs w:val="22"/>
          <w:lang w:val="it-IT"/>
        </w:rPr>
        <w:t xml:space="preserve"> procijenjene vrijednosti 380.000,00 kn;</w:t>
      </w:r>
    </w:p>
    <w:p w14:paraId="15524421" w14:textId="77777777" w:rsidR="006B4006" w:rsidRPr="005C120F" w:rsidRDefault="006B4006" w:rsidP="006B4006">
      <w:pPr>
        <w:pStyle w:val="NoSpacing"/>
        <w:spacing w:line="276" w:lineRule="auto"/>
        <w:jc w:val="both"/>
        <w:rPr>
          <w:sz w:val="22"/>
          <w:szCs w:val="22"/>
          <w:lang w:val="it-IT"/>
        </w:rPr>
      </w:pPr>
      <w:r w:rsidRPr="005C120F">
        <w:rPr>
          <w:sz w:val="22"/>
          <w:szCs w:val="22"/>
          <w:lang w:val="it-IT"/>
        </w:rPr>
        <w:t>- Izvođenje javnih radova nastavka izgradnje prometne mreže stambenih ulica i parkirališta sa pratećom infrastrukturom u naselju Karigador (2016) - procijenjene vrijednosti 2.000.000,00 kn;</w:t>
      </w:r>
    </w:p>
    <w:p w14:paraId="100C733E" w14:textId="77777777" w:rsidR="006B4006" w:rsidRPr="005C120F" w:rsidRDefault="006B4006" w:rsidP="006B4006">
      <w:pPr>
        <w:pStyle w:val="NoSpacing"/>
        <w:spacing w:line="276" w:lineRule="auto"/>
        <w:jc w:val="both"/>
        <w:rPr>
          <w:sz w:val="22"/>
          <w:szCs w:val="22"/>
          <w:lang w:val="it-IT"/>
        </w:rPr>
      </w:pPr>
      <w:r w:rsidRPr="005C120F">
        <w:rPr>
          <w:sz w:val="22"/>
          <w:szCs w:val="22"/>
          <w:lang w:val="it-IT"/>
        </w:rPr>
        <w:t>- Projekt rekonstrukcije nerazvrstanih cesta Općine Brtonigla (2015.godine) - procijenjene vrijednosti 1.670.894,00 kn;</w:t>
      </w:r>
    </w:p>
    <w:p w14:paraId="48ADCF6A" w14:textId="77777777" w:rsidR="006B4006" w:rsidRPr="005C120F" w:rsidRDefault="006B4006" w:rsidP="006B4006">
      <w:pPr>
        <w:pStyle w:val="NoSpacing"/>
        <w:spacing w:line="276" w:lineRule="auto"/>
        <w:jc w:val="both"/>
        <w:rPr>
          <w:sz w:val="22"/>
          <w:szCs w:val="22"/>
          <w:lang w:val="it-IT"/>
        </w:rPr>
      </w:pPr>
      <w:r w:rsidRPr="005C120F">
        <w:rPr>
          <w:sz w:val="22"/>
          <w:szCs w:val="22"/>
          <w:lang w:val="it-IT"/>
        </w:rPr>
        <w:t>- Opskrba za električnom energijom (2014.godine</w:t>
      </w:r>
      <w:proofErr w:type="gramStart"/>
      <w:r w:rsidRPr="005C120F">
        <w:rPr>
          <w:sz w:val="22"/>
          <w:szCs w:val="22"/>
          <w:lang w:val="it-IT"/>
        </w:rPr>
        <w:t>)  -</w:t>
      </w:r>
      <w:proofErr w:type="gramEnd"/>
      <w:r w:rsidRPr="005C120F">
        <w:rPr>
          <w:sz w:val="22"/>
          <w:szCs w:val="22"/>
          <w:lang w:val="it-IT"/>
        </w:rPr>
        <w:t xml:space="preserve"> procijenjene vrijednosti 700.000,00 kn;</w:t>
      </w:r>
    </w:p>
    <w:p w14:paraId="4EFAF0B2" w14:textId="77777777" w:rsidR="006B4006" w:rsidRPr="005C120F" w:rsidRDefault="006B4006" w:rsidP="006B4006">
      <w:pPr>
        <w:pStyle w:val="NoSpacing"/>
        <w:spacing w:line="276" w:lineRule="auto"/>
        <w:jc w:val="both"/>
        <w:rPr>
          <w:sz w:val="22"/>
          <w:szCs w:val="22"/>
          <w:lang w:val="it-IT"/>
        </w:rPr>
      </w:pPr>
      <w:r w:rsidRPr="005C120F">
        <w:rPr>
          <w:sz w:val="22"/>
          <w:szCs w:val="22"/>
          <w:lang w:val="it-IT"/>
        </w:rPr>
        <w:t>- Modernizacija sustava javne rasvjete na području Općine Brtonigla (2014.godine</w:t>
      </w:r>
      <w:proofErr w:type="gramStart"/>
      <w:r w:rsidRPr="005C120F">
        <w:rPr>
          <w:sz w:val="22"/>
          <w:szCs w:val="22"/>
          <w:lang w:val="it-IT"/>
        </w:rPr>
        <w:t>)  -</w:t>
      </w:r>
      <w:proofErr w:type="gramEnd"/>
      <w:r w:rsidRPr="005C120F">
        <w:rPr>
          <w:sz w:val="22"/>
          <w:szCs w:val="22"/>
          <w:lang w:val="it-IT"/>
        </w:rPr>
        <w:t xml:space="preserve"> procijenjene vrijednosti 2.519.995,50.</w:t>
      </w:r>
    </w:p>
    <w:p w14:paraId="0BF0B8AE" w14:textId="77777777" w:rsidR="006B4006" w:rsidRPr="005C120F" w:rsidRDefault="006B4006" w:rsidP="006B4006">
      <w:pPr>
        <w:pStyle w:val="NoSpacing"/>
        <w:spacing w:line="276" w:lineRule="auto"/>
        <w:jc w:val="both"/>
        <w:rPr>
          <w:sz w:val="22"/>
          <w:szCs w:val="22"/>
          <w:lang w:val="it-IT"/>
        </w:rPr>
      </w:pPr>
    </w:p>
    <w:p w14:paraId="2CE9A0C9" w14:textId="77777777" w:rsidR="006B4006" w:rsidRPr="005C120F" w:rsidRDefault="006B4006" w:rsidP="006B4006">
      <w:pPr>
        <w:jc w:val="both"/>
        <w:rPr>
          <w:sz w:val="22"/>
          <w:szCs w:val="22"/>
          <w:lang w:val="it-IT"/>
        </w:rPr>
      </w:pPr>
      <w:r w:rsidRPr="005C120F">
        <w:rPr>
          <w:b/>
          <w:sz w:val="22"/>
          <w:szCs w:val="22"/>
          <w:lang w:val="it-IT"/>
        </w:rPr>
        <w:t xml:space="preserve">8. NAČIN ODRŽAVANJA I UPRAVLJANJA PROJEKTOM </w:t>
      </w:r>
    </w:p>
    <w:p w14:paraId="19CA13FE" w14:textId="77777777" w:rsidR="006B4006" w:rsidRPr="005C120F" w:rsidRDefault="006B4006" w:rsidP="006B4006">
      <w:pPr>
        <w:spacing w:after="120"/>
        <w:jc w:val="both"/>
        <w:rPr>
          <w:sz w:val="22"/>
          <w:szCs w:val="22"/>
          <w:lang w:val="it-IT"/>
        </w:rPr>
      </w:pPr>
      <w:r w:rsidRPr="005C120F">
        <w:rPr>
          <w:sz w:val="22"/>
          <w:szCs w:val="22"/>
          <w:lang w:val="it-IT"/>
        </w:rPr>
        <w:t>8.1. PRIHODI I RASHODI PROJEKTA/OPERACIJE</w:t>
      </w:r>
    </w:p>
    <w:p w14:paraId="786DA9FF" w14:textId="77777777" w:rsidR="006B4006" w:rsidRPr="005C120F" w:rsidRDefault="006B4006" w:rsidP="006B4006">
      <w:pPr>
        <w:jc w:val="both"/>
        <w:rPr>
          <w:i/>
          <w:sz w:val="22"/>
          <w:szCs w:val="22"/>
          <w:lang w:val="it-IT"/>
        </w:rPr>
      </w:pPr>
      <w:r w:rsidRPr="005C120F">
        <w:rPr>
          <w:i/>
          <w:sz w:val="22"/>
          <w:szCs w:val="22"/>
          <w:lang w:val="it-IT"/>
        </w:rPr>
        <w:t>(navesti planirane izvore prihoda/sufinanciranja i rashode nužne za upravljanje i održavanje realiziranim projektom u predviđenoj funkciji projekta)</w:t>
      </w:r>
    </w:p>
    <w:p w14:paraId="221F9AB8" w14:textId="39C0A2BE" w:rsidR="006B4006" w:rsidRDefault="006B4006" w:rsidP="006B4006">
      <w:pPr>
        <w:jc w:val="both"/>
        <w:rPr>
          <w:sz w:val="22"/>
          <w:szCs w:val="22"/>
          <w:lang w:val="it-IT"/>
        </w:rPr>
      </w:pPr>
      <w:r w:rsidRPr="005C120F">
        <w:rPr>
          <w:sz w:val="22"/>
          <w:szCs w:val="22"/>
          <w:lang w:val="it-IT"/>
        </w:rPr>
        <w:lastRenderedPageBreak/>
        <w:t>Nakon realizacije predmetnog projekta očekuje se slijedeća struktura godišnjih troškova upravljanja i održavanja:</w:t>
      </w:r>
    </w:p>
    <w:p w14:paraId="2E302C6A" w14:textId="77777777" w:rsidR="00BC08AE" w:rsidRPr="005C120F" w:rsidRDefault="00BC08AE" w:rsidP="006B4006">
      <w:pPr>
        <w:jc w:val="both"/>
        <w:rPr>
          <w:sz w:val="22"/>
          <w:szCs w:val="22"/>
          <w:lang w:val="it-IT"/>
        </w:rPr>
      </w:pPr>
    </w:p>
    <w:p w14:paraId="317F3AB8" w14:textId="77777777" w:rsidR="006B4006" w:rsidRPr="005C120F" w:rsidRDefault="006B4006" w:rsidP="006B4006">
      <w:pPr>
        <w:contextualSpacing/>
        <w:jc w:val="both"/>
        <w:rPr>
          <w:sz w:val="22"/>
          <w:szCs w:val="22"/>
        </w:rPr>
      </w:pPr>
      <w:r w:rsidRPr="005C120F">
        <w:rPr>
          <w:sz w:val="22"/>
          <w:szCs w:val="22"/>
        </w:rPr>
        <w:t>TABLICA 3 Pregled planiranih rashoda nakon realizacije projekta</w:t>
      </w:r>
    </w:p>
    <w:tbl>
      <w:tblPr>
        <w:tblW w:w="5000" w:type="pct"/>
        <w:tblLook w:val="04A0" w:firstRow="1" w:lastRow="0" w:firstColumn="1" w:lastColumn="0" w:noHBand="0" w:noVBand="1"/>
      </w:tblPr>
      <w:tblGrid>
        <w:gridCol w:w="968"/>
        <w:gridCol w:w="4090"/>
        <w:gridCol w:w="2822"/>
        <w:gridCol w:w="1532"/>
      </w:tblGrid>
      <w:tr w:rsidR="006B4006" w:rsidRPr="00BC08AE" w14:paraId="324A17D1" w14:textId="77777777" w:rsidTr="006B4006">
        <w:trPr>
          <w:trHeight w:val="300"/>
        </w:trPr>
        <w:tc>
          <w:tcPr>
            <w:tcW w:w="514" w:type="pct"/>
            <w:tcBorders>
              <w:top w:val="nil"/>
              <w:left w:val="nil"/>
              <w:bottom w:val="nil"/>
              <w:right w:val="nil"/>
            </w:tcBorders>
            <w:shd w:val="clear" w:color="000000" w:fill="D9D9D9"/>
            <w:noWrap/>
            <w:vAlign w:val="center"/>
            <w:hideMark/>
          </w:tcPr>
          <w:p w14:paraId="78FC6F52" w14:textId="77777777" w:rsidR="006B4006" w:rsidRPr="00BC08AE" w:rsidRDefault="006B4006" w:rsidP="006B4006">
            <w:pPr>
              <w:rPr>
                <w:b/>
                <w:bCs/>
                <w:color w:val="000000"/>
                <w:szCs w:val="22"/>
              </w:rPr>
            </w:pPr>
            <w:r w:rsidRPr="00BC08AE">
              <w:rPr>
                <w:b/>
                <w:bCs/>
                <w:color w:val="000000"/>
                <w:szCs w:val="22"/>
              </w:rPr>
              <w:t> </w:t>
            </w:r>
          </w:p>
        </w:tc>
        <w:tc>
          <w:tcPr>
            <w:tcW w:w="2173" w:type="pct"/>
            <w:tcBorders>
              <w:top w:val="nil"/>
              <w:left w:val="nil"/>
              <w:bottom w:val="nil"/>
              <w:right w:val="nil"/>
            </w:tcBorders>
            <w:shd w:val="clear" w:color="000000" w:fill="D9D9D9"/>
            <w:noWrap/>
            <w:vAlign w:val="center"/>
            <w:hideMark/>
          </w:tcPr>
          <w:p w14:paraId="07478BC3" w14:textId="77777777" w:rsidR="006B4006" w:rsidRPr="00BC08AE" w:rsidRDefault="006B4006" w:rsidP="006B4006">
            <w:pPr>
              <w:rPr>
                <w:b/>
                <w:bCs/>
                <w:color w:val="000000"/>
                <w:szCs w:val="22"/>
              </w:rPr>
            </w:pPr>
            <w:r w:rsidRPr="00BC08AE">
              <w:rPr>
                <w:b/>
                <w:bCs/>
                <w:color w:val="000000"/>
                <w:szCs w:val="22"/>
              </w:rPr>
              <w:t>TROŠAK POSLOVANJA Dječjeg vrtića</w:t>
            </w:r>
          </w:p>
        </w:tc>
        <w:tc>
          <w:tcPr>
            <w:tcW w:w="1499" w:type="pct"/>
            <w:tcBorders>
              <w:top w:val="nil"/>
              <w:left w:val="nil"/>
              <w:bottom w:val="nil"/>
              <w:right w:val="nil"/>
            </w:tcBorders>
            <w:shd w:val="clear" w:color="000000" w:fill="D9D9D9"/>
            <w:noWrap/>
            <w:vAlign w:val="center"/>
            <w:hideMark/>
          </w:tcPr>
          <w:p w14:paraId="5EC96BC3" w14:textId="77777777" w:rsidR="006B4006" w:rsidRPr="00BC08AE" w:rsidRDefault="006B4006" w:rsidP="006B4006">
            <w:pPr>
              <w:jc w:val="right"/>
              <w:rPr>
                <w:b/>
                <w:bCs/>
                <w:color w:val="000000"/>
                <w:szCs w:val="22"/>
              </w:rPr>
            </w:pPr>
            <w:r w:rsidRPr="00BC08AE">
              <w:rPr>
                <w:b/>
                <w:bCs/>
                <w:color w:val="000000"/>
                <w:szCs w:val="22"/>
              </w:rPr>
              <w:t>2020-</w:t>
            </w:r>
          </w:p>
        </w:tc>
        <w:tc>
          <w:tcPr>
            <w:tcW w:w="814" w:type="pct"/>
            <w:tcBorders>
              <w:top w:val="nil"/>
              <w:left w:val="nil"/>
              <w:bottom w:val="nil"/>
              <w:right w:val="nil"/>
            </w:tcBorders>
            <w:shd w:val="clear" w:color="000000" w:fill="D9D9D9"/>
            <w:noWrap/>
            <w:vAlign w:val="center"/>
            <w:hideMark/>
          </w:tcPr>
          <w:p w14:paraId="70381352" w14:textId="77777777" w:rsidR="006B4006" w:rsidRPr="00BC08AE" w:rsidRDefault="006B4006" w:rsidP="006B4006">
            <w:pPr>
              <w:jc w:val="right"/>
              <w:rPr>
                <w:b/>
                <w:bCs/>
                <w:color w:val="000000"/>
                <w:szCs w:val="22"/>
              </w:rPr>
            </w:pPr>
            <w:r w:rsidRPr="00BC08AE">
              <w:rPr>
                <w:b/>
                <w:bCs/>
                <w:color w:val="000000"/>
                <w:szCs w:val="22"/>
              </w:rPr>
              <w:t>% udio</w:t>
            </w:r>
          </w:p>
        </w:tc>
      </w:tr>
      <w:tr w:rsidR="006B4006" w:rsidRPr="00BC08AE" w14:paraId="3312DEF6" w14:textId="77777777" w:rsidTr="006B4006">
        <w:trPr>
          <w:trHeight w:val="300"/>
        </w:trPr>
        <w:tc>
          <w:tcPr>
            <w:tcW w:w="514" w:type="pct"/>
            <w:tcBorders>
              <w:top w:val="nil"/>
              <w:left w:val="nil"/>
              <w:bottom w:val="nil"/>
              <w:right w:val="nil"/>
            </w:tcBorders>
            <w:shd w:val="clear" w:color="000000" w:fill="FFFFFF"/>
            <w:noWrap/>
            <w:vAlign w:val="center"/>
            <w:hideMark/>
          </w:tcPr>
          <w:p w14:paraId="5F807D79" w14:textId="77777777" w:rsidR="006B4006" w:rsidRPr="00BC08AE" w:rsidRDefault="006B4006" w:rsidP="006B4006">
            <w:pPr>
              <w:jc w:val="right"/>
              <w:rPr>
                <w:color w:val="000000"/>
                <w:szCs w:val="22"/>
              </w:rPr>
            </w:pPr>
            <w:r w:rsidRPr="00BC08AE">
              <w:rPr>
                <w:color w:val="000000"/>
                <w:szCs w:val="22"/>
              </w:rPr>
              <w:t>311</w:t>
            </w:r>
          </w:p>
        </w:tc>
        <w:tc>
          <w:tcPr>
            <w:tcW w:w="2173" w:type="pct"/>
            <w:tcBorders>
              <w:top w:val="nil"/>
              <w:left w:val="nil"/>
              <w:bottom w:val="nil"/>
              <w:right w:val="nil"/>
            </w:tcBorders>
            <w:shd w:val="clear" w:color="000000" w:fill="FFFFFF"/>
            <w:noWrap/>
            <w:vAlign w:val="center"/>
            <w:hideMark/>
          </w:tcPr>
          <w:p w14:paraId="5F5A6EE9" w14:textId="77777777" w:rsidR="006B4006" w:rsidRPr="00BC08AE" w:rsidRDefault="006B4006" w:rsidP="006B4006">
            <w:pPr>
              <w:rPr>
                <w:color w:val="000000"/>
                <w:szCs w:val="22"/>
              </w:rPr>
            </w:pPr>
            <w:r w:rsidRPr="00BC08AE">
              <w:rPr>
                <w:color w:val="000000"/>
                <w:szCs w:val="22"/>
              </w:rPr>
              <w:t>Plaće djelatnika</w:t>
            </w:r>
          </w:p>
        </w:tc>
        <w:tc>
          <w:tcPr>
            <w:tcW w:w="1499" w:type="pct"/>
            <w:tcBorders>
              <w:top w:val="nil"/>
              <w:left w:val="nil"/>
              <w:bottom w:val="nil"/>
              <w:right w:val="nil"/>
            </w:tcBorders>
            <w:shd w:val="clear" w:color="000000" w:fill="FFFFFF"/>
            <w:noWrap/>
            <w:vAlign w:val="center"/>
            <w:hideMark/>
          </w:tcPr>
          <w:p w14:paraId="2B5DC653" w14:textId="77777777" w:rsidR="006B4006" w:rsidRPr="00BC08AE" w:rsidRDefault="006B4006" w:rsidP="006B4006">
            <w:pPr>
              <w:jc w:val="right"/>
              <w:rPr>
                <w:color w:val="000000"/>
                <w:szCs w:val="22"/>
              </w:rPr>
            </w:pPr>
            <w:r w:rsidRPr="00BC08AE">
              <w:rPr>
                <w:color w:val="000000"/>
                <w:szCs w:val="22"/>
              </w:rPr>
              <w:t>1.154.400,00</w:t>
            </w:r>
          </w:p>
        </w:tc>
        <w:tc>
          <w:tcPr>
            <w:tcW w:w="814" w:type="pct"/>
            <w:tcBorders>
              <w:top w:val="nil"/>
              <w:left w:val="nil"/>
              <w:bottom w:val="nil"/>
              <w:right w:val="nil"/>
            </w:tcBorders>
            <w:shd w:val="clear" w:color="000000" w:fill="FFFFFF"/>
            <w:noWrap/>
            <w:vAlign w:val="center"/>
            <w:hideMark/>
          </w:tcPr>
          <w:p w14:paraId="478E2449" w14:textId="77777777" w:rsidR="006B4006" w:rsidRPr="00BC08AE" w:rsidRDefault="006B4006" w:rsidP="006B4006">
            <w:pPr>
              <w:jc w:val="right"/>
              <w:rPr>
                <w:color w:val="000000"/>
                <w:szCs w:val="22"/>
              </w:rPr>
            </w:pPr>
            <w:r w:rsidRPr="00BC08AE">
              <w:rPr>
                <w:color w:val="000000"/>
                <w:szCs w:val="22"/>
              </w:rPr>
              <w:t>57,01%</w:t>
            </w:r>
          </w:p>
        </w:tc>
      </w:tr>
      <w:tr w:rsidR="006B4006" w:rsidRPr="00BC08AE" w14:paraId="311FF853" w14:textId="77777777" w:rsidTr="006B4006">
        <w:trPr>
          <w:trHeight w:val="300"/>
        </w:trPr>
        <w:tc>
          <w:tcPr>
            <w:tcW w:w="514" w:type="pct"/>
            <w:tcBorders>
              <w:top w:val="nil"/>
              <w:left w:val="nil"/>
              <w:bottom w:val="nil"/>
              <w:right w:val="nil"/>
            </w:tcBorders>
            <w:shd w:val="clear" w:color="000000" w:fill="FFFFFF"/>
            <w:noWrap/>
            <w:vAlign w:val="center"/>
            <w:hideMark/>
          </w:tcPr>
          <w:p w14:paraId="7600400E" w14:textId="77777777" w:rsidR="006B4006" w:rsidRPr="00BC08AE" w:rsidRDefault="006B4006" w:rsidP="006B4006">
            <w:pPr>
              <w:jc w:val="right"/>
              <w:rPr>
                <w:color w:val="000000"/>
                <w:szCs w:val="22"/>
              </w:rPr>
            </w:pPr>
            <w:r w:rsidRPr="00BC08AE">
              <w:rPr>
                <w:color w:val="000000"/>
                <w:szCs w:val="22"/>
              </w:rPr>
              <w:t>312</w:t>
            </w:r>
          </w:p>
        </w:tc>
        <w:tc>
          <w:tcPr>
            <w:tcW w:w="2173" w:type="pct"/>
            <w:tcBorders>
              <w:top w:val="nil"/>
              <w:left w:val="nil"/>
              <w:bottom w:val="nil"/>
              <w:right w:val="nil"/>
            </w:tcBorders>
            <w:shd w:val="clear" w:color="000000" w:fill="FFFFFF"/>
            <w:noWrap/>
            <w:vAlign w:val="center"/>
            <w:hideMark/>
          </w:tcPr>
          <w:p w14:paraId="02A65E3D" w14:textId="77777777" w:rsidR="006B4006" w:rsidRPr="00BC08AE" w:rsidRDefault="006B4006" w:rsidP="006B4006">
            <w:pPr>
              <w:rPr>
                <w:color w:val="000000"/>
                <w:szCs w:val="22"/>
              </w:rPr>
            </w:pPr>
            <w:r w:rsidRPr="00BC08AE">
              <w:rPr>
                <w:color w:val="000000"/>
                <w:szCs w:val="22"/>
              </w:rPr>
              <w:t>Ostali rashodi za djelatnike</w:t>
            </w:r>
          </w:p>
        </w:tc>
        <w:tc>
          <w:tcPr>
            <w:tcW w:w="1499" w:type="pct"/>
            <w:tcBorders>
              <w:top w:val="nil"/>
              <w:left w:val="nil"/>
              <w:bottom w:val="nil"/>
              <w:right w:val="nil"/>
            </w:tcBorders>
            <w:shd w:val="clear" w:color="000000" w:fill="FFFFFF"/>
            <w:noWrap/>
            <w:vAlign w:val="center"/>
            <w:hideMark/>
          </w:tcPr>
          <w:p w14:paraId="4379F518" w14:textId="77777777" w:rsidR="006B4006" w:rsidRPr="00BC08AE" w:rsidRDefault="006B4006" w:rsidP="006B4006">
            <w:pPr>
              <w:jc w:val="right"/>
              <w:rPr>
                <w:color w:val="000000"/>
                <w:szCs w:val="22"/>
              </w:rPr>
            </w:pPr>
            <w:r w:rsidRPr="00BC08AE">
              <w:rPr>
                <w:color w:val="000000"/>
                <w:szCs w:val="22"/>
              </w:rPr>
              <w:t>47.800,00</w:t>
            </w:r>
          </w:p>
        </w:tc>
        <w:tc>
          <w:tcPr>
            <w:tcW w:w="814" w:type="pct"/>
            <w:tcBorders>
              <w:top w:val="nil"/>
              <w:left w:val="nil"/>
              <w:bottom w:val="nil"/>
              <w:right w:val="nil"/>
            </w:tcBorders>
            <w:shd w:val="clear" w:color="000000" w:fill="FFFFFF"/>
            <w:noWrap/>
            <w:vAlign w:val="center"/>
            <w:hideMark/>
          </w:tcPr>
          <w:p w14:paraId="38BC76A2" w14:textId="77777777" w:rsidR="006B4006" w:rsidRPr="00BC08AE" w:rsidRDefault="006B4006" w:rsidP="006B4006">
            <w:pPr>
              <w:jc w:val="right"/>
              <w:rPr>
                <w:color w:val="000000"/>
                <w:szCs w:val="22"/>
              </w:rPr>
            </w:pPr>
            <w:r w:rsidRPr="00BC08AE">
              <w:rPr>
                <w:color w:val="000000"/>
                <w:szCs w:val="22"/>
              </w:rPr>
              <w:t>2,36%</w:t>
            </w:r>
          </w:p>
        </w:tc>
      </w:tr>
      <w:tr w:rsidR="006B4006" w:rsidRPr="00BC08AE" w14:paraId="5A5E83D2" w14:textId="77777777" w:rsidTr="006B4006">
        <w:trPr>
          <w:trHeight w:val="300"/>
        </w:trPr>
        <w:tc>
          <w:tcPr>
            <w:tcW w:w="514" w:type="pct"/>
            <w:tcBorders>
              <w:top w:val="nil"/>
              <w:left w:val="nil"/>
              <w:bottom w:val="nil"/>
              <w:right w:val="nil"/>
            </w:tcBorders>
            <w:shd w:val="clear" w:color="000000" w:fill="FFFFFF"/>
            <w:noWrap/>
            <w:vAlign w:val="center"/>
            <w:hideMark/>
          </w:tcPr>
          <w:p w14:paraId="328648F7" w14:textId="77777777" w:rsidR="006B4006" w:rsidRPr="00BC08AE" w:rsidRDefault="006B4006" w:rsidP="006B4006">
            <w:pPr>
              <w:jc w:val="right"/>
              <w:rPr>
                <w:color w:val="000000"/>
                <w:szCs w:val="22"/>
              </w:rPr>
            </w:pPr>
            <w:r w:rsidRPr="00BC08AE">
              <w:rPr>
                <w:color w:val="000000"/>
                <w:szCs w:val="22"/>
              </w:rPr>
              <w:t>313</w:t>
            </w:r>
          </w:p>
        </w:tc>
        <w:tc>
          <w:tcPr>
            <w:tcW w:w="2173" w:type="pct"/>
            <w:tcBorders>
              <w:top w:val="nil"/>
              <w:left w:val="nil"/>
              <w:bottom w:val="nil"/>
              <w:right w:val="nil"/>
            </w:tcBorders>
            <w:shd w:val="clear" w:color="000000" w:fill="FFFFFF"/>
            <w:noWrap/>
            <w:vAlign w:val="center"/>
            <w:hideMark/>
          </w:tcPr>
          <w:p w14:paraId="64AA0A23" w14:textId="77777777" w:rsidR="006B4006" w:rsidRPr="00BC08AE" w:rsidRDefault="006B4006" w:rsidP="006B4006">
            <w:pPr>
              <w:rPr>
                <w:color w:val="000000"/>
                <w:szCs w:val="22"/>
              </w:rPr>
            </w:pPr>
            <w:r w:rsidRPr="00BC08AE">
              <w:rPr>
                <w:color w:val="000000"/>
                <w:szCs w:val="22"/>
              </w:rPr>
              <w:t>Doprinosi na plaće</w:t>
            </w:r>
          </w:p>
        </w:tc>
        <w:tc>
          <w:tcPr>
            <w:tcW w:w="1499" w:type="pct"/>
            <w:tcBorders>
              <w:top w:val="nil"/>
              <w:left w:val="nil"/>
              <w:bottom w:val="nil"/>
              <w:right w:val="nil"/>
            </w:tcBorders>
            <w:shd w:val="clear" w:color="000000" w:fill="FFFFFF"/>
            <w:noWrap/>
            <w:vAlign w:val="center"/>
            <w:hideMark/>
          </w:tcPr>
          <w:p w14:paraId="6A53DBD2" w14:textId="77777777" w:rsidR="006B4006" w:rsidRPr="00BC08AE" w:rsidRDefault="006B4006" w:rsidP="006B4006">
            <w:pPr>
              <w:jc w:val="right"/>
              <w:rPr>
                <w:color w:val="000000"/>
                <w:szCs w:val="22"/>
              </w:rPr>
            </w:pPr>
            <w:r w:rsidRPr="00BC08AE">
              <w:rPr>
                <w:color w:val="000000"/>
                <w:szCs w:val="22"/>
              </w:rPr>
              <w:t>198.600,00</w:t>
            </w:r>
          </w:p>
        </w:tc>
        <w:tc>
          <w:tcPr>
            <w:tcW w:w="814" w:type="pct"/>
            <w:tcBorders>
              <w:top w:val="nil"/>
              <w:left w:val="nil"/>
              <w:bottom w:val="nil"/>
              <w:right w:val="nil"/>
            </w:tcBorders>
            <w:shd w:val="clear" w:color="000000" w:fill="FFFFFF"/>
            <w:noWrap/>
            <w:vAlign w:val="center"/>
            <w:hideMark/>
          </w:tcPr>
          <w:p w14:paraId="2E24F1D7" w14:textId="77777777" w:rsidR="006B4006" w:rsidRPr="00BC08AE" w:rsidRDefault="006B4006" w:rsidP="006B4006">
            <w:pPr>
              <w:jc w:val="right"/>
              <w:rPr>
                <w:color w:val="000000"/>
                <w:szCs w:val="22"/>
              </w:rPr>
            </w:pPr>
            <w:r w:rsidRPr="00BC08AE">
              <w:rPr>
                <w:color w:val="000000"/>
                <w:szCs w:val="22"/>
              </w:rPr>
              <w:t>9,81%</w:t>
            </w:r>
          </w:p>
        </w:tc>
      </w:tr>
      <w:tr w:rsidR="006B4006" w:rsidRPr="00BC08AE" w14:paraId="0BD6A0CE" w14:textId="77777777" w:rsidTr="006B4006">
        <w:trPr>
          <w:trHeight w:val="300"/>
        </w:trPr>
        <w:tc>
          <w:tcPr>
            <w:tcW w:w="514" w:type="pct"/>
            <w:tcBorders>
              <w:top w:val="nil"/>
              <w:left w:val="nil"/>
              <w:bottom w:val="nil"/>
              <w:right w:val="nil"/>
            </w:tcBorders>
            <w:shd w:val="clear" w:color="000000" w:fill="FFFFFF"/>
            <w:noWrap/>
            <w:vAlign w:val="center"/>
            <w:hideMark/>
          </w:tcPr>
          <w:p w14:paraId="76F3EA66" w14:textId="77777777" w:rsidR="006B4006" w:rsidRPr="00BC08AE" w:rsidRDefault="006B4006" w:rsidP="006B4006">
            <w:pPr>
              <w:jc w:val="right"/>
              <w:rPr>
                <w:color w:val="000000"/>
                <w:szCs w:val="22"/>
              </w:rPr>
            </w:pPr>
            <w:r w:rsidRPr="00BC08AE">
              <w:rPr>
                <w:color w:val="000000"/>
                <w:szCs w:val="22"/>
              </w:rPr>
              <w:t>321</w:t>
            </w:r>
          </w:p>
        </w:tc>
        <w:tc>
          <w:tcPr>
            <w:tcW w:w="2173" w:type="pct"/>
            <w:tcBorders>
              <w:top w:val="nil"/>
              <w:left w:val="nil"/>
              <w:bottom w:val="nil"/>
              <w:right w:val="nil"/>
            </w:tcBorders>
            <w:shd w:val="clear" w:color="000000" w:fill="FFFFFF"/>
            <w:noWrap/>
            <w:vAlign w:val="center"/>
            <w:hideMark/>
          </w:tcPr>
          <w:p w14:paraId="06744677" w14:textId="77777777" w:rsidR="006B4006" w:rsidRPr="00BC08AE" w:rsidRDefault="006B4006" w:rsidP="006B4006">
            <w:pPr>
              <w:rPr>
                <w:color w:val="000000"/>
                <w:szCs w:val="22"/>
              </w:rPr>
            </w:pPr>
            <w:r w:rsidRPr="00BC08AE">
              <w:rPr>
                <w:color w:val="000000"/>
                <w:szCs w:val="22"/>
              </w:rPr>
              <w:t>Naknade troškova zaposlenicima</w:t>
            </w:r>
          </w:p>
        </w:tc>
        <w:tc>
          <w:tcPr>
            <w:tcW w:w="1499" w:type="pct"/>
            <w:tcBorders>
              <w:top w:val="nil"/>
              <w:left w:val="nil"/>
              <w:bottom w:val="nil"/>
              <w:right w:val="nil"/>
            </w:tcBorders>
            <w:shd w:val="clear" w:color="000000" w:fill="FFFFFF"/>
            <w:noWrap/>
            <w:vAlign w:val="center"/>
            <w:hideMark/>
          </w:tcPr>
          <w:p w14:paraId="35BFFD00" w14:textId="77777777" w:rsidR="006B4006" w:rsidRPr="00BC08AE" w:rsidRDefault="006B4006" w:rsidP="006B4006">
            <w:pPr>
              <w:jc w:val="right"/>
              <w:rPr>
                <w:color w:val="000000"/>
                <w:szCs w:val="22"/>
              </w:rPr>
            </w:pPr>
            <w:r w:rsidRPr="00BC08AE">
              <w:rPr>
                <w:color w:val="000000"/>
                <w:szCs w:val="22"/>
              </w:rPr>
              <w:t>111.100,00</w:t>
            </w:r>
          </w:p>
        </w:tc>
        <w:tc>
          <w:tcPr>
            <w:tcW w:w="814" w:type="pct"/>
            <w:tcBorders>
              <w:top w:val="nil"/>
              <w:left w:val="nil"/>
              <w:bottom w:val="nil"/>
              <w:right w:val="nil"/>
            </w:tcBorders>
            <w:shd w:val="clear" w:color="000000" w:fill="FFFFFF"/>
            <w:noWrap/>
            <w:vAlign w:val="center"/>
            <w:hideMark/>
          </w:tcPr>
          <w:p w14:paraId="2159C491" w14:textId="77777777" w:rsidR="006B4006" w:rsidRPr="00BC08AE" w:rsidRDefault="006B4006" w:rsidP="006B4006">
            <w:pPr>
              <w:jc w:val="right"/>
              <w:rPr>
                <w:color w:val="000000"/>
                <w:szCs w:val="22"/>
              </w:rPr>
            </w:pPr>
            <w:r w:rsidRPr="00BC08AE">
              <w:rPr>
                <w:color w:val="000000"/>
                <w:szCs w:val="22"/>
              </w:rPr>
              <w:t>5,49%</w:t>
            </w:r>
          </w:p>
        </w:tc>
      </w:tr>
      <w:tr w:rsidR="006B4006" w:rsidRPr="00BC08AE" w14:paraId="787602DE" w14:textId="77777777" w:rsidTr="006B4006">
        <w:trPr>
          <w:trHeight w:val="300"/>
        </w:trPr>
        <w:tc>
          <w:tcPr>
            <w:tcW w:w="514" w:type="pct"/>
            <w:tcBorders>
              <w:top w:val="nil"/>
              <w:left w:val="nil"/>
              <w:bottom w:val="nil"/>
              <w:right w:val="nil"/>
            </w:tcBorders>
            <w:shd w:val="clear" w:color="000000" w:fill="FFFFFF"/>
            <w:noWrap/>
            <w:vAlign w:val="center"/>
            <w:hideMark/>
          </w:tcPr>
          <w:p w14:paraId="43E3C62B" w14:textId="77777777" w:rsidR="006B4006" w:rsidRPr="00BC08AE" w:rsidRDefault="006B4006" w:rsidP="006B4006">
            <w:pPr>
              <w:jc w:val="right"/>
              <w:rPr>
                <w:color w:val="000000"/>
                <w:szCs w:val="22"/>
              </w:rPr>
            </w:pPr>
            <w:r w:rsidRPr="00BC08AE">
              <w:rPr>
                <w:color w:val="000000"/>
                <w:szCs w:val="22"/>
              </w:rPr>
              <w:t>322</w:t>
            </w:r>
          </w:p>
        </w:tc>
        <w:tc>
          <w:tcPr>
            <w:tcW w:w="2173" w:type="pct"/>
            <w:tcBorders>
              <w:top w:val="nil"/>
              <w:left w:val="nil"/>
              <w:bottom w:val="nil"/>
              <w:right w:val="nil"/>
            </w:tcBorders>
            <w:shd w:val="clear" w:color="000000" w:fill="FFFFFF"/>
            <w:noWrap/>
            <w:vAlign w:val="center"/>
            <w:hideMark/>
          </w:tcPr>
          <w:p w14:paraId="14363677" w14:textId="77777777" w:rsidR="006B4006" w:rsidRPr="00BC08AE" w:rsidRDefault="006B4006" w:rsidP="006B4006">
            <w:pPr>
              <w:rPr>
                <w:color w:val="000000"/>
                <w:szCs w:val="22"/>
                <w:lang w:val="it-IT"/>
              </w:rPr>
            </w:pPr>
            <w:r w:rsidRPr="00BC08AE">
              <w:rPr>
                <w:color w:val="000000"/>
                <w:szCs w:val="22"/>
                <w:lang w:val="it-IT"/>
              </w:rPr>
              <w:t>Rashodi za materijal i energiju</w:t>
            </w:r>
          </w:p>
        </w:tc>
        <w:tc>
          <w:tcPr>
            <w:tcW w:w="1499" w:type="pct"/>
            <w:tcBorders>
              <w:top w:val="nil"/>
              <w:left w:val="nil"/>
              <w:bottom w:val="nil"/>
              <w:right w:val="nil"/>
            </w:tcBorders>
            <w:shd w:val="clear" w:color="000000" w:fill="FFFFFF"/>
            <w:noWrap/>
            <w:vAlign w:val="center"/>
            <w:hideMark/>
          </w:tcPr>
          <w:p w14:paraId="7ED43AB5" w14:textId="77777777" w:rsidR="006B4006" w:rsidRPr="00BC08AE" w:rsidRDefault="006B4006" w:rsidP="006B4006">
            <w:pPr>
              <w:jc w:val="right"/>
              <w:rPr>
                <w:color w:val="000000"/>
                <w:szCs w:val="22"/>
              </w:rPr>
            </w:pPr>
            <w:r w:rsidRPr="00BC08AE">
              <w:rPr>
                <w:color w:val="000000"/>
                <w:szCs w:val="22"/>
              </w:rPr>
              <w:t>352.660,00</w:t>
            </w:r>
          </w:p>
        </w:tc>
        <w:tc>
          <w:tcPr>
            <w:tcW w:w="814" w:type="pct"/>
            <w:tcBorders>
              <w:top w:val="nil"/>
              <w:left w:val="nil"/>
              <w:bottom w:val="nil"/>
              <w:right w:val="nil"/>
            </w:tcBorders>
            <w:shd w:val="clear" w:color="000000" w:fill="FFFFFF"/>
            <w:noWrap/>
            <w:vAlign w:val="center"/>
            <w:hideMark/>
          </w:tcPr>
          <w:p w14:paraId="2EDD3CE6" w14:textId="77777777" w:rsidR="006B4006" w:rsidRPr="00BC08AE" w:rsidRDefault="006B4006" w:rsidP="006B4006">
            <w:pPr>
              <w:jc w:val="right"/>
              <w:rPr>
                <w:color w:val="000000"/>
                <w:szCs w:val="22"/>
              </w:rPr>
            </w:pPr>
            <w:r w:rsidRPr="00BC08AE">
              <w:rPr>
                <w:color w:val="000000"/>
                <w:szCs w:val="22"/>
              </w:rPr>
              <w:t>17,42%</w:t>
            </w:r>
          </w:p>
        </w:tc>
      </w:tr>
      <w:tr w:rsidR="006B4006" w:rsidRPr="00BC08AE" w14:paraId="2288D2A1" w14:textId="77777777" w:rsidTr="006B4006">
        <w:trPr>
          <w:trHeight w:val="300"/>
        </w:trPr>
        <w:tc>
          <w:tcPr>
            <w:tcW w:w="514" w:type="pct"/>
            <w:tcBorders>
              <w:top w:val="nil"/>
              <w:left w:val="nil"/>
              <w:bottom w:val="nil"/>
              <w:right w:val="nil"/>
            </w:tcBorders>
            <w:shd w:val="clear" w:color="000000" w:fill="F2F2F2"/>
            <w:noWrap/>
            <w:vAlign w:val="center"/>
            <w:hideMark/>
          </w:tcPr>
          <w:p w14:paraId="6258EB25" w14:textId="77777777" w:rsidR="006B4006" w:rsidRPr="00BC08AE" w:rsidRDefault="006B4006" w:rsidP="006B4006">
            <w:pPr>
              <w:jc w:val="right"/>
              <w:rPr>
                <w:i/>
                <w:iCs/>
                <w:color w:val="000000"/>
                <w:szCs w:val="22"/>
              </w:rPr>
            </w:pPr>
            <w:r w:rsidRPr="00BC08AE">
              <w:rPr>
                <w:i/>
                <w:iCs/>
                <w:color w:val="000000"/>
                <w:szCs w:val="22"/>
              </w:rPr>
              <w:t>3221</w:t>
            </w:r>
          </w:p>
        </w:tc>
        <w:tc>
          <w:tcPr>
            <w:tcW w:w="2173" w:type="pct"/>
            <w:tcBorders>
              <w:top w:val="nil"/>
              <w:left w:val="nil"/>
              <w:bottom w:val="nil"/>
              <w:right w:val="nil"/>
            </w:tcBorders>
            <w:shd w:val="clear" w:color="000000" w:fill="F2F2F2"/>
            <w:noWrap/>
            <w:vAlign w:val="center"/>
            <w:hideMark/>
          </w:tcPr>
          <w:p w14:paraId="0841C4E2" w14:textId="77777777" w:rsidR="006B4006" w:rsidRPr="00BC08AE" w:rsidRDefault="006B4006" w:rsidP="006B4006">
            <w:pPr>
              <w:rPr>
                <w:i/>
                <w:iCs/>
                <w:color w:val="000000"/>
                <w:szCs w:val="22"/>
                <w:lang w:val="it-IT"/>
              </w:rPr>
            </w:pPr>
            <w:r w:rsidRPr="00BC08AE">
              <w:rPr>
                <w:i/>
                <w:iCs/>
                <w:color w:val="000000"/>
                <w:szCs w:val="22"/>
                <w:lang w:val="it-IT"/>
              </w:rPr>
              <w:t xml:space="preserve">Uredski materijal i </w:t>
            </w:r>
            <w:proofErr w:type="gramStart"/>
            <w:r w:rsidRPr="00BC08AE">
              <w:rPr>
                <w:i/>
                <w:iCs/>
                <w:color w:val="000000"/>
                <w:szCs w:val="22"/>
                <w:lang w:val="it-IT"/>
              </w:rPr>
              <w:t>ost.mat.troškovi</w:t>
            </w:r>
            <w:proofErr w:type="gramEnd"/>
          </w:p>
        </w:tc>
        <w:tc>
          <w:tcPr>
            <w:tcW w:w="1499" w:type="pct"/>
            <w:tcBorders>
              <w:top w:val="nil"/>
              <w:left w:val="nil"/>
              <w:bottom w:val="nil"/>
              <w:right w:val="nil"/>
            </w:tcBorders>
            <w:shd w:val="clear" w:color="000000" w:fill="F2F2F2"/>
            <w:noWrap/>
            <w:vAlign w:val="center"/>
            <w:hideMark/>
          </w:tcPr>
          <w:p w14:paraId="5E2ACECB" w14:textId="77777777" w:rsidR="006B4006" w:rsidRPr="00BC08AE" w:rsidRDefault="006B4006" w:rsidP="006B4006">
            <w:pPr>
              <w:jc w:val="right"/>
              <w:rPr>
                <w:i/>
                <w:iCs/>
                <w:color w:val="000000"/>
                <w:szCs w:val="22"/>
              </w:rPr>
            </w:pPr>
            <w:r w:rsidRPr="00BC08AE">
              <w:rPr>
                <w:i/>
                <w:iCs/>
                <w:color w:val="000000"/>
                <w:szCs w:val="22"/>
              </w:rPr>
              <w:t>116.260,00</w:t>
            </w:r>
          </w:p>
        </w:tc>
        <w:tc>
          <w:tcPr>
            <w:tcW w:w="814" w:type="pct"/>
            <w:tcBorders>
              <w:top w:val="nil"/>
              <w:left w:val="nil"/>
              <w:bottom w:val="nil"/>
              <w:right w:val="nil"/>
            </w:tcBorders>
            <w:shd w:val="clear" w:color="000000" w:fill="F2F2F2"/>
            <w:noWrap/>
            <w:vAlign w:val="center"/>
            <w:hideMark/>
          </w:tcPr>
          <w:p w14:paraId="2B4C2088" w14:textId="77777777" w:rsidR="006B4006" w:rsidRPr="00BC08AE" w:rsidRDefault="006B4006" w:rsidP="006B4006">
            <w:pPr>
              <w:jc w:val="right"/>
              <w:rPr>
                <w:i/>
                <w:iCs/>
                <w:color w:val="000000"/>
                <w:szCs w:val="22"/>
              </w:rPr>
            </w:pPr>
            <w:r w:rsidRPr="00BC08AE">
              <w:rPr>
                <w:i/>
                <w:iCs/>
                <w:color w:val="000000"/>
                <w:szCs w:val="22"/>
              </w:rPr>
              <w:t>5,74%</w:t>
            </w:r>
          </w:p>
        </w:tc>
      </w:tr>
      <w:tr w:rsidR="006B4006" w:rsidRPr="00BC08AE" w14:paraId="317FF7DF" w14:textId="77777777" w:rsidTr="006B4006">
        <w:trPr>
          <w:trHeight w:val="300"/>
        </w:trPr>
        <w:tc>
          <w:tcPr>
            <w:tcW w:w="514" w:type="pct"/>
            <w:tcBorders>
              <w:top w:val="nil"/>
              <w:left w:val="nil"/>
              <w:bottom w:val="nil"/>
              <w:right w:val="nil"/>
            </w:tcBorders>
            <w:shd w:val="clear" w:color="000000" w:fill="F2F2F2"/>
            <w:noWrap/>
            <w:vAlign w:val="center"/>
            <w:hideMark/>
          </w:tcPr>
          <w:p w14:paraId="7605406E" w14:textId="77777777" w:rsidR="006B4006" w:rsidRPr="00BC08AE" w:rsidRDefault="006B4006" w:rsidP="006B4006">
            <w:pPr>
              <w:jc w:val="right"/>
              <w:rPr>
                <w:i/>
                <w:iCs/>
                <w:color w:val="000000"/>
                <w:szCs w:val="22"/>
              </w:rPr>
            </w:pPr>
            <w:r w:rsidRPr="00BC08AE">
              <w:rPr>
                <w:i/>
                <w:iCs/>
                <w:color w:val="000000"/>
                <w:szCs w:val="22"/>
              </w:rPr>
              <w:t>3222</w:t>
            </w:r>
          </w:p>
        </w:tc>
        <w:tc>
          <w:tcPr>
            <w:tcW w:w="2173" w:type="pct"/>
            <w:tcBorders>
              <w:top w:val="nil"/>
              <w:left w:val="nil"/>
              <w:bottom w:val="nil"/>
              <w:right w:val="nil"/>
            </w:tcBorders>
            <w:shd w:val="clear" w:color="000000" w:fill="F2F2F2"/>
            <w:noWrap/>
            <w:vAlign w:val="center"/>
            <w:hideMark/>
          </w:tcPr>
          <w:p w14:paraId="4285A2EA" w14:textId="77777777" w:rsidR="006B4006" w:rsidRPr="00BC08AE" w:rsidRDefault="006B4006" w:rsidP="006B4006">
            <w:pPr>
              <w:rPr>
                <w:i/>
                <w:iCs/>
                <w:color w:val="000000"/>
                <w:szCs w:val="22"/>
              </w:rPr>
            </w:pPr>
            <w:r w:rsidRPr="00BC08AE">
              <w:rPr>
                <w:i/>
                <w:iCs/>
                <w:color w:val="000000"/>
                <w:szCs w:val="22"/>
              </w:rPr>
              <w:t>Materijal i sirovine (namirnice)</w:t>
            </w:r>
          </w:p>
        </w:tc>
        <w:tc>
          <w:tcPr>
            <w:tcW w:w="1499" w:type="pct"/>
            <w:tcBorders>
              <w:top w:val="nil"/>
              <w:left w:val="nil"/>
              <w:bottom w:val="nil"/>
              <w:right w:val="nil"/>
            </w:tcBorders>
            <w:shd w:val="clear" w:color="000000" w:fill="F2F2F2"/>
            <w:noWrap/>
            <w:vAlign w:val="center"/>
            <w:hideMark/>
          </w:tcPr>
          <w:p w14:paraId="1BC7B4AA" w14:textId="77777777" w:rsidR="006B4006" w:rsidRPr="00BC08AE" w:rsidRDefault="006B4006" w:rsidP="006B4006">
            <w:pPr>
              <w:jc w:val="right"/>
              <w:rPr>
                <w:i/>
                <w:iCs/>
                <w:color w:val="000000"/>
                <w:szCs w:val="22"/>
              </w:rPr>
            </w:pPr>
            <w:r w:rsidRPr="00BC08AE">
              <w:rPr>
                <w:i/>
                <w:iCs/>
                <w:color w:val="000000"/>
                <w:szCs w:val="22"/>
              </w:rPr>
              <w:t>175.000,00</w:t>
            </w:r>
          </w:p>
        </w:tc>
        <w:tc>
          <w:tcPr>
            <w:tcW w:w="814" w:type="pct"/>
            <w:tcBorders>
              <w:top w:val="nil"/>
              <w:left w:val="nil"/>
              <w:bottom w:val="nil"/>
              <w:right w:val="nil"/>
            </w:tcBorders>
            <w:shd w:val="clear" w:color="000000" w:fill="F2F2F2"/>
            <w:noWrap/>
            <w:vAlign w:val="center"/>
            <w:hideMark/>
          </w:tcPr>
          <w:p w14:paraId="576AA670" w14:textId="77777777" w:rsidR="006B4006" w:rsidRPr="00BC08AE" w:rsidRDefault="006B4006" w:rsidP="006B4006">
            <w:pPr>
              <w:jc w:val="right"/>
              <w:rPr>
                <w:i/>
                <w:iCs/>
                <w:color w:val="000000"/>
                <w:szCs w:val="22"/>
              </w:rPr>
            </w:pPr>
            <w:r w:rsidRPr="00BC08AE">
              <w:rPr>
                <w:i/>
                <w:iCs/>
                <w:color w:val="000000"/>
                <w:szCs w:val="22"/>
              </w:rPr>
              <w:t>8,64%</w:t>
            </w:r>
          </w:p>
        </w:tc>
      </w:tr>
      <w:tr w:rsidR="006B4006" w:rsidRPr="00BC08AE" w14:paraId="1F5E228F" w14:textId="77777777" w:rsidTr="006B4006">
        <w:trPr>
          <w:trHeight w:val="300"/>
        </w:trPr>
        <w:tc>
          <w:tcPr>
            <w:tcW w:w="514" w:type="pct"/>
            <w:tcBorders>
              <w:top w:val="nil"/>
              <w:left w:val="nil"/>
              <w:bottom w:val="nil"/>
              <w:right w:val="nil"/>
            </w:tcBorders>
            <w:shd w:val="clear" w:color="000000" w:fill="F2F2F2"/>
            <w:noWrap/>
            <w:vAlign w:val="center"/>
            <w:hideMark/>
          </w:tcPr>
          <w:p w14:paraId="1554F00B" w14:textId="77777777" w:rsidR="006B4006" w:rsidRPr="00BC08AE" w:rsidRDefault="006B4006" w:rsidP="006B4006">
            <w:pPr>
              <w:jc w:val="right"/>
              <w:rPr>
                <w:i/>
                <w:iCs/>
                <w:color w:val="000000"/>
                <w:szCs w:val="22"/>
              </w:rPr>
            </w:pPr>
            <w:r w:rsidRPr="00BC08AE">
              <w:rPr>
                <w:i/>
                <w:iCs/>
                <w:color w:val="000000"/>
                <w:szCs w:val="22"/>
              </w:rPr>
              <w:t>3223</w:t>
            </w:r>
          </w:p>
        </w:tc>
        <w:tc>
          <w:tcPr>
            <w:tcW w:w="2173" w:type="pct"/>
            <w:tcBorders>
              <w:top w:val="nil"/>
              <w:left w:val="nil"/>
              <w:bottom w:val="nil"/>
              <w:right w:val="nil"/>
            </w:tcBorders>
            <w:shd w:val="clear" w:color="000000" w:fill="F2F2F2"/>
            <w:noWrap/>
            <w:vAlign w:val="center"/>
            <w:hideMark/>
          </w:tcPr>
          <w:p w14:paraId="76899B27" w14:textId="77777777" w:rsidR="006B4006" w:rsidRPr="00BC08AE" w:rsidRDefault="006B4006" w:rsidP="006B4006">
            <w:pPr>
              <w:rPr>
                <w:i/>
                <w:iCs/>
                <w:color w:val="000000"/>
                <w:szCs w:val="22"/>
              </w:rPr>
            </w:pPr>
            <w:r w:rsidRPr="00BC08AE">
              <w:rPr>
                <w:i/>
                <w:iCs/>
                <w:color w:val="000000"/>
                <w:szCs w:val="22"/>
              </w:rPr>
              <w:t>Energija</w:t>
            </w:r>
          </w:p>
        </w:tc>
        <w:tc>
          <w:tcPr>
            <w:tcW w:w="1499" w:type="pct"/>
            <w:tcBorders>
              <w:top w:val="nil"/>
              <w:left w:val="nil"/>
              <w:bottom w:val="nil"/>
              <w:right w:val="nil"/>
            </w:tcBorders>
            <w:shd w:val="clear" w:color="000000" w:fill="F2F2F2"/>
            <w:noWrap/>
            <w:vAlign w:val="center"/>
            <w:hideMark/>
          </w:tcPr>
          <w:p w14:paraId="18121A1C" w14:textId="77777777" w:rsidR="006B4006" w:rsidRPr="00BC08AE" w:rsidRDefault="006B4006" w:rsidP="006B4006">
            <w:pPr>
              <w:jc w:val="right"/>
              <w:rPr>
                <w:i/>
                <w:iCs/>
                <w:color w:val="000000"/>
                <w:szCs w:val="22"/>
              </w:rPr>
            </w:pPr>
            <w:r w:rsidRPr="00BC08AE">
              <w:rPr>
                <w:i/>
                <w:iCs/>
                <w:color w:val="000000"/>
                <w:szCs w:val="22"/>
              </w:rPr>
              <w:t>53.900,00</w:t>
            </w:r>
          </w:p>
        </w:tc>
        <w:tc>
          <w:tcPr>
            <w:tcW w:w="814" w:type="pct"/>
            <w:tcBorders>
              <w:top w:val="nil"/>
              <w:left w:val="nil"/>
              <w:bottom w:val="nil"/>
              <w:right w:val="nil"/>
            </w:tcBorders>
            <w:shd w:val="clear" w:color="000000" w:fill="F2F2F2"/>
            <w:noWrap/>
            <w:vAlign w:val="center"/>
            <w:hideMark/>
          </w:tcPr>
          <w:p w14:paraId="0980703A" w14:textId="77777777" w:rsidR="006B4006" w:rsidRPr="00BC08AE" w:rsidRDefault="006B4006" w:rsidP="006B4006">
            <w:pPr>
              <w:jc w:val="right"/>
              <w:rPr>
                <w:i/>
                <w:iCs/>
                <w:color w:val="000000"/>
                <w:szCs w:val="22"/>
              </w:rPr>
            </w:pPr>
            <w:r w:rsidRPr="00BC08AE">
              <w:rPr>
                <w:i/>
                <w:iCs/>
                <w:color w:val="000000"/>
                <w:szCs w:val="22"/>
              </w:rPr>
              <w:t>2,66%</w:t>
            </w:r>
          </w:p>
        </w:tc>
      </w:tr>
      <w:tr w:rsidR="006B4006" w:rsidRPr="00BC08AE" w14:paraId="6466AA1E" w14:textId="77777777" w:rsidTr="006B4006">
        <w:trPr>
          <w:trHeight w:val="300"/>
        </w:trPr>
        <w:tc>
          <w:tcPr>
            <w:tcW w:w="514" w:type="pct"/>
            <w:tcBorders>
              <w:top w:val="nil"/>
              <w:left w:val="nil"/>
              <w:bottom w:val="nil"/>
              <w:right w:val="nil"/>
            </w:tcBorders>
            <w:shd w:val="clear" w:color="000000" w:fill="F2F2F2"/>
            <w:noWrap/>
            <w:vAlign w:val="center"/>
            <w:hideMark/>
          </w:tcPr>
          <w:p w14:paraId="79609858" w14:textId="77777777" w:rsidR="006B4006" w:rsidRPr="00BC08AE" w:rsidRDefault="006B4006" w:rsidP="006B4006">
            <w:pPr>
              <w:jc w:val="right"/>
              <w:rPr>
                <w:i/>
                <w:iCs/>
                <w:color w:val="000000"/>
                <w:szCs w:val="22"/>
              </w:rPr>
            </w:pPr>
            <w:r w:rsidRPr="00BC08AE">
              <w:rPr>
                <w:i/>
                <w:iCs/>
                <w:color w:val="000000"/>
                <w:szCs w:val="22"/>
              </w:rPr>
              <w:t>3225</w:t>
            </w:r>
          </w:p>
        </w:tc>
        <w:tc>
          <w:tcPr>
            <w:tcW w:w="2173" w:type="pct"/>
            <w:tcBorders>
              <w:top w:val="nil"/>
              <w:left w:val="nil"/>
              <w:bottom w:val="nil"/>
              <w:right w:val="nil"/>
            </w:tcBorders>
            <w:shd w:val="clear" w:color="000000" w:fill="F2F2F2"/>
            <w:noWrap/>
            <w:vAlign w:val="center"/>
            <w:hideMark/>
          </w:tcPr>
          <w:p w14:paraId="09C1645A" w14:textId="77777777" w:rsidR="006B4006" w:rsidRPr="00BC08AE" w:rsidRDefault="006B4006" w:rsidP="006B4006">
            <w:pPr>
              <w:rPr>
                <w:i/>
                <w:iCs/>
                <w:color w:val="000000"/>
                <w:szCs w:val="22"/>
              </w:rPr>
            </w:pPr>
            <w:r w:rsidRPr="00BC08AE">
              <w:rPr>
                <w:i/>
                <w:iCs/>
                <w:color w:val="000000"/>
                <w:szCs w:val="22"/>
              </w:rPr>
              <w:t>Sitan inventar</w:t>
            </w:r>
          </w:p>
        </w:tc>
        <w:tc>
          <w:tcPr>
            <w:tcW w:w="1499" w:type="pct"/>
            <w:tcBorders>
              <w:top w:val="nil"/>
              <w:left w:val="nil"/>
              <w:bottom w:val="nil"/>
              <w:right w:val="nil"/>
            </w:tcBorders>
            <w:shd w:val="clear" w:color="000000" w:fill="F2F2F2"/>
            <w:noWrap/>
            <w:vAlign w:val="center"/>
            <w:hideMark/>
          </w:tcPr>
          <w:p w14:paraId="5B339840" w14:textId="77777777" w:rsidR="006B4006" w:rsidRPr="00BC08AE" w:rsidRDefault="006B4006" w:rsidP="006B4006">
            <w:pPr>
              <w:jc w:val="right"/>
              <w:rPr>
                <w:i/>
                <w:iCs/>
                <w:color w:val="000000"/>
                <w:szCs w:val="22"/>
              </w:rPr>
            </w:pPr>
            <w:r w:rsidRPr="00BC08AE">
              <w:rPr>
                <w:i/>
                <w:iCs/>
                <w:color w:val="000000"/>
                <w:szCs w:val="22"/>
              </w:rPr>
              <w:t>3.000,00</w:t>
            </w:r>
          </w:p>
        </w:tc>
        <w:tc>
          <w:tcPr>
            <w:tcW w:w="814" w:type="pct"/>
            <w:tcBorders>
              <w:top w:val="nil"/>
              <w:left w:val="nil"/>
              <w:bottom w:val="nil"/>
              <w:right w:val="nil"/>
            </w:tcBorders>
            <w:shd w:val="clear" w:color="000000" w:fill="F2F2F2"/>
            <w:noWrap/>
            <w:vAlign w:val="center"/>
            <w:hideMark/>
          </w:tcPr>
          <w:p w14:paraId="6564BAFF" w14:textId="77777777" w:rsidR="006B4006" w:rsidRPr="00BC08AE" w:rsidRDefault="006B4006" w:rsidP="006B4006">
            <w:pPr>
              <w:jc w:val="right"/>
              <w:rPr>
                <w:i/>
                <w:iCs/>
                <w:color w:val="000000"/>
                <w:szCs w:val="22"/>
              </w:rPr>
            </w:pPr>
            <w:r w:rsidRPr="00BC08AE">
              <w:rPr>
                <w:i/>
                <w:iCs/>
                <w:color w:val="000000"/>
                <w:szCs w:val="22"/>
              </w:rPr>
              <w:t>0,15%</w:t>
            </w:r>
          </w:p>
        </w:tc>
      </w:tr>
      <w:tr w:rsidR="006B4006" w:rsidRPr="00BC08AE" w14:paraId="71626038" w14:textId="77777777" w:rsidTr="006B4006">
        <w:trPr>
          <w:trHeight w:val="300"/>
        </w:trPr>
        <w:tc>
          <w:tcPr>
            <w:tcW w:w="514" w:type="pct"/>
            <w:tcBorders>
              <w:top w:val="nil"/>
              <w:left w:val="nil"/>
              <w:bottom w:val="nil"/>
              <w:right w:val="nil"/>
            </w:tcBorders>
            <w:shd w:val="clear" w:color="000000" w:fill="F2F2F2"/>
            <w:noWrap/>
            <w:vAlign w:val="center"/>
            <w:hideMark/>
          </w:tcPr>
          <w:p w14:paraId="519926CD" w14:textId="77777777" w:rsidR="006B4006" w:rsidRPr="00BC08AE" w:rsidRDefault="006B4006" w:rsidP="006B4006">
            <w:pPr>
              <w:jc w:val="right"/>
              <w:rPr>
                <w:i/>
                <w:iCs/>
                <w:color w:val="000000"/>
                <w:szCs w:val="22"/>
              </w:rPr>
            </w:pPr>
            <w:r w:rsidRPr="00BC08AE">
              <w:rPr>
                <w:i/>
                <w:iCs/>
                <w:color w:val="000000"/>
                <w:szCs w:val="22"/>
              </w:rPr>
              <w:t>3227</w:t>
            </w:r>
          </w:p>
        </w:tc>
        <w:tc>
          <w:tcPr>
            <w:tcW w:w="2173" w:type="pct"/>
            <w:tcBorders>
              <w:top w:val="nil"/>
              <w:left w:val="nil"/>
              <w:bottom w:val="nil"/>
              <w:right w:val="nil"/>
            </w:tcBorders>
            <w:shd w:val="clear" w:color="000000" w:fill="F2F2F2"/>
            <w:noWrap/>
            <w:vAlign w:val="center"/>
            <w:hideMark/>
          </w:tcPr>
          <w:p w14:paraId="7B726182" w14:textId="77777777" w:rsidR="006B4006" w:rsidRPr="00BC08AE" w:rsidRDefault="006B4006" w:rsidP="006B4006">
            <w:pPr>
              <w:rPr>
                <w:i/>
                <w:iCs/>
                <w:color w:val="000000"/>
                <w:szCs w:val="22"/>
              </w:rPr>
            </w:pPr>
            <w:r w:rsidRPr="00BC08AE">
              <w:rPr>
                <w:i/>
                <w:iCs/>
                <w:color w:val="000000"/>
                <w:szCs w:val="22"/>
              </w:rPr>
              <w:t>Radna odjeća</w:t>
            </w:r>
          </w:p>
        </w:tc>
        <w:tc>
          <w:tcPr>
            <w:tcW w:w="1499" w:type="pct"/>
            <w:tcBorders>
              <w:top w:val="nil"/>
              <w:left w:val="nil"/>
              <w:bottom w:val="nil"/>
              <w:right w:val="nil"/>
            </w:tcBorders>
            <w:shd w:val="clear" w:color="000000" w:fill="F2F2F2"/>
            <w:noWrap/>
            <w:vAlign w:val="center"/>
            <w:hideMark/>
          </w:tcPr>
          <w:p w14:paraId="6E13ACAA" w14:textId="77777777" w:rsidR="006B4006" w:rsidRPr="00BC08AE" w:rsidRDefault="006B4006" w:rsidP="006B4006">
            <w:pPr>
              <w:jc w:val="right"/>
              <w:rPr>
                <w:i/>
                <w:iCs/>
                <w:color w:val="000000"/>
                <w:szCs w:val="22"/>
              </w:rPr>
            </w:pPr>
            <w:r w:rsidRPr="00BC08AE">
              <w:rPr>
                <w:i/>
                <w:iCs/>
                <w:color w:val="000000"/>
                <w:szCs w:val="22"/>
              </w:rPr>
              <w:t>4.500,00</w:t>
            </w:r>
          </w:p>
        </w:tc>
        <w:tc>
          <w:tcPr>
            <w:tcW w:w="814" w:type="pct"/>
            <w:tcBorders>
              <w:top w:val="nil"/>
              <w:left w:val="nil"/>
              <w:bottom w:val="nil"/>
              <w:right w:val="nil"/>
            </w:tcBorders>
            <w:shd w:val="clear" w:color="000000" w:fill="F2F2F2"/>
            <w:noWrap/>
            <w:vAlign w:val="center"/>
            <w:hideMark/>
          </w:tcPr>
          <w:p w14:paraId="03D3DA17" w14:textId="77777777" w:rsidR="006B4006" w:rsidRPr="00BC08AE" w:rsidRDefault="006B4006" w:rsidP="006B4006">
            <w:pPr>
              <w:jc w:val="right"/>
              <w:rPr>
                <w:i/>
                <w:iCs/>
                <w:color w:val="000000"/>
                <w:szCs w:val="22"/>
              </w:rPr>
            </w:pPr>
            <w:r w:rsidRPr="00BC08AE">
              <w:rPr>
                <w:i/>
                <w:iCs/>
                <w:color w:val="000000"/>
                <w:szCs w:val="22"/>
              </w:rPr>
              <w:t>0,22%</w:t>
            </w:r>
          </w:p>
        </w:tc>
      </w:tr>
      <w:tr w:rsidR="006B4006" w:rsidRPr="00BC08AE" w14:paraId="09039720" w14:textId="77777777" w:rsidTr="006B4006">
        <w:trPr>
          <w:trHeight w:val="300"/>
        </w:trPr>
        <w:tc>
          <w:tcPr>
            <w:tcW w:w="514" w:type="pct"/>
            <w:tcBorders>
              <w:top w:val="nil"/>
              <w:left w:val="nil"/>
              <w:bottom w:val="nil"/>
              <w:right w:val="nil"/>
            </w:tcBorders>
            <w:shd w:val="clear" w:color="000000" w:fill="FFFFFF"/>
            <w:noWrap/>
            <w:vAlign w:val="center"/>
            <w:hideMark/>
          </w:tcPr>
          <w:p w14:paraId="66124990" w14:textId="77777777" w:rsidR="006B4006" w:rsidRPr="00BC08AE" w:rsidRDefault="006B4006" w:rsidP="006B4006">
            <w:pPr>
              <w:jc w:val="right"/>
              <w:rPr>
                <w:color w:val="000000"/>
                <w:szCs w:val="22"/>
              </w:rPr>
            </w:pPr>
            <w:r w:rsidRPr="00BC08AE">
              <w:rPr>
                <w:color w:val="000000"/>
                <w:szCs w:val="22"/>
              </w:rPr>
              <w:t>323</w:t>
            </w:r>
          </w:p>
        </w:tc>
        <w:tc>
          <w:tcPr>
            <w:tcW w:w="2173" w:type="pct"/>
            <w:tcBorders>
              <w:top w:val="nil"/>
              <w:left w:val="nil"/>
              <w:bottom w:val="nil"/>
              <w:right w:val="nil"/>
            </w:tcBorders>
            <w:shd w:val="clear" w:color="000000" w:fill="FFFFFF"/>
            <w:noWrap/>
            <w:vAlign w:val="center"/>
            <w:hideMark/>
          </w:tcPr>
          <w:p w14:paraId="669D1804" w14:textId="77777777" w:rsidR="006B4006" w:rsidRPr="00BC08AE" w:rsidRDefault="006B4006" w:rsidP="006B4006">
            <w:pPr>
              <w:rPr>
                <w:color w:val="000000"/>
                <w:szCs w:val="22"/>
              </w:rPr>
            </w:pPr>
            <w:r w:rsidRPr="00BC08AE">
              <w:rPr>
                <w:color w:val="000000"/>
                <w:szCs w:val="22"/>
              </w:rPr>
              <w:t>Rashodi za usluge</w:t>
            </w:r>
          </w:p>
        </w:tc>
        <w:tc>
          <w:tcPr>
            <w:tcW w:w="1499" w:type="pct"/>
            <w:tcBorders>
              <w:top w:val="nil"/>
              <w:left w:val="nil"/>
              <w:bottom w:val="nil"/>
              <w:right w:val="nil"/>
            </w:tcBorders>
            <w:shd w:val="clear" w:color="000000" w:fill="FFFFFF"/>
            <w:noWrap/>
            <w:vAlign w:val="center"/>
            <w:hideMark/>
          </w:tcPr>
          <w:p w14:paraId="33AF3136" w14:textId="77777777" w:rsidR="006B4006" w:rsidRPr="00BC08AE" w:rsidRDefault="006B4006" w:rsidP="006B4006">
            <w:pPr>
              <w:jc w:val="right"/>
              <w:rPr>
                <w:color w:val="000000"/>
                <w:szCs w:val="22"/>
              </w:rPr>
            </w:pPr>
            <w:r w:rsidRPr="00BC08AE">
              <w:rPr>
                <w:color w:val="000000"/>
                <w:szCs w:val="22"/>
              </w:rPr>
              <w:t>104.000,00</w:t>
            </w:r>
          </w:p>
        </w:tc>
        <w:tc>
          <w:tcPr>
            <w:tcW w:w="814" w:type="pct"/>
            <w:tcBorders>
              <w:top w:val="nil"/>
              <w:left w:val="nil"/>
              <w:bottom w:val="nil"/>
              <w:right w:val="nil"/>
            </w:tcBorders>
            <w:shd w:val="clear" w:color="000000" w:fill="FFFFFF"/>
            <w:noWrap/>
            <w:vAlign w:val="center"/>
            <w:hideMark/>
          </w:tcPr>
          <w:p w14:paraId="62FFC3B3" w14:textId="77777777" w:rsidR="006B4006" w:rsidRPr="00BC08AE" w:rsidRDefault="006B4006" w:rsidP="006B4006">
            <w:pPr>
              <w:jc w:val="right"/>
              <w:rPr>
                <w:color w:val="000000"/>
                <w:szCs w:val="22"/>
              </w:rPr>
            </w:pPr>
            <w:r w:rsidRPr="00BC08AE">
              <w:rPr>
                <w:color w:val="000000"/>
                <w:szCs w:val="22"/>
              </w:rPr>
              <w:t>5,14%</w:t>
            </w:r>
          </w:p>
        </w:tc>
      </w:tr>
      <w:tr w:rsidR="006B4006" w:rsidRPr="00BC08AE" w14:paraId="78041C5A" w14:textId="77777777" w:rsidTr="006B4006">
        <w:trPr>
          <w:trHeight w:val="300"/>
        </w:trPr>
        <w:tc>
          <w:tcPr>
            <w:tcW w:w="514" w:type="pct"/>
            <w:tcBorders>
              <w:top w:val="nil"/>
              <w:left w:val="nil"/>
              <w:bottom w:val="nil"/>
              <w:right w:val="nil"/>
            </w:tcBorders>
            <w:shd w:val="clear" w:color="000000" w:fill="FFFFFF"/>
            <w:noWrap/>
            <w:vAlign w:val="center"/>
            <w:hideMark/>
          </w:tcPr>
          <w:p w14:paraId="69C96C15" w14:textId="77777777" w:rsidR="006B4006" w:rsidRPr="00BC08AE" w:rsidRDefault="006B4006" w:rsidP="006B4006">
            <w:pPr>
              <w:jc w:val="right"/>
              <w:rPr>
                <w:color w:val="000000"/>
                <w:szCs w:val="22"/>
              </w:rPr>
            </w:pPr>
            <w:r w:rsidRPr="00BC08AE">
              <w:rPr>
                <w:color w:val="000000"/>
                <w:szCs w:val="22"/>
              </w:rPr>
              <w:t>329</w:t>
            </w:r>
          </w:p>
        </w:tc>
        <w:tc>
          <w:tcPr>
            <w:tcW w:w="2173" w:type="pct"/>
            <w:tcBorders>
              <w:top w:val="nil"/>
              <w:left w:val="nil"/>
              <w:bottom w:val="nil"/>
              <w:right w:val="nil"/>
            </w:tcBorders>
            <w:shd w:val="clear" w:color="000000" w:fill="FFFFFF"/>
            <w:noWrap/>
            <w:vAlign w:val="center"/>
            <w:hideMark/>
          </w:tcPr>
          <w:p w14:paraId="6F444A14" w14:textId="77777777" w:rsidR="006B4006" w:rsidRPr="00BC08AE" w:rsidRDefault="006B4006" w:rsidP="006B4006">
            <w:pPr>
              <w:rPr>
                <w:color w:val="000000"/>
                <w:szCs w:val="22"/>
              </w:rPr>
            </w:pPr>
            <w:r w:rsidRPr="00BC08AE">
              <w:rPr>
                <w:color w:val="000000"/>
                <w:szCs w:val="22"/>
              </w:rPr>
              <w:t>Ostali nespomenuti rashodi</w:t>
            </w:r>
          </w:p>
        </w:tc>
        <w:tc>
          <w:tcPr>
            <w:tcW w:w="1499" w:type="pct"/>
            <w:tcBorders>
              <w:top w:val="nil"/>
              <w:left w:val="nil"/>
              <w:bottom w:val="nil"/>
              <w:right w:val="nil"/>
            </w:tcBorders>
            <w:shd w:val="clear" w:color="000000" w:fill="FFFFFF"/>
            <w:noWrap/>
            <w:vAlign w:val="center"/>
            <w:hideMark/>
          </w:tcPr>
          <w:p w14:paraId="29DAC30C" w14:textId="77777777" w:rsidR="006B4006" w:rsidRPr="00BC08AE" w:rsidRDefault="006B4006" w:rsidP="006B4006">
            <w:pPr>
              <w:jc w:val="right"/>
              <w:rPr>
                <w:color w:val="000000"/>
                <w:szCs w:val="22"/>
              </w:rPr>
            </w:pPr>
            <w:r w:rsidRPr="00BC08AE">
              <w:rPr>
                <w:color w:val="000000"/>
                <w:szCs w:val="22"/>
              </w:rPr>
              <w:t>21.700,00</w:t>
            </w:r>
          </w:p>
        </w:tc>
        <w:tc>
          <w:tcPr>
            <w:tcW w:w="814" w:type="pct"/>
            <w:tcBorders>
              <w:top w:val="nil"/>
              <w:left w:val="nil"/>
              <w:bottom w:val="nil"/>
              <w:right w:val="nil"/>
            </w:tcBorders>
            <w:shd w:val="clear" w:color="000000" w:fill="FFFFFF"/>
            <w:noWrap/>
            <w:vAlign w:val="center"/>
            <w:hideMark/>
          </w:tcPr>
          <w:p w14:paraId="48797ED9" w14:textId="77777777" w:rsidR="006B4006" w:rsidRPr="00BC08AE" w:rsidRDefault="006B4006" w:rsidP="006B4006">
            <w:pPr>
              <w:jc w:val="right"/>
              <w:rPr>
                <w:color w:val="000000"/>
                <w:szCs w:val="22"/>
              </w:rPr>
            </w:pPr>
            <w:r w:rsidRPr="00BC08AE">
              <w:rPr>
                <w:color w:val="000000"/>
                <w:szCs w:val="22"/>
              </w:rPr>
              <w:t>1,07%</w:t>
            </w:r>
          </w:p>
        </w:tc>
      </w:tr>
      <w:tr w:rsidR="006B4006" w:rsidRPr="00BC08AE" w14:paraId="3BFD85D4" w14:textId="77777777" w:rsidTr="006B4006">
        <w:trPr>
          <w:trHeight w:val="300"/>
        </w:trPr>
        <w:tc>
          <w:tcPr>
            <w:tcW w:w="514" w:type="pct"/>
            <w:tcBorders>
              <w:top w:val="nil"/>
              <w:left w:val="nil"/>
              <w:bottom w:val="nil"/>
              <w:right w:val="nil"/>
            </w:tcBorders>
            <w:shd w:val="clear" w:color="000000" w:fill="FFFFFF"/>
            <w:noWrap/>
            <w:vAlign w:val="center"/>
            <w:hideMark/>
          </w:tcPr>
          <w:p w14:paraId="50C09A83" w14:textId="77777777" w:rsidR="006B4006" w:rsidRPr="00BC08AE" w:rsidRDefault="006B4006" w:rsidP="006B4006">
            <w:pPr>
              <w:jc w:val="right"/>
              <w:rPr>
                <w:color w:val="000000"/>
                <w:szCs w:val="22"/>
              </w:rPr>
            </w:pPr>
            <w:r w:rsidRPr="00BC08AE">
              <w:rPr>
                <w:color w:val="000000"/>
                <w:szCs w:val="22"/>
              </w:rPr>
              <w:t>343</w:t>
            </w:r>
          </w:p>
        </w:tc>
        <w:tc>
          <w:tcPr>
            <w:tcW w:w="2173" w:type="pct"/>
            <w:tcBorders>
              <w:top w:val="nil"/>
              <w:left w:val="nil"/>
              <w:bottom w:val="nil"/>
              <w:right w:val="nil"/>
            </w:tcBorders>
            <w:shd w:val="clear" w:color="000000" w:fill="FFFFFF"/>
            <w:noWrap/>
            <w:vAlign w:val="center"/>
            <w:hideMark/>
          </w:tcPr>
          <w:p w14:paraId="07F46A23" w14:textId="77777777" w:rsidR="006B4006" w:rsidRPr="00BC08AE" w:rsidRDefault="006B4006" w:rsidP="006B4006">
            <w:pPr>
              <w:rPr>
                <w:color w:val="000000"/>
                <w:szCs w:val="22"/>
              </w:rPr>
            </w:pPr>
            <w:r w:rsidRPr="00BC08AE">
              <w:rPr>
                <w:color w:val="000000"/>
                <w:szCs w:val="22"/>
              </w:rPr>
              <w:t>Ostali financijski rashodi</w:t>
            </w:r>
          </w:p>
        </w:tc>
        <w:tc>
          <w:tcPr>
            <w:tcW w:w="1499" w:type="pct"/>
            <w:tcBorders>
              <w:top w:val="nil"/>
              <w:left w:val="nil"/>
              <w:bottom w:val="nil"/>
              <w:right w:val="nil"/>
            </w:tcBorders>
            <w:shd w:val="clear" w:color="000000" w:fill="FFFFFF"/>
            <w:noWrap/>
            <w:vAlign w:val="center"/>
            <w:hideMark/>
          </w:tcPr>
          <w:p w14:paraId="46986C53" w14:textId="77777777" w:rsidR="006B4006" w:rsidRPr="00BC08AE" w:rsidRDefault="006B4006" w:rsidP="006B4006">
            <w:pPr>
              <w:jc w:val="right"/>
              <w:rPr>
                <w:color w:val="000000"/>
                <w:szCs w:val="22"/>
              </w:rPr>
            </w:pPr>
            <w:r w:rsidRPr="00BC08AE">
              <w:rPr>
                <w:color w:val="000000"/>
                <w:szCs w:val="22"/>
              </w:rPr>
              <w:t>2.800,00</w:t>
            </w:r>
          </w:p>
        </w:tc>
        <w:tc>
          <w:tcPr>
            <w:tcW w:w="814" w:type="pct"/>
            <w:tcBorders>
              <w:top w:val="nil"/>
              <w:left w:val="nil"/>
              <w:bottom w:val="nil"/>
              <w:right w:val="nil"/>
            </w:tcBorders>
            <w:shd w:val="clear" w:color="000000" w:fill="FFFFFF"/>
            <w:noWrap/>
            <w:vAlign w:val="center"/>
            <w:hideMark/>
          </w:tcPr>
          <w:p w14:paraId="60807B0D" w14:textId="77777777" w:rsidR="006B4006" w:rsidRPr="00BC08AE" w:rsidRDefault="006B4006" w:rsidP="006B4006">
            <w:pPr>
              <w:jc w:val="right"/>
              <w:rPr>
                <w:color w:val="000000"/>
                <w:szCs w:val="22"/>
              </w:rPr>
            </w:pPr>
            <w:r w:rsidRPr="00BC08AE">
              <w:rPr>
                <w:color w:val="000000"/>
                <w:szCs w:val="22"/>
              </w:rPr>
              <w:t>0,14%</w:t>
            </w:r>
          </w:p>
        </w:tc>
      </w:tr>
      <w:tr w:rsidR="006B4006" w:rsidRPr="00BC08AE" w14:paraId="585EE780" w14:textId="77777777" w:rsidTr="006B4006">
        <w:trPr>
          <w:trHeight w:val="300"/>
        </w:trPr>
        <w:tc>
          <w:tcPr>
            <w:tcW w:w="514" w:type="pct"/>
            <w:tcBorders>
              <w:top w:val="nil"/>
              <w:left w:val="nil"/>
              <w:bottom w:val="nil"/>
              <w:right w:val="nil"/>
            </w:tcBorders>
            <w:shd w:val="clear" w:color="000000" w:fill="FFFFFF"/>
            <w:noWrap/>
            <w:vAlign w:val="center"/>
            <w:hideMark/>
          </w:tcPr>
          <w:p w14:paraId="0803E345" w14:textId="77777777" w:rsidR="006B4006" w:rsidRPr="00BC08AE" w:rsidRDefault="006B4006" w:rsidP="006B4006">
            <w:pPr>
              <w:jc w:val="right"/>
              <w:rPr>
                <w:color w:val="000000"/>
                <w:szCs w:val="22"/>
              </w:rPr>
            </w:pPr>
            <w:r w:rsidRPr="00BC08AE">
              <w:rPr>
                <w:color w:val="000000"/>
                <w:szCs w:val="22"/>
              </w:rPr>
              <w:t>422</w:t>
            </w:r>
          </w:p>
        </w:tc>
        <w:tc>
          <w:tcPr>
            <w:tcW w:w="2173" w:type="pct"/>
            <w:tcBorders>
              <w:top w:val="nil"/>
              <w:left w:val="nil"/>
              <w:bottom w:val="nil"/>
              <w:right w:val="nil"/>
            </w:tcBorders>
            <w:shd w:val="clear" w:color="000000" w:fill="FFFFFF"/>
            <w:noWrap/>
            <w:vAlign w:val="center"/>
            <w:hideMark/>
          </w:tcPr>
          <w:p w14:paraId="18328BF6" w14:textId="77777777" w:rsidR="006B4006" w:rsidRPr="00BC08AE" w:rsidRDefault="006B4006" w:rsidP="006B4006">
            <w:pPr>
              <w:rPr>
                <w:color w:val="000000"/>
                <w:szCs w:val="22"/>
              </w:rPr>
            </w:pPr>
            <w:r w:rsidRPr="00BC08AE">
              <w:rPr>
                <w:color w:val="000000"/>
                <w:szCs w:val="22"/>
              </w:rPr>
              <w:t>Oprema</w:t>
            </w:r>
          </w:p>
        </w:tc>
        <w:tc>
          <w:tcPr>
            <w:tcW w:w="1499" w:type="pct"/>
            <w:tcBorders>
              <w:top w:val="nil"/>
              <w:left w:val="nil"/>
              <w:bottom w:val="nil"/>
              <w:right w:val="nil"/>
            </w:tcBorders>
            <w:shd w:val="clear" w:color="000000" w:fill="FFFFFF"/>
            <w:noWrap/>
            <w:vAlign w:val="center"/>
            <w:hideMark/>
          </w:tcPr>
          <w:p w14:paraId="66301131" w14:textId="77777777" w:rsidR="006B4006" w:rsidRPr="00BC08AE" w:rsidRDefault="006B4006" w:rsidP="006B4006">
            <w:pPr>
              <w:jc w:val="right"/>
              <w:rPr>
                <w:color w:val="000000"/>
                <w:szCs w:val="22"/>
              </w:rPr>
            </w:pPr>
            <w:r w:rsidRPr="00BC08AE">
              <w:rPr>
                <w:color w:val="000000"/>
                <w:szCs w:val="22"/>
              </w:rPr>
              <w:t>31.800,00</w:t>
            </w:r>
          </w:p>
        </w:tc>
        <w:tc>
          <w:tcPr>
            <w:tcW w:w="814" w:type="pct"/>
            <w:tcBorders>
              <w:top w:val="nil"/>
              <w:left w:val="nil"/>
              <w:bottom w:val="nil"/>
              <w:right w:val="nil"/>
            </w:tcBorders>
            <w:shd w:val="clear" w:color="000000" w:fill="FFFFFF"/>
            <w:noWrap/>
            <w:vAlign w:val="center"/>
            <w:hideMark/>
          </w:tcPr>
          <w:p w14:paraId="5D1060D0" w14:textId="77777777" w:rsidR="006B4006" w:rsidRPr="00BC08AE" w:rsidRDefault="006B4006" w:rsidP="006B4006">
            <w:pPr>
              <w:jc w:val="right"/>
              <w:rPr>
                <w:color w:val="000000"/>
                <w:szCs w:val="22"/>
              </w:rPr>
            </w:pPr>
            <w:r w:rsidRPr="00BC08AE">
              <w:rPr>
                <w:color w:val="000000"/>
                <w:szCs w:val="22"/>
              </w:rPr>
              <w:t>1,57%</w:t>
            </w:r>
          </w:p>
        </w:tc>
      </w:tr>
      <w:tr w:rsidR="006B4006" w:rsidRPr="00BC08AE" w14:paraId="5BDF61BE" w14:textId="77777777" w:rsidTr="006B4006">
        <w:trPr>
          <w:trHeight w:val="300"/>
        </w:trPr>
        <w:tc>
          <w:tcPr>
            <w:tcW w:w="514" w:type="pct"/>
            <w:tcBorders>
              <w:top w:val="single" w:sz="4" w:space="0" w:color="auto"/>
              <w:left w:val="nil"/>
              <w:bottom w:val="single" w:sz="4" w:space="0" w:color="auto"/>
              <w:right w:val="nil"/>
            </w:tcBorders>
            <w:shd w:val="clear" w:color="000000" w:fill="FFFFFF"/>
            <w:noWrap/>
            <w:vAlign w:val="center"/>
            <w:hideMark/>
          </w:tcPr>
          <w:p w14:paraId="4BE3EE78" w14:textId="77777777" w:rsidR="006B4006" w:rsidRPr="00BC08AE" w:rsidRDefault="006B4006" w:rsidP="006B4006">
            <w:pPr>
              <w:rPr>
                <w:color w:val="000000"/>
                <w:szCs w:val="22"/>
              </w:rPr>
            </w:pPr>
            <w:r w:rsidRPr="00BC08AE">
              <w:rPr>
                <w:color w:val="000000"/>
                <w:szCs w:val="22"/>
              </w:rPr>
              <w:t> </w:t>
            </w:r>
          </w:p>
        </w:tc>
        <w:tc>
          <w:tcPr>
            <w:tcW w:w="2173" w:type="pct"/>
            <w:tcBorders>
              <w:top w:val="single" w:sz="4" w:space="0" w:color="auto"/>
              <w:left w:val="nil"/>
              <w:bottom w:val="single" w:sz="4" w:space="0" w:color="auto"/>
              <w:right w:val="nil"/>
            </w:tcBorders>
            <w:shd w:val="clear" w:color="000000" w:fill="FFFFFF"/>
            <w:noWrap/>
            <w:vAlign w:val="center"/>
            <w:hideMark/>
          </w:tcPr>
          <w:p w14:paraId="02404AB0" w14:textId="77777777" w:rsidR="006B4006" w:rsidRPr="00BC08AE" w:rsidRDefault="006B4006" w:rsidP="006B4006">
            <w:pPr>
              <w:rPr>
                <w:b/>
                <w:bCs/>
                <w:color w:val="000000"/>
                <w:szCs w:val="22"/>
              </w:rPr>
            </w:pPr>
            <w:r w:rsidRPr="00BC08AE">
              <w:rPr>
                <w:b/>
                <w:bCs/>
                <w:color w:val="000000"/>
                <w:szCs w:val="22"/>
              </w:rPr>
              <w:t>UKUPNO</w:t>
            </w:r>
          </w:p>
        </w:tc>
        <w:tc>
          <w:tcPr>
            <w:tcW w:w="1499" w:type="pct"/>
            <w:tcBorders>
              <w:top w:val="single" w:sz="4" w:space="0" w:color="auto"/>
              <w:left w:val="nil"/>
              <w:bottom w:val="single" w:sz="4" w:space="0" w:color="auto"/>
              <w:right w:val="nil"/>
            </w:tcBorders>
            <w:shd w:val="clear" w:color="000000" w:fill="FFFFFF"/>
            <w:noWrap/>
            <w:vAlign w:val="center"/>
            <w:hideMark/>
          </w:tcPr>
          <w:p w14:paraId="777DF449" w14:textId="77777777" w:rsidR="006B4006" w:rsidRPr="00BC08AE" w:rsidRDefault="006B4006" w:rsidP="006B4006">
            <w:pPr>
              <w:jc w:val="right"/>
              <w:rPr>
                <w:b/>
                <w:bCs/>
                <w:color w:val="000000"/>
                <w:szCs w:val="22"/>
              </w:rPr>
            </w:pPr>
            <w:r w:rsidRPr="00BC08AE">
              <w:rPr>
                <w:b/>
                <w:bCs/>
                <w:color w:val="000000"/>
                <w:szCs w:val="22"/>
              </w:rPr>
              <w:t>2.024.860,00</w:t>
            </w:r>
          </w:p>
        </w:tc>
        <w:tc>
          <w:tcPr>
            <w:tcW w:w="814" w:type="pct"/>
            <w:tcBorders>
              <w:top w:val="single" w:sz="4" w:space="0" w:color="auto"/>
              <w:left w:val="nil"/>
              <w:bottom w:val="single" w:sz="4" w:space="0" w:color="auto"/>
              <w:right w:val="nil"/>
            </w:tcBorders>
            <w:shd w:val="clear" w:color="000000" w:fill="FFFFFF"/>
            <w:noWrap/>
            <w:vAlign w:val="center"/>
            <w:hideMark/>
          </w:tcPr>
          <w:p w14:paraId="3611971F" w14:textId="77777777" w:rsidR="006B4006" w:rsidRPr="00BC08AE" w:rsidRDefault="006B4006" w:rsidP="006B4006">
            <w:pPr>
              <w:jc w:val="right"/>
              <w:rPr>
                <w:b/>
                <w:bCs/>
                <w:color w:val="000000"/>
                <w:szCs w:val="22"/>
              </w:rPr>
            </w:pPr>
            <w:r w:rsidRPr="00BC08AE">
              <w:rPr>
                <w:b/>
                <w:bCs/>
                <w:color w:val="000000"/>
                <w:szCs w:val="22"/>
              </w:rPr>
              <w:t>100,00%</w:t>
            </w:r>
          </w:p>
        </w:tc>
      </w:tr>
    </w:tbl>
    <w:p w14:paraId="23B59BEE" w14:textId="77777777" w:rsidR="006B4006" w:rsidRPr="005C120F" w:rsidRDefault="006B4006" w:rsidP="006B4006">
      <w:pPr>
        <w:jc w:val="both"/>
        <w:rPr>
          <w:sz w:val="22"/>
          <w:szCs w:val="22"/>
        </w:rPr>
      </w:pPr>
    </w:p>
    <w:p w14:paraId="092BAE24" w14:textId="77777777" w:rsidR="006B4006" w:rsidRPr="005C120F" w:rsidRDefault="006B4006" w:rsidP="006B4006">
      <w:pPr>
        <w:jc w:val="both"/>
        <w:rPr>
          <w:sz w:val="22"/>
          <w:szCs w:val="22"/>
        </w:rPr>
      </w:pPr>
      <w:r w:rsidRPr="005C120F">
        <w:rPr>
          <w:sz w:val="22"/>
          <w:szCs w:val="22"/>
        </w:rPr>
        <w:t>Izvori sredstava nužnih za upravljanje i održavanje predmetnog projekta osigurati će se iz dva izvora:</w:t>
      </w:r>
    </w:p>
    <w:p w14:paraId="6BC442CA" w14:textId="77777777" w:rsidR="006B4006" w:rsidRPr="005C120F" w:rsidRDefault="006B4006" w:rsidP="00904FD3">
      <w:pPr>
        <w:pStyle w:val="ListParagraph"/>
        <w:numPr>
          <w:ilvl w:val="0"/>
          <w:numId w:val="38"/>
        </w:numPr>
        <w:spacing w:after="200" w:line="276" w:lineRule="auto"/>
        <w:contextualSpacing/>
        <w:jc w:val="both"/>
        <w:rPr>
          <w:sz w:val="22"/>
          <w:szCs w:val="22"/>
        </w:rPr>
      </w:pPr>
      <w:r w:rsidRPr="005C120F">
        <w:rPr>
          <w:sz w:val="22"/>
          <w:szCs w:val="22"/>
        </w:rPr>
        <w:t>Mjesečne naknade za boravak djece u vrtiću i jaslicama (pretpostavljeno je da će prosječno u vrtiću boraviti 40 djeca uz prosječnu mjesečnu naknadu od 620,00 kuna i prosječni boravak kroz 10 mjeseci godišnje, te 20 djece u jaslicama uz mjesečnu naknadu od 650,00 kn i prosječni boravak 10 mjeseci godišnje)</w:t>
      </w:r>
    </w:p>
    <w:p w14:paraId="6343238F" w14:textId="77777777" w:rsidR="006B4006" w:rsidRPr="005C120F" w:rsidRDefault="006B4006" w:rsidP="00904FD3">
      <w:pPr>
        <w:pStyle w:val="ListParagraph"/>
        <w:numPr>
          <w:ilvl w:val="0"/>
          <w:numId w:val="38"/>
        </w:numPr>
        <w:spacing w:after="200" w:line="276" w:lineRule="auto"/>
        <w:contextualSpacing/>
        <w:jc w:val="both"/>
        <w:rPr>
          <w:sz w:val="22"/>
          <w:szCs w:val="22"/>
        </w:rPr>
      </w:pPr>
      <w:r w:rsidRPr="005C120F">
        <w:rPr>
          <w:sz w:val="22"/>
          <w:szCs w:val="22"/>
        </w:rPr>
        <w:t>Prihod od dotacija iz proračuna Općine</w:t>
      </w:r>
    </w:p>
    <w:p w14:paraId="21B81F9C" w14:textId="77777777" w:rsidR="006B4006" w:rsidRPr="005C120F" w:rsidRDefault="006B4006" w:rsidP="006B4006">
      <w:pPr>
        <w:contextualSpacing/>
        <w:jc w:val="both"/>
        <w:rPr>
          <w:sz w:val="22"/>
          <w:szCs w:val="22"/>
        </w:rPr>
      </w:pPr>
      <w:r w:rsidRPr="005C120F">
        <w:rPr>
          <w:sz w:val="22"/>
          <w:szCs w:val="22"/>
        </w:rPr>
        <w:t>TABLICA 4 Struktura prihoda</w:t>
      </w:r>
    </w:p>
    <w:tbl>
      <w:tblPr>
        <w:tblW w:w="9048" w:type="dxa"/>
        <w:tblLook w:val="04A0" w:firstRow="1" w:lastRow="0" w:firstColumn="1" w:lastColumn="0" w:noHBand="0" w:noVBand="1"/>
      </w:tblPr>
      <w:tblGrid>
        <w:gridCol w:w="4076"/>
        <w:gridCol w:w="2156"/>
        <w:gridCol w:w="2816"/>
      </w:tblGrid>
      <w:tr w:rsidR="006B4006" w:rsidRPr="00BC08AE" w14:paraId="347F133C" w14:textId="77777777" w:rsidTr="006B4006">
        <w:trPr>
          <w:trHeight w:val="300"/>
        </w:trPr>
        <w:tc>
          <w:tcPr>
            <w:tcW w:w="4076" w:type="dxa"/>
            <w:tcBorders>
              <w:top w:val="nil"/>
              <w:left w:val="nil"/>
              <w:bottom w:val="nil"/>
              <w:right w:val="nil"/>
            </w:tcBorders>
            <w:shd w:val="clear" w:color="000000" w:fill="D9D9D9"/>
            <w:noWrap/>
            <w:vAlign w:val="center"/>
            <w:hideMark/>
          </w:tcPr>
          <w:p w14:paraId="2FA16469" w14:textId="77777777" w:rsidR="006B4006" w:rsidRPr="00BC08AE" w:rsidRDefault="006B4006" w:rsidP="006B4006">
            <w:pPr>
              <w:rPr>
                <w:b/>
                <w:bCs/>
                <w:color w:val="000000"/>
                <w:szCs w:val="22"/>
              </w:rPr>
            </w:pPr>
            <w:r w:rsidRPr="00BC08AE">
              <w:rPr>
                <w:b/>
                <w:bCs/>
                <w:color w:val="000000"/>
                <w:szCs w:val="22"/>
              </w:rPr>
              <w:t>STRUKTURA PRIHODA</w:t>
            </w:r>
          </w:p>
        </w:tc>
        <w:tc>
          <w:tcPr>
            <w:tcW w:w="2156" w:type="dxa"/>
            <w:tcBorders>
              <w:top w:val="nil"/>
              <w:left w:val="nil"/>
              <w:bottom w:val="nil"/>
              <w:right w:val="nil"/>
            </w:tcBorders>
            <w:shd w:val="clear" w:color="000000" w:fill="D9D9D9"/>
            <w:noWrap/>
            <w:vAlign w:val="center"/>
            <w:hideMark/>
          </w:tcPr>
          <w:p w14:paraId="5D95E796" w14:textId="77777777" w:rsidR="006B4006" w:rsidRPr="00BC08AE" w:rsidRDefault="006B4006" w:rsidP="006B4006">
            <w:pPr>
              <w:jc w:val="right"/>
              <w:rPr>
                <w:b/>
                <w:bCs/>
                <w:color w:val="000000"/>
                <w:szCs w:val="22"/>
              </w:rPr>
            </w:pPr>
            <w:r w:rsidRPr="00BC08AE">
              <w:rPr>
                <w:b/>
                <w:bCs/>
                <w:color w:val="000000"/>
                <w:szCs w:val="22"/>
              </w:rPr>
              <w:t xml:space="preserve">2020 - </w:t>
            </w:r>
          </w:p>
        </w:tc>
        <w:tc>
          <w:tcPr>
            <w:tcW w:w="2816" w:type="dxa"/>
            <w:tcBorders>
              <w:top w:val="nil"/>
              <w:left w:val="nil"/>
              <w:bottom w:val="nil"/>
              <w:right w:val="nil"/>
            </w:tcBorders>
            <w:shd w:val="clear" w:color="000000" w:fill="D9D9D9"/>
            <w:noWrap/>
            <w:vAlign w:val="center"/>
            <w:hideMark/>
          </w:tcPr>
          <w:p w14:paraId="5AE23E5B" w14:textId="77777777" w:rsidR="006B4006" w:rsidRPr="00BC08AE" w:rsidRDefault="006B4006" w:rsidP="006B4006">
            <w:pPr>
              <w:jc w:val="right"/>
              <w:rPr>
                <w:b/>
                <w:bCs/>
                <w:color w:val="000000"/>
                <w:szCs w:val="22"/>
              </w:rPr>
            </w:pPr>
            <w:r w:rsidRPr="00BC08AE">
              <w:rPr>
                <w:b/>
                <w:bCs/>
                <w:color w:val="000000"/>
                <w:szCs w:val="22"/>
              </w:rPr>
              <w:t>2020-</w:t>
            </w:r>
          </w:p>
        </w:tc>
      </w:tr>
      <w:tr w:rsidR="006B4006" w:rsidRPr="00BC08AE" w14:paraId="1AE79CEA" w14:textId="77777777" w:rsidTr="006B4006">
        <w:trPr>
          <w:trHeight w:val="300"/>
        </w:trPr>
        <w:tc>
          <w:tcPr>
            <w:tcW w:w="4076" w:type="dxa"/>
            <w:tcBorders>
              <w:top w:val="nil"/>
              <w:left w:val="nil"/>
              <w:bottom w:val="nil"/>
              <w:right w:val="nil"/>
            </w:tcBorders>
            <w:shd w:val="clear" w:color="000000" w:fill="FFFFFF"/>
            <w:noWrap/>
            <w:vAlign w:val="center"/>
            <w:hideMark/>
          </w:tcPr>
          <w:p w14:paraId="0A11A709" w14:textId="77777777" w:rsidR="006B4006" w:rsidRPr="00BC08AE" w:rsidRDefault="006B4006" w:rsidP="006B4006">
            <w:pPr>
              <w:rPr>
                <w:color w:val="000000"/>
                <w:szCs w:val="22"/>
              </w:rPr>
            </w:pPr>
            <w:r w:rsidRPr="00BC08AE">
              <w:rPr>
                <w:color w:val="000000"/>
                <w:szCs w:val="22"/>
              </w:rPr>
              <w:t>Prihodi od naknada (roditelji)</w:t>
            </w:r>
          </w:p>
        </w:tc>
        <w:tc>
          <w:tcPr>
            <w:tcW w:w="2156" w:type="dxa"/>
            <w:tcBorders>
              <w:top w:val="nil"/>
              <w:left w:val="nil"/>
              <w:bottom w:val="nil"/>
              <w:right w:val="nil"/>
            </w:tcBorders>
            <w:shd w:val="clear" w:color="000000" w:fill="FFFFFF"/>
            <w:noWrap/>
            <w:vAlign w:val="center"/>
            <w:hideMark/>
          </w:tcPr>
          <w:p w14:paraId="6241CD9F" w14:textId="77777777" w:rsidR="006B4006" w:rsidRPr="00BC08AE" w:rsidRDefault="006B4006" w:rsidP="006B4006">
            <w:pPr>
              <w:jc w:val="right"/>
              <w:rPr>
                <w:color w:val="000000"/>
                <w:szCs w:val="22"/>
              </w:rPr>
            </w:pPr>
            <w:r w:rsidRPr="00BC08AE">
              <w:rPr>
                <w:color w:val="000000"/>
                <w:szCs w:val="22"/>
              </w:rPr>
              <w:t>378.000,00</w:t>
            </w:r>
          </w:p>
        </w:tc>
        <w:tc>
          <w:tcPr>
            <w:tcW w:w="2816" w:type="dxa"/>
            <w:tcBorders>
              <w:top w:val="nil"/>
              <w:left w:val="nil"/>
              <w:bottom w:val="nil"/>
              <w:right w:val="nil"/>
            </w:tcBorders>
            <w:shd w:val="clear" w:color="000000" w:fill="FFFFFF"/>
            <w:noWrap/>
            <w:vAlign w:val="center"/>
            <w:hideMark/>
          </w:tcPr>
          <w:p w14:paraId="117A464C" w14:textId="77777777" w:rsidR="006B4006" w:rsidRPr="00BC08AE" w:rsidRDefault="006B4006" w:rsidP="006B4006">
            <w:pPr>
              <w:jc w:val="right"/>
              <w:rPr>
                <w:color w:val="000000"/>
                <w:szCs w:val="22"/>
              </w:rPr>
            </w:pPr>
            <w:r w:rsidRPr="00BC08AE">
              <w:rPr>
                <w:color w:val="000000"/>
                <w:szCs w:val="22"/>
              </w:rPr>
              <w:t>18,67%</w:t>
            </w:r>
          </w:p>
        </w:tc>
      </w:tr>
      <w:tr w:rsidR="006B4006" w:rsidRPr="00BC08AE" w14:paraId="376F5700" w14:textId="77777777" w:rsidTr="006B4006">
        <w:trPr>
          <w:trHeight w:val="300"/>
        </w:trPr>
        <w:tc>
          <w:tcPr>
            <w:tcW w:w="4076" w:type="dxa"/>
            <w:tcBorders>
              <w:top w:val="nil"/>
              <w:left w:val="nil"/>
              <w:bottom w:val="nil"/>
              <w:right w:val="nil"/>
            </w:tcBorders>
            <w:shd w:val="clear" w:color="000000" w:fill="FFFFFF"/>
            <w:noWrap/>
            <w:vAlign w:val="center"/>
            <w:hideMark/>
          </w:tcPr>
          <w:p w14:paraId="427B858A" w14:textId="77777777" w:rsidR="006B4006" w:rsidRPr="00BC08AE" w:rsidRDefault="006B4006" w:rsidP="006B4006">
            <w:pPr>
              <w:rPr>
                <w:color w:val="000000"/>
                <w:szCs w:val="22"/>
              </w:rPr>
            </w:pPr>
            <w:r w:rsidRPr="00BC08AE">
              <w:rPr>
                <w:color w:val="000000"/>
                <w:szCs w:val="22"/>
              </w:rPr>
              <w:t>Prihodi od subvencija (proračun općine)</w:t>
            </w:r>
          </w:p>
        </w:tc>
        <w:tc>
          <w:tcPr>
            <w:tcW w:w="2156" w:type="dxa"/>
            <w:tcBorders>
              <w:top w:val="nil"/>
              <w:left w:val="nil"/>
              <w:bottom w:val="nil"/>
              <w:right w:val="nil"/>
            </w:tcBorders>
            <w:shd w:val="clear" w:color="000000" w:fill="FFFFFF"/>
            <w:noWrap/>
            <w:vAlign w:val="center"/>
            <w:hideMark/>
          </w:tcPr>
          <w:p w14:paraId="17BED262" w14:textId="77777777" w:rsidR="006B4006" w:rsidRPr="00BC08AE" w:rsidRDefault="006B4006" w:rsidP="006B4006">
            <w:pPr>
              <w:jc w:val="right"/>
              <w:rPr>
                <w:color w:val="000000"/>
                <w:szCs w:val="22"/>
              </w:rPr>
            </w:pPr>
            <w:r w:rsidRPr="00BC08AE">
              <w:rPr>
                <w:color w:val="000000"/>
                <w:szCs w:val="22"/>
              </w:rPr>
              <w:t>1.646.860,00</w:t>
            </w:r>
          </w:p>
        </w:tc>
        <w:tc>
          <w:tcPr>
            <w:tcW w:w="2816" w:type="dxa"/>
            <w:tcBorders>
              <w:top w:val="nil"/>
              <w:left w:val="nil"/>
              <w:bottom w:val="nil"/>
              <w:right w:val="nil"/>
            </w:tcBorders>
            <w:shd w:val="clear" w:color="000000" w:fill="FFFFFF"/>
            <w:noWrap/>
            <w:vAlign w:val="center"/>
            <w:hideMark/>
          </w:tcPr>
          <w:p w14:paraId="0E99A583" w14:textId="77777777" w:rsidR="006B4006" w:rsidRPr="00BC08AE" w:rsidRDefault="006B4006" w:rsidP="006B4006">
            <w:pPr>
              <w:jc w:val="right"/>
              <w:rPr>
                <w:color w:val="000000"/>
                <w:szCs w:val="22"/>
              </w:rPr>
            </w:pPr>
            <w:r w:rsidRPr="00BC08AE">
              <w:rPr>
                <w:color w:val="000000"/>
                <w:szCs w:val="22"/>
              </w:rPr>
              <w:t>81,33%</w:t>
            </w:r>
          </w:p>
        </w:tc>
      </w:tr>
      <w:tr w:rsidR="006B4006" w:rsidRPr="00BC08AE" w14:paraId="63FB7B1E" w14:textId="77777777" w:rsidTr="006B4006">
        <w:trPr>
          <w:trHeight w:val="300"/>
        </w:trPr>
        <w:tc>
          <w:tcPr>
            <w:tcW w:w="4076" w:type="dxa"/>
            <w:tcBorders>
              <w:top w:val="single" w:sz="4" w:space="0" w:color="auto"/>
              <w:left w:val="nil"/>
              <w:bottom w:val="single" w:sz="4" w:space="0" w:color="auto"/>
              <w:right w:val="nil"/>
            </w:tcBorders>
            <w:shd w:val="clear" w:color="000000" w:fill="FFFFFF"/>
            <w:noWrap/>
            <w:vAlign w:val="center"/>
            <w:hideMark/>
          </w:tcPr>
          <w:p w14:paraId="45696E9F" w14:textId="77777777" w:rsidR="006B4006" w:rsidRPr="00BC08AE" w:rsidRDefault="006B4006" w:rsidP="006B4006">
            <w:pPr>
              <w:rPr>
                <w:b/>
                <w:bCs/>
                <w:color w:val="000000"/>
                <w:szCs w:val="22"/>
              </w:rPr>
            </w:pPr>
            <w:r w:rsidRPr="00BC08AE">
              <w:rPr>
                <w:b/>
                <w:bCs/>
                <w:color w:val="000000"/>
                <w:szCs w:val="22"/>
              </w:rPr>
              <w:t>UKUPNO</w:t>
            </w:r>
          </w:p>
        </w:tc>
        <w:tc>
          <w:tcPr>
            <w:tcW w:w="2156" w:type="dxa"/>
            <w:tcBorders>
              <w:top w:val="single" w:sz="4" w:space="0" w:color="auto"/>
              <w:left w:val="nil"/>
              <w:bottom w:val="single" w:sz="4" w:space="0" w:color="auto"/>
              <w:right w:val="nil"/>
            </w:tcBorders>
            <w:shd w:val="clear" w:color="000000" w:fill="FFFFFF"/>
            <w:noWrap/>
            <w:vAlign w:val="center"/>
            <w:hideMark/>
          </w:tcPr>
          <w:p w14:paraId="78C59882" w14:textId="77777777" w:rsidR="006B4006" w:rsidRPr="00BC08AE" w:rsidRDefault="006B4006" w:rsidP="006B4006">
            <w:pPr>
              <w:jc w:val="right"/>
              <w:rPr>
                <w:b/>
                <w:bCs/>
                <w:color w:val="000000"/>
                <w:szCs w:val="22"/>
              </w:rPr>
            </w:pPr>
            <w:r w:rsidRPr="00BC08AE">
              <w:rPr>
                <w:b/>
                <w:bCs/>
                <w:color w:val="000000"/>
                <w:szCs w:val="22"/>
              </w:rPr>
              <w:t>2.024.860,00</w:t>
            </w:r>
          </w:p>
        </w:tc>
        <w:tc>
          <w:tcPr>
            <w:tcW w:w="2816" w:type="dxa"/>
            <w:tcBorders>
              <w:top w:val="single" w:sz="4" w:space="0" w:color="auto"/>
              <w:left w:val="nil"/>
              <w:bottom w:val="single" w:sz="4" w:space="0" w:color="auto"/>
              <w:right w:val="nil"/>
            </w:tcBorders>
            <w:shd w:val="clear" w:color="000000" w:fill="FFFFFF"/>
            <w:noWrap/>
            <w:vAlign w:val="center"/>
            <w:hideMark/>
          </w:tcPr>
          <w:p w14:paraId="4F78AFC2" w14:textId="77777777" w:rsidR="006B4006" w:rsidRPr="00BC08AE" w:rsidRDefault="006B4006" w:rsidP="006B4006">
            <w:pPr>
              <w:jc w:val="right"/>
              <w:rPr>
                <w:b/>
                <w:bCs/>
                <w:color w:val="000000"/>
                <w:szCs w:val="22"/>
              </w:rPr>
            </w:pPr>
            <w:r w:rsidRPr="00BC08AE">
              <w:rPr>
                <w:b/>
                <w:bCs/>
                <w:color w:val="000000"/>
                <w:szCs w:val="22"/>
              </w:rPr>
              <w:t>100,00%</w:t>
            </w:r>
          </w:p>
        </w:tc>
      </w:tr>
    </w:tbl>
    <w:p w14:paraId="41AF1F57" w14:textId="0924ACBD" w:rsidR="006B4006" w:rsidRDefault="006B4006" w:rsidP="006B4006">
      <w:pPr>
        <w:spacing w:after="120"/>
        <w:jc w:val="both"/>
        <w:rPr>
          <w:sz w:val="22"/>
          <w:szCs w:val="22"/>
        </w:rPr>
      </w:pPr>
    </w:p>
    <w:p w14:paraId="5F03740C" w14:textId="2287E2B4" w:rsidR="00BC08AE" w:rsidRDefault="00BC08AE" w:rsidP="006B4006">
      <w:pPr>
        <w:spacing w:after="120"/>
        <w:jc w:val="both"/>
        <w:rPr>
          <w:sz w:val="22"/>
          <w:szCs w:val="22"/>
        </w:rPr>
      </w:pPr>
    </w:p>
    <w:p w14:paraId="5210CDE9" w14:textId="77777777" w:rsidR="00BC08AE" w:rsidRPr="005C120F" w:rsidRDefault="00BC08AE" w:rsidP="006B4006">
      <w:pPr>
        <w:spacing w:after="120"/>
        <w:jc w:val="both"/>
        <w:rPr>
          <w:sz w:val="22"/>
          <w:szCs w:val="22"/>
        </w:rPr>
      </w:pPr>
    </w:p>
    <w:p w14:paraId="76522697" w14:textId="77777777" w:rsidR="006B4006" w:rsidRPr="005C120F" w:rsidRDefault="006B4006" w:rsidP="006B4006">
      <w:pPr>
        <w:spacing w:after="120"/>
        <w:jc w:val="both"/>
        <w:rPr>
          <w:sz w:val="22"/>
          <w:szCs w:val="22"/>
        </w:rPr>
      </w:pPr>
      <w:r w:rsidRPr="005C120F">
        <w:rPr>
          <w:sz w:val="22"/>
          <w:szCs w:val="22"/>
        </w:rPr>
        <w:t>8.2. ODRŽAVANJE I UPRAVLJANJE PROJEKTOM/OPERACIJOM PET GODINA OD DANA KONAČNE ISPLATE SREDSTAVA</w:t>
      </w:r>
    </w:p>
    <w:p w14:paraId="489F74D4" w14:textId="77777777" w:rsidR="006B4006" w:rsidRPr="005C120F" w:rsidRDefault="006B4006" w:rsidP="006B4006">
      <w:pPr>
        <w:jc w:val="both"/>
        <w:rPr>
          <w:i/>
          <w:color w:val="000000"/>
          <w:sz w:val="22"/>
          <w:szCs w:val="22"/>
        </w:rPr>
      </w:pPr>
      <w:r w:rsidRPr="005C120F">
        <w:rPr>
          <w:i/>
          <w:sz w:val="22"/>
          <w:szCs w:val="22"/>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w:t>
      </w:r>
      <w:proofErr w:type="gramStart"/>
      <w:r w:rsidRPr="005C120F">
        <w:rPr>
          <w:i/>
          <w:sz w:val="22"/>
          <w:szCs w:val="22"/>
        </w:rPr>
        <w:t>područjima“</w:t>
      </w:r>
      <w:proofErr w:type="gramEnd"/>
      <w:r w:rsidRPr="005C120F">
        <w:rPr>
          <w:i/>
          <w:sz w:val="22"/>
          <w:szCs w:val="22"/>
        </w:rPr>
        <w:t>; navesti način upravljanja projektom kada je korisnik prenio ili će prenijeti upravljanje projektom/operacijom drugoj pravnoj osobi sukladno nadležnim propisima)</w:t>
      </w:r>
    </w:p>
    <w:p w14:paraId="2851BA2A" w14:textId="77777777" w:rsidR="006B4006" w:rsidRPr="005C120F" w:rsidRDefault="006B4006" w:rsidP="006B4006">
      <w:pPr>
        <w:jc w:val="both"/>
        <w:rPr>
          <w:sz w:val="22"/>
          <w:szCs w:val="22"/>
        </w:rPr>
      </w:pPr>
      <w:r w:rsidRPr="005C120F">
        <w:rPr>
          <w:sz w:val="22"/>
          <w:szCs w:val="22"/>
        </w:rPr>
        <w:t xml:space="preserve">Ljudski kapaciteti na raspolaganju za provedbu planiranog projekta, koji će biti uključeni u održavanje i upravljanje realiziranim projektom u razdoblju od najmanje pet godina od dana konačne isplate sredstava iz Mjere 7 „Temeljne usluge i obnova sela u ruralnim </w:t>
      </w:r>
      <w:proofErr w:type="gramStart"/>
      <w:r w:rsidRPr="005C120F">
        <w:rPr>
          <w:sz w:val="22"/>
          <w:szCs w:val="22"/>
        </w:rPr>
        <w:t>područjima“</w:t>
      </w:r>
      <w:proofErr w:type="gramEnd"/>
      <w:r w:rsidRPr="005C120F">
        <w:rPr>
          <w:sz w:val="22"/>
          <w:szCs w:val="22"/>
        </w:rPr>
        <w:t>:</w:t>
      </w:r>
    </w:p>
    <w:p w14:paraId="625FAC3B" w14:textId="77777777" w:rsidR="006B4006" w:rsidRPr="005C120F" w:rsidRDefault="006B4006" w:rsidP="00904FD3">
      <w:pPr>
        <w:pStyle w:val="ListParagraph"/>
        <w:numPr>
          <w:ilvl w:val="0"/>
          <w:numId w:val="37"/>
        </w:numPr>
        <w:spacing w:after="200" w:line="276" w:lineRule="auto"/>
        <w:contextualSpacing/>
        <w:jc w:val="both"/>
        <w:rPr>
          <w:sz w:val="22"/>
          <w:szCs w:val="22"/>
        </w:rPr>
      </w:pPr>
      <w:r w:rsidRPr="005C120F">
        <w:rPr>
          <w:sz w:val="22"/>
          <w:szCs w:val="22"/>
        </w:rPr>
        <w:t xml:space="preserve">Tea Rakar, Viši referent za društvene djelatnosti i pripremu projekata za programe EU </w:t>
      </w:r>
      <w:bookmarkStart w:id="7" w:name="_Hlk519490258"/>
      <w:r w:rsidRPr="005C120F">
        <w:rPr>
          <w:sz w:val="22"/>
          <w:szCs w:val="22"/>
        </w:rPr>
        <w:t>pri Jedinstvenom upravnom odjelu Općine Brtonigla - Verteneglio – desetogodišnje iskustvo u pripremi i provedbi projekata koji su sufinancirani nacionalnim ili međunarodnim fondovima;</w:t>
      </w:r>
    </w:p>
    <w:p w14:paraId="0B5F3E82" w14:textId="77777777" w:rsidR="006B4006" w:rsidRPr="005C120F" w:rsidRDefault="006B4006" w:rsidP="00904FD3">
      <w:pPr>
        <w:pStyle w:val="ListParagraph"/>
        <w:numPr>
          <w:ilvl w:val="0"/>
          <w:numId w:val="37"/>
        </w:numPr>
        <w:spacing w:after="200" w:line="276" w:lineRule="auto"/>
        <w:contextualSpacing/>
        <w:jc w:val="both"/>
        <w:rPr>
          <w:sz w:val="22"/>
          <w:szCs w:val="22"/>
        </w:rPr>
      </w:pPr>
      <w:r w:rsidRPr="005C120F">
        <w:rPr>
          <w:sz w:val="22"/>
          <w:szCs w:val="22"/>
        </w:rPr>
        <w:lastRenderedPageBreak/>
        <w:t>Admir Martinović, Referent za vođenje investicija i za pripremu projekata za programe EU pri Jedinstvenom upravnom odjelu Općine Brtonigla - Verteneglio – posjeduje desetogodišnje iskustvo u pripremi i provedbi infrastrukturnih projekata;</w:t>
      </w:r>
    </w:p>
    <w:p w14:paraId="5FEDCA5B" w14:textId="77777777" w:rsidR="006B4006" w:rsidRPr="005C120F" w:rsidRDefault="006B4006" w:rsidP="00904FD3">
      <w:pPr>
        <w:pStyle w:val="ListParagraph"/>
        <w:numPr>
          <w:ilvl w:val="0"/>
          <w:numId w:val="37"/>
        </w:numPr>
        <w:spacing w:after="200" w:line="276" w:lineRule="auto"/>
        <w:contextualSpacing/>
        <w:jc w:val="both"/>
        <w:rPr>
          <w:sz w:val="22"/>
          <w:szCs w:val="22"/>
        </w:rPr>
      </w:pPr>
      <w:r w:rsidRPr="005C120F">
        <w:rPr>
          <w:sz w:val="22"/>
          <w:szCs w:val="22"/>
        </w:rPr>
        <w:t xml:space="preserve">Kristina Brljavac, Referent za naplatu općinskih </w:t>
      </w:r>
      <w:proofErr w:type="gramStart"/>
      <w:r w:rsidRPr="005C120F">
        <w:rPr>
          <w:sz w:val="22"/>
          <w:szCs w:val="22"/>
        </w:rPr>
        <w:t>prihoda  pri</w:t>
      </w:r>
      <w:proofErr w:type="gramEnd"/>
      <w:r w:rsidRPr="005C120F">
        <w:rPr>
          <w:sz w:val="22"/>
          <w:szCs w:val="22"/>
        </w:rPr>
        <w:t xml:space="preserve"> Jedinstvenom upravnom odjelu Općine Brtonigla - Verteneglio – posjeduje certifikat u području javne nabave (takvih je djelatnika dvoje u Općini Brtonigla – Verteneglio).  </w:t>
      </w:r>
    </w:p>
    <w:bookmarkEnd w:id="7"/>
    <w:p w14:paraId="4078E9B0" w14:textId="77777777" w:rsidR="006B4006" w:rsidRPr="005C120F" w:rsidRDefault="006B4006" w:rsidP="006B4006">
      <w:pPr>
        <w:jc w:val="both"/>
        <w:rPr>
          <w:sz w:val="22"/>
          <w:szCs w:val="22"/>
        </w:rPr>
      </w:pPr>
      <w:r w:rsidRPr="005C120F">
        <w:rPr>
          <w:sz w:val="22"/>
          <w:szCs w:val="22"/>
        </w:rPr>
        <w:t>U provedbi projekta sudjelovati će još i odgovorna osoba iz dječjeg vrtića „</w:t>
      </w:r>
      <w:proofErr w:type="gramStart"/>
      <w:r w:rsidRPr="005C120F">
        <w:rPr>
          <w:sz w:val="22"/>
          <w:szCs w:val="22"/>
        </w:rPr>
        <w:t>Kalimero“</w:t>
      </w:r>
      <w:proofErr w:type="gramEnd"/>
      <w:r w:rsidRPr="005C120F">
        <w:rPr>
          <w:sz w:val="22"/>
          <w:szCs w:val="22"/>
        </w:rPr>
        <w:t>, a osim toga biti će angažirani stručni konzultanti sa najmanje pet godina radnog iskustva, koji će savjetovati u okviru čitavog procesa provedbe projekta.  Između ostaloga, konzultanti će biti u koordinaciji sa djelatnicima iz Općine koji su certificirani za provođenje javne nabave. Takvih je djelatnika dvoje u Općini Brtonigla - Verteneglio.</w:t>
      </w:r>
    </w:p>
    <w:p w14:paraId="79A9DC9A" w14:textId="77777777" w:rsidR="006B4006" w:rsidRPr="005C120F" w:rsidRDefault="006B4006" w:rsidP="006B4006">
      <w:pPr>
        <w:jc w:val="both"/>
        <w:rPr>
          <w:sz w:val="22"/>
          <w:szCs w:val="22"/>
        </w:rPr>
      </w:pPr>
      <w:r w:rsidRPr="005C120F">
        <w:rPr>
          <w:sz w:val="22"/>
          <w:szCs w:val="22"/>
        </w:rPr>
        <w:t>U okviru zakonski propisanih zadaća Općine, te specifikacijom poslova uređenih na razini Općine, aktivnosti održavanja i upravljanja projektom voditi će:</w:t>
      </w:r>
    </w:p>
    <w:p w14:paraId="0480EDB8"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Tea Rakar, Viši referent za društvene djelatnosti i pripremu projekata za programe</w:t>
      </w:r>
    </w:p>
    <w:p w14:paraId="612C635D" w14:textId="77777777" w:rsidR="006B4006" w:rsidRPr="005C120F" w:rsidRDefault="006B4006" w:rsidP="006B4006">
      <w:pPr>
        <w:pStyle w:val="ListParagraph"/>
        <w:ind w:left="1080"/>
        <w:jc w:val="both"/>
        <w:rPr>
          <w:sz w:val="22"/>
          <w:szCs w:val="22"/>
          <w:lang w:val="it-IT"/>
        </w:rPr>
      </w:pPr>
      <w:r w:rsidRPr="005C120F">
        <w:rPr>
          <w:sz w:val="22"/>
          <w:szCs w:val="22"/>
          <w:lang w:val="it-IT"/>
        </w:rPr>
        <w:t>EU.</w:t>
      </w:r>
    </w:p>
    <w:p w14:paraId="7EECD779" w14:textId="77777777" w:rsidR="006B4006" w:rsidRPr="005C120F" w:rsidRDefault="006B4006" w:rsidP="006B4006">
      <w:pPr>
        <w:jc w:val="both"/>
        <w:rPr>
          <w:sz w:val="22"/>
          <w:szCs w:val="22"/>
          <w:highlight w:val="yellow"/>
          <w:lang w:val="it-IT"/>
        </w:rPr>
      </w:pPr>
      <w:r w:rsidRPr="005C120F">
        <w:rPr>
          <w:sz w:val="22"/>
          <w:szCs w:val="22"/>
          <w:lang w:val="it-IT"/>
        </w:rPr>
        <w:t>Projekt se neće prenijeti na upravljanje drugoj pravnoj osobi.</w:t>
      </w:r>
    </w:p>
    <w:p w14:paraId="5F13445A" w14:textId="77777777" w:rsidR="006B4006" w:rsidRPr="005C120F" w:rsidRDefault="006B4006" w:rsidP="006B4006">
      <w:pPr>
        <w:jc w:val="both"/>
        <w:rPr>
          <w:sz w:val="22"/>
          <w:szCs w:val="22"/>
          <w:highlight w:val="yellow"/>
          <w:lang w:val="it-IT"/>
        </w:rPr>
      </w:pPr>
    </w:p>
    <w:p w14:paraId="0132133B" w14:textId="69B83829" w:rsidR="006B4006" w:rsidRPr="005C120F" w:rsidRDefault="006B4006" w:rsidP="006B4006">
      <w:pPr>
        <w:rPr>
          <w:b/>
          <w:sz w:val="22"/>
          <w:szCs w:val="22"/>
          <w:lang w:val="it-IT"/>
        </w:rPr>
      </w:pPr>
    </w:p>
    <w:p w14:paraId="345CA8D8" w14:textId="39947040" w:rsidR="00BC08AE" w:rsidRDefault="00BC08AE" w:rsidP="006B4006">
      <w:pPr>
        <w:jc w:val="both"/>
        <w:rPr>
          <w:b/>
          <w:sz w:val="22"/>
          <w:szCs w:val="22"/>
          <w:lang w:val="it-IT"/>
        </w:rPr>
      </w:pPr>
    </w:p>
    <w:p w14:paraId="14279C3E" w14:textId="77777777" w:rsidR="007E1C7C" w:rsidRPr="000C0CF9" w:rsidRDefault="007E1C7C" w:rsidP="007E1C7C">
      <w:pPr>
        <w:spacing w:after="120"/>
        <w:jc w:val="both"/>
        <w:rPr>
          <w:b/>
          <w:sz w:val="24"/>
          <w:szCs w:val="24"/>
          <w:lang w:val="it-IT"/>
        </w:rPr>
        <w:sectPr w:rsidR="007E1C7C" w:rsidRPr="000C0CF9" w:rsidSect="005C120F">
          <w:footerReference w:type="default" r:id="rId15"/>
          <w:pgSz w:w="11906" w:h="16838"/>
          <w:pgMar w:top="1247" w:right="1247" w:bottom="1247" w:left="1247" w:header="709" w:footer="255" w:gutter="0"/>
          <w:cols w:space="708"/>
          <w:docGrid w:linePitch="360"/>
        </w:sectPr>
      </w:pPr>
    </w:p>
    <w:p w14:paraId="21D7DBD4" w14:textId="77777777" w:rsidR="007E1C7C" w:rsidRPr="000C0CF9" w:rsidRDefault="007E1C7C" w:rsidP="007E1C7C">
      <w:pPr>
        <w:spacing w:after="120"/>
        <w:jc w:val="both"/>
        <w:rPr>
          <w:b/>
          <w:sz w:val="24"/>
          <w:szCs w:val="24"/>
          <w:lang w:val="it-IT"/>
        </w:rPr>
      </w:pPr>
    </w:p>
    <w:p w14:paraId="1ED1D989" w14:textId="2AB5F72A" w:rsidR="007E1C7C" w:rsidRPr="000C0CF9" w:rsidRDefault="007E1C7C" w:rsidP="007E1C7C">
      <w:pPr>
        <w:spacing w:after="120"/>
        <w:jc w:val="both"/>
        <w:rPr>
          <w:b/>
          <w:sz w:val="24"/>
          <w:szCs w:val="24"/>
          <w:lang w:val="it-IT"/>
        </w:rPr>
      </w:pPr>
      <w:r w:rsidRPr="000C0CF9">
        <w:rPr>
          <w:b/>
          <w:sz w:val="24"/>
          <w:szCs w:val="24"/>
          <w:lang w:val="it-IT"/>
        </w:rPr>
        <w:t>9. OSTVARIVANJE NETO PRIHODA</w:t>
      </w:r>
    </w:p>
    <w:p w14:paraId="73931257" w14:textId="77777777" w:rsidR="007E1C7C" w:rsidRPr="000C0CF9" w:rsidRDefault="007E1C7C" w:rsidP="007E1C7C">
      <w:pPr>
        <w:jc w:val="both"/>
        <w:rPr>
          <w:i/>
          <w:sz w:val="24"/>
          <w:szCs w:val="24"/>
          <w:lang w:val="it-IT"/>
        </w:rPr>
      </w:pPr>
      <w:r w:rsidRPr="000C0CF9">
        <w:rPr>
          <w:i/>
          <w:sz w:val="24"/>
          <w:szCs w:val="24"/>
          <w:lang w:val="it-IT"/>
        </w:rPr>
        <w:t xml:space="preserve">(Ako se administrativnom kontrolom utvrdi da projekt nakon dovršetka ostvaruje neto prihod, iznos potpore će se umanjiti za diskontirani neto prihod koji projekt ostvaruje u referentnom razdoblju </w:t>
      </w:r>
      <w:proofErr w:type="gramStart"/>
      <w:r w:rsidRPr="000C0CF9">
        <w:rPr>
          <w:i/>
          <w:sz w:val="24"/>
          <w:szCs w:val="24"/>
          <w:lang w:val="it-IT"/>
        </w:rPr>
        <w:t>od</w:t>
      </w:r>
      <w:proofErr w:type="gramEnd"/>
      <w:r w:rsidRPr="000C0CF9">
        <w:rPr>
          <w:i/>
          <w:sz w:val="24"/>
          <w:szCs w:val="24"/>
          <w:lang w:val="it-IT"/>
        </w:rPr>
        <w:t xml:space="preserve"> 10 godina.</w:t>
      </w:r>
    </w:p>
    <w:p w14:paraId="6C338EEF" w14:textId="77777777" w:rsidR="007E1C7C" w:rsidRPr="000C0CF9" w:rsidRDefault="007E1C7C" w:rsidP="007E1C7C">
      <w:pPr>
        <w:jc w:val="both"/>
        <w:rPr>
          <w:i/>
          <w:sz w:val="24"/>
          <w:szCs w:val="24"/>
          <w:lang w:val="it-IT"/>
        </w:rPr>
      </w:pPr>
      <w:r w:rsidRPr="000C0CF9">
        <w:rPr>
          <w:i/>
          <w:sz w:val="24"/>
          <w:szCs w:val="24"/>
          <w:lang w:val="it-IT"/>
        </w:rPr>
        <w:t>Za izračun neto prihoda u referentnom razdoblju potrebno je popuniti Predložak za izračun neto prihoda.</w:t>
      </w:r>
    </w:p>
    <w:p w14:paraId="10FF666E" w14:textId="77777777" w:rsidR="007E1C7C" w:rsidRPr="001352FA" w:rsidRDefault="007E1C7C" w:rsidP="007E1C7C">
      <w:pPr>
        <w:jc w:val="both"/>
        <w:rPr>
          <w:i/>
          <w:sz w:val="24"/>
          <w:szCs w:val="24"/>
          <w:lang w:val="it-IT"/>
        </w:rPr>
      </w:pPr>
      <w:r w:rsidRPr="001352FA">
        <w:rPr>
          <w:i/>
          <w:sz w:val="24"/>
          <w:szCs w:val="24"/>
          <w:lang w:val="it-IT"/>
        </w:rPr>
        <w:t xml:space="preserve">Predložak se preuzima sa stranice www.apprrr.hr – kartica “Zajednička poljoprivredna politika/PRRRH 2014. – </w:t>
      </w:r>
      <w:proofErr w:type="gramStart"/>
      <w:r w:rsidRPr="001352FA">
        <w:rPr>
          <w:i/>
          <w:sz w:val="24"/>
          <w:szCs w:val="24"/>
          <w:lang w:val="it-IT"/>
        </w:rPr>
        <w:t>2020./</w:t>
      </w:r>
      <w:proofErr w:type="gramEnd"/>
      <w:r w:rsidRPr="001352FA">
        <w:rPr>
          <w:i/>
          <w:sz w:val="24"/>
          <w:szCs w:val="24"/>
          <w:lang w:val="it-IT"/>
        </w:rPr>
        <w:t>Mjera 7/Podmjera 7.4/Vezani dokumenti/Predlošci i upute 7.4.1“ te se popunjen uljepljuje u ovom poglavlju).</w:t>
      </w:r>
    </w:p>
    <w:p w14:paraId="31094A53" w14:textId="77777777" w:rsidR="007E1C7C" w:rsidRPr="001352FA" w:rsidRDefault="007E1C7C" w:rsidP="007E1C7C">
      <w:pPr>
        <w:spacing w:after="120"/>
        <w:jc w:val="both"/>
        <w:rPr>
          <w:rFonts w:eastAsia="Calibri"/>
          <w:sz w:val="24"/>
          <w:szCs w:val="24"/>
          <w:lang w:val="it-IT"/>
        </w:rPr>
      </w:pPr>
      <w:r>
        <w:rPr>
          <w:noProof/>
        </w:rPr>
        <mc:AlternateContent>
          <mc:Choice Requires="wps">
            <w:drawing>
              <wp:anchor distT="0" distB="0" distL="114300" distR="114300" simplePos="0" relativeHeight="251672576" behindDoc="1" locked="0" layoutInCell="1" allowOverlap="1" wp14:anchorId="66289BB3" wp14:editId="3EEA1797">
                <wp:simplePos x="0" y="0"/>
                <wp:positionH relativeFrom="column">
                  <wp:posOffset>2903855</wp:posOffset>
                </wp:positionH>
                <wp:positionV relativeFrom="paragraph">
                  <wp:posOffset>238125</wp:posOffset>
                </wp:positionV>
                <wp:extent cx="381000" cy="247650"/>
                <wp:effectExtent l="0" t="0" r="19050" b="19050"/>
                <wp:wrapNone/>
                <wp:docPr id="3" name="Oval 3"/>
                <wp:cNvGraphicFramePr/>
                <a:graphic xmlns:a="http://schemas.openxmlformats.org/drawingml/2006/main">
                  <a:graphicData uri="http://schemas.microsoft.com/office/word/2010/wordprocessingShape">
                    <wps:wsp>
                      <wps:cNvSpPr/>
                      <wps:spPr>
                        <a:xfrm>
                          <a:off x="0" y="0"/>
                          <a:ext cx="381000" cy="2476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1AB16CB" id="Oval 3" o:spid="_x0000_s1026" style="position:absolute;margin-left:228.65pt;margin-top:18.75pt;width:30pt;height:1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" fillcolor="white [3212]" strokecolor="black [3213]" strokeweight="2pt"/>
            </w:pict>
          </mc:Fallback>
        </mc:AlternateContent>
      </w:r>
    </w:p>
    <w:p w14:paraId="4C752D1D" w14:textId="77777777" w:rsidR="007E1C7C" w:rsidRPr="007E1C7C" w:rsidRDefault="007E1C7C" w:rsidP="007E1C7C">
      <w:pPr>
        <w:spacing w:after="120"/>
        <w:jc w:val="both"/>
        <w:rPr>
          <w:rFonts w:eastAsia="Calibri"/>
          <w:lang w:val="it-IT"/>
        </w:rPr>
      </w:pPr>
      <w:r w:rsidRPr="007E1C7C">
        <w:rPr>
          <w:rFonts w:eastAsia="Calibri"/>
          <w:sz w:val="24"/>
          <w:szCs w:val="24"/>
          <w:lang w:val="it-IT"/>
        </w:rPr>
        <w:t xml:space="preserve">Ostvaruje li projekt neto prihod?                 </w:t>
      </w:r>
      <w:r w:rsidRPr="007E1C7C">
        <w:rPr>
          <w:rFonts w:eastAsia="Calibri"/>
          <w:b/>
          <w:bCs/>
          <w:sz w:val="24"/>
          <w:szCs w:val="24"/>
          <w:lang w:val="it-IT"/>
        </w:rPr>
        <w:t>DA / NE</w:t>
      </w:r>
      <w:r w:rsidRPr="007E1C7C">
        <w:rPr>
          <w:rFonts w:eastAsia="Calibri"/>
          <w:sz w:val="24"/>
          <w:szCs w:val="24"/>
          <w:lang w:val="it-IT"/>
        </w:rPr>
        <w:t xml:space="preserve"> </w:t>
      </w:r>
    </w:p>
    <w:p w14:paraId="46509F01" w14:textId="77777777" w:rsidR="007E1C7C" w:rsidRPr="007E1C7C" w:rsidRDefault="007E1C7C" w:rsidP="007E1C7C">
      <w:pPr>
        <w:jc w:val="both"/>
        <w:rPr>
          <w:rFonts w:eastAsia="Calibri"/>
          <w:lang w:val="it-IT"/>
        </w:rPr>
      </w:pPr>
      <w:r w:rsidRPr="007E1C7C">
        <w:rPr>
          <w:rFonts w:eastAsia="Calibri"/>
          <w:i/>
          <w:iCs/>
          <w:sz w:val="24"/>
          <w:szCs w:val="24"/>
          <w:lang w:val="it-IT"/>
        </w:rPr>
        <w:t>(Zaokružiti odgovor koji je primjenjiv za projekt)</w:t>
      </w:r>
    </w:p>
    <w:p w14:paraId="1DF0D1AA" w14:textId="7119181F" w:rsidR="007E1C7C" w:rsidRDefault="007E1C7C" w:rsidP="007E1C7C">
      <w:pPr>
        <w:jc w:val="both"/>
        <w:rPr>
          <w:b/>
          <w:sz w:val="24"/>
          <w:szCs w:val="24"/>
          <w:lang w:val="it-IT"/>
        </w:rPr>
      </w:pPr>
    </w:p>
    <w:p w14:paraId="6ABF61BC" w14:textId="77777777" w:rsidR="007E1C7C" w:rsidRPr="007E1C7C" w:rsidRDefault="007E1C7C" w:rsidP="007E1C7C">
      <w:pPr>
        <w:jc w:val="both"/>
        <w:rPr>
          <w:b/>
          <w:sz w:val="24"/>
          <w:szCs w:val="24"/>
          <w:lang w:val="it-IT"/>
        </w:rPr>
      </w:pPr>
    </w:p>
    <w:p w14:paraId="3AA83A9A" w14:textId="4B154888" w:rsidR="007E1C7C" w:rsidRDefault="007E1C7C" w:rsidP="007E1C7C">
      <w:pPr>
        <w:jc w:val="both"/>
        <w:rPr>
          <w:b/>
          <w:sz w:val="24"/>
          <w:szCs w:val="24"/>
          <w:lang w:val="it-IT"/>
        </w:rPr>
      </w:pPr>
      <w:r w:rsidRPr="007E1C7C">
        <w:rPr>
          <w:b/>
          <w:sz w:val="24"/>
          <w:szCs w:val="24"/>
          <w:lang w:val="it-IT"/>
        </w:rPr>
        <w:t>Tablica izračuna neto prihoda</w:t>
      </w:r>
    </w:p>
    <w:p w14:paraId="0A8C5E14" w14:textId="77777777" w:rsidR="007E1C7C" w:rsidRDefault="007E1C7C" w:rsidP="007E1C7C">
      <w:pPr>
        <w:jc w:val="both"/>
        <w:rPr>
          <w:b/>
          <w:sz w:val="24"/>
          <w:szCs w:val="24"/>
          <w:lang w:val="it-IT"/>
        </w:rPr>
      </w:pPr>
    </w:p>
    <w:p w14:paraId="13A4BA14" w14:textId="77777777" w:rsidR="007E1C7C" w:rsidRPr="007E1C7C" w:rsidRDefault="007E1C7C" w:rsidP="007E1C7C">
      <w:pPr>
        <w:jc w:val="both"/>
        <w:rPr>
          <w:b/>
          <w:sz w:val="24"/>
          <w:szCs w:val="24"/>
          <w:lang w:val="it-IT"/>
        </w:rPr>
      </w:pPr>
    </w:p>
    <w:tbl>
      <w:tblPr>
        <w:tblW w:w="8640" w:type="dxa"/>
        <w:tblLook w:val="04A0" w:firstRow="1" w:lastRow="0" w:firstColumn="1" w:lastColumn="0" w:noHBand="0" w:noVBand="1"/>
      </w:tblPr>
      <w:tblGrid>
        <w:gridCol w:w="972"/>
        <w:gridCol w:w="972"/>
        <w:gridCol w:w="972"/>
        <w:gridCol w:w="972"/>
        <w:gridCol w:w="972"/>
        <w:gridCol w:w="972"/>
        <w:gridCol w:w="972"/>
        <w:gridCol w:w="918"/>
        <w:gridCol w:w="918"/>
      </w:tblGrid>
      <w:tr w:rsidR="007E1C7C" w:rsidRPr="00A26A83" w14:paraId="5B993622" w14:textId="77777777" w:rsidTr="000C0CF9">
        <w:trPr>
          <w:trHeight w:val="351"/>
        </w:trPr>
        <w:tc>
          <w:tcPr>
            <w:tcW w:w="8640" w:type="dxa"/>
            <w:gridSpan w:val="9"/>
            <w:vMerge w:val="restart"/>
            <w:shd w:val="clear" w:color="auto" w:fill="1F4E78"/>
            <w:noWrap/>
            <w:vAlign w:val="center"/>
            <w:hideMark/>
          </w:tcPr>
          <w:p w14:paraId="5B0B4D16" w14:textId="70E88777" w:rsidR="007E1C7C" w:rsidRPr="007E1C7C" w:rsidRDefault="007E1C7C" w:rsidP="000C0CF9">
            <w:pPr>
              <w:jc w:val="center"/>
              <w:rPr>
                <w:rFonts w:ascii="Palatino Linotype" w:hAnsi="Palatino Linotype"/>
                <w:b/>
                <w:bCs/>
                <w:i/>
                <w:iCs/>
                <w:color w:val="FFFFFF"/>
                <w:sz w:val="26"/>
                <w:szCs w:val="26"/>
                <w:lang w:val="it-IT"/>
              </w:rPr>
            </w:pPr>
            <w:r w:rsidRPr="007E1C7C">
              <w:rPr>
                <w:rFonts w:eastAsia="Calibri"/>
                <w:i/>
                <w:iCs/>
                <w:sz w:val="24"/>
                <w:szCs w:val="24"/>
                <w:lang w:val="it-IT"/>
              </w:rPr>
              <w:t xml:space="preserve">(ulijepiti popunjenu Tablicu izračuna neto </w:t>
            </w:r>
            <w:proofErr w:type="gramStart"/>
            <w:r w:rsidRPr="007E1C7C">
              <w:rPr>
                <w:rFonts w:eastAsia="Calibri"/>
                <w:i/>
                <w:iCs/>
                <w:sz w:val="24"/>
                <w:szCs w:val="24"/>
                <w:lang w:val="it-IT"/>
              </w:rPr>
              <w:t>prihoda )</w:t>
            </w:r>
            <w:r w:rsidRPr="007E1C7C">
              <w:rPr>
                <w:rFonts w:ascii="Palatino Linotype" w:hAnsi="Palatino Linotype"/>
                <w:b/>
                <w:bCs/>
                <w:i/>
                <w:iCs/>
                <w:color w:val="FFFFFF"/>
                <w:sz w:val="26"/>
                <w:szCs w:val="26"/>
                <w:lang w:val="it-IT"/>
              </w:rPr>
              <w:t>Predložak</w:t>
            </w:r>
            <w:proofErr w:type="gramEnd"/>
            <w:r w:rsidRPr="007E1C7C">
              <w:rPr>
                <w:rFonts w:ascii="Palatino Linotype" w:hAnsi="Palatino Linotype"/>
                <w:b/>
                <w:bCs/>
                <w:i/>
                <w:iCs/>
                <w:color w:val="FFFFFF"/>
                <w:sz w:val="26"/>
                <w:szCs w:val="26"/>
                <w:lang w:val="it-IT"/>
              </w:rPr>
              <w:t xml:space="preserve"> za izračun neto prihoda</w:t>
            </w:r>
          </w:p>
        </w:tc>
      </w:tr>
      <w:tr w:rsidR="007E1C7C" w:rsidRPr="00A26A83" w14:paraId="6E46A71B" w14:textId="77777777" w:rsidTr="000C0CF9">
        <w:trPr>
          <w:trHeight w:val="509"/>
        </w:trPr>
        <w:tc>
          <w:tcPr>
            <w:tcW w:w="0" w:type="auto"/>
            <w:gridSpan w:val="9"/>
            <w:vMerge/>
            <w:vAlign w:val="center"/>
            <w:hideMark/>
          </w:tcPr>
          <w:p w14:paraId="1FBE9AD5" w14:textId="77777777" w:rsidR="007E1C7C" w:rsidRPr="007E1C7C" w:rsidRDefault="007E1C7C" w:rsidP="000C0CF9">
            <w:pPr>
              <w:rPr>
                <w:rFonts w:ascii="Palatino Linotype" w:hAnsi="Palatino Linotype"/>
                <w:b/>
                <w:bCs/>
                <w:i/>
                <w:iCs/>
                <w:color w:val="FFFFFF"/>
                <w:sz w:val="26"/>
                <w:szCs w:val="26"/>
                <w:lang w:val="it-IT"/>
              </w:rPr>
            </w:pPr>
          </w:p>
        </w:tc>
      </w:tr>
      <w:tr w:rsidR="007E1C7C" w:rsidRPr="00A26A83" w14:paraId="350BBE49" w14:textId="77777777" w:rsidTr="000C0CF9">
        <w:trPr>
          <w:trHeight w:val="330"/>
        </w:trPr>
        <w:tc>
          <w:tcPr>
            <w:tcW w:w="972" w:type="dxa"/>
            <w:shd w:val="clear" w:color="auto" w:fill="BDD7EE"/>
            <w:noWrap/>
            <w:vAlign w:val="bottom"/>
            <w:hideMark/>
          </w:tcPr>
          <w:p w14:paraId="2785ACD3"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4E43D16D"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1AC613F9"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3BF8F4F9"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58DAD32A"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5DE3E2E0"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0A838571"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18" w:type="dxa"/>
            <w:shd w:val="clear" w:color="auto" w:fill="BDD7EE"/>
            <w:noWrap/>
            <w:vAlign w:val="bottom"/>
            <w:hideMark/>
          </w:tcPr>
          <w:p w14:paraId="72A30043"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18" w:type="dxa"/>
            <w:shd w:val="clear" w:color="auto" w:fill="BDD7EE"/>
            <w:noWrap/>
            <w:vAlign w:val="bottom"/>
            <w:hideMark/>
          </w:tcPr>
          <w:p w14:paraId="724DFDBA"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r>
      <w:tr w:rsidR="007E1C7C" w:rsidRPr="00A26A83" w14:paraId="2FAA1F8E" w14:textId="77777777" w:rsidTr="000C0CF9">
        <w:trPr>
          <w:trHeight w:val="330"/>
        </w:trPr>
        <w:tc>
          <w:tcPr>
            <w:tcW w:w="972" w:type="dxa"/>
            <w:shd w:val="clear" w:color="auto" w:fill="BDD7EE"/>
            <w:noWrap/>
            <w:vAlign w:val="bottom"/>
            <w:hideMark/>
          </w:tcPr>
          <w:p w14:paraId="1E8FB7C9"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0A8A5584"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77FF64F8"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1BD16AE4"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4BFE7CC7"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7D05B0DC"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72" w:type="dxa"/>
            <w:shd w:val="clear" w:color="auto" w:fill="BDD7EE"/>
            <w:noWrap/>
            <w:vAlign w:val="bottom"/>
            <w:hideMark/>
          </w:tcPr>
          <w:p w14:paraId="5E5EEE91"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18" w:type="dxa"/>
            <w:shd w:val="clear" w:color="auto" w:fill="BDD7EE"/>
            <w:noWrap/>
            <w:vAlign w:val="bottom"/>
            <w:hideMark/>
          </w:tcPr>
          <w:p w14:paraId="7AF31A3F"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c>
          <w:tcPr>
            <w:tcW w:w="918" w:type="dxa"/>
            <w:shd w:val="clear" w:color="auto" w:fill="BDD7EE"/>
            <w:noWrap/>
            <w:vAlign w:val="bottom"/>
            <w:hideMark/>
          </w:tcPr>
          <w:p w14:paraId="5B42E077" w14:textId="77777777" w:rsidR="007E1C7C" w:rsidRPr="007E1C7C" w:rsidRDefault="007E1C7C" w:rsidP="000C0CF9">
            <w:pPr>
              <w:rPr>
                <w:rFonts w:ascii="Palatino Linotype" w:hAnsi="Palatino Linotype"/>
                <w:color w:val="000000"/>
                <w:lang w:val="it-IT"/>
              </w:rPr>
            </w:pPr>
            <w:r w:rsidRPr="007E1C7C">
              <w:rPr>
                <w:rFonts w:ascii="Palatino Linotype" w:hAnsi="Palatino Linotype"/>
                <w:color w:val="000000"/>
                <w:lang w:val="it-IT"/>
              </w:rPr>
              <w:t> </w:t>
            </w:r>
          </w:p>
        </w:tc>
      </w:tr>
      <w:tr w:rsidR="007E1C7C" w14:paraId="39B08390" w14:textId="77777777" w:rsidTr="000C0CF9">
        <w:trPr>
          <w:trHeight w:val="615"/>
        </w:trPr>
        <w:tc>
          <w:tcPr>
            <w:tcW w:w="2916" w:type="dxa"/>
            <w:gridSpan w:val="3"/>
            <w:shd w:val="clear" w:color="auto" w:fill="BDD7EE"/>
            <w:noWrap/>
            <w:vAlign w:val="center"/>
            <w:hideMark/>
          </w:tcPr>
          <w:p w14:paraId="2C895AC3" w14:textId="77777777" w:rsidR="007E1C7C" w:rsidRDefault="007E1C7C" w:rsidP="000C0CF9">
            <w:pPr>
              <w:jc w:val="center"/>
              <w:rPr>
                <w:rFonts w:ascii="Palatino Linotype" w:hAnsi="Palatino Linotype"/>
                <w:b/>
                <w:bCs/>
                <w:i/>
                <w:iCs/>
                <w:color w:val="000000"/>
                <w:sz w:val="24"/>
                <w:szCs w:val="24"/>
              </w:rPr>
            </w:pPr>
            <w:r>
              <w:rPr>
                <w:rFonts w:ascii="Palatino Linotype" w:hAnsi="Palatino Linotype"/>
                <w:b/>
                <w:bCs/>
                <w:i/>
                <w:iCs/>
                <w:color w:val="000000"/>
                <w:sz w:val="24"/>
                <w:szCs w:val="24"/>
              </w:rPr>
              <w:t>Naziv korisnika</w:t>
            </w:r>
          </w:p>
        </w:tc>
        <w:tc>
          <w:tcPr>
            <w:tcW w:w="5724" w:type="dxa"/>
            <w:gridSpan w:val="6"/>
            <w:vAlign w:val="center"/>
            <w:hideMark/>
          </w:tcPr>
          <w:p w14:paraId="2C6BABF4" w14:textId="77777777" w:rsidR="007E1C7C" w:rsidRDefault="007E1C7C" w:rsidP="000C0CF9">
            <w:pPr>
              <w:jc w:val="center"/>
              <w:rPr>
                <w:rFonts w:ascii="Palatino Linotype" w:hAnsi="Palatino Linotype"/>
                <w:b/>
                <w:bCs/>
                <w:i/>
                <w:iCs/>
                <w:color w:val="000000"/>
                <w:sz w:val="24"/>
                <w:szCs w:val="24"/>
              </w:rPr>
            </w:pPr>
            <w:r>
              <w:rPr>
                <w:rFonts w:ascii="Palatino Linotype" w:hAnsi="Palatino Linotype"/>
                <w:b/>
                <w:bCs/>
                <w:i/>
                <w:iCs/>
                <w:color w:val="000000"/>
                <w:sz w:val="24"/>
                <w:szCs w:val="24"/>
              </w:rPr>
              <w:t>OPĆINA BRTONIGLA</w:t>
            </w:r>
          </w:p>
        </w:tc>
      </w:tr>
      <w:tr w:rsidR="007E1C7C" w14:paraId="0DBAF7CE" w14:textId="77777777" w:rsidTr="000C0CF9">
        <w:trPr>
          <w:trHeight w:val="360"/>
        </w:trPr>
        <w:tc>
          <w:tcPr>
            <w:tcW w:w="972" w:type="dxa"/>
            <w:shd w:val="clear" w:color="auto" w:fill="BDD7EE"/>
            <w:noWrap/>
            <w:vAlign w:val="bottom"/>
            <w:hideMark/>
          </w:tcPr>
          <w:p w14:paraId="43B3EF93"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68FAA015"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71DC42FB"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2A0292F7"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3FCCEA44"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3344190E"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72" w:type="dxa"/>
            <w:shd w:val="clear" w:color="auto" w:fill="BDD7EE"/>
            <w:noWrap/>
            <w:vAlign w:val="bottom"/>
            <w:hideMark/>
          </w:tcPr>
          <w:p w14:paraId="56820C92" w14:textId="77777777" w:rsidR="007E1C7C" w:rsidRDefault="007E1C7C" w:rsidP="000C0CF9">
            <w:pPr>
              <w:rPr>
                <w:rFonts w:ascii="Palatino Linotype" w:hAnsi="Palatino Linotype"/>
                <w:color w:val="000000"/>
                <w:sz w:val="24"/>
                <w:szCs w:val="24"/>
              </w:rPr>
            </w:pPr>
            <w:r>
              <w:rPr>
                <w:rFonts w:ascii="Palatino Linotype" w:hAnsi="Palatino Linotype"/>
                <w:color w:val="000000"/>
                <w:sz w:val="24"/>
                <w:szCs w:val="24"/>
              </w:rPr>
              <w:t> </w:t>
            </w:r>
          </w:p>
        </w:tc>
        <w:tc>
          <w:tcPr>
            <w:tcW w:w="918" w:type="dxa"/>
            <w:shd w:val="clear" w:color="auto" w:fill="BDD7EE"/>
            <w:noWrap/>
            <w:vAlign w:val="bottom"/>
            <w:hideMark/>
          </w:tcPr>
          <w:p w14:paraId="562918C0" w14:textId="77777777" w:rsidR="007E1C7C" w:rsidRDefault="007E1C7C" w:rsidP="000C0CF9">
            <w:pPr>
              <w:rPr>
                <w:rFonts w:ascii="Palatino Linotype" w:hAnsi="Palatino Linotype"/>
                <w:color w:val="000000"/>
              </w:rPr>
            </w:pPr>
            <w:r>
              <w:rPr>
                <w:rFonts w:ascii="Palatino Linotype" w:hAnsi="Palatino Linotype"/>
                <w:color w:val="000000"/>
              </w:rPr>
              <w:t> </w:t>
            </w:r>
          </w:p>
        </w:tc>
        <w:tc>
          <w:tcPr>
            <w:tcW w:w="918" w:type="dxa"/>
            <w:shd w:val="clear" w:color="auto" w:fill="BDD7EE"/>
            <w:noWrap/>
            <w:vAlign w:val="bottom"/>
            <w:hideMark/>
          </w:tcPr>
          <w:p w14:paraId="01A7642E" w14:textId="77777777" w:rsidR="007E1C7C" w:rsidRDefault="007E1C7C" w:rsidP="000C0CF9">
            <w:pPr>
              <w:rPr>
                <w:rFonts w:ascii="Palatino Linotype" w:hAnsi="Palatino Linotype"/>
                <w:color w:val="000000"/>
              </w:rPr>
            </w:pPr>
            <w:r>
              <w:rPr>
                <w:rFonts w:ascii="Palatino Linotype" w:hAnsi="Palatino Linotype"/>
                <w:color w:val="000000"/>
              </w:rPr>
              <w:t> </w:t>
            </w:r>
          </w:p>
        </w:tc>
      </w:tr>
      <w:tr w:rsidR="007E1C7C" w14:paraId="0FD72415" w14:textId="77777777" w:rsidTr="000C0CF9">
        <w:trPr>
          <w:trHeight w:val="615"/>
        </w:trPr>
        <w:tc>
          <w:tcPr>
            <w:tcW w:w="2916" w:type="dxa"/>
            <w:gridSpan w:val="3"/>
            <w:shd w:val="clear" w:color="auto" w:fill="BDD7EE"/>
            <w:noWrap/>
            <w:vAlign w:val="center"/>
            <w:hideMark/>
          </w:tcPr>
          <w:p w14:paraId="58C14B10" w14:textId="77777777" w:rsidR="007E1C7C" w:rsidRDefault="007E1C7C" w:rsidP="000C0CF9">
            <w:pPr>
              <w:jc w:val="center"/>
              <w:rPr>
                <w:rFonts w:ascii="Palatino Linotype" w:hAnsi="Palatino Linotype"/>
                <w:b/>
                <w:bCs/>
                <w:i/>
                <w:iCs/>
                <w:color w:val="000000"/>
                <w:sz w:val="24"/>
                <w:szCs w:val="24"/>
              </w:rPr>
            </w:pPr>
            <w:r>
              <w:rPr>
                <w:rFonts w:ascii="Palatino Linotype" w:hAnsi="Palatino Linotype"/>
                <w:b/>
                <w:bCs/>
                <w:i/>
                <w:iCs/>
                <w:color w:val="000000"/>
                <w:sz w:val="24"/>
                <w:szCs w:val="24"/>
              </w:rPr>
              <w:t>Naziv projekta</w:t>
            </w:r>
          </w:p>
        </w:tc>
        <w:tc>
          <w:tcPr>
            <w:tcW w:w="5724" w:type="dxa"/>
            <w:gridSpan w:val="6"/>
            <w:vAlign w:val="center"/>
            <w:hideMark/>
          </w:tcPr>
          <w:p w14:paraId="0A69971F" w14:textId="77777777" w:rsidR="007E1C7C" w:rsidRDefault="007E1C7C" w:rsidP="000C0CF9">
            <w:pPr>
              <w:jc w:val="center"/>
              <w:rPr>
                <w:rFonts w:ascii="Palatino Linotype" w:hAnsi="Palatino Linotype"/>
                <w:b/>
                <w:bCs/>
                <w:i/>
                <w:iCs/>
                <w:color w:val="000000"/>
                <w:sz w:val="24"/>
                <w:szCs w:val="24"/>
              </w:rPr>
            </w:pPr>
            <w:r>
              <w:rPr>
                <w:rFonts w:ascii="Palatino Linotype" w:hAnsi="Palatino Linotype"/>
                <w:b/>
                <w:bCs/>
                <w:i/>
                <w:iCs/>
                <w:color w:val="000000"/>
                <w:sz w:val="24"/>
                <w:szCs w:val="24"/>
              </w:rPr>
              <w:t>DOGRADNJA I DJELOMIČNA ADAPTACIJA VRTIĆA U BRTONIGLI</w:t>
            </w:r>
          </w:p>
        </w:tc>
      </w:tr>
    </w:tbl>
    <w:p w14:paraId="4B8FE65C" w14:textId="3F04BD91" w:rsidR="007E1C7C" w:rsidRDefault="007E1C7C" w:rsidP="007E1C7C">
      <w:pPr>
        <w:jc w:val="both"/>
        <w:rPr>
          <w:b/>
          <w:sz w:val="24"/>
          <w:szCs w:val="24"/>
        </w:rPr>
      </w:pPr>
    </w:p>
    <w:p w14:paraId="33E92C0F" w14:textId="134C00C3" w:rsidR="007E1C7C" w:rsidRDefault="007E1C7C" w:rsidP="007E1C7C">
      <w:pPr>
        <w:jc w:val="both"/>
        <w:rPr>
          <w:b/>
          <w:sz w:val="24"/>
          <w:szCs w:val="24"/>
        </w:rPr>
      </w:pPr>
    </w:p>
    <w:p w14:paraId="65C5ECFD" w14:textId="75218FEE" w:rsidR="007E1C7C" w:rsidRDefault="007E1C7C" w:rsidP="007E1C7C">
      <w:pPr>
        <w:jc w:val="both"/>
        <w:rPr>
          <w:b/>
          <w:sz w:val="24"/>
          <w:szCs w:val="24"/>
        </w:rPr>
      </w:pPr>
    </w:p>
    <w:p w14:paraId="239B9E7D" w14:textId="241BF329" w:rsidR="007E1C7C" w:rsidRDefault="007E1C7C" w:rsidP="007E1C7C">
      <w:pPr>
        <w:jc w:val="both"/>
        <w:rPr>
          <w:b/>
          <w:sz w:val="24"/>
          <w:szCs w:val="24"/>
        </w:rPr>
      </w:pPr>
    </w:p>
    <w:p w14:paraId="5F4C25E3" w14:textId="77777777" w:rsidR="007E1C7C" w:rsidRDefault="007E1C7C" w:rsidP="007E1C7C">
      <w:pPr>
        <w:jc w:val="both"/>
        <w:rPr>
          <w:b/>
          <w:sz w:val="24"/>
          <w:szCs w:val="24"/>
        </w:rPr>
      </w:pPr>
    </w:p>
    <w:tbl>
      <w:tblPr>
        <w:tblW w:w="5000" w:type="pct"/>
        <w:tblLook w:val="04A0" w:firstRow="1" w:lastRow="0" w:firstColumn="1" w:lastColumn="0" w:noHBand="0" w:noVBand="1"/>
      </w:tblPr>
      <w:tblGrid>
        <w:gridCol w:w="678"/>
        <w:gridCol w:w="2622"/>
        <w:gridCol w:w="1093"/>
        <w:gridCol w:w="958"/>
        <w:gridCol w:w="958"/>
        <w:gridCol w:w="958"/>
        <w:gridCol w:w="958"/>
        <w:gridCol w:w="958"/>
        <w:gridCol w:w="958"/>
        <w:gridCol w:w="958"/>
        <w:gridCol w:w="958"/>
        <w:gridCol w:w="964"/>
        <w:gridCol w:w="1323"/>
      </w:tblGrid>
      <w:tr w:rsidR="007E1C7C" w14:paraId="15466BEB" w14:textId="77777777" w:rsidTr="000C0CF9">
        <w:trPr>
          <w:trHeight w:val="378"/>
        </w:trPr>
        <w:tc>
          <w:tcPr>
            <w:tcW w:w="5000" w:type="pct"/>
            <w:gridSpan w:val="13"/>
            <w:vMerge w:val="restart"/>
            <w:shd w:val="clear" w:color="auto" w:fill="1F4E78"/>
            <w:noWrap/>
            <w:vAlign w:val="center"/>
            <w:hideMark/>
          </w:tcPr>
          <w:p w14:paraId="6A85421E"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lastRenderedPageBreak/>
              <w:t>Izračun diskontiranog neto prihoda</w:t>
            </w:r>
          </w:p>
        </w:tc>
      </w:tr>
      <w:tr w:rsidR="007E1C7C" w14:paraId="1D8F0789" w14:textId="77777777" w:rsidTr="000C0CF9">
        <w:trPr>
          <w:trHeight w:val="509"/>
        </w:trPr>
        <w:tc>
          <w:tcPr>
            <w:tcW w:w="0" w:type="auto"/>
            <w:gridSpan w:val="13"/>
            <w:vMerge/>
            <w:vAlign w:val="center"/>
            <w:hideMark/>
          </w:tcPr>
          <w:p w14:paraId="49A6C2E1" w14:textId="77777777" w:rsidR="007E1C7C" w:rsidRDefault="007E1C7C" w:rsidP="000C0CF9">
            <w:pPr>
              <w:rPr>
                <w:rFonts w:ascii="Palatino Linotype" w:hAnsi="Palatino Linotype"/>
                <w:b/>
                <w:bCs/>
                <w:i/>
                <w:iCs/>
                <w:color w:val="FFFFFF"/>
                <w:sz w:val="28"/>
                <w:szCs w:val="28"/>
              </w:rPr>
            </w:pPr>
          </w:p>
        </w:tc>
      </w:tr>
      <w:tr w:rsidR="007E1C7C" w14:paraId="6B4291FB" w14:textId="77777777" w:rsidTr="000C0CF9">
        <w:trPr>
          <w:trHeight w:val="509"/>
        </w:trPr>
        <w:tc>
          <w:tcPr>
            <w:tcW w:w="0" w:type="auto"/>
            <w:gridSpan w:val="13"/>
            <w:vMerge/>
            <w:vAlign w:val="center"/>
            <w:hideMark/>
          </w:tcPr>
          <w:p w14:paraId="1320C56D" w14:textId="77777777" w:rsidR="007E1C7C" w:rsidRDefault="007E1C7C" w:rsidP="000C0CF9">
            <w:pPr>
              <w:rPr>
                <w:rFonts w:ascii="Palatino Linotype" w:hAnsi="Palatino Linotype"/>
                <w:b/>
                <w:bCs/>
                <w:i/>
                <w:iCs/>
                <w:color w:val="FFFFFF"/>
                <w:sz w:val="28"/>
                <w:szCs w:val="28"/>
              </w:rPr>
            </w:pPr>
          </w:p>
        </w:tc>
      </w:tr>
      <w:tr w:rsidR="007E1C7C" w14:paraId="78008F0A" w14:textId="77777777" w:rsidTr="000C0CF9">
        <w:trPr>
          <w:trHeight w:val="375"/>
        </w:trPr>
        <w:tc>
          <w:tcPr>
            <w:tcW w:w="236" w:type="pct"/>
            <w:shd w:val="clear" w:color="auto" w:fill="BDD7EE"/>
            <w:noWrap/>
            <w:vAlign w:val="center"/>
            <w:hideMark/>
          </w:tcPr>
          <w:p w14:paraId="73E72A8A"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913" w:type="pct"/>
            <w:shd w:val="clear" w:color="auto" w:fill="BDD7EE"/>
            <w:noWrap/>
            <w:vAlign w:val="center"/>
            <w:hideMark/>
          </w:tcPr>
          <w:p w14:paraId="0657E0C1"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81" w:type="pct"/>
            <w:shd w:val="clear" w:color="auto" w:fill="BDD7EE"/>
            <w:noWrap/>
            <w:vAlign w:val="center"/>
            <w:hideMark/>
          </w:tcPr>
          <w:p w14:paraId="7455FFE3"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22469503"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08CF5D26"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1635321B"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11CFEB3C"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708023D4"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7EEB5D58"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2668F760"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23E6E1D6"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334" w:type="pct"/>
            <w:shd w:val="clear" w:color="auto" w:fill="BDD7EE"/>
            <w:noWrap/>
            <w:vAlign w:val="center"/>
            <w:hideMark/>
          </w:tcPr>
          <w:p w14:paraId="6B729EEA"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c>
          <w:tcPr>
            <w:tcW w:w="461" w:type="pct"/>
            <w:shd w:val="clear" w:color="auto" w:fill="BDD7EE"/>
            <w:noWrap/>
            <w:vAlign w:val="center"/>
            <w:hideMark/>
          </w:tcPr>
          <w:p w14:paraId="27475E7C" w14:textId="77777777" w:rsidR="007E1C7C" w:rsidRDefault="007E1C7C" w:rsidP="000C0CF9">
            <w:pPr>
              <w:jc w:val="center"/>
              <w:rPr>
                <w:rFonts w:ascii="Palatino Linotype" w:hAnsi="Palatino Linotype"/>
                <w:b/>
                <w:bCs/>
                <w:i/>
                <w:iCs/>
                <w:color w:val="FFFFFF"/>
                <w:sz w:val="28"/>
                <w:szCs w:val="28"/>
              </w:rPr>
            </w:pPr>
            <w:r>
              <w:rPr>
                <w:rFonts w:ascii="Palatino Linotype" w:hAnsi="Palatino Linotype"/>
                <w:b/>
                <w:bCs/>
                <w:i/>
                <w:iCs/>
                <w:color w:val="FFFFFF"/>
                <w:sz w:val="28"/>
                <w:szCs w:val="28"/>
              </w:rPr>
              <w:t> </w:t>
            </w:r>
          </w:p>
        </w:tc>
      </w:tr>
      <w:tr w:rsidR="007E1C7C" w:rsidRPr="00A26A83" w14:paraId="671DC6A1" w14:textId="77777777" w:rsidTr="000C0CF9">
        <w:trPr>
          <w:trHeight w:val="360"/>
        </w:trPr>
        <w:tc>
          <w:tcPr>
            <w:tcW w:w="5000" w:type="pct"/>
            <w:gridSpan w:val="13"/>
            <w:shd w:val="clear" w:color="auto" w:fill="BDD7EE"/>
            <w:noWrap/>
            <w:vAlign w:val="center"/>
            <w:hideMark/>
          </w:tcPr>
          <w:p w14:paraId="487C6439" w14:textId="77777777" w:rsidR="007E1C7C" w:rsidRPr="007E1C7C" w:rsidRDefault="007E1C7C" w:rsidP="000C0CF9">
            <w:pPr>
              <w:jc w:val="center"/>
              <w:rPr>
                <w:rFonts w:ascii="Palatino Linotype" w:hAnsi="Palatino Linotype"/>
                <w:b/>
                <w:bCs/>
                <w:i/>
                <w:iCs/>
                <w:lang w:val="it-IT"/>
              </w:rPr>
            </w:pPr>
            <w:r w:rsidRPr="007E1C7C">
              <w:rPr>
                <w:rFonts w:ascii="Palatino Linotype" w:hAnsi="Palatino Linotype"/>
                <w:b/>
                <w:bCs/>
                <w:i/>
                <w:iCs/>
                <w:lang w:val="it-IT"/>
              </w:rPr>
              <w:t xml:space="preserve">Tablica A. PLANIRANI PRIHODI I RASHODI PROJEKTA </w:t>
            </w:r>
          </w:p>
        </w:tc>
      </w:tr>
      <w:tr w:rsidR="007E1C7C" w14:paraId="295E1C88" w14:textId="77777777" w:rsidTr="000C0CF9">
        <w:trPr>
          <w:trHeight w:val="285"/>
        </w:trPr>
        <w:tc>
          <w:tcPr>
            <w:tcW w:w="1150" w:type="pct"/>
            <w:gridSpan w:val="2"/>
            <w:vMerge w:val="restart"/>
            <w:tcBorders>
              <w:top w:val="single" w:sz="8" w:space="0" w:color="auto"/>
              <w:left w:val="single" w:sz="8" w:space="0" w:color="auto"/>
              <w:bottom w:val="single" w:sz="4" w:space="0" w:color="auto"/>
              <w:right w:val="single" w:sz="4" w:space="0" w:color="auto"/>
            </w:tcBorders>
            <w:shd w:val="clear" w:color="auto" w:fill="D9D9D9"/>
            <w:vAlign w:val="center"/>
            <w:hideMark/>
          </w:tcPr>
          <w:p w14:paraId="7C5A0C37"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Stavka</w:t>
            </w:r>
          </w:p>
        </w:tc>
        <w:tc>
          <w:tcPr>
            <w:tcW w:w="3850" w:type="pct"/>
            <w:gridSpan w:val="11"/>
            <w:tcBorders>
              <w:top w:val="single" w:sz="8" w:space="0" w:color="auto"/>
              <w:left w:val="nil"/>
              <w:bottom w:val="single" w:sz="4" w:space="0" w:color="auto"/>
              <w:right w:val="single" w:sz="8" w:space="0" w:color="000000"/>
            </w:tcBorders>
            <w:shd w:val="clear" w:color="auto" w:fill="D9D9D9"/>
            <w:noWrap/>
            <w:vAlign w:val="bottom"/>
            <w:hideMark/>
          </w:tcPr>
          <w:p w14:paraId="2593923E"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Godina</w:t>
            </w:r>
          </w:p>
        </w:tc>
      </w:tr>
      <w:tr w:rsidR="007E1C7C" w14:paraId="1522D4FE" w14:textId="77777777" w:rsidTr="000C0CF9">
        <w:trPr>
          <w:trHeight w:val="285"/>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1A79563D" w14:textId="77777777" w:rsidR="007E1C7C" w:rsidRDefault="007E1C7C" w:rsidP="000C0CF9">
            <w:pPr>
              <w:rPr>
                <w:rFonts w:ascii="Palatino Linotype" w:hAnsi="Palatino Linotype"/>
                <w:b/>
                <w:bCs/>
                <w:sz w:val="18"/>
                <w:szCs w:val="18"/>
              </w:rPr>
            </w:pPr>
          </w:p>
        </w:tc>
        <w:tc>
          <w:tcPr>
            <w:tcW w:w="381" w:type="pct"/>
            <w:tcBorders>
              <w:top w:val="nil"/>
              <w:left w:val="nil"/>
              <w:bottom w:val="single" w:sz="4" w:space="0" w:color="auto"/>
              <w:right w:val="single" w:sz="4" w:space="0" w:color="auto"/>
            </w:tcBorders>
            <w:shd w:val="clear" w:color="auto" w:fill="D9D9D9"/>
            <w:noWrap/>
            <w:vAlign w:val="center"/>
            <w:hideMark/>
          </w:tcPr>
          <w:p w14:paraId="3BEE2AEB"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4" w:space="0" w:color="auto"/>
              <w:right w:val="single" w:sz="4" w:space="0" w:color="auto"/>
            </w:tcBorders>
            <w:shd w:val="clear" w:color="auto" w:fill="D9D9D9"/>
            <w:noWrap/>
            <w:vAlign w:val="center"/>
            <w:hideMark/>
          </w:tcPr>
          <w:p w14:paraId="3AF13B29"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1</w:t>
            </w:r>
          </w:p>
        </w:tc>
        <w:tc>
          <w:tcPr>
            <w:tcW w:w="334" w:type="pct"/>
            <w:tcBorders>
              <w:top w:val="nil"/>
              <w:left w:val="nil"/>
              <w:bottom w:val="single" w:sz="4" w:space="0" w:color="auto"/>
              <w:right w:val="single" w:sz="4" w:space="0" w:color="auto"/>
            </w:tcBorders>
            <w:shd w:val="clear" w:color="auto" w:fill="D9D9D9"/>
            <w:noWrap/>
            <w:vAlign w:val="center"/>
            <w:hideMark/>
          </w:tcPr>
          <w:p w14:paraId="537759CD"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2</w:t>
            </w:r>
          </w:p>
        </w:tc>
        <w:tc>
          <w:tcPr>
            <w:tcW w:w="334" w:type="pct"/>
            <w:tcBorders>
              <w:top w:val="nil"/>
              <w:left w:val="nil"/>
              <w:bottom w:val="single" w:sz="4" w:space="0" w:color="auto"/>
              <w:right w:val="single" w:sz="4" w:space="0" w:color="auto"/>
            </w:tcBorders>
            <w:shd w:val="clear" w:color="auto" w:fill="D9D9D9"/>
            <w:noWrap/>
            <w:vAlign w:val="center"/>
            <w:hideMark/>
          </w:tcPr>
          <w:p w14:paraId="24BCF95F"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3</w:t>
            </w:r>
          </w:p>
        </w:tc>
        <w:tc>
          <w:tcPr>
            <w:tcW w:w="334" w:type="pct"/>
            <w:tcBorders>
              <w:top w:val="nil"/>
              <w:left w:val="nil"/>
              <w:bottom w:val="single" w:sz="4" w:space="0" w:color="auto"/>
              <w:right w:val="single" w:sz="4" w:space="0" w:color="auto"/>
            </w:tcBorders>
            <w:shd w:val="clear" w:color="auto" w:fill="D9D9D9"/>
            <w:noWrap/>
            <w:vAlign w:val="center"/>
            <w:hideMark/>
          </w:tcPr>
          <w:p w14:paraId="00B77A92"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4</w:t>
            </w:r>
          </w:p>
        </w:tc>
        <w:tc>
          <w:tcPr>
            <w:tcW w:w="334" w:type="pct"/>
            <w:tcBorders>
              <w:top w:val="nil"/>
              <w:left w:val="nil"/>
              <w:bottom w:val="single" w:sz="4" w:space="0" w:color="auto"/>
              <w:right w:val="single" w:sz="4" w:space="0" w:color="auto"/>
            </w:tcBorders>
            <w:shd w:val="clear" w:color="auto" w:fill="D9D9D9"/>
            <w:noWrap/>
            <w:vAlign w:val="center"/>
            <w:hideMark/>
          </w:tcPr>
          <w:p w14:paraId="19E5EA57"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5</w:t>
            </w:r>
          </w:p>
        </w:tc>
        <w:tc>
          <w:tcPr>
            <w:tcW w:w="334" w:type="pct"/>
            <w:tcBorders>
              <w:top w:val="nil"/>
              <w:left w:val="nil"/>
              <w:bottom w:val="single" w:sz="4" w:space="0" w:color="auto"/>
              <w:right w:val="single" w:sz="4" w:space="0" w:color="auto"/>
            </w:tcBorders>
            <w:shd w:val="clear" w:color="auto" w:fill="D9D9D9"/>
            <w:noWrap/>
            <w:vAlign w:val="center"/>
            <w:hideMark/>
          </w:tcPr>
          <w:p w14:paraId="245BC108"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6</w:t>
            </w:r>
          </w:p>
        </w:tc>
        <w:tc>
          <w:tcPr>
            <w:tcW w:w="334" w:type="pct"/>
            <w:tcBorders>
              <w:top w:val="nil"/>
              <w:left w:val="nil"/>
              <w:bottom w:val="single" w:sz="4" w:space="0" w:color="auto"/>
              <w:right w:val="single" w:sz="4" w:space="0" w:color="auto"/>
            </w:tcBorders>
            <w:shd w:val="clear" w:color="auto" w:fill="D9D9D9"/>
            <w:noWrap/>
            <w:vAlign w:val="center"/>
            <w:hideMark/>
          </w:tcPr>
          <w:p w14:paraId="6F092270"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7</w:t>
            </w:r>
          </w:p>
        </w:tc>
        <w:tc>
          <w:tcPr>
            <w:tcW w:w="334" w:type="pct"/>
            <w:tcBorders>
              <w:top w:val="nil"/>
              <w:left w:val="nil"/>
              <w:bottom w:val="single" w:sz="4" w:space="0" w:color="auto"/>
              <w:right w:val="single" w:sz="4" w:space="0" w:color="auto"/>
            </w:tcBorders>
            <w:shd w:val="clear" w:color="auto" w:fill="D9D9D9"/>
            <w:noWrap/>
            <w:vAlign w:val="center"/>
            <w:hideMark/>
          </w:tcPr>
          <w:p w14:paraId="4C7B12AB"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8</w:t>
            </w:r>
          </w:p>
        </w:tc>
        <w:tc>
          <w:tcPr>
            <w:tcW w:w="334" w:type="pct"/>
            <w:tcBorders>
              <w:top w:val="nil"/>
              <w:left w:val="nil"/>
              <w:bottom w:val="single" w:sz="4" w:space="0" w:color="auto"/>
              <w:right w:val="single" w:sz="4" w:space="0" w:color="auto"/>
            </w:tcBorders>
            <w:shd w:val="clear" w:color="auto" w:fill="D9D9D9"/>
            <w:noWrap/>
            <w:vAlign w:val="center"/>
            <w:hideMark/>
          </w:tcPr>
          <w:p w14:paraId="2888029D"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9</w:t>
            </w:r>
          </w:p>
        </w:tc>
        <w:tc>
          <w:tcPr>
            <w:tcW w:w="461" w:type="pct"/>
            <w:tcBorders>
              <w:top w:val="nil"/>
              <w:left w:val="nil"/>
              <w:bottom w:val="single" w:sz="4" w:space="0" w:color="auto"/>
              <w:right w:val="single" w:sz="8" w:space="0" w:color="auto"/>
            </w:tcBorders>
            <w:shd w:val="clear" w:color="auto" w:fill="D9D9D9"/>
            <w:noWrap/>
            <w:vAlign w:val="center"/>
            <w:hideMark/>
          </w:tcPr>
          <w:p w14:paraId="04D9085F"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10</w:t>
            </w:r>
          </w:p>
        </w:tc>
      </w:tr>
      <w:tr w:rsidR="007E1C7C" w14:paraId="1DC62FF2"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7451DBC1" w14:textId="77777777" w:rsidR="007E1C7C" w:rsidRDefault="007E1C7C" w:rsidP="000C0CF9">
            <w:pPr>
              <w:rPr>
                <w:rFonts w:ascii="Palatino Linotype" w:hAnsi="Palatino Linotype"/>
                <w:sz w:val="18"/>
                <w:szCs w:val="18"/>
              </w:rPr>
            </w:pPr>
            <w:r>
              <w:rPr>
                <w:rFonts w:ascii="Palatino Linotype" w:hAnsi="Palatino Linotype"/>
                <w:sz w:val="18"/>
                <w:szCs w:val="18"/>
              </w:rPr>
              <w:t>1. Prihodi od participacije roditelja</w:t>
            </w:r>
          </w:p>
        </w:tc>
        <w:tc>
          <w:tcPr>
            <w:tcW w:w="381" w:type="pct"/>
            <w:tcBorders>
              <w:top w:val="nil"/>
              <w:left w:val="nil"/>
              <w:bottom w:val="single" w:sz="4" w:space="0" w:color="auto"/>
              <w:right w:val="single" w:sz="4" w:space="0" w:color="auto"/>
            </w:tcBorders>
            <w:shd w:val="clear" w:color="auto" w:fill="D9D9D9"/>
            <w:noWrap/>
            <w:vAlign w:val="bottom"/>
            <w:hideMark/>
          </w:tcPr>
          <w:p w14:paraId="03685FE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5633938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13AEA85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2E7DABD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2636F9F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2620CA9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53096D8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2BBBD05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5F34CD4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334" w:type="pct"/>
            <w:tcBorders>
              <w:top w:val="nil"/>
              <w:left w:val="nil"/>
              <w:bottom w:val="single" w:sz="4" w:space="0" w:color="auto"/>
              <w:right w:val="single" w:sz="4" w:space="0" w:color="auto"/>
            </w:tcBorders>
            <w:shd w:val="clear" w:color="auto" w:fill="FFFFFF"/>
            <w:noWrap/>
            <w:vAlign w:val="bottom"/>
            <w:hideMark/>
          </w:tcPr>
          <w:p w14:paraId="07B43307"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c>
          <w:tcPr>
            <w:tcW w:w="461" w:type="pct"/>
            <w:tcBorders>
              <w:top w:val="nil"/>
              <w:left w:val="nil"/>
              <w:bottom w:val="single" w:sz="4" w:space="0" w:color="auto"/>
              <w:right w:val="single" w:sz="4" w:space="0" w:color="auto"/>
            </w:tcBorders>
            <w:shd w:val="clear" w:color="auto" w:fill="FFFFFF"/>
            <w:noWrap/>
            <w:vAlign w:val="bottom"/>
            <w:hideMark/>
          </w:tcPr>
          <w:p w14:paraId="27164E4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378.000</w:t>
            </w:r>
          </w:p>
        </w:tc>
      </w:tr>
      <w:tr w:rsidR="007E1C7C" w14:paraId="57EC3B0E"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572A2031" w14:textId="77777777" w:rsidR="007E1C7C" w:rsidRDefault="007E1C7C" w:rsidP="000C0CF9">
            <w:pPr>
              <w:rPr>
                <w:rFonts w:ascii="Palatino Linotype" w:hAnsi="Palatino Linotype"/>
                <w:sz w:val="18"/>
                <w:szCs w:val="18"/>
              </w:rPr>
            </w:pPr>
            <w:r>
              <w:rPr>
                <w:rFonts w:ascii="Palatino Linotype" w:hAnsi="Palatino Linotype"/>
                <w:sz w:val="18"/>
                <w:szCs w:val="18"/>
              </w:rPr>
              <w:t>2. Dotacije iz proračuna Općine</w:t>
            </w:r>
          </w:p>
        </w:tc>
        <w:tc>
          <w:tcPr>
            <w:tcW w:w="381" w:type="pct"/>
            <w:tcBorders>
              <w:top w:val="nil"/>
              <w:left w:val="nil"/>
              <w:bottom w:val="single" w:sz="4" w:space="0" w:color="auto"/>
              <w:right w:val="single" w:sz="4" w:space="0" w:color="auto"/>
            </w:tcBorders>
            <w:shd w:val="clear" w:color="auto" w:fill="D9D9D9"/>
            <w:noWrap/>
            <w:vAlign w:val="bottom"/>
            <w:hideMark/>
          </w:tcPr>
          <w:p w14:paraId="0621EA5F"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5E28E79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6248BA8E"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1B29D6B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2F1F115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55E9B8F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0269743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229CE47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77F635D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334" w:type="pct"/>
            <w:tcBorders>
              <w:top w:val="nil"/>
              <w:left w:val="nil"/>
              <w:bottom w:val="single" w:sz="4" w:space="0" w:color="auto"/>
              <w:right w:val="single" w:sz="4" w:space="0" w:color="auto"/>
            </w:tcBorders>
            <w:shd w:val="clear" w:color="auto" w:fill="FFFFFF"/>
            <w:noWrap/>
            <w:vAlign w:val="bottom"/>
            <w:hideMark/>
          </w:tcPr>
          <w:p w14:paraId="3B7CBDA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c>
          <w:tcPr>
            <w:tcW w:w="461" w:type="pct"/>
            <w:tcBorders>
              <w:top w:val="nil"/>
              <w:left w:val="nil"/>
              <w:bottom w:val="single" w:sz="4" w:space="0" w:color="auto"/>
              <w:right w:val="single" w:sz="4" w:space="0" w:color="auto"/>
            </w:tcBorders>
            <w:shd w:val="clear" w:color="auto" w:fill="FFFFFF"/>
            <w:noWrap/>
            <w:vAlign w:val="bottom"/>
            <w:hideMark/>
          </w:tcPr>
          <w:p w14:paraId="3B84278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1.646.860</w:t>
            </w:r>
          </w:p>
        </w:tc>
      </w:tr>
      <w:tr w:rsidR="007E1C7C" w14:paraId="7BE35B31"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1CA274F6"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xml:space="preserve">A. Prihodi poslovanja </w:t>
            </w:r>
            <w:r>
              <w:rPr>
                <w:rFonts w:ascii="Palatino Linotype" w:hAnsi="Palatino Linotype"/>
                <w:sz w:val="18"/>
                <w:szCs w:val="18"/>
              </w:rPr>
              <w:t>(1+2)</w:t>
            </w:r>
          </w:p>
        </w:tc>
        <w:tc>
          <w:tcPr>
            <w:tcW w:w="381" w:type="pct"/>
            <w:tcBorders>
              <w:top w:val="nil"/>
              <w:left w:val="nil"/>
              <w:bottom w:val="single" w:sz="4" w:space="0" w:color="auto"/>
              <w:right w:val="single" w:sz="4" w:space="0" w:color="auto"/>
            </w:tcBorders>
            <w:shd w:val="clear" w:color="auto" w:fill="D9D9D9"/>
            <w:noWrap/>
            <w:vAlign w:val="bottom"/>
            <w:hideMark/>
          </w:tcPr>
          <w:p w14:paraId="1F6DB1EC"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4E4F792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59E8E0BB"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56024BE9"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31270BA7"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41F6CF9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3487EB51"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5D5B531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1390BE28"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334" w:type="pct"/>
            <w:tcBorders>
              <w:top w:val="nil"/>
              <w:left w:val="nil"/>
              <w:bottom w:val="single" w:sz="4" w:space="0" w:color="auto"/>
              <w:right w:val="single" w:sz="4" w:space="0" w:color="auto"/>
            </w:tcBorders>
            <w:shd w:val="clear" w:color="auto" w:fill="D9D9D9"/>
            <w:noWrap/>
            <w:vAlign w:val="bottom"/>
            <w:hideMark/>
          </w:tcPr>
          <w:p w14:paraId="32DBBB9B"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c>
          <w:tcPr>
            <w:tcW w:w="461" w:type="pct"/>
            <w:tcBorders>
              <w:top w:val="nil"/>
              <w:left w:val="nil"/>
              <w:bottom w:val="single" w:sz="4" w:space="0" w:color="auto"/>
              <w:right w:val="single" w:sz="8" w:space="0" w:color="auto"/>
            </w:tcBorders>
            <w:shd w:val="clear" w:color="auto" w:fill="D9D9D9"/>
            <w:noWrap/>
            <w:vAlign w:val="bottom"/>
            <w:hideMark/>
          </w:tcPr>
          <w:p w14:paraId="32B8F031"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2.024.860</w:t>
            </w:r>
          </w:p>
        </w:tc>
      </w:tr>
      <w:tr w:rsidR="007E1C7C" w14:paraId="728EF20B"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5C2E6D5F" w14:textId="77777777" w:rsidR="007E1C7C" w:rsidRDefault="007E1C7C" w:rsidP="000C0CF9">
            <w:pPr>
              <w:rPr>
                <w:rFonts w:ascii="Palatino Linotype" w:hAnsi="Palatino Linotype"/>
                <w:sz w:val="18"/>
                <w:szCs w:val="18"/>
              </w:rPr>
            </w:pPr>
            <w:r>
              <w:rPr>
                <w:rFonts w:ascii="Palatino Linotype" w:hAnsi="Palatino Linotype"/>
                <w:sz w:val="18"/>
                <w:szCs w:val="18"/>
              </w:rPr>
              <w:t>3. Trošak plaća</w:t>
            </w:r>
          </w:p>
        </w:tc>
        <w:tc>
          <w:tcPr>
            <w:tcW w:w="381" w:type="pct"/>
            <w:tcBorders>
              <w:top w:val="nil"/>
              <w:left w:val="nil"/>
              <w:bottom w:val="single" w:sz="4" w:space="0" w:color="auto"/>
              <w:right w:val="single" w:sz="4" w:space="0" w:color="auto"/>
            </w:tcBorders>
            <w:shd w:val="clear" w:color="auto" w:fill="D9D9D9"/>
            <w:noWrap/>
            <w:vAlign w:val="bottom"/>
            <w:hideMark/>
          </w:tcPr>
          <w:p w14:paraId="7C26B80A"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746F525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6DB7A80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39B50FB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7227F7B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02569EA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5010C2EF"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2E131E0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2E72A1F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334" w:type="pct"/>
            <w:tcBorders>
              <w:top w:val="nil"/>
              <w:left w:val="nil"/>
              <w:bottom w:val="single" w:sz="4" w:space="0" w:color="auto"/>
              <w:right w:val="single" w:sz="4" w:space="0" w:color="auto"/>
            </w:tcBorders>
            <w:shd w:val="clear" w:color="auto" w:fill="FFFFFF"/>
            <w:noWrap/>
            <w:vAlign w:val="bottom"/>
            <w:hideMark/>
          </w:tcPr>
          <w:p w14:paraId="7EBB806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c>
          <w:tcPr>
            <w:tcW w:w="461" w:type="pct"/>
            <w:tcBorders>
              <w:top w:val="nil"/>
              <w:left w:val="nil"/>
              <w:bottom w:val="single" w:sz="4" w:space="0" w:color="auto"/>
              <w:right w:val="single" w:sz="4" w:space="0" w:color="auto"/>
            </w:tcBorders>
            <w:shd w:val="clear" w:color="auto" w:fill="FFFFFF"/>
            <w:noWrap/>
            <w:vAlign w:val="bottom"/>
            <w:hideMark/>
          </w:tcPr>
          <w:p w14:paraId="7A38DD4E"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1.511.900</w:t>
            </w:r>
          </w:p>
        </w:tc>
      </w:tr>
      <w:tr w:rsidR="007E1C7C" w14:paraId="413D3719"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70E881CF" w14:textId="77777777" w:rsidR="007E1C7C" w:rsidRDefault="007E1C7C" w:rsidP="000C0CF9">
            <w:pPr>
              <w:rPr>
                <w:rFonts w:ascii="Palatino Linotype" w:hAnsi="Palatino Linotype"/>
                <w:sz w:val="18"/>
                <w:szCs w:val="18"/>
              </w:rPr>
            </w:pPr>
            <w:r>
              <w:rPr>
                <w:rFonts w:ascii="Palatino Linotype" w:hAnsi="Palatino Linotype"/>
                <w:sz w:val="18"/>
                <w:szCs w:val="18"/>
              </w:rPr>
              <w:t>4. Trošak materijala i sirovina</w:t>
            </w:r>
          </w:p>
        </w:tc>
        <w:tc>
          <w:tcPr>
            <w:tcW w:w="381" w:type="pct"/>
            <w:tcBorders>
              <w:top w:val="nil"/>
              <w:left w:val="nil"/>
              <w:bottom w:val="single" w:sz="4" w:space="0" w:color="auto"/>
              <w:right w:val="single" w:sz="4" w:space="0" w:color="auto"/>
            </w:tcBorders>
            <w:shd w:val="clear" w:color="auto" w:fill="D9D9D9"/>
            <w:noWrap/>
            <w:vAlign w:val="bottom"/>
            <w:hideMark/>
          </w:tcPr>
          <w:p w14:paraId="22C8DF1B"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0F23E0D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6E76076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4107C09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6173E1D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35AB69B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0C037A4F"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7C77E09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1DF0146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334" w:type="pct"/>
            <w:tcBorders>
              <w:top w:val="nil"/>
              <w:left w:val="nil"/>
              <w:bottom w:val="single" w:sz="4" w:space="0" w:color="auto"/>
              <w:right w:val="single" w:sz="4" w:space="0" w:color="auto"/>
            </w:tcBorders>
            <w:shd w:val="clear" w:color="auto" w:fill="FFFFFF"/>
            <w:noWrap/>
            <w:vAlign w:val="bottom"/>
            <w:hideMark/>
          </w:tcPr>
          <w:p w14:paraId="1E4B0CD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c>
          <w:tcPr>
            <w:tcW w:w="461" w:type="pct"/>
            <w:tcBorders>
              <w:top w:val="nil"/>
              <w:left w:val="nil"/>
              <w:bottom w:val="single" w:sz="4" w:space="0" w:color="auto"/>
              <w:right w:val="single" w:sz="4" w:space="0" w:color="auto"/>
            </w:tcBorders>
            <w:shd w:val="clear" w:color="auto" w:fill="FFFFFF"/>
            <w:noWrap/>
            <w:vAlign w:val="bottom"/>
            <w:hideMark/>
          </w:tcPr>
          <w:p w14:paraId="40380C5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298.760</w:t>
            </w:r>
          </w:p>
        </w:tc>
      </w:tr>
      <w:tr w:rsidR="007E1C7C" w14:paraId="75EC1FBA"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64779258" w14:textId="77777777" w:rsidR="007E1C7C" w:rsidRDefault="007E1C7C" w:rsidP="000C0CF9">
            <w:pPr>
              <w:rPr>
                <w:rFonts w:ascii="Palatino Linotype" w:hAnsi="Palatino Linotype"/>
                <w:sz w:val="18"/>
                <w:szCs w:val="18"/>
              </w:rPr>
            </w:pPr>
            <w:r>
              <w:rPr>
                <w:rFonts w:ascii="Palatino Linotype" w:hAnsi="Palatino Linotype"/>
                <w:sz w:val="18"/>
                <w:szCs w:val="18"/>
              </w:rPr>
              <w:t>5. Trošak energije</w:t>
            </w:r>
          </w:p>
        </w:tc>
        <w:tc>
          <w:tcPr>
            <w:tcW w:w="381" w:type="pct"/>
            <w:tcBorders>
              <w:top w:val="nil"/>
              <w:left w:val="nil"/>
              <w:bottom w:val="single" w:sz="4" w:space="0" w:color="auto"/>
              <w:right w:val="single" w:sz="4" w:space="0" w:color="auto"/>
            </w:tcBorders>
            <w:shd w:val="clear" w:color="auto" w:fill="D9D9D9"/>
            <w:noWrap/>
            <w:vAlign w:val="bottom"/>
            <w:hideMark/>
          </w:tcPr>
          <w:p w14:paraId="5A36391F"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6D3A3D77"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6E54EAF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4AC65BB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36B8996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62E1C0CF"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09AEAE7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0D6839A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7279033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334" w:type="pct"/>
            <w:tcBorders>
              <w:top w:val="nil"/>
              <w:left w:val="nil"/>
              <w:bottom w:val="single" w:sz="4" w:space="0" w:color="auto"/>
              <w:right w:val="single" w:sz="4" w:space="0" w:color="auto"/>
            </w:tcBorders>
            <w:shd w:val="clear" w:color="auto" w:fill="FFFFFF"/>
            <w:noWrap/>
            <w:vAlign w:val="bottom"/>
            <w:hideMark/>
          </w:tcPr>
          <w:p w14:paraId="277CB09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c>
          <w:tcPr>
            <w:tcW w:w="461" w:type="pct"/>
            <w:tcBorders>
              <w:top w:val="nil"/>
              <w:left w:val="nil"/>
              <w:bottom w:val="single" w:sz="4" w:space="0" w:color="auto"/>
              <w:right w:val="single" w:sz="4" w:space="0" w:color="auto"/>
            </w:tcBorders>
            <w:shd w:val="clear" w:color="auto" w:fill="FFFFFF"/>
            <w:noWrap/>
            <w:vAlign w:val="bottom"/>
            <w:hideMark/>
          </w:tcPr>
          <w:p w14:paraId="758E7A0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53.900</w:t>
            </w:r>
          </w:p>
        </w:tc>
      </w:tr>
      <w:tr w:rsidR="007E1C7C" w14:paraId="670CBFA4"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7E8A23F8" w14:textId="77777777" w:rsidR="007E1C7C" w:rsidRDefault="007E1C7C" w:rsidP="000C0CF9">
            <w:pPr>
              <w:rPr>
                <w:rFonts w:ascii="Palatino Linotype" w:hAnsi="Palatino Linotype"/>
                <w:sz w:val="18"/>
                <w:szCs w:val="18"/>
              </w:rPr>
            </w:pPr>
            <w:r>
              <w:rPr>
                <w:rFonts w:ascii="Palatino Linotype" w:hAnsi="Palatino Linotype"/>
                <w:sz w:val="18"/>
                <w:szCs w:val="18"/>
              </w:rPr>
              <w:t>6. Ostali troškovi</w:t>
            </w:r>
          </w:p>
        </w:tc>
        <w:tc>
          <w:tcPr>
            <w:tcW w:w="381" w:type="pct"/>
            <w:tcBorders>
              <w:top w:val="nil"/>
              <w:left w:val="nil"/>
              <w:bottom w:val="single" w:sz="4" w:space="0" w:color="auto"/>
              <w:right w:val="single" w:sz="4" w:space="0" w:color="auto"/>
            </w:tcBorders>
            <w:shd w:val="clear" w:color="auto" w:fill="D9D9D9"/>
            <w:noWrap/>
            <w:vAlign w:val="bottom"/>
            <w:hideMark/>
          </w:tcPr>
          <w:p w14:paraId="1492D59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6019868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4E4AE67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2A788C5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6DACE46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1CC26A5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6975F38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6D0D5CA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34A8A39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334" w:type="pct"/>
            <w:tcBorders>
              <w:top w:val="nil"/>
              <w:left w:val="nil"/>
              <w:bottom w:val="single" w:sz="4" w:space="0" w:color="auto"/>
              <w:right w:val="single" w:sz="4" w:space="0" w:color="auto"/>
            </w:tcBorders>
            <w:shd w:val="clear" w:color="auto" w:fill="FFFFFF"/>
            <w:noWrap/>
            <w:vAlign w:val="bottom"/>
            <w:hideMark/>
          </w:tcPr>
          <w:p w14:paraId="449812B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c>
          <w:tcPr>
            <w:tcW w:w="461" w:type="pct"/>
            <w:tcBorders>
              <w:top w:val="nil"/>
              <w:left w:val="nil"/>
              <w:bottom w:val="single" w:sz="4" w:space="0" w:color="auto"/>
              <w:right w:val="single" w:sz="4" w:space="0" w:color="auto"/>
            </w:tcBorders>
            <w:shd w:val="clear" w:color="auto" w:fill="FFFFFF"/>
            <w:noWrap/>
            <w:vAlign w:val="bottom"/>
            <w:hideMark/>
          </w:tcPr>
          <w:p w14:paraId="19121DC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160.300</w:t>
            </w:r>
          </w:p>
        </w:tc>
      </w:tr>
      <w:tr w:rsidR="007E1C7C" w14:paraId="74B7C886"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6F20F5CE" w14:textId="77777777" w:rsidR="007E1C7C" w:rsidRDefault="007E1C7C" w:rsidP="000C0CF9">
            <w:pPr>
              <w:rPr>
                <w:rFonts w:ascii="Palatino Linotype" w:hAnsi="Palatino Linotype"/>
                <w:sz w:val="18"/>
                <w:szCs w:val="18"/>
              </w:rPr>
            </w:pPr>
            <w:r>
              <w:rPr>
                <w:rFonts w:ascii="Palatino Linotype" w:hAnsi="Palatino Linotype"/>
                <w:sz w:val="18"/>
                <w:szCs w:val="18"/>
              </w:rPr>
              <w:t>7. Trošak amortizacije</w:t>
            </w:r>
          </w:p>
        </w:tc>
        <w:tc>
          <w:tcPr>
            <w:tcW w:w="381" w:type="pct"/>
            <w:tcBorders>
              <w:top w:val="nil"/>
              <w:left w:val="nil"/>
              <w:bottom w:val="single" w:sz="4" w:space="0" w:color="auto"/>
              <w:right w:val="single" w:sz="4" w:space="0" w:color="auto"/>
            </w:tcBorders>
            <w:shd w:val="clear" w:color="auto" w:fill="D9D9D9"/>
            <w:noWrap/>
            <w:vAlign w:val="bottom"/>
            <w:hideMark/>
          </w:tcPr>
          <w:p w14:paraId="5E82CA02"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FFFFFF"/>
            <w:noWrap/>
            <w:vAlign w:val="bottom"/>
            <w:hideMark/>
          </w:tcPr>
          <w:p w14:paraId="5A8C976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5E991AB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32A3BA1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4E26369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2B08B72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08669EB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63E3CCF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353BDF1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FFFFFF"/>
            <w:noWrap/>
            <w:vAlign w:val="bottom"/>
            <w:hideMark/>
          </w:tcPr>
          <w:p w14:paraId="54E9BB9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461" w:type="pct"/>
            <w:tcBorders>
              <w:top w:val="nil"/>
              <w:left w:val="nil"/>
              <w:bottom w:val="single" w:sz="4" w:space="0" w:color="auto"/>
              <w:right w:val="single" w:sz="4" w:space="0" w:color="auto"/>
            </w:tcBorders>
            <w:shd w:val="clear" w:color="auto" w:fill="FFFFFF"/>
            <w:noWrap/>
            <w:vAlign w:val="bottom"/>
            <w:hideMark/>
          </w:tcPr>
          <w:p w14:paraId="25CE419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r>
      <w:tr w:rsidR="007E1C7C" w14:paraId="0D2FB1C4"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4994A820"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xml:space="preserve">B. Rashodi poslovanja </w:t>
            </w:r>
            <w:r>
              <w:rPr>
                <w:rFonts w:ascii="Palatino Linotype" w:hAnsi="Palatino Linotype"/>
                <w:sz w:val="18"/>
                <w:szCs w:val="18"/>
              </w:rPr>
              <w:t>(3 +4 +5 +6 +7 +8)</w:t>
            </w:r>
          </w:p>
        </w:tc>
        <w:tc>
          <w:tcPr>
            <w:tcW w:w="381" w:type="pct"/>
            <w:tcBorders>
              <w:top w:val="nil"/>
              <w:left w:val="nil"/>
              <w:bottom w:val="single" w:sz="4" w:space="0" w:color="auto"/>
              <w:right w:val="single" w:sz="4" w:space="0" w:color="auto"/>
            </w:tcBorders>
            <w:shd w:val="clear" w:color="auto" w:fill="D9D9D9"/>
            <w:noWrap/>
            <w:vAlign w:val="bottom"/>
            <w:hideMark/>
          </w:tcPr>
          <w:p w14:paraId="6702BFB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6F82E058"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0AE587A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2291087A"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30FEF3C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3FDA1F3C"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2DED1EC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7CC1C9C5"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31668DD8"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334" w:type="pct"/>
            <w:tcBorders>
              <w:top w:val="nil"/>
              <w:left w:val="nil"/>
              <w:bottom w:val="single" w:sz="4" w:space="0" w:color="auto"/>
              <w:right w:val="single" w:sz="4" w:space="0" w:color="auto"/>
            </w:tcBorders>
            <w:shd w:val="clear" w:color="auto" w:fill="D9D9D9"/>
            <w:noWrap/>
            <w:vAlign w:val="bottom"/>
            <w:hideMark/>
          </w:tcPr>
          <w:p w14:paraId="465C53F0"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c>
          <w:tcPr>
            <w:tcW w:w="461" w:type="pct"/>
            <w:tcBorders>
              <w:top w:val="nil"/>
              <w:left w:val="nil"/>
              <w:bottom w:val="single" w:sz="4" w:space="0" w:color="auto"/>
              <w:right w:val="single" w:sz="8" w:space="0" w:color="auto"/>
            </w:tcBorders>
            <w:shd w:val="clear" w:color="auto" w:fill="D9D9D9"/>
            <w:noWrap/>
            <w:vAlign w:val="bottom"/>
            <w:hideMark/>
          </w:tcPr>
          <w:p w14:paraId="5F0CE811"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2.378.595</w:t>
            </w:r>
          </w:p>
        </w:tc>
      </w:tr>
      <w:tr w:rsidR="007E1C7C" w14:paraId="27C5C9D6"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79C35AA8"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xml:space="preserve">C. Dobit/gubitak </w:t>
            </w:r>
            <w:r>
              <w:rPr>
                <w:rFonts w:ascii="Palatino Linotype" w:hAnsi="Palatino Linotype"/>
                <w:sz w:val="18"/>
                <w:szCs w:val="18"/>
              </w:rPr>
              <w:t>[A-B]</w:t>
            </w:r>
          </w:p>
        </w:tc>
        <w:tc>
          <w:tcPr>
            <w:tcW w:w="381" w:type="pct"/>
            <w:tcBorders>
              <w:top w:val="nil"/>
              <w:left w:val="nil"/>
              <w:bottom w:val="single" w:sz="4" w:space="0" w:color="auto"/>
              <w:right w:val="single" w:sz="4" w:space="0" w:color="auto"/>
            </w:tcBorders>
            <w:shd w:val="clear" w:color="auto" w:fill="D9D9D9"/>
            <w:noWrap/>
            <w:vAlign w:val="bottom"/>
            <w:hideMark/>
          </w:tcPr>
          <w:p w14:paraId="5679D08C"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1A426BE5"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0131EC4A"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734279EB"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584C1E90"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7B3D58CB"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7B8465D1"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21430FB8"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24BEC503"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598BC49"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c>
          <w:tcPr>
            <w:tcW w:w="461" w:type="pct"/>
            <w:tcBorders>
              <w:top w:val="nil"/>
              <w:left w:val="nil"/>
              <w:bottom w:val="single" w:sz="4" w:space="0" w:color="auto"/>
              <w:right w:val="single" w:sz="8" w:space="0" w:color="auto"/>
            </w:tcBorders>
            <w:shd w:val="clear" w:color="auto" w:fill="D9D9D9"/>
            <w:noWrap/>
            <w:vAlign w:val="bottom"/>
            <w:hideMark/>
          </w:tcPr>
          <w:p w14:paraId="0F7C1F34"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-353.735</w:t>
            </w:r>
          </w:p>
        </w:tc>
      </w:tr>
      <w:tr w:rsidR="007E1C7C" w14:paraId="22B9A78C"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69DCD634"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D. Ulaganje u materijalnu imovinu</w:t>
            </w:r>
          </w:p>
        </w:tc>
        <w:tc>
          <w:tcPr>
            <w:tcW w:w="381" w:type="pct"/>
            <w:tcBorders>
              <w:top w:val="nil"/>
              <w:left w:val="nil"/>
              <w:bottom w:val="single" w:sz="4" w:space="0" w:color="auto"/>
              <w:right w:val="single" w:sz="4" w:space="0" w:color="auto"/>
            </w:tcBorders>
            <w:noWrap/>
            <w:vAlign w:val="bottom"/>
            <w:hideMark/>
          </w:tcPr>
          <w:p w14:paraId="5812835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7.074.700</w:t>
            </w:r>
          </w:p>
        </w:tc>
        <w:tc>
          <w:tcPr>
            <w:tcW w:w="334" w:type="pct"/>
            <w:tcBorders>
              <w:top w:val="nil"/>
              <w:left w:val="nil"/>
              <w:bottom w:val="single" w:sz="4" w:space="0" w:color="auto"/>
              <w:right w:val="single" w:sz="4" w:space="0" w:color="auto"/>
            </w:tcBorders>
            <w:shd w:val="clear" w:color="auto" w:fill="D9D9D9"/>
            <w:noWrap/>
            <w:vAlign w:val="bottom"/>
            <w:hideMark/>
          </w:tcPr>
          <w:p w14:paraId="5944D959"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41530F2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2A78897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6D3E1BE0"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02C0606E"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29401FC6"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1C0FB12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210C9EFB"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7C3BCD49"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461" w:type="pct"/>
            <w:tcBorders>
              <w:top w:val="nil"/>
              <w:left w:val="nil"/>
              <w:bottom w:val="single" w:sz="4" w:space="0" w:color="auto"/>
              <w:right w:val="single" w:sz="8" w:space="0" w:color="auto"/>
            </w:tcBorders>
            <w:shd w:val="clear" w:color="auto" w:fill="D9D9D9"/>
            <w:noWrap/>
            <w:vAlign w:val="bottom"/>
            <w:hideMark/>
          </w:tcPr>
          <w:p w14:paraId="1D3F5C0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r>
      <w:tr w:rsidR="007E1C7C" w14:paraId="7BE84DB5"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475D7223"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E. Ulaganje u obrtna sredstva</w:t>
            </w:r>
          </w:p>
        </w:tc>
        <w:tc>
          <w:tcPr>
            <w:tcW w:w="381" w:type="pct"/>
            <w:tcBorders>
              <w:top w:val="nil"/>
              <w:left w:val="nil"/>
              <w:bottom w:val="single" w:sz="4" w:space="0" w:color="auto"/>
              <w:right w:val="single" w:sz="4" w:space="0" w:color="auto"/>
            </w:tcBorders>
            <w:shd w:val="clear" w:color="auto" w:fill="FFFFFF"/>
            <w:noWrap/>
            <w:vAlign w:val="bottom"/>
            <w:hideMark/>
          </w:tcPr>
          <w:p w14:paraId="66F07F1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544.150</w:t>
            </w:r>
          </w:p>
        </w:tc>
        <w:tc>
          <w:tcPr>
            <w:tcW w:w="334" w:type="pct"/>
            <w:tcBorders>
              <w:top w:val="nil"/>
              <w:left w:val="nil"/>
              <w:bottom w:val="single" w:sz="4" w:space="0" w:color="auto"/>
              <w:right w:val="single" w:sz="4" w:space="0" w:color="auto"/>
            </w:tcBorders>
            <w:shd w:val="clear" w:color="auto" w:fill="D9D9D9"/>
            <w:noWrap/>
            <w:vAlign w:val="bottom"/>
            <w:hideMark/>
          </w:tcPr>
          <w:p w14:paraId="3349193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1658DD66"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6A324F0B"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270F53A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120914C6"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016EA10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0C23A29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4E21650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722DB1A4"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461" w:type="pct"/>
            <w:tcBorders>
              <w:top w:val="nil"/>
              <w:left w:val="nil"/>
              <w:bottom w:val="single" w:sz="4" w:space="0" w:color="auto"/>
              <w:right w:val="single" w:sz="8" w:space="0" w:color="auto"/>
            </w:tcBorders>
            <w:shd w:val="clear" w:color="auto" w:fill="D9D9D9"/>
            <w:noWrap/>
            <w:vAlign w:val="bottom"/>
            <w:hideMark/>
          </w:tcPr>
          <w:p w14:paraId="5E04DEE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r>
      <w:tr w:rsidR="007E1C7C" w14:paraId="5F567495" w14:textId="77777777" w:rsidTr="000C0CF9">
        <w:trPr>
          <w:trHeight w:val="300"/>
        </w:trPr>
        <w:tc>
          <w:tcPr>
            <w:tcW w:w="1150" w:type="pct"/>
            <w:gridSpan w:val="2"/>
            <w:tcBorders>
              <w:top w:val="single" w:sz="4" w:space="0" w:color="auto"/>
              <w:left w:val="single" w:sz="8" w:space="0" w:color="auto"/>
              <w:bottom w:val="single" w:sz="8" w:space="0" w:color="auto"/>
              <w:right w:val="single" w:sz="4" w:space="0" w:color="auto"/>
            </w:tcBorders>
            <w:shd w:val="clear" w:color="auto" w:fill="D9D9D9"/>
            <w:vAlign w:val="center"/>
            <w:hideMark/>
          </w:tcPr>
          <w:p w14:paraId="19FA1A62" w14:textId="77777777" w:rsidR="007E1C7C" w:rsidRPr="007E1C7C" w:rsidRDefault="007E1C7C" w:rsidP="000C0CF9">
            <w:pPr>
              <w:rPr>
                <w:rFonts w:ascii="Palatino Linotype" w:hAnsi="Palatino Linotype"/>
                <w:b/>
                <w:bCs/>
                <w:sz w:val="18"/>
                <w:szCs w:val="18"/>
                <w:lang w:val="it-IT"/>
              </w:rPr>
            </w:pPr>
            <w:r w:rsidRPr="007E1C7C">
              <w:rPr>
                <w:rFonts w:ascii="Palatino Linotype" w:hAnsi="Palatino Linotype"/>
                <w:b/>
                <w:bCs/>
                <w:sz w:val="18"/>
                <w:szCs w:val="18"/>
                <w:lang w:val="it-IT"/>
              </w:rPr>
              <w:t xml:space="preserve">F. Ukupna kapitalna ulaganja </w:t>
            </w:r>
            <w:r w:rsidRPr="007E1C7C">
              <w:rPr>
                <w:rFonts w:ascii="Palatino Linotype" w:hAnsi="Palatino Linotype"/>
                <w:sz w:val="18"/>
                <w:szCs w:val="18"/>
                <w:lang w:val="it-IT"/>
              </w:rPr>
              <w:t>[D + E]</w:t>
            </w:r>
          </w:p>
        </w:tc>
        <w:tc>
          <w:tcPr>
            <w:tcW w:w="381" w:type="pct"/>
            <w:tcBorders>
              <w:top w:val="nil"/>
              <w:left w:val="nil"/>
              <w:bottom w:val="single" w:sz="8" w:space="0" w:color="auto"/>
              <w:right w:val="single" w:sz="4" w:space="0" w:color="auto"/>
            </w:tcBorders>
            <w:shd w:val="clear" w:color="auto" w:fill="D9D9D9"/>
            <w:noWrap/>
            <w:vAlign w:val="bottom"/>
            <w:hideMark/>
          </w:tcPr>
          <w:p w14:paraId="2AD2DE5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7.618.850</w:t>
            </w:r>
          </w:p>
        </w:tc>
        <w:tc>
          <w:tcPr>
            <w:tcW w:w="334" w:type="pct"/>
            <w:tcBorders>
              <w:top w:val="nil"/>
              <w:left w:val="nil"/>
              <w:bottom w:val="single" w:sz="8" w:space="0" w:color="auto"/>
              <w:right w:val="single" w:sz="4" w:space="0" w:color="auto"/>
            </w:tcBorders>
            <w:shd w:val="clear" w:color="auto" w:fill="D9D9D9"/>
            <w:noWrap/>
            <w:vAlign w:val="bottom"/>
            <w:hideMark/>
          </w:tcPr>
          <w:p w14:paraId="76A9A1E6"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64B4E804"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0B35DE36"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2C9A81A7"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3E6CBACF"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6C477A8D"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0D356DE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55C537EA"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8" w:space="0" w:color="auto"/>
              <w:right w:val="single" w:sz="4" w:space="0" w:color="auto"/>
            </w:tcBorders>
            <w:shd w:val="clear" w:color="auto" w:fill="D9D9D9"/>
            <w:noWrap/>
            <w:vAlign w:val="bottom"/>
            <w:hideMark/>
          </w:tcPr>
          <w:p w14:paraId="09FEEA6C"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c>
          <w:tcPr>
            <w:tcW w:w="461" w:type="pct"/>
            <w:tcBorders>
              <w:top w:val="nil"/>
              <w:left w:val="nil"/>
              <w:bottom w:val="single" w:sz="8" w:space="0" w:color="auto"/>
              <w:right w:val="single" w:sz="8" w:space="0" w:color="auto"/>
            </w:tcBorders>
            <w:shd w:val="clear" w:color="auto" w:fill="D9D9D9"/>
            <w:noWrap/>
            <w:vAlign w:val="bottom"/>
            <w:hideMark/>
          </w:tcPr>
          <w:p w14:paraId="1373DF9E"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w:t>
            </w:r>
          </w:p>
        </w:tc>
      </w:tr>
      <w:tr w:rsidR="007E1C7C" w14:paraId="311F439F" w14:textId="77777777" w:rsidTr="000C0CF9">
        <w:trPr>
          <w:trHeight w:val="285"/>
        </w:trPr>
        <w:tc>
          <w:tcPr>
            <w:tcW w:w="236" w:type="pct"/>
            <w:shd w:val="clear" w:color="auto" w:fill="BDD7EE"/>
            <w:noWrap/>
            <w:vAlign w:val="bottom"/>
            <w:hideMark/>
          </w:tcPr>
          <w:p w14:paraId="12C35D36"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913" w:type="pct"/>
            <w:shd w:val="clear" w:color="auto" w:fill="BDD7EE"/>
            <w:noWrap/>
            <w:vAlign w:val="bottom"/>
            <w:hideMark/>
          </w:tcPr>
          <w:p w14:paraId="6BDB955D"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81" w:type="pct"/>
            <w:shd w:val="clear" w:color="auto" w:fill="BDD7EE"/>
            <w:noWrap/>
            <w:vAlign w:val="bottom"/>
            <w:hideMark/>
          </w:tcPr>
          <w:p w14:paraId="61FE0C31"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6A2693EE"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65061362"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3522957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0ACC70D7"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6011989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1E1779FA"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05AF2A3D"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2BF42567"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334" w:type="pct"/>
            <w:shd w:val="clear" w:color="auto" w:fill="BDD7EE"/>
            <w:noWrap/>
            <w:vAlign w:val="bottom"/>
            <w:hideMark/>
          </w:tcPr>
          <w:p w14:paraId="504B9F95"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461" w:type="pct"/>
            <w:shd w:val="clear" w:color="auto" w:fill="BDD7EE"/>
            <w:noWrap/>
            <w:vAlign w:val="bottom"/>
            <w:hideMark/>
          </w:tcPr>
          <w:p w14:paraId="0035F5B1"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r>
      <w:tr w:rsidR="007E1C7C" w14:paraId="6514DC79" w14:textId="77777777" w:rsidTr="000C0CF9">
        <w:trPr>
          <w:trHeight w:val="285"/>
        </w:trPr>
        <w:tc>
          <w:tcPr>
            <w:tcW w:w="236" w:type="pct"/>
            <w:shd w:val="clear" w:color="auto" w:fill="BDD7EE"/>
            <w:vAlign w:val="bottom"/>
            <w:hideMark/>
          </w:tcPr>
          <w:p w14:paraId="1771E6B5"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w:t>
            </w:r>
          </w:p>
        </w:tc>
        <w:tc>
          <w:tcPr>
            <w:tcW w:w="913" w:type="pct"/>
            <w:shd w:val="clear" w:color="auto" w:fill="BDD7EE"/>
            <w:vAlign w:val="bottom"/>
            <w:hideMark/>
          </w:tcPr>
          <w:p w14:paraId="07AC7B9C"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w:t>
            </w:r>
          </w:p>
        </w:tc>
        <w:tc>
          <w:tcPr>
            <w:tcW w:w="381" w:type="pct"/>
            <w:shd w:val="clear" w:color="auto" w:fill="BDD7EE"/>
            <w:noWrap/>
            <w:vAlign w:val="bottom"/>
            <w:hideMark/>
          </w:tcPr>
          <w:p w14:paraId="7F0EB894"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72CC0CB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19108134"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29396EB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1B589575"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306A6779"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7D1048BF"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74C3C5A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158200F8"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334" w:type="pct"/>
            <w:shd w:val="clear" w:color="auto" w:fill="BDD7EE"/>
            <w:noWrap/>
            <w:vAlign w:val="bottom"/>
            <w:hideMark/>
          </w:tcPr>
          <w:p w14:paraId="376BDC39"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461" w:type="pct"/>
            <w:shd w:val="clear" w:color="auto" w:fill="BDD7EE"/>
            <w:noWrap/>
            <w:vAlign w:val="bottom"/>
            <w:hideMark/>
          </w:tcPr>
          <w:p w14:paraId="3FEC3E0A"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r>
      <w:tr w:rsidR="007E1C7C" w14:paraId="5F934431" w14:textId="77777777" w:rsidTr="000C0CF9">
        <w:trPr>
          <w:trHeight w:val="285"/>
        </w:trPr>
        <w:tc>
          <w:tcPr>
            <w:tcW w:w="236" w:type="pct"/>
            <w:shd w:val="clear" w:color="auto" w:fill="BDD7EE"/>
            <w:noWrap/>
            <w:vAlign w:val="bottom"/>
            <w:hideMark/>
          </w:tcPr>
          <w:p w14:paraId="6C5AFBCD"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913" w:type="pct"/>
            <w:shd w:val="clear" w:color="auto" w:fill="BDD7EE"/>
            <w:noWrap/>
            <w:vAlign w:val="bottom"/>
            <w:hideMark/>
          </w:tcPr>
          <w:p w14:paraId="797ACC3F"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81" w:type="pct"/>
            <w:shd w:val="clear" w:color="auto" w:fill="BDD7EE"/>
            <w:noWrap/>
            <w:vAlign w:val="bottom"/>
            <w:hideMark/>
          </w:tcPr>
          <w:p w14:paraId="76FA98ED"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06C9A8A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0158899B"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3CA3BED9"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70DD65DE"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7899F58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456DFE76"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27C7BF6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shd w:val="clear" w:color="auto" w:fill="BDD7EE"/>
            <w:noWrap/>
            <w:vAlign w:val="bottom"/>
            <w:hideMark/>
          </w:tcPr>
          <w:p w14:paraId="350761CF"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334" w:type="pct"/>
            <w:shd w:val="clear" w:color="auto" w:fill="BDD7EE"/>
            <w:noWrap/>
            <w:vAlign w:val="bottom"/>
            <w:hideMark/>
          </w:tcPr>
          <w:p w14:paraId="7740184A"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c>
          <w:tcPr>
            <w:tcW w:w="461" w:type="pct"/>
            <w:shd w:val="clear" w:color="auto" w:fill="BDD7EE"/>
            <w:noWrap/>
            <w:vAlign w:val="bottom"/>
            <w:hideMark/>
          </w:tcPr>
          <w:p w14:paraId="70F0C3C5" w14:textId="77777777" w:rsidR="007E1C7C" w:rsidRDefault="007E1C7C" w:rsidP="000C0CF9">
            <w:pPr>
              <w:rPr>
                <w:rFonts w:ascii="Palatino Linotype" w:hAnsi="Palatino Linotype"/>
                <w:color w:val="000000"/>
                <w:sz w:val="18"/>
                <w:szCs w:val="18"/>
              </w:rPr>
            </w:pPr>
            <w:r>
              <w:rPr>
                <w:rFonts w:ascii="Palatino Linotype" w:hAnsi="Palatino Linotype"/>
                <w:color w:val="000000"/>
                <w:sz w:val="18"/>
                <w:szCs w:val="18"/>
              </w:rPr>
              <w:t> </w:t>
            </w:r>
          </w:p>
        </w:tc>
      </w:tr>
      <w:tr w:rsidR="007E1C7C" w:rsidRPr="00A26A83" w14:paraId="71CC0848" w14:textId="77777777" w:rsidTr="000C0CF9">
        <w:trPr>
          <w:trHeight w:val="360"/>
        </w:trPr>
        <w:tc>
          <w:tcPr>
            <w:tcW w:w="5000" w:type="pct"/>
            <w:gridSpan w:val="13"/>
            <w:shd w:val="clear" w:color="auto" w:fill="BDD7EE"/>
            <w:noWrap/>
            <w:vAlign w:val="center"/>
            <w:hideMark/>
          </w:tcPr>
          <w:p w14:paraId="2FABEDBC" w14:textId="77777777" w:rsidR="007E1C7C" w:rsidRPr="007E1C7C" w:rsidRDefault="007E1C7C" w:rsidP="000C0CF9">
            <w:pPr>
              <w:jc w:val="center"/>
              <w:rPr>
                <w:rFonts w:ascii="Palatino Linotype" w:hAnsi="Palatino Linotype"/>
                <w:b/>
                <w:bCs/>
                <w:i/>
                <w:iCs/>
                <w:lang w:val="it-IT"/>
              </w:rPr>
            </w:pPr>
            <w:r w:rsidRPr="007E1C7C">
              <w:rPr>
                <w:rFonts w:ascii="Palatino Linotype" w:hAnsi="Palatino Linotype"/>
                <w:b/>
                <w:bCs/>
                <w:i/>
                <w:iCs/>
                <w:lang w:val="it-IT"/>
              </w:rPr>
              <w:t>Tablica B. DISKONTIRANI NOVČANI TOK</w:t>
            </w:r>
          </w:p>
        </w:tc>
      </w:tr>
      <w:tr w:rsidR="007E1C7C" w14:paraId="676D814F" w14:textId="77777777" w:rsidTr="000C0CF9">
        <w:trPr>
          <w:trHeight w:val="285"/>
        </w:trPr>
        <w:tc>
          <w:tcPr>
            <w:tcW w:w="1150" w:type="pct"/>
            <w:gridSpan w:val="2"/>
            <w:vMerge w:val="restart"/>
            <w:tcBorders>
              <w:top w:val="single" w:sz="8" w:space="0" w:color="auto"/>
              <w:left w:val="single" w:sz="8" w:space="0" w:color="auto"/>
              <w:bottom w:val="single" w:sz="4" w:space="0" w:color="000000"/>
              <w:right w:val="single" w:sz="4" w:space="0" w:color="000000"/>
            </w:tcBorders>
            <w:shd w:val="clear" w:color="auto" w:fill="D9D9D9"/>
            <w:vAlign w:val="center"/>
            <w:hideMark/>
          </w:tcPr>
          <w:p w14:paraId="3B669AD5"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Stavka</w:t>
            </w:r>
          </w:p>
        </w:tc>
        <w:tc>
          <w:tcPr>
            <w:tcW w:w="3850" w:type="pct"/>
            <w:gridSpan w:val="11"/>
            <w:tcBorders>
              <w:top w:val="single" w:sz="8" w:space="0" w:color="auto"/>
              <w:left w:val="nil"/>
              <w:bottom w:val="single" w:sz="4" w:space="0" w:color="auto"/>
              <w:right w:val="single" w:sz="8" w:space="0" w:color="000000"/>
            </w:tcBorders>
            <w:shd w:val="clear" w:color="auto" w:fill="D9D9D9"/>
            <w:noWrap/>
            <w:vAlign w:val="bottom"/>
            <w:hideMark/>
          </w:tcPr>
          <w:p w14:paraId="6A4EADC6"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Godina</w:t>
            </w:r>
          </w:p>
        </w:tc>
      </w:tr>
      <w:tr w:rsidR="007E1C7C" w14:paraId="58F4BA5F" w14:textId="77777777" w:rsidTr="000C0CF9">
        <w:trPr>
          <w:trHeight w:val="285"/>
        </w:trPr>
        <w:tc>
          <w:tcPr>
            <w:tcW w:w="0" w:type="auto"/>
            <w:gridSpan w:val="2"/>
            <w:vMerge/>
            <w:tcBorders>
              <w:top w:val="single" w:sz="8" w:space="0" w:color="auto"/>
              <w:left w:val="single" w:sz="8" w:space="0" w:color="auto"/>
              <w:bottom w:val="single" w:sz="4" w:space="0" w:color="000000"/>
              <w:right w:val="single" w:sz="4" w:space="0" w:color="000000"/>
            </w:tcBorders>
            <w:vAlign w:val="center"/>
            <w:hideMark/>
          </w:tcPr>
          <w:p w14:paraId="6F06A19E" w14:textId="77777777" w:rsidR="007E1C7C" w:rsidRDefault="007E1C7C" w:rsidP="000C0CF9">
            <w:pPr>
              <w:rPr>
                <w:rFonts w:ascii="Palatino Linotype" w:hAnsi="Palatino Linotype"/>
                <w:b/>
                <w:bCs/>
                <w:sz w:val="18"/>
                <w:szCs w:val="18"/>
              </w:rPr>
            </w:pPr>
          </w:p>
        </w:tc>
        <w:tc>
          <w:tcPr>
            <w:tcW w:w="381" w:type="pct"/>
            <w:tcBorders>
              <w:top w:val="nil"/>
              <w:left w:val="nil"/>
              <w:bottom w:val="single" w:sz="4" w:space="0" w:color="auto"/>
              <w:right w:val="single" w:sz="4" w:space="0" w:color="auto"/>
            </w:tcBorders>
            <w:shd w:val="clear" w:color="auto" w:fill="D9D9D9"/>
            <w:noWrap/>
            <w:vAlign w:val="center"/>
            <w:hideMark/>
          </w:tcPr>
          <w:p w14:paraId="6C731625"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0</w:t>
            </w:r>
          </w:p>
        </w:tc>
        <w:tc>
          <w:tcPr>
            <w:tcW w:w="334" w:type="pct"/>
            <w:tcBorders>
              <w:top w:val="nil"/>
              <w:left w:val="nil"/>
              <w:bottom w:val="single" w:sz="4" w:space="0" w:color="auto"/>
              <w:right w:val="single" w:sz="4" w:space="0" w:color="auto"/>
            </w:tcBorders>
            <w:shd w:val="clear" w:color="auto" w:fill="D9D9D9"/>
            <w:noWrap/>
            <w:vAlign w:val="center"/>
            <w:hideMark/>
          </w:tcPr>
          <w:p w14:paraId="16256B13"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1</w:t>
            </w:r>
          </w:p>
        </w:tc>
        <w:tc>
          <w:tcPr>
            <w:tcW w:w="334" w:type="pct"/>
            <w:tcBorders>
              <w:top w:val="nil"/>
              <w:left w:val="nil"/>
              <w:bottom w:val="single" w:sz="4" w:space="0" w:color="auto"/>
              <w:right w:val="single" w:sz="4" w:space="0" w:color="auto"/>
            </w:tcBorders>
            <w:shd w:val="clear" w:color="auto" w:fill="D9D9D9"/>
            <w:noWrap/>
            <w:vAlign w:val="center"/>
            <w:hideMark/>
          </w:tcPr>
          <w:p w14:paraId="34898574"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2</w:t>
            </w:r>
          </w:p>
        </w:tc>
        <w:tc>
          <w:tcPr>
            <w:tcW w:w="334" w:type="pct"/>
            <w:tcBorders>
              <w:top w:val="nil"/>
              <w:left w:val="nil"/>
              <w:bottom w:val="single" w:sz="4" w:space="0" w:color="auto"/>
              <w:right w:val="single" w:sz="4" w:space="0" w:color="auto"/>
            </w:tcBorders>
            <w:shd w:val="clear" w:color="auto" w:fill="D9D9D9"/>
            <w:noWrap/>
            <w:vAlign w:val="center"/>
            <w:hideMark/>
          </w:tcPr>
          <w:p w14:paraId="1AD18CE8"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3</w:t>
            </w:r>
          </w:p>
        </w:tc>
        <w:tc>
          <w:tcPr>
            <w:tcW w:w="334" w:type="pct"/>
            <w:tcBorders>
              <w:top w:val="nil"/>
              <w:left w:val="nil"/>
              <w:bottom w:val="single" w:sz="4" w:space="0" w:color="auto"/>
              <w:right w:val="single" w:sz="4" w:space="0" w:color="auto"/>
            </w:tcBorders>
            <w:shd w:val="clear" w:color="auto" w:fill="D9D9D9"/>
            <w:noWrap/>
            <w:vAlign w:val="center"/>
            <w:hideMark/>
          </w:tcPr>
          <w:p w14:paraId="74176AFB"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4</w:t>
            </w:r>
          </w:p>
        </w:tc>
        <w:tc>
          <w:tcPr>
            <w:tcW w:w="334" w:type="pct"/>
            <w:tcBorders>
              <w:top w:val="nil"/>
              <w:left w:val="nil"/>
              <w:bottom w:val="single" w:sz="4" w:space="0" w:color="auto"/>
              <w:right w:val="single" w:sz="4" w:space="0" w:color="auto"/>
            </w:tcBorders>
            <w:shd w:val="clear" w:color="auto" w:fill="D9D9D9"/>
            <w:noWrap/>
            <w:vAlign w:val="center"/>
            <w:hideMark/>
          </w:tcPr>
          <w:p w14:paraId="4170230F"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5</w:t>
            </w:r>
          </w:p>
        </w:tc>
        <w:tc>
          <w:tcPr>
            <w:tcW w:w="334" w:type="pct"/>
            <w:tcBorders>
              <w:top w:val="nil"/>
              <w:left w:val="nil"/>
              <w:bottom w:val="single" w:sz="4" w:space="0" w:color="auto"/>
              <w:right w:val="single" w:sz="4" w:space="0" w:color="auto"/>
            </w:tcBorders>
            <w:shd w:val="clear" w:color="auto" w:fill="D9D9D9"/>
            <w:noWrap/>
            <w:vAlign w:val="center"/>
            <w:hideMark/>
          </w:tcPr>
          <w:p w14:paraId="05FDC44E"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6</w:t>
            </w:r>
          </w:p>
        </w:tc>
        <w:tc>
          <w:tcPr>
            <w:tcW w:w="334" w:type="pct"/>
            <w:tcBorders>
              <w:top w:val="nil"/>
              <w:left w:val="nil"/>
              <w:bottom w:val="single" w:sz="4" w:space="0" w:color="auto"/>
              <w:right w:val="single" w:sz="4" w:space="0" w:color="auto"/>
            </w:tcBorders>
            <w:shd w:val="clear" w:color="auto" w:fill="D9D9D9"/>
            <w:noWrap/>
            <w:vAlign w:val="center"/>
            <w:hideMark/>
          </w:tcPr>
          <w:p w14:paraId="73608D3E"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7</w:t>
            </w:r>
          </w:p>
        </w:tc>
        <w:tc>
          <w:tcPr>
            <w:tcW w:w="334" w:type="pct"/>
            <w:tcBorders>
              <w:top w:val="nil"/>
              <w:left w:val="nil"/>
              <w:bottom w:val="single" w:sz="4" w:space="0" w:color="auto"/>
              <w:right w:val="single" w:sz="4" w:space="0" w:color="auto"/>
            </w:tcBorders>
            <w:shd w:val="clear" w:color="auto" w:fill="D9D9D9"/>
            <w:noWrap/>
            <w:vAlign w:val="center"/>
            <w:hideMark/>
          </w:tcPr>
          <w:p w14:paraId="5A178A78"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8</w:t>
            </w:r>
          </w:p>
        </w:tc>
        <w:tc>
          <w:tcPr>
            <w:tcW w:w="334" w:type="pct"/>
            <w:tcBorders>
              <w:top w:val="nil"/>
              <w:left w:val="nil"/>
              <w:bottom w:val="single" w:sz="4" w:space="0" w:color="auto"/>
              <w:right w:val="single" w:sz="4" w:space="0" w:color="auto"/>
            </w:tcBorders>
            <w:shd w:val="clear" w:color="auto" w:fill="D9D9D9"/>
            <w:noWrap/>
            <w:vAlign w:val="center"/>
            <w:hideMark/>
          </w:tcPr>
          <w:p w14:paraId="5427FCAD"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9</w:t>
            </w:r>
          </w:p>
        </w:tc>
        <w:tc>
          <w:tcPr>
            <w:tcW w:w="461" w:type="pct"/>
            <w:tcBorders>
              <w:top w:val="nil"/>
              <w:left w:val="nil"/>
              <w:bottom w:val="single" w:sz="4" w:space="0" w:color="auto"/>
              <w:right w:val="single" w:sz="8" w:space="0" w:color="auto"/>
            </w:tcBorders>
            <w:shd w:val="clear" w:color="auto" w:fill="D9D9D9"/>
            <w:noWrap/>
            <w:vAlign w:val="center"/>
            <w:hideMark/>
          </w:tcPr>
          <w:p w14:paraId="1D1565F2" w14:textId="77777777" w:rsidR="007E1C7C" w:rsidRDefault="007E1C7C" w:rsidP="000C0CF9">
            <w:pPr>
              <w:jc w:val="center"/>
              <w:rPr>
                <w:rFonts w:ascii="Palatino Linotype" w:hAnsi="Palatino Linotype"/>
                <w:b/>
                <w:bCs/>
                <w:sz w:val="18"/>
                <w:szCs w:val="18"/>
              </w:rPr>
            </w:pPr>
            <w:r>
              <w:rPr>
                <w:rFonts w:ascii="Palatino Linotype" w:hAnsi="Palatino Linotype"/>
                <w:b/>
                <w:bCs/>
                <w:sz w:val="18"/>
                <w:szCs w:val="18"/>
              </w:rPr>
              <w:t>10</w:t>
            </w:r>
          </w:p>
        </w:tc>
      </w:tr>
      <w:tr w:rsidR="007E1C7C" w14:paraId="27A26EA5"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3F9EB6F6"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I. Dobit/gubitak</w:t>
            </w:r>
          </w:p>
        </w:tc>
        <w:tc>
          <w:tcPr>
            <w:tcW w:w="381" w:type="pct"/>
            <w:tcBorders>
              <w:top w:val="nil"/>
              <w:left w:val="nil"/>
              <w:bottom w:val="single" w:sz="4" w:space="0" w:color="auto"/>
              <w:right w:val="single" w:sz="4" w:space="0" w:color="auto"/>
            </w:tcBorders>
            <w:shd w:val="clear" w:color="auto" w:fill="D9D9D9"/>
            <w:noWrap/>
            <w:vAlign w:val="bottom"/>
            <w:hideMark/>
          </w:tcPr>
          <w:p w14:paraId="46DDDD2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4879D63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051BECE7"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1B5C032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33F0DF1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3AAAF72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BD87AC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AEB9F9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C56B95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361091F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461" w:type="pct"/>
            <w:tcBorders>
              <w:top w:val="nil"/>
              <w:left w:val="nil"/>
              <w:bottom w:val="single" w:sz="4" w:space="0" w:color="auto"/>
              <w:right w:val="single" w:sz="8" w:space="0" w:color="auto"/>
            </w:tcBorders>
            <w:shd w:val="clear" w:color="auto" w:fill="D9D9D9"/>
            <w:noWrap/>
            <w:vAlign w:val="bottom"/>
            <w:hideMark/>
          </w:tcPr>
          <w:p w14:paraId="34BBE73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r>
      <w:tr w:rsidR="007E1C7C" w14:paraId="60F469D7"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1D7B69DD"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II. Trošak amortizacije</w:t>
            </w:r>
          </w:p>
        </w:tc>
        <w:tc>
          <w:tcPr>
            <w:tcW w:w="381" w:type="pct"/>
            <w:tcBorders>
              <w:top w:val="nil"/>
              <w:left w:val="nil"/>
              <w:bottom w:val="single" w:sz="4" w:space="0" w:color="auto"/>
              <w:right w:val="single" w:sz="4" w:space="0" w:color="auto"/>
            </w:tcBorders>
            <w:shd w:val="clear" w:color="auto" w:fill="D9D9D9"/>
            <w:noWrap/>
            <w:vAlign w:val="bottom"/>
            <w:hideMark/>
          </w:tcPr>
          <w:p w14:paraId="2299066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63982D7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6015B62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3BF8DFC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55AE0D04"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11363AF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6881719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8EEC555"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0B1518D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334" w:type="pct"/>
            <w:tcBorders>
              <w:top w:val="nil"/>
              <w:left w:val="nil"/>
              <w:bottom w:val="single" w:sz="4" w:space="0" w:color="auto"/>
              <w:right w:val="single" w:sz="4" w:space="0" w:color="auto"/>
            </w:tcBorders>
            <w:shd w:val="clear" w:color="auto" w:fill="D9D9D9"/>
            <w:noWrap/>
            <w:vAlign w:val="bottom"/>
            <w:hideMark/>
          </w:tcPr>
          <w:p w14:paraId="4365894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c>
          <w:tcPr>
            <w:tcW w:w="461" w:type="pct"/>
            <w:tcBorders>
              <w:top w:val="nil"/>
              <w:left w:val="nil"/>
              <w:bottom w:val="single" w:sz="4" w:space="0" w:color="auto"/>
              <w:right w:val="single" w:sz="8" w:space="0" w:color="auto"/>
            </w:tcBorders>
            <w:shd w:val="clear" w:color="auto" w:fill="D9D9D9"/>
            <w:noWrap/>
            <w:vAlign w:val="bottom"/>
            <w:hideMark/>
          </w:tcPr>
          <w:p w14:paraId="294F441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353.735</w:t>
            </w:r>
          </w:p>
        </w:tc>
      </w:tr>
      <w:tr w:rsidR="007E1C7C" w14:paraId="7AD2F8A6"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1B8D597D"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lastRenderedPageBreak/>
              <w:t>III. Ukupna kapitalna ulaganja</w:t>
            </w:r>
          </w:p>
        </w:tc>
        <w:tc>
          <w:tcPr>
            <w:tcW w:w="381" w:type="pct"/>
            <w:tcBorders>
              <w:top w:val="nil"/>
              <w:left w:val="nil"/>
              <w:bottom w:val="single" w:sz="4" w:space="0" w:color="auto"/>
              <w:right w:val="single" w:sz="4" w:space="0" w:color="auto"/>
            </w:tcBorders>
            <w:shd w:val="clear" w:color="auto" w:fill="D9D9D9"/>
            <w:noWrap/>
            <w:vAlign w:val="bottom"/>
            <w:hideMark/>
          </w:tcPr>
          <w:p w14:paraId="18AED7F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7.618.850</w:t>
            </w:r>
          </w:p>
        </w:tc>
        <w:tc>
          <w:tcPr>
            <w:tcW w:w="334" w:type="pct"/>
            <w:tcBorders>
              <w:top w:val="nil"/>
              <w:left w:val="nil"/>
              <w:bottom w:val="single" w:sz="4" w:space="0" w:color="auto"/>
              <w:right w:val="single" w:sz="4" w:space="0" w:color="auto"/>
            </w:tcBorders>
            <w:shd w:val="clear" w:color="auto" w:fill="D9D9D9"/>
            <w:noWrap/>
            <w:vAlign w:val="bottom"/>
            <w:hideMark/>
          </w:tcPr>
          <w:p w14:paraId="06A00A7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44BECBC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669D5D6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3E1406EA"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215A0D1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16B4C2D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2FA2536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0167100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69DDD1EC"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461" w:type="pct"/>
            <w:tcBorders>
              <w:top w:val="nil"/>
              <w:left w:val="nil"/>
              <w:bottom w:val="single" w:sz="4" w:space="0" w:color="auto"/>
              <w:right w:val="single" w:sz="8" w:space="0" w:color="auto"/>
            </w:tcBorders>
            <w:shd w:val="clear" w:color="auto" w:fill="D9D9D9"/>
            <w:noWrap/>
            <w:vAlign w:val="bottom"/>
            <w:hideMark/>
          </w:tcPr>
          <w:p w14:paraId="7DCB499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r>
      <w:tr w:rsidR="007E1C7C" w14:paraId="3B062355"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0A99ED92" w14:textId="77777777" w:rsidR="007E1C7C" w:rsidRPr="007E1C7C" w:rsidRDefault="007E1C7C" w:rsidP="000C0CF9">
            <w:pPr>
              <w:rPr>
                <w:rFonts w:ascii="Palatino Linotype" w:hAnsi="Palatino Linotype"/>
                <w:b/>
                <w:bCs/>
                <w:sz w:val="18"/>
                <w:szCs w:val="18"/>
                <w:lang w:val="it-IT"/>
              </w:rPr>
            </w:pPr>
            <w:r w:rsidRPr="007E1C7C">
              <w:rPr>
                <w:rFonts w:ascii="Palatino Linotype" w:hAnsi="Palatino Linotype"/>
                <w:b/>
                <w:bCs/>
                <w:sz w:val="18"/>
                <w:szCs w:val="18"/>
                <w:lang w:val="it-IT"/>
              </w:rPr>
              <w:t xml:space="preserve">IV. Novčani tok </w:t>
            </w:r>
            <w:r w:rsidRPr="007E1C7C">
              <w:rPr>
                <w:rFonts w:ascii="Palatino Linotype" w:hAnsi="Palatino Linotype"/>
                <w:sz w:val="18"/>
                <w:szCs w:val="18"/>
                <w:lang w:val="it-IT"/>
              </w:rPr>
              <w:t>[I + II - III]</w:t>
            </w:r>
          </w:p>
        </w:tc>
        <w:tc>
          <w:tcPr>
            <w:tcW w:w="381" w:type="pct"/>
            <w:tcBorders>
              <w:top w:val="nil"/>
              <w:left w:val="nil"/>
              <w:bottom w:val="single" w:sz="4" w:space="0" w:color="auto"/>
              <w:right w:val="single" w:sz="4" w:space="0" w:color="auto"/>
            </w:tcBorders>
            <w:shd w:val="clear" w:color="auto" w:fill="D9D9D9"/>
            <w:noWrap/>
            <w:vAlign w:val="bottom"/>
            <w:hideMark/>
          </w:tcPr>
          <w:p w14:paraId="4E3BB7DB"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-7.618.850</w:t>
            </w:r>
          </w:p>
        </w:tc>
        <w:tc>
          <w:tcPr>
            <w:tcW w:w="334" w:type="pct"/>
            <w:tcBorders>
              <w:top w:val="nil"/>
              <w:left w:val="nil"/>
              <w:bottom w:val="single" w:sz="4" w:space="0" w:color="auto"/>
              <w:right w:val="single" w:sz="4" w:space="0" w:color="auto"/>
            </w:tcBorders>
            <w:shd w:val="clear" w:color="auto" w:fill="D9D9D9"/>
            <w:noWrap/>
            <w:vAlign w:val="bottom"/>
            <w:hideMark/>
          </w:tcPr>
          <w:p w14:paraId="640920C7"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4D3B526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77D5FB2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67112C6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18E09960"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7B68AF5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7A1AC68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703E74D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334" w:type="pct"/>
            <w:tcBorders>
              <w:top w:val="nil"/>
              <w:left w:val="nil"/>
              <w:bottom w:val="single" w:sz="4" w:space="0" w:color="auto"/>
              <w:right w:val="single" w:sz="4" w:space="0" w:color="auto"/>
            </w:tcBorders>
            <w:shd w:val="clear" w:color="auto" w:fill="D9D9D9"/>
            <w:noWrap/>
            <w:vAlign w:val="bottom"/>
            <w:hideMark/>
          </w:tcPr>
          <w:p w14:paraId="27145F0D"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c>
          <w:tcPr>
            <w:tcW w:w="461" w:type="pct"/>
            <w:tcBorders>
              <w:top w:val="nil"/>
              <w:left w:val="nil"/>
              <w:bottom w:val="single" w:sz="4" w:space="0" w:color="auto"/>
              <w:right w:val="single" w:sz="8" w:space="0" w:color="auto"/>
            </w:tcBorders>
            <w:shd w:val="clear" w:color="auto" w:fill="D9D9D9"/>
            <w:noWrap/>
            <w:vAlign w:val="bottom"/>
            <w:hideMark/>
          </w:tcPr>
          <w:p w14:paraId="538F499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w:t>
            </w:r>
          </w:p>
        </w:tc>
      </w:tr>
      <w:tr w:rsidR="007E1C7C" w14:paraId="42607119"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75863DAE"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V. Ostatak vrijednosti projekta</w:t>
            </w:r>
          </w:p>
        </w:tc>
        <w:tc>
          <w:tcPr>
            <w:tcW w:w="381" w:type="pct"/>
            <w:tcBorders>
              <w:top w:val="nil"/>
              <w:left w:val="nil"/>
              <w:bottom w:val="single" w:sz="4" w:space="0" w:color="auto"/>
              <w:right w:val="single" w:sz="4" w:space="0" w:color="auto"/>
            </w:tcBorders>
            <w:shd w:val="clear" w:color="auto" w:fill="D9D9D9"/>
            <w:noWrap/>
            <w:vAlign w:val="bottom"/>
            <w:hideMark/>
          </w:tcPr>
          <w:p w14:paraId="39F93931"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2913E5BE"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7B6174CC"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64CAC0F3"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51591A72"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62585E0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731C31D8" w14:textId="77777777" w:rsidR="007E1C7C" w:rsidRDefault="007E1C7C" w:rsidP="000C0CF9">
            <w:pPr>
              <w:rPr>
                <w:rFonts w:ascii="Palatino Linotype" w:hAnsi="Palatino Linotype"/>
                <w:sz w:val="18"/>
                <w:szCs w:val="18"/>
              </w:rPr>
            </w:pPr>
            <w:r>
              <w:rPr>
                <w:rFonts w:ascii="Palatino Linotype" w:hAnsi="Palatino Linotype"/>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1BB11C9D"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74A3714C"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w:t>
            </w:r>
          </w:p>
        </w:tc>
        <w:tc>
          <w:tcPr>
            <w:tcW w:w="334" w:type="pct"/>
            <w:tcBorders>
              <w:top w:val="nil"/>
              <w:left w:val="nil"/>
              <w:bottom w:val="single" w:sz="4" w:space="0" w:color="auto"/>
              <w:right w:val="single" w:sz="4" w:space="0" w:color="auto"/>
            </w:tcBorders>
            <w:shd w:val="clear" w:color="auto" w:fill="D9D9D9"/>
            <w:noWrap/>
            <w:vAlign w:val="bottom"/>
            <w:hideMark/>
          </w:tcPr>
          <w:p w14:paraId="3D3E6EA4"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 </w:t>
            </w:r>
          </w:p>
        </w:tc>
        <w:tc>
          <w:tcPr>
            <w:tcW w:w="461" w:type="pct"/>
            <w:tcBorders>
              <w:top w:val="nil"/>
              <w:left w:val="nil"/>
              <w:bottom w:val="single" w:sz="4" w:space="0" w:color="auto"/>
              <w:right w:val="single" w:sz="8" w:space="0" w:color="auto"/>
            </w:tcBorders>
            <w:shd w:val="clear" w:color="auto" w:fill="D9D9D9"/>
            <w:noWrap/>
            <w:vAlign w:val="bottom"/>
            <w:hideMark/>
          </w:tcPr>
          <w:p w14:paraId="1F275123"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0,00</w:t>
            </w:r>
          </w:p>
        </w:tc>
      </w:tr>
      <w:tr w:rsidR="007E1C7C" w14:paraId="4B6AF511"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08DFAD91"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VI. Diskontni faktor</w:t>
            </w:r>
          </w:p>
        </w:tc>
        <w:tc>
          <w:tcPr>
            <w:tcW w:w="381" w:type="pct"/>
            <w:tcBorders>
              <w:top w:val="nil"/>
              <w:left w:val="nil"/>
              <w:bottom w:val="single" w:sz="4" w:space="0" w:color="auto"/>
              <w:right w:val="single" w:sz="4" w:space="0" w:color="auto"/>
            </w:tcBorders>
            <w:shd w:val="clear" w:color="auto" w:fill="D9D9D9"/>
            <w:noWrap/>
            <w:vAlign w:val="bottom"/>
            <w:hideMark/>
          </w:tcPr>
          <w:p w14:paraId="08125338"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1</w:t>
            </w:r>
          </w:p>
        </w:tc>
        <w:tc>
          <w:tcPr>
            <w:tcW w:w="334" w:type="pct"/>
            <w:tcBorders>
              <w:top w:val="nil"/>
              <w:left w:val="nil"/>
              <w:bottom w:val="single" w:sz="4" w:space="0" w:color="auto"/>
              <w:right w:val="single" w:sz="4" w:space="0" w:color="auto"/>
            </w:tcBorders>
            <w:shd w:val="clear" w:color="auto" w:fill="D9D9D9"/>
            <w:noWrap/>
            <w:vAlign w:val="bottom"/>
            <w:hideMark/>
          </w:tcPr>
          <w:p w14:paraId="420F4005"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0,9615</w:t>
            </w:r>
          </w:p>
        </w:tc>
        <w:tc>
          <w:tcPr>
            <w:tcW w:w="334" w:type="pct"/>
            <w:tcBorders>
              <w:top w:val="nil"/>
              <w:left w:val="nil"/>
              <w:bottom w:val="single" w:sz="4" w:space="0" w:color="auto"/>
              <w:right w:val="single" w:sz="4" w:space="0" w:color="auto"/>
            </w:tcBorders>
            <w:shd w:val="clear" w:color="auto" w:fill="D9D9D9"/>
            <w:noWrap/>
            <w:vAlign w:val="bottom"/>
            <w:hideMark/>
          </w:tcPr>
          <w:p w14:paraId="5E17CDE4"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0,9246</w:t>
            </w:r>
          </w:p>
        </w:tc>
        <w:tc>
          <w:tcPr>
            <w:tcW w:w="334" w:type="pct"/>
            <w:tcBorders>
              <w:top w:val="nil"/>
              <w:left w:val="nil"/>
              <w:bottom w:val="single" w:sz="4" w:space="0" w:color="auto"/>
              <w:right w:val="single" w:sz="4" w:space="0" w:color="auto"/>
            </w:tcBorders>
            <w:shd w:val="clear" w:color="auto" w:fill="D9D9D9"/>
            <w:noWrap/>
            <w:vAlign w:val="bottom"/>
            <w:hideMark/>
          </w:tcPr>
          <w:p w14:paraId="5242880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0,8890</w:t>
            </w:r>
          </w:p>
        </w:tc>
        <w:tc>
          <w:tcPr>
            <w:tcW w:w="334" w:type="pct"/>
            <w:tcBorders>
              <w:top w:val="nil"/>
              <w:left w:val="nil"/>
              <w:bottom w:val="single" w:sz="4" w:space="0" w:color="auto"/>
              <w:right w:val="single" w:sz="4" w:space="0" w:color="auto"/>
            </w:tcBorders>
            <w:shd w:val="clear" w:color="auto" w:fill="D9D9D9"/>
            <w:noWrap/>
            <w:vAlign w:val="bottom"/>
            <w:hideMark/>
          </w:tcPr>
          <w:p w14:paraId="5D6888F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0,8548</w:t>
            </w:r>
          </w:p>
        </w:tc>
        <w:tc>
          <w:tcPr>
            <w:tcW w:w="334" w:type="pct"/>
            <w:tcBorders>
              <w:top w:val="nil"/>
              <w:left w:val="nil"/>
              <w:bottom w:val="single" w:sz="4" w:space="0" w:color="auto"/>
              <w:right w:val="single" w:sz="4" w:space="0" w:color="auto"/>
            </w:tcBorders>
            <w:shd w:val="clear" w:color="auto" w:fill="D9D9D9"/>
            <w:noWrap/>
            <w:vAlign w:val="bottom"/>
            <w:hideMark/>
          </w:tcPr>
          <w:p w14:paraId="0E5A8C0D"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0,8219</w:t>
            </w:r>
          </w:p>
        </w:tc>
        <w:tc>
          <w:tcPr>
            <w:tcW w:w="334" w:type="pct"/>
            <w:tcBorders>
              <w:top w:val="nil"/>
              <w:left w:val="nil"/>
              <w:bottom w:val="single" w:sz="4" w:space="0" w:color="auto"/>
              <w:right w:val="single" w:sz="4" w:space="0" w:color="auto"/>
            </w:tcBorders>
            <w:shd w:val="clear" w:color="auto" w:fill="D9D9D9"/>
            <w:noWrap/>
            <w:vAlign w:val="bottom"/>
            <w:hideMark/>
          </w:tcPr>
          <w:p w14:paraId="42BB83EC"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0,7903</w:t>
            </w:r>
          </w:p>
        </w:tc>
        <w:tc>
          <w:tcPr>
            <w:tcW w:w="334" w:type="pct"/>
            <w:tcBorders>
              <w:top w:val="nil"/>
              <w:left w:val="nil"/>
              <w:bottom w:val="single" w:sz="4" w:space="0" w:color="auto"/>
              <w:right w:val="single" w:sz="4" w:space="0" w:color="auto"/>
            </w:tcBorders>
            <w:shd w:val="clear" w:color="auto" w:fill="D9D9D9"/>
            <w:noWrap/>
            <w:vAlign w:val="bottom"/>
            <w:hideMark/>
          </w:tcPr>
          <w:p w14:paraId="2EC0CD3A"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0,7599</w:t>
            </w:r>
          </w:p>
        </w:tc>
        <w:tc>
          <w:tcPr>
            <w:tcW w:w="334" w:type="pct"/>
            <w:tcBorders>
              <w:top w:val="nil"/>
              <w:left w:val="nil"/>
              <w:bottom w:val="single" w:sz="4" w:space="0" w:color="auto"/>
              <w:right w:val="single" w:sz="4" w:space="0" w:color="auto"/>
            </w:tcBorders>
            <w:shd w:val="clear" w:color="auto" w:fill="D9D9D9"/>
            <w:noWrap/>
            <w:vAlign w:val="bottom"/>
            <w:hideMark/>
          </w:tcPr>
          <w:p w14:paraId="358DF167"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0,7307</w:t>
            </w:r>
          </w:p>
        </w:tc>
        <w:tc>
          <w:tcPr>
            <w:tcW w:w="334" w:type="pct"/>
            <w:tcBorders>
              <w:top w:val="nil"/>
              <w:left w:val="nil"/>
              <w:bottom w:val="single" w:sz="4" w:space="0" w:color="auto"/>
              <w:right w:val="single" w:sz="4" w:space="0" w:color="auto"/>
            </w:tcBorders>
            <w:shd w:val="clear" w:color="auto" w:fill="D9D9D9"/>
            <w:noWrap/>
            <w:vAlign w:val="bottom"/>
            <w:hideMark/>
          </w:tcPr>
          <w:p w14:paraId="2172D343"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0,7026</w:t>
            </w:r>
          </w:p>
        </w:tc>
        <w:tc>
          <w:tcPr>
            <w:tcW w:w="461" w:type="pct"/>
            <w:tcBorders>
              <w:top w:val="nil"/>
              <w:left w:val="nil"/>
              <w:bottom w:val="single" w:sz="4" w:space="0" w:color="auto"/>
              <w:right w:val="single" w:sz="8" w:space="0" w:color="auto"/>
            </w:tcBorders>
            <w:shd w:val="clear" w:color="auto" w:fill="D9D9D9"/>
            <w:noWrap/>
            <w:vAlign w:val="bottom"/>
            <w:hideMark/>
          </w:tcPr>
          <w:p w14:paraId="4D1F78D2"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0,6756</w:t>
            </w:r>
          </w:p>
        </w:tc>
      </w:tr>
      <w:tr w:rsidR="007E1C7C" w14:paraId="541BEFCC" w14:textId="77777777" w:rsidTr="000C0CF9">
        <w:trPr>
          <w:trHeight w:val="285"/>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614872C7" w14:textId="77777777" w:rsidR="007E1C7C" w:rsidRPr="007E1C7C" w:rsidRDefault="007E1C7C" w:rsidP="000C0CF9">
            <w:pPr>
              <w:rPr>
                <w:rFonts w:ascii="Palatino Linotype" w:hAnsi="Palatino Linotype"/>
                <w:b/>
                <w:bCs/>
                <w:sz w:val="18"/>
                <w:szCs w:val="18"/>
                <w:lang w:val="it-IT"/>
              </w:rPr>
            </w:pPr>
            <w:r w:rsidRPr="007E1C7C">
              <w:rPr>
                <w:rFonts w:ascii="Palatino Linotype" w:hAnsi="Palatino Linotype"/>
                <w:b/>
                <w:bCs/>
                <w:sz w:val="18"/>
                <w:szCs w:val="18"/>
                <w:lang w:val="it-IT"/>
              </w:rPr>
              <w:t xml:space="preserve">VII. Diskontirani novčani tok </w:t>
            </w:r>
            <w:r w:rsidRPr="007E1C7C">
              <w:rPr>
                <w:rFonts w:ascii="Palatino Linotype" w:hAnsi="Palatino Linotype"/>
                <w:sz w:val="18"/>
                <w:szCs w:val="18"/>
                <w:lang w:val="it-IT"/>
              </w:rPr>
              <w:t>[(IV + V) x VI]</w:t>
            </w:r>
          </w:p>
        </w:tc>
        <w:tc>
          <w:tcPr>
            <w:tcW w:w="381" w:type="pct"/>
            <w:tcBorders>
              <w:top w:val="nil"/>
              <w:left w:val="nil"/>
              <w:bottom w:val="single" w:sz="4" w:space="0" w:color="auto"/>
              <w:right w:val="single" w:sz="4" w:space="0" w:color="auto"/>
            </w:tcBorders>
            <w:shd w:val="clear" w:color="auto" w:fill="D9D9D9"/>
            <w:noWrap/>
            <w:vAlign w:val="bottom"/>
            <w:hideMark/>
          </w:tcPr>
          <w:p w14:paraId="336821D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-7618850,0</w:t>
            </w:r>
          </w:p>
        </w:tc>
        <w:tc>
          <w:tcPr>
            <w:tcW w:w="334" w:type="pct"/>
            <w:tcBorders>
              <w:top w:val="nil"/>
              <w:left w:val="nil"/>
              <w:bottom w:val="single" w:sz="4" w:space="0" w:color="auto"/>
              <w:right w:val="single" w:sz="4" w:space="0" w:color="auto"/>
            </w:tcBorders>
            <w:shd w:val="clear" w:color="auto" w:fill="D9D9D9"/>
            <w:noWrap/>
            <w:vAlign w:val="bottom"/>
            <w:hideMark/>
          </w:tcPr>
          <w:p w14:paraId="3CE653D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6B2B8E8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010719E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08794C06"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30662FE3"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5B47F529"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72951858"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5CD3E672"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334" w:type="pct"/>
            <w:tcBorders>
              <w:top w:val="nil"/>
              <w:left w:val="nil"/>
              <w:bottom w:val="single" w:sz="4" w:space="0" w:color="auto"/>
              <w:right w:val="single" w:sz="4" w:space="0" w:color="auto"/>
            </w:tcBorders>
            <w:shd w:val="clear" w:color="auto" w:fill="D9D9D9"/>
            <w:noWrap/>
            <w:vAlign w:val="bottom"/>
            <w:hideMark/>
          </w:tcPr>
          <w:p w14:paraId="483C94A1"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c>
          <w:tcPr>
            <w:tcW w:w="461" w:type="pct"/>
            <w:tcBorders>
              <w:top w:val="nil"/>
              <w:left w:val="nil"/>
              <w:bottom w:val="single" w:sz="4" w:space="0" w:color="auto"/>
              <w:right w:val="single" w:sz="8" w:space="0" w:color="auto"/>
            </w:tcBorders>
            <w:shd w:val="clear" w:color="auto" w:fill="D9D9D9"/>
            <w:noWrap/>
            <w:vAlign w:val="bottom"/>
            <w:hideMark/>
          </w:tcPr>
          <w:p w14:paraId="571ECFEF"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0,0</w:t>
            </w:r>
          </w:p>
        </w:tc>
      </w:tr>
      <w:tr w:rsidR="007E1C7C" w14:paraId="3F8F43C9" w14:textId="77777777" w:rsidTr="000C0CF9">
        <w:trPr>
          <w:trHeight w:val="600"/>
        </w:trPr>
        <w:tc>
          <w:tcPr>
            <w:tcW w:w="1150" w:type="pct"/>
            <w:gridSpan w:val="2"/>
            <w:tcBorders>
              <w:top w:val="single" w:sz="4" w:space="0" w:color="auto"/>
              <w:left w:val="single" w:sz="8" w:space="0" w:color="auto"/>
              <w:bottom w:val="single" w:sz="4" w:space="0" w:color="auto"/>
              <w:right w:val="single" w:sz="4" w:space="0" w:color="auto"/>
            </w:tcBorders>
            <w:shd w:val="clear" w:color="auto" w:fill="D9D9D9"/>
            <w:vAlign w:val="center"/>
            <w:hideMark/>
          </w:tcPr>
          <w:p w14:paraId="4ECB3522" w14:textId="77777777" w:rsidR="007E1C7C" w:rsidRDefault="007E1C7C" w:rsidP="000C0CF9">
            <w:pPr>
              <w:rPr>
                <w:rFonts w:ascii="Palatino Linotype" w:hAnsi="Palatino Linotype"/>
                <w:b/>
                <w:bCs/>
                <w:sz w:val="18"/>
                <w:szCs w:val="18"/>
              </w:rPr>
            </w:pPr>
            <w:r>
              <w:rPr>
                <w:rFonts w:ascii="Palatino Linotype" w:hAnsi="Palatino Linotype"/>
                <w:b/>
                <w:bCs/>
                <w:sz w:val="18"/>
                <w:szCs w:val="18"/>
              </w:rPr>
              <w:t>VIII. Neto sadašnja vrijednost (NSV)</w:t>
            </w:r>
            <w:r>
              <w:rPr>
                <w:rFonts w:ascii="Palatino Linotype" w:hAnsi="Palatino Linotype"/>
                <w:b/>
                <w:bCs/>
                <w:sz w:val="18"/>
                <w:szCs w:val="18"/>
              </w:rPr>
              <w:br/>
            </w:r>
            <w:r>
              <w:rPr>
                <w:rFonts w:ascii="Palatino Linotype" w:hAnsi="Palatino Linotype"/>
                <w:sz w:val="18"/>
                <w:szCs w:val="18"/>
              </w:rPr>
              <w:t>[suma diskontiranog novčanog toka]</w:t>
            </w:r>
          </w:p>
        </w:tc>
        <w:tc>
          <w:tcPr>
            <w:tcW w:w="3389" w:type="pct"/>
            <w:gridSpan w:val="10"/>
            <w:tcBorders>
              <w:top w:val="single" w:sz="4" w:space="0" w:color="auto"/>
              <w:left w:val="nil"/>
              <w:bottom w:val="single" w:sz="4" w:space="0" w:color="auto"/>
              <w:right w:val="single" w:sz="4" w:space="0" w:color="000000"/>
            </w:tcBorders>
            <w:shd w:val="clear" w:color="auto" w:fill="D9D9D9"/>
            <w:noWrap/>
            <w:vAlign w:val="bottom"/>
            <w:hideMark/>
          </w:tcPr>
          <w:p w14:paraId="64C232E4" w14:textId="77777777" w:rsidR="007E1C7C" w:rsidRDefault="007E1C7C" w:rsidP="000C0CF9">
            <w:pPr>
              <w:jc w:val="center"/>
              <w:rPr>
                <w:rFonts w:ascii="Palatino Linotype" w:hAnsi="Palatino Linotype"/>
                <w:sz w:val="18"/>
                <w:szCs w:val="18"/>
              </w:rPr>
            </w:pPr>
            <w:r>
              <w:rPr>
                <w:rFonts w:ascii="Palatino Linotype" w:hAnsi="Palatino Linotype"/>
                <w:sz w:val="18"/>
                <w:szCs w:val="18"/>
              </w:rPr>
              <w:t> </w:t>
            </w:r>
          </w:p>
        </w:tc>
        <w:tc>
          <w:tcPr>
            <w:tcW w:w="461" w:type="pct"/>
            <w:tcBorders>
              <w:top w:val="nil"/>
              <w:left w:val="nil"/>
              <w:bottom w:val="single" w:sz="4" w:space="0" w:color="auto"/>
              <w:right w:val="single" w:sz="8" w:space="0" w:color="auto"/>
            </w:tcBorders>
            <w:shd w:val="clear" w:color="auto" w:fill="D9D9D9"/>
            <w:noWrap/>
            <w:vAlign w:val="bottom"/>
            <w:hideMark/>
          </w:tcPr>
          <w:p w14:paraId="092730FE" w14:textId="77777777" w:rsidR="007E1C7C" w:rsidRDefault="007E1C7C" w:rsidP="000C0CF9">
            <w:pPr>
              <w:jc w:val="right"/>
              <w:rPr>
                <w:rFonts w:ascii="Palatino Linotype" w:hAnsi="Palatino Linotype"/>
                <w:sz w:val="18"/>
                <w:szCs w:val="18"/>
              </w:rPr>
            </w:pPr>
            <w:r>
              <w:rPr>
                <w:rFonts w:ascii="Palatino Linotype" w:hAnsi="Palatino Linotype"/>
                <w:sz w:val="18"/>
                <w:szCs w:val="18"/>
              </w:rPr>
              <w:t>-7.618.850,00</w:t>
            </w:r>
          </w:p>
        </w:tc>
      </w:tr>
      <w:tr w:rsidR="007E1C7C" w14:paraId="0486B74A" w14:textId="77777777" w:rsidTr="000C0CF9">
        <w:trPr>
          <w:trHeight w:val="285"/>
        </w:trPr>
        <w:tc>
          <w:tcPr>
            <w:tcW w:w="1150" w:type="pct"/>
            <w:gridSpan w:val="2"/>
            <w:tcBorders>
              <w:top w:val="single" w:sz="4" w:space="0" w:color="auto"/>
              <w:left w:val="single" w:sz="8" w:space="0" w:color="auto"/>
              <w:bottom w:val="nil"/>
              <w:right w:val="single" w:sz="4" w:space="0" w:color="auto"/>
            </w:tcBorders>
            <w:shd w:val="clear" w:color="auto" w:fill="D9D9D9"/>
            <w:vAlign w:val="center"/>
            <w:hideMark/>
          </w:tcPr>
          <w:p w14:paraId="762842BE" w14:textId="77777777" w:rsidR="007E1C7C" w:rsidRPr="007E1C7C" w:rsidRDefault="007E1C7C" w:rsidP="000C0CF9">
            <w:pPr>
              <w:rPr>
                <w:rFonts w:ascii="Palatino Linotype" w:hAnsi="Palatino Linotype"/>
                <w:b/>
                <w:bCs/>
                <w:sz w:val="18"/>
                <w:szCs w:val="18"/>
                <w:lang w:val="it-IT"/>
              </w:rPr>
            </w:pPr>
            <w:r w:rsidRPr="007E1C7C">
              <w:rPr>
                <w:rFonts w:ascii="Palatino Linotype" w:hAnsi="Palatino Linotype"/>
                <w:b/>
                <w:bCs/>
                <w:sz w:val="18"/>
                <w:szCs w:val="18"/>
                <w:lang w:val="it-IT"/>
              </w:rPr>
              <w:t xml:space="preserve">IX. NSV u odnosu na ulaganje </w:t>
            </w:r>
            <w:r w:rsidRPr="007E1C7C">
              <w:rPr>
                <w:rFonts w:ascii="Palatino Linotype" w:hAnsi="Palatino Linotype"/>
                <w:sz w:val="18"/>
                <w:szCs w:val="18"/>
                <w:lang w:val="it-IT"/>
              </w:rPr>
              <w:t>(VIII / suma III)</w:t>
            </w:r>
          </w:p>
        </w:tc>
        <w:tc>
          <w:tcPr>
            <w:tcW w:w="3389" w:type="pct"/>
            <w:gridSpan w:val="10"/>
            <w:tcBorders>
              <w:top w:val="single" w:sz="4" w:space="0" w:color="auto"/>
              <w:left w:val="nil"/>
              <w:bottom w:val="single" w:sz="4" w:space="0" w:color="auto"/>
              <w:right w:val="single" w:sz="4" w:space="0" w:color="000000"/>
            </w:tcBorders>
            <w:shd w:val="clear" w:color="auto" w:fill="D9D9D9"/>
            <w:noWrap/>
            <w:vAlign w:val="bottom"/>
            <w:hideMark/>
          </w:tcPr>
          <w:p w14:paraId="0195733B" w14:textId="77777777" w:rsidR="007E1C7C" w:rsidRPr="007E1C7C" w:rsidRDefault="007E1C7C" w:rsidP="000C0CF9">
            <w:pPr>
              <w:jc w:val="center"/>
              <w:rPr>
                <w:rFonts w:ascii="Palatino Linotype" w:hAnsi="Palatino Linotype"/>
                <w:sz w:val="18"/>
                <w:szCs w:val="18"/>
                <w:lang w:val="it-IT"/>
              </w:rPr>
            </w:pPr>
            <w:r w:rsidRPr="007E1C7C">
              <w:rPr>
                <w:rFonts w:ascii="Palatino Linotype" w:hAnsi="Palatino Linotype"/>
                <w:sz w:val="18"/>
                <w:szCs w:val="18"/>
                <w:lang w:val="it-IT"/>
              </w:rPr>
              <w:t> </w:t>
            </w:r>
          </w:p>
        </w:tc>
        <w:tc>
          <w:tcPr>
            <w:tcW w:w="461" w:type="pct"/>
            <w:tcBorders>
              <w:top w:val="nil"/>
              <w:left w:val="nil"/>
              <w:bottom w:val="nil"/>
              <w:right w:val="single" w:sz="8" w:space="0" w:color="auto"/>
            </w:tcBorders>
            <w:shd w:val="clear" w:color="auto" w:fill="D9D9D9"/>
            <w:noWrap/>
            <w:vAlign w:val="bottom"/>
            <w:hideMark/>
          </w:tcPr>
          <w:p w14:paraId="5D7249D1" w14:textId="77777777" w:rsidR="007E1C7C" w:rsidRDefault="007E1C7C" w:rsidP="000C0CF9">
            <w:pPr>
              <w:jc w:val="right"/>
              <w:rPr>
                <w:rFonts w:ascii="Palatino Linotype" w:hAnsi="Palatino Linotype"/>
                <w:b/>
                <w:bCs/>
                <w:sz w:val="18"/>
                <w:szCs w:val="18"/>
              </w:rPr>
            </w:pPr>
            <w:r>
              <w:rPr>
                <w:rFonts w:ascii="Palatino Linotype" w:hAnsi="Palatino Linotype"/>
                <w:b/>
                <w:bCs/>
                <w:sz w:val="18"/>
                <w:szCs w:val="18"/>
              </w:rPr>
              <w:t>-1,00</w:t>
            </w:r>
          </w:p>
        </w:tc>
      </w:tr>
      <w:tr w:rsidR="007E1C7C" w14:paraId="0F785A58" w14:textId="77777777" w:rsidTr="000C0CF9">
        <w:trPr>
          <w:trHeight w:val="375"/>
        </w:trPr>
        <w:tc>
          <w:tcPr>
            <w:tcW w:w="4539" w:type="pct"/>
            <w:gridSpan w:val="12"/>
            <w:tcBorders>
              <w:top w:val="single" w:sz="4" w:space="0" w:color="auto"/>
              <w:left w:val="single" w:sz="8" w:space="0" w:color="auto"/>
              <w:bottom w:val="single" w:sz="8" w:space="0" w:color="auto"/>
              <w:right w:val="single" w:sz="4" w:space="0" w:color="000000"/>
            </w:tcBorders>
            <w:shd w:val="clear" w:color="auto" w:fill="D9D9D9"/>
            <w:vAlign w:val="center"/>
            <w:hideMark/>
          </w:tcPr>
          <w:p w14:paraId="3F324117" w14:textId="77777777" w:rsidR="007E1C7C" w:rsidRDefault="007E1C7C" w:rsidP="000C0CF9">
            <w:pPr>
              <w:jc w:val="right"/>
              <w:rPr>
                <w:rFonts w:ascii="Palatino Linotype" w:hAnsi="Palatino Linotype"/>
                <w:b/>
                <w:bCs/>
              </w:rPr>
            </w:pPr>
            <w:r>
              <w:rPr>
                <w:rFonts w:ascii="Palatino Linotype" w:hAnsi="Palatino Linotype"/>
                <w:b/>
                <w:bCs/>
              </w:rPr>
              <w:t>X. Ukupan iznos umanjenja potpore</w:t>
            </w:r>
          </w:p>
        </w:tc>
        <w:tc>
          <w:tcPr>
            <w:tcW w:w="461" w:type="pct"/>
            <w:tcBorders>
              <w:top w:val="single" w:sz="4" w:space="0" w:color="auto"/>
              <w:left w:val="nil"/>
              <w:bottom w:val="single" w:sz="8" w:space="0" w:color="auto"/>
              <w:right w:val="single" w:sz="8" w:space="0" w:color="auto"/>
            </w:tcBorders>
            <w:shd w:val="clear" w:color="auto" w:fill="D9D9D9"/>
            <w:noWrap/>
            <w:vAlign w:val="bottom"/>
            <w:hideMark/>
          </w:tcPr>
          <w:p w14:paraId="05F7D378" w14:textId="77777777" w:rsidR="007E1C7C" w:rsidRDefault="007E1C7C" w:rsidP="000C0CF9">
            <w:pPr>
              <w:jc w:val="right"/>
              <w:rPr>
                <w:rFonts w:ascii="Palatino Linotype" w:hAnsi="Palatino Linotype"/>
                <w:b/>
                <w:bCs/>
              </w:rPr>
            </w:pPr>
            <w:r>
              <w:rPr>
                <w:rFonts w:ascii="Palatino Linotype" w:hAnsi="Palatino Linotype"/>
                <w:b/>
                <w:bCs/>
              </w:rPr>
              <w:t>0,00</w:t>
            </w:r>
          </w:p>
        </w:tc>
      </w:tr>
    </w:tbl>
    <w:p w14:paraId="172E9AD8" w14:textId="77777777" w:rsidR="007E1C7C" w:rsidRDefault="007E1C7C" w:rsidP="007E1C7C">
      <w:pPr>
        <w:jc w:val="both"/>
        <w:rPr>
          <w:b/>
          <w:sz w:val="24"/>
          <w:szCs w:val="24"/>
        </w:rPr>
      </w:pPr>
    </w:p>
    <w:p w14:paraId="71F6FEC6" w14:textId="77777777" w:rsidR="007E1C7C" w:rsidRDefault="007E1C7C" w:rsidP="007E1C7C">
      <w:pPr>
        <w:jc w:val="both"/>
        <w:rPr>
          <w:b/>
          <w:sz w:val="24"/>
          <w:szCs w:val="24"/>
        </w:rPr>
      </w:pPr>
    </w:p>
    <w:p w14:paraId="2B98D583" w14:textId="77777777" w:rsidR="007E1C7C" w:rsidRDefault="007E1C7C" w:rsidP="007E1C7C">
      <w:pPr>
        <w:jc w:val="both"/>
        <w:rPr>
          <w:b/>
          <w:sz w:val="24"/>
          <w:szCs w:val="24"/>
        </w:rPr>
      </w:pPr>
    </w:p>
    <w:p w14:paraId="2143C581" w14:textId="77777777" w:rsidR="007E1C7C" w:rsidRDefault="007E1C7C" w:rsidP="007E1C7C">
      <w:pPr>
        <w:jc w:val="both"/>
        <w:rPr>
          <w:b/>
          <w:sz w:val="24"/>
          <w:szCs w:val="24"/>
        </w:rPr>
      </w:pPr>
    </w:p>
    <w:p w14:paraId="3FFCA135" w14:textId="77777777" w:rsidR="007E1C7C" w:rsidRDefault="007E1C7C" w:rsidP="007E1C7C">
      <w:pPr>
        <w:jc w:val="both"/>
        <w:rPr>
          <w:b/>
          <w:sz w:val="24"/>
          <w:szCs w:val="24"/>
        </w:rPr>
      </w:pPr>
    </w:p>
    <w:p w14:paraId="59C142B2" w14:textId="77777777" w:rsidR="007E1C7C" w:rsidRDefault="007E1C7C" w:rsidP="007E1C7C">
      <w:pPr>
        <w:jc w:val="both"/>
        <w:rPr>
          <w:b/>
          <w:sz w:val="24"/>
          <w:szCs w:val="24"/>
        </w:rPr>
      </w:pPr>
    </w:p>
    <w:p w14:paraId="0EA3151B" w14:textId="216D6130" w:rsidR="007E1C7C" w:rsidRDefault="007E1C7C" w:rsidP="006B4006">
      <w:pPr>
        <w:jc w:val="both"/>
        <w:rPr>
          <w:b/>
          <w:sz w:val="22"/>
          <w:szCs w:val="22"/>
          <w:lang w:val="it-IT"/>
        </w:rPr>
      </w:pPr>
    </w:p>
    <w:p w14:paraId="7C3620A3" w14:textId="438F01E1" w:rsidR="007E1C7C" w:rsidRDefault="007E1C7C" w:rsidP="006B4006">
      <w:pPr>
        <w:jc w:val="both"/>
        <w:rPr>
          <w:b/>
          <w:sz w:val="22"/>
          <w:szCs w:val="22"/>
          <w:lang w:val="it-IT"/>
        </w:rPr>
      </w:pPr>
    </w:p>
    <w:p w14:paraId="6047E788" w14:textId="418A4198" w:rsidR="007E1C7C" w:rsidRDefault="007E1C7C" w:rsidP="006B4006">
      <w:pPr>
        <w:jc w:val="both"/>
        <w:rPr>
          <w:b/>
          <w:sz w:val="22"/>
          <w:szCs w:val="22"/>
          <w:lang w:val="it-IT"/>
        </w:rPr>
      </w:pPr>
    </w:p>
    <w:p w14:paraId="7003415A" w14:textId="47EF116E" w:rsidR="007E1C7C" w:rsidRDefault="007E1C7C" w:rsidP="006B4006">
      <w:pPr>
        <w:jc w:val="both"/>
        <w:rPr>
          <w:b/>
          <w:sz w:val="22"/>
          <w:szCs w:val="22"/>
          <w:lang w:val="it-IT"/>
        </w:rPr>
      </w:pPr>
    </w:p>
    <w:p w14:paraId="397C8CFE" w14:textId="7A39B28E" w:rsidR="007E1C7C" w:rsidRDefault="007E1C7C" w:rsidP="006B4006">
      <w:pPr>
        <w:jc w:val="both"/>
        <w:rPr>
          <w:b/>
          <w:sz w:val="22"/>
          <w:szCs w:val="22"/>
          <w:lang w:val="it-IT"/>
        </w:rPr>
      </w:pPr>
    </w:p>
    <w:p w14:paraId="1283D9F7" w14:textId="674D8D41" w:rsidR="007E1C7C" w:rsidRDefault="007E1C7C" w:rsidP="006B4006">
      <w:pPr>
        <w:jc w:val="both"/>
        <w:rPr>
          <w:b/>
          <w:sz w:val="22"/>
          <w:szCs w:val="22"/>
          <w:lang w:val="it-IT"/>
        </w:rPr>
      </w:pPr>
    </w:p>
    <w:p w14:paraId="2530DD1E" w14:textId="5E9F8DF4" w:rsidR="007E1C7C" w:rsidRDefault="007E1C7C" w:rsidP="006B4006">
      <w:pPr>
        <w:jc w:val="both"/>
        <w:rPr>
          <w:b/>
          <w:sz w:val="22"/>
          <w:szCs w:val="22"/>
          <w:lang w:val="it-IT"/>
        </w:rPr>
      </w:pPr>
    </w:p>
    <w:p w14:paraId="2A15C37A" w14:textId="1FF8E023" w:rsidR="007E1C7C" w:rsidRDefault="007E1C7C" w:rsidP="006B4006">
      <w:pPr>
        <w:jc w:val="both"/>
        <w:rPr>
          <w:b/>
          <w:sz w:val="22"/>
          <w:szCs w:val="22"/>
          <w:lang w:val="it-IT"/>
        </w:rPr>
      </w:pPr>
    </w:p>
    <w:p w14:paraId="29BB56C3" w14:textId="12FC4B96" w:rsidR="007E1C7C" w:rsidRDefault="007E1C7C" w:rsidP="006B4006">
      <w:pPr>
        <w:jc w:val="both"/>
        <w:rPr>
          <w:b/>
          <w:sz w:val="22"/>
          <w:szCs w:val="22"/>
          <w:lang w:val="it-IT"/>
        </w:rPr>
      </w:pPr>
    </w:p>
    <w:p w14:paraId="73EC7DAD" w14:textId="529E3AED" w:rsidR="007E1C7C" w:rsidRDefault="007E1C7C" w:rsidP="006B4006">
      <w:pPr>
        <w:jc w:val="both"/>
        <w:rPr>
          <w:b/>
          <w:sz w:val="22"/>
          <w:szCs w:val="22"/>
          <w:lang w:val="it-IT"/>
        </w:rPr>
      </w:pPr>
    </w:p>
    <w:p w14:paraId="1B47714A" w14:textId="075665F0" w:rsidR="007E1C7C" w:rsidRDefault="007E1C7C" w:rsidP="006B4006">
      <w:pPr>
        <w:jc w:val="both"/>
        <w:rPr>
          <w:b/>
          <w:sz w:val="22"/>
          <w:szCs w:val="22"/>
          <w:lang w:val="it-IT"/>
        </w:rPr>
      </w:pPr>
    </w:p>
    <w:p w14:paraId="18914DF4" w14:textId="77777777" w:rsidR="007E1C7C" w:rsidRDefault="007E1C7C" w:rsidP="006B4006">
      <w:pPr>
        <w:jc w:val="both"/>
        <w:rPr>
          <w:b/>
          <w:sz w:val="22"/>
          <w:szCs w:val="22"/>
          <w:lang w:val="it-IT"/>
        </w:rPr>
      </w:pPr>
    </w:p>
    <w:p w14:paraId="0D366D08" w14:textId="77777777" w:rsidR="00BC08AE" w:rsidRDefault="00BC08AE" w:rsidP="006B4006">
      <w:pPr>
        <w:jc w:val="both"/>
        <w:rPr>
          <w:b/>
          <w:sz w:val="22"/>
          <w:szCs w:val="22"/>
          <w:lang w:val="it-IT"/>
        </w:rPr>
      </w:pPr>
    </w:p>
    <w:p w14:paraId="5222555C" w14:textId="77777777" w:rsidR="007E1C7C" w:rsidRDefault="007E1C7C" w:rsidP="006B4006">
      <w:pPr>
        <w:jc w:val="both"/>
        <w:rPr>
          <w:b/>
          <w:sz w:val="22"/>
          <w:szCs w:val="22"/>
          <w:lang w:val="it-IT"/>
        </w:rPr>
      </w:pPr>
    </w:p>
    <w:p w14:paraId="282795F6" w14:textId="77777777" w:rsidR="007E1C7C" w:rsidRDefault="007E1C7C" w:rsidP="006B4006">
      <w:pPr>
        <w:jc w:val="both"/>
        <w:rPr>
          <w:b/>
          <w:sz w:val="22"/>
          <w:szCs w:val="22"/>
          <w:lang w:val="it-IT"/>
        </w:rPr>
      </w:pPr>
    </w:p>
    <w:p w14:paraId="47FBBF95" w14:textId="77777777" w:rsidR="007E1C7C" w:rsidRDefault="007E1C7C" w:rsidP="006B4006">
      <w:pPr>
        <w:jc w:val="both"/>
        <w:rPr>
          <w:b/>
          <w:sz w:val="22"/>
          <w:szCs w:val="22"/>
          <w:lang w:val="it-IT"/>
        </w:rPr>
      </w:pPr>
    </w:p>
    <w:p w14:paraId="577FA170" w14:textId="77777777" w:rsidR="007E1C7C" w:rsidRDefault="007E1C7C" w:rsidP="006B4006">
      <w:pPr>
        <w:jc w:val="both"/>
        <w:rPr>
          <w:b/>
          <w:sz w:val="22"/>
          <w:szCs w:val="22"/>
          <w:lang w:val="it-IT"/>
        </w:rPr>
        <w:sectPr w:rsidR="007E1C7C" w:rsidSect="007E1C7C">
          <w:pgSz w:w="16838" w:h="11906" w:orient="landscape"/>
          <w:pgMar w:top="1247" w:right="1247" w:bottom="1247" w:left="1247" w:header="709" w:footer="255" w:gutter="0"/>
          <w:cols w:space="708"/>
          <w:docGrid w:linePitch="360"/>
        </w:sectPr>
      </w:pPr>
    </w:p>
    <w:p w14:paraId="16BFEAB5" w14:textId="77777777" w:rsidR="001352FA" w:rsidRDefault="001352FA" w:rsidP="006B4006">
      <w:pPr>
        <w:jc w:val="both"/>
        <w:rPr>
          <w:b/>
          <w:sz w:val="22"/>
          <w:szCs w:val="22"/>
          <w:lang w:val="it-IT"/>
        </w:rPr>
      </w:pPr>
    </w:p>
    <w:p w14:paraId="70C68206" w14:textId="08F0BE44" w:rsidR="006B4006" w:rsidRPr="005C120F" w:rsidRDefault="006B4006" w:rsidP="006B4006">
      <w:pPr>
        <w:jc w:val="both"/>
        <w:rPr>
          <w:b/>
          <w:sz w:val="22"/>
          <w:szCs w:val="22"/>
          <w:lang w:val="it-IT"/>
        </w:rPr>
      </w:pPr>
      <w:r w:rsidRPr="005C120F">
        <w:rPr>
          <w:b/>
          <w:sz w:val="22"/>
          <w:szCs w:val="22"/>
          <w:lang w:val="it-IT"/>
        </w:rPr>
        <w:t>10. USKLAĐENOST PROJEKTA SA STRATEŠKIM RAZVOJNIM DOKUMENTOM JEDINICE LOKALNE SAMOUPRAVE ILI S LOKALNOM RAZVOJNOM STRATEGIJOM ODABRANOG LAG-a</w:t>
      </w:r>
    </w:p>
    <w:p w14:paraId="0A770869" w14:textId="5B9BD77A" w:rsidR="006B4006" w:rsidRDefault="006B4006" w:rsidP="006B4006">
      <w:pPr>
        <w:jc w:val="both"/>
        <w:rPr>
          <w:i/>
          <w:sz w:val="22"/>
          <w:szCs w:val="22"/>
          <w:lang w:val="it-IT"/>
        </w:rPr>
      </w:pPr>
      <w:r w:rsidRPr="00796B08">
        <w:rPr>
          <w:i/>
          <w:sz w:val="22"/>
          <w:szCs w:val="22"/>
          <w:lang w:val="it-IT"/>
        </w:rPr>
        <w:t>(navesti cilj i prioritet iz strateškog razvojnog dokumenta jedince lokalne samouprave ili iz lokalne razvojne strategije odabranog LAG-a unutar Programa ruralnog razvoja Republike Hrvatske, a iz kojih je vidljivo da je projekt u skladu sa</w:t>
      </w:r>
      <w:r w:rsidRPr="00796B08">
        <w:rPr>
          <w:sz w:val="22"/>
          <w:szCs w:val="22"/>
          <w:lang w:val="it-IT"/>
        </w:rPr>
        <w:t xml:space="preserve"> </w:t>
      </w:r>
      <w:r w:rsidRPr="00796B08">
        <w:rPr>
          <w:i/>
          <w:sz w:val="22"/>
          <w:szCs w:val="22"/>
          <w:lang w:val="it-IT"/>
        </w:rPr>
        <w:t>strateškim razvojnim dokumentom, odnosno lokalnom razvojnom strategijom odabranog LAG-a; navesti broj poglavlja/stranice u kojem se navodi spomenuti cilj i prioritet; navesti broj i datum akta temeljem kojeg je strateški razvojni dokument usvojen od strane predstavničkog tijela jedinice lokalne samouprave; navesti gdje je taj akt objavljen - naziv i broj glasnika/link na mrežnu stranicu</w:t>
      </w:r>
      <w:r w:rsidRPr="00796B08">
        <w:rPr>
          <w:sz w:val="22"/>
          <w:szCs w:val="22"/>
          <w:lang w:val="it-IT"/>
        </w:rPr>
        <w:t xml:space="preserve">; </w:t>
      </w:r>
      <w:r w:rsidRPr="00796B08">
        <w:rPr>
          <w:i/>
          <w:sz w:val="22"/>
          <w:szCs w:val="22"/>
          <w:lang w:val="it-IT"/>
        </w:rPr>
        <w:t>navesti gdje je strateški razvojni dokument objavljen - naziv i broj glasnika/link na mrežnu stranicu)</w:t>
      </w:r>
    </w:p>
    <w:p w14:paraId="04A6463B" w14:textId="77777777" w:rsidR="001352FA" w:rsidRPr="00796B08" w:rsidRDefault="001352FA" w:rsidP="006B4006">
      <w:pPr>
        <w:jc w:val="both"/>
        <w:rPr>
          <w:i/>
          <w:sz w:val="22"/>
          <w:szCs w:val="22"/>
          <w:lang w:val="it-IT"/>
        </w:rPr>
      </w:pPr>
    </w:p>
    <w:p w14:paraId="138A4ABC" w14:textId="77777777" w:rsidR="006B4006" w:rsidRPr="00796B08" w:rsidRDefault="006B4006" w:rsidP="006B4006">
      <w:pPr>
        <w:rPr>
          <w:sz w:val="22"/>
          <w:szCs w:val="22"/>
          <w:lang w:val="it-IT"/>
        </w:rPr>
      </w:pPr>
      <w:r w:rsidRPr="00796B08">
        <w:rPr>
          <w:sz w:val="22"/>
          <w:szCs w:val="22"/>
          <w:lang w:val="it-IT"/>
        </w:rPr>
        <w:t>Projekt je u skladu sa Programom Ukupnog Razvoja - Strategijom lokalnog razvoja Općine Brtonigla za razdoblje 2014.-2020., u kojemu je predmetni projekt izričito naveden i uvršten među prioritetima.</w:t>
      </w:r>
    </w:p>
    <w:p w14:paraId="3B61D6AE" w14:textId="77777777" w:rsidR="006B4006" w:rsidRPr="005C120F" w:rsidRDefault="006B4006" w:rsidP="006B4006">
      <w:pPr>
        <w:rPr>
          <w:sz w:val="22"/>
          <w:szCs w:val="22"/>
          <w:lang w:val="it-IT"/>
        </w:rPr>
      </w:pPr>
      <w:r w:rsidRPr="005C120F">
        <w:rPr>
          <w:sz w:val="22"/>
          <w:szCs w:val="22"/>
          <w:lang w:val="it-IT"/>
        </w:rPr>
        <w:t>Prioritet 5. Razvoj društvenih djelatnosti, stranica 52, poglavlje 7.2. Strateški ciljevi i mjere</w:t>
      </w:r>
    </w:p>
    <w:p w14:paraId="33759685" w14:textId="77777777" w:rsidR="006B4006" w:rsidRPr="005C120F" w:rsidRDefault="006B4006" w:rsidP="006B4006">
      <w:pPr>
        <w:rPr>
          <w:sz w:val="22"/>
          <w:szCs w:val="22"/>
          <w:lang w:val="it-IT"/>
        </w:rPr>
      </w:pPr>
      <w:r w:rsidRPr="005C120F">
        <w:rPr>
          <w:sz w:val="22"/>
          <w:szCs w:val="22"/>
          <w:lang w:val="it-IT"/>
        </w:rPr>
        <w:t>Mjera 2. Izgradnja i uređenje objekata za boravak predškolske djece</w:t>
      </w:r>
    </w:p>
    <w:p w14:paraId="411C46D4"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Podmjera 1. Dogradnja uređenje i opremanje dječjeg vrtića</w:t>
      </w:r>
    </w:p>
    <w:p w14:paraId="74D61D09"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Podmjera 2. Izgradnja i uređenje postojećih parkova za djecu i dječjih igrališta</w:t>
      </w:r>
    </w:p>
    <w:p w14:paraId="5524E34C" w14:textId="77777777" w:rsidR="006B4006" w:rsidRPr="005C120F" w:rsidRDefault="006B4006" w:rsidP="006B4006">
      <w:pPr>
        <w:jc w:val="both"/>
        <w:rPr>
          <w:sz w:val="22"/>
          <w:szCs w:val="22"/>
          <w:lang w:val="it-IT"/>
        </w:rPr>
      </w:pPr>
      <w:r w:rsidRPr="005C120F">
        <w:rPr>
          <w:sz w:val="22"/>
          <w:szCs w:val="22"/>
          <w:lang w:val="it-IT"/>
        </w:rPr>
        <w:t>Strategija se nalazi na slijedećem linku:</w:t>
      </w:r>
    </w:p>
    <w:p w14:paraId="0330AC5C" w14:textId="77777777" w:rsidR="006B4006" w:rsidRPr="005C120F" w:rsidRDefault="00A26A83" w:rsidP="006B4006">
      <w:pPr>
        <w:jc w:val="both"/>
        <w:rPr>
          <w:sz w:val="22"/>
          <w:szCs w:val="22"/>
          <w:lang w:val="it-IT"/>
        </w:rPr>
      </w:pPr>
      <w:hyperlink r:id="rId16" w:history="1">
        <w:r w:rsidR="006B4006" w:rsidRPr="005C120F">
          <w:rPr>
            <w:rStyle w:val="Hyperlink"/>
            <w:sz w:val="22"/>
            <w:szCs w:val="22"/>
            <w:lang w:val="it-IT"/>
          </w:rPr>
          <w:t>http://www.brtonigla-verteneglio.hr/index.php/hr/strateski-dokumenti/item/2015-program-ukupnog-razvoja-strategija-lokalnog-razvoja-opcine-brtonigla</w:t>
        </w:r>
      </w:hyperlink>
    </w:p>
    <w:p w14:paraId="7D50FF6A" w14:textId="77777777" w:rsidR="006B4006" w:rsidRPr="005C120F" w:rsidRDefault="006B4006" w:rsidP="006B4006">
      <w:pPr>
        <w:jc w:val="both"/>
        <w:rPr>
          <w:sz w:val="22"/>
          <w:szCs w:val="22"/>
          <w:lang w:val="it-IT"/>
        </w:rPr>
      </w:pPr>
      <w:r w:rsidRPr="005C120F">
        <w:rPr>
          <w:sz w:val="22"/>
          <w:szCs w:val="22"/>
          <w:lang w:val="it-IT"/>
        </w:rPr>
        <w:t xml:space="preserve">Strategija je </w:t>
      </w:r>
      <w:proofErr w:type="gramStart"/>
      <w:r w:rsidRPr="005C120F">
        <w:rPr>
          <w:sz w:val="22"/>
          <w:szCs w:val="22"/>
          <w:lang w:val="it-IT"/>
        </w:rPr>
        <w:t>usvojena  30</w:t>
      </w:r>
      <w:proofErr w:type="gramEnd"/>
      <w:r w:rsidRPr="005C120F">
        <w:rPr>
          <w:sz w:val="22"/>
          <w:szCs w:val="22"/>
          <w:lang w:val="it-IT"/>
        </w:rPr>
        <w:t>. listopada 2014. godine na 13. sjednici Općinskog vijeća Općine Brtonigla, što je objavljeno u Službenim novinama Općine Brtonigla br. 17/14</w:t>
      </w:r>
    </w:p>
    <w:p w14:paraId="276375FB" w14:textId="77777777" w:rsidR="006B4006" w:rsidRPr="005C120F" w:rsidRDefault="00A26A83" w:rsidP="006B4006">
      <w:pPr>
        <w:jc w:val="both"/>
        <w:rPr>
          <w:sz w:val="22"/>
          <w:szCs w:val="22"/>
          <w:lang w:val="it-IT"/>
        </w:rPr>
      </w:pPr>
      <w:hyperlink r:id="rId17" w:history="1">
        <w:r w:rsidR="006B4006" w:rsidRPr="005C120F">
          <w:rPr>
            <w:rStyle w:val="Hyperlink"/>
            <w:sz w:val="22"/>
            <w:szCs w:val="22"/>
            <w:lang w:val="it-IT"/>
          </w:rPr>
          <w:t>http://www.brtonigla-verteneglio.hr/index.php/hr/sluzbene-novine/item/1400-sluzbene-novine-br-17-2014</w:t>
        </w:r>
      </w:hyperlink>
    </w:p>
    <w:p w14:paraId="2F48870C" w14:textId="79E0EFEA" w:rsidR="007E1C7C" w:rsidRDefault="007E1C7C" w:rsidP="00BC08AE">
      <w:pPr>
        <w:rPr>
          <w:b/>
          <w:sz w:val="16"/>
          <w:szCs w:val="22"/>
          <w:lang w:val="it-IT"/>
        </w:rPr>
      </w:pPr>
    </w:p>
    <w:p w14:paraId="4560E3D6" w14:textId="136561C9" w:rsidR="001352FA" w:rsidRDefault="001352FA" w:rsidP="00BC08AE">
      <w:pPr>
        <w:rPr>
          <w:b/>
          <w:sz w:val="16"/>
          <w:szCs w:val="22"/>
          <w:lang w:val="it-IT"/>
        </w:rPr>
      </w:pPr>
    </w:p>
    <w:p w14:paraId="3365078E" w14:textId="77777777" w:rsidR="001352FA" w:rsidRDefault="001352FA" w:rsidP="00BC08AE">
      <w:pPr>
        <w:rPr>
          <w:b/>
          <w:sz w:val="16"/>
          <w:szCs w:val="22"/>
          <w:lang w:val="it-IT"/>
        </w:rPr>
      </w:pPr>
    </w:p>
    <w:p w14:paraId="044A0256" w14:textId="77777777" w:rsidR="007E1C7C" w:rsidRPr="00BC08AE" w:rsidRDefault="007E1C7C" w:rsidP="00BC08AE">
      <w:pPr>
        <w:rPr>
          <w:b/>
          <w:sz w:val="16"/>
          <w:szCs w:val="22"/>
          <w:lang w:val="it-IT"/>
        </w:rPr>
      </w:pPr>
    </w:p>
    <w:p w14:paraId="226E3A02" w14:textId="27AD865D" w:rsidR="006B4006" w:rsidRPr="00BC08AE" w:rsidRDefault="006B4006" w:rsidP="00BC08AE">
      <w:pPr>
        <w:rPr>
          <w:b/>
          <w:sz w:val="22"/>
          <w:szCs w:val="22"/>
          <w:lang w:val="it-IT"/>
        </w:rPr>
      </w:pPr>
      <w:r w:rsidRPr="00BC08AE">
        <w:rPr>
          <w:b/>
          <w:sz w:val="22"/>
          <w:szCs w:val="22"/>
          <w:lang w:val="it-IT"/>
        </w:rPr>
        <w:t>11. IZJAVA KORISNIKA O DOSTUPNOSTI ULAGANJA LOKALNOM STANOVNIŠTVU I RAZLIČITIM INTERESNIM SKUPINAMA</w:t>
      </w:r>
    </w:p>
    <w:p w14:paraId="1163CA6E" w14:textId="77777777" w:rsidR="006B4006" w:rsidRPr="001352FA" w:rsidRDefault="006B4006" w:rsidP="006B4006">
      <w:pPr>
        <w:jc w:val="both"/>
        <w:rPr>
          <w:i/>
          <w:sz w:val="10"/>
          <w:szCs w:val="22"/>
          <w:lang w:val="it-IT"/>
        </w:rPr>
      </w:pPr>
    </w:p>
    <w:p w14:paraId="3C5992F0" w14:textId="77777777" w:rsidR="006B4006" w:rsidRPr="00796B08" w:rsidRDefault="006B4006" w:rsidP="006B4006">
      <w:pPr>
        <w:spacing w:after="120"/>
        <w:jc w:val="both"/>
        <w:rPr>
          <w:i/>
          <w:sz w:val="22"/>
          <w:szCs w:val="22"/>
          <w:lang w:val="it-IT"/>
        </w:rPr>
      </w:pPr>
      <w:r w:rsidRPr="00796B08">
        <w:rPr>
          <w:i/>
          <w:sz w:val="22"/>
          <w:szCs w:val="22"/>
          <w:lang w:val="it-IT"/>
        </w:rPr>
        <w:t>Pojašnjenje:</w:t>
      </w:r>
    </w:p>
    <w:p w14:paraId="5366C4C6" w14:textId="77777777" w:rsidR="006B4006" w:rsidRPr="00796B08" w:rsidRDefault="006B4006" w:rsidP="006B4006">
      <w:pPr>
        <w:jc w:val="both"/>
        <w:rPr>
          <w:i/>
          <w:sz w:val="22"/>
          <w:szCs w:val="22"/>
          <w:lang w:val="it-IT"/>
        </w:rPr>
      </w:pPr>
      <w:r w:rsidRPr="00796B08">
        <w:rPr>
          <w:i/>
          <w:sz w:val="22"/>
          <w:szCs w:val="22"/>
          <w:lang w:val="it-IT"/>
        </w:rPr>
        <w:t>- Davatelj Izjave je korisnik/podnositelj Zahtjeva za potporu za podmjeru 7.4, tip operacije 7.4.1</w:t>
      </w:r>
    </w:p>
    <w:p w14:paraId="2897B3A0" w14:textId="77777777" w:rsidR="006B4006" w:rsidRPr="00796B08" w:rsidRDefault="006B4006" w:rsidP="006B4006">
      <w:pPr>
        <w:jc w:val="both"/>
        <w:rPr>
          <w:i/>
          <w:sz w:val="22"/>
          <w:szCs w:val="22"/>
          <w:lang w:val="it-IT"/>
        </w:rPr>
      </w:pPr>
      <w:r w:rsidRPr="00796B08">
        <w:rPr>
          <w:i/>
          <w:sz w:val="22"/>
          <w:szCs w:val="22"/>
          <w:lang w:val="it-IT"/>
        </w:rPr>
        <w:t>- Korisnik se treba u Izjavi obvezati te treba izjaviti da će planirano ulaganje biti dostupno lokalnom stanovništvu i različitim interesnim skupinama.</w:t>
      </w:r>
    </w:p>
    <w:p w14:paraId="5ED2D6D7" w14:textId="77777777" w:rsidR="006B4006" w:rsidRPr="00796B08" w:rsidRDefault="006B4006" w:rsidP="006B4006">
      <w:pPr>
        <w:jc w:val="both"/>
        <w:rPr>
          <w:i/>
          <w:sz w:val="22"/>
          <w:szCs w:val="22"/>
          <w:lang w:val="it-IT"/>
        </w:rPr>
      </w:pPr>
      <w:r w:rsidRPr="00796B08">
        <w:rPr>
          <w:i/>
          <w:sz w:val="22"/>
          <w:szCs w:val="22"/>
          <w:lang w:val="it-IT"/>
        </w:rPr>
        <w:t>- U Izjavi je potrebno nabrojiti interesne skupine krajnje korisnike projekta/operacije.</w:t>
      </w:r>
    </w:p>
    <w:p w14:paraId="5988EE84" w14:textId="77777777" w:rsidR="006B4006" w:rsidRPr="005C120F" w:rsidRDefault="006B4006" w:rsidP="006B4006">
      <w:pPr>
        <w:jc w:val="both"/>
        <w:rPr>
          <w:i/>
          <w:sz w:val="22"/>
          <w:szCs w:val="22"/>
          <w:lang w:val="it-IT"/>
        </w:rPr>
      </w:pPr>
      <w:r w:rsidRPr="005C120F">
        <w:rPr>
          <w:i/>
          <w:sz w:val="22"/>
          <w:szCs w:val="22"/>
          <w:lang w:val="it-IT"/>
        </w:rPr>
        <w:t xml:space="preserve">- Izjava mora biti potpisana i ovjerena </w:t>
      </w:r>
      <w:proofErr w:type="gramStart"/>
      <w:r w:rsidRPr="005C120F">
        <w:rPr>
          <w:i/>
          <w:sz w:val="22"/>
          <w:szCs w:val="22"/>
          <w:lang w:val="it-IT"/>
        </w:rPr>
        <w:t>od</w:t>
      </w:r>
      <w:proofErr w:type="gramEnd"/>
      <w:r w:rsidRPr="005C120F">
        <w:rPr>
          <w:i/>
          <w:sz w:val="22"/>
          <w:szCs w:val="22"/>
          <w:lang w:val="it-IT"/>
        </w:rPr>
        <w:t xml:space="preserve"> strane korisnika.</w:t>
      </w:r>
    </w:p>
    <w:p w14:paraId="753313D1" w14:textId="77777777" w:rsidR="006B4006" w:rsidRPr="00BC08AE" w:rsidRDefault="006B4006" w:rsidP="006B4006">
      <w:pPr>
        <w:jc w:val="both"/>
        <w:rPr>
          <w:sz w:val="14"/>
          <w:szCs w:val="22"/>
          <w:lang w:val="it-IT"/>
        </w:rPr>
      </w:pPr>
    </w:p>
    <w:p w14:paraId="438C3F46" w14:textId="77777777" w:rsidR="006B4006" w:rsidRPr="005C120F" w:rsidRDefault="006B4006" w:rsidP="006B4006">
      <w:pPr>
        <w:jc w:val="both"/>
        <w:rPr>
          <w:sz w:val="22"/>
          <w:szCs w:val="22"/>
          <w:lang w:val="it-IT"/>
        </w:rPr>
      </w:pPr>
      <w:r w:rsidRPr="005C120F">
        <w:rPr>
          <w:sz w:val="22"/>
          <w:szCs w:val="22"/>
          <w:lang w:val="it-IT"/>
        </w:rPr>
        <w:t>Izjava kojom se izjavljuje da će ulaganje u projekt Rekonstrukcije Dječjeg vrtića „</w:t>
      </w:r>
      <w:proofErr w:type="gramStart"/>
      <w:r w:rsidRPr="005C120F">
        <w:rPr>
          <w:sz w:val="22"/>
          <w:szCs w:val="22"/>
          <w:lang w:val="it-IT"/>
        </w:rPr>
        <w:t>Kalimero“ u</w:t>
      </w:r>
      <w:proofErr w:type="gramEnd"/>
      <w:r w:rsidRPr="005C120F">
        <w:rPr>
          <w:sz w:val="22"/>
          <w:szCs w:val="22"/>
          <w:lang w:val="it-IT"/>
        </w:rPr>
        <w:t xml:space="preserve"> Brtonigli - Verteneglio biti dostupno lokalnom stanovništvu i različitim interesnim skupinama, te svim ciljanim skupinama i krajnjim korisnicima kako slijedi:</w:t>
      </w:r>
    </w:p>
    <w:p w14:paraId="76642E21" w14:textId="77777777" w:rsidR="006B4006" w:rsidRPr="005C120F" w:rsidRDefault="006B4006" w:rsidP="006B4006">
      <w:pPr>
        <w:jc w:val="both"/>
        <w:rPr>
          <w:sz w:val="22"/>
          <w:szCs w:val="22"/>
          <w:lang w:val="it-IT"/>
        </w:rPr>
      </w:pPr>
      <w:r w:rsidRPr="005C120F">
        <w:rPr>
          <w:sz w:val="22"/>
          <w:szCs w:val="22"/>
          <w:lang w:val="it-IT"/>
        </w:rPr>
        <w:t xml:space="preserve">CILJANE SKUPINE: Djeca sa područja Općine Brtonigla - Verteneglio u životnoj dobi od 1. do 7. godine (60-ak); odgajateljice </w:t>
      </w:r>
      <w:proofErr w:type="gramStart"/>
      <w:r w:rsidRPr="005C120F">
        <w:rPr>
          <w:sz w:val="22"/>
          <w:szCs w:val="22"/>
          <w:lang w:val="it-IT"/>
        </w:rPr>
        <w:t>i</w:t>
      </w:r>
      <w:proofErr w:type="gramEnd"/>
      <w:r w:rsidRPr="005C120F">
        <w:rPr>
          <w:sz w:val="22"/>
          <w:szCs w:val="22"/>
          <w:lang w:val="it-IT"/>
        </w:rPr>
        <w:t xml:space="preserve"> ostali zaposlenici Dječjeg vrtića Kalimero (14 zaposlenika); roditelji djece koja su upisana u vrtiću (cca. 120 osoba).</w:t>
      </w:r>
    </w:p>
    <w:p w14:paraId="7C4A8FB0" w14:textId="77777777" w:rsidR="006B4006" w:rsidRPr="005C120F" w:rsidRDefault="006B4006" w:rsidP="006B4006">
      <w:pPr>
        <w:jc w:val="both"/>
        <w:rPr>
          <w:sz w:val="22"/>
          <w:szCs w:val="22"/>
          <w:lang w:val="it-IT"/>
        </w:rPr>
      </w:pPr>
      <w:r w:rsidRPr="005C120F">
        <w:rPr>
          <w:sz w:val="22"/>
          <w:szCs w:val="22"/>
          <w:lang w:val="it-IT"/>
        </w:rPr>
        <w:t>KRAJNJI KORISNICI: Budući naraštaji djece sa područja Općine Brtonigla - Verteneglio koja će pohađati Dječji vrtić Kalimero; studenti koji su trenutno upisani na studijima odgojno-obrazovnog usmjerenja i koji će nakon diplome imati mogućnost stažirati u Brtonigli - Verteneglio zahvaljujući većoj količini prostora i povišenim standardom Dječjeg vrtića Kalimero; sadašnji i budući roditelji djece koji će zahvaljujući većem prostoru i boljim uvjetima moći direktno sudjelovati u aktivnostima vrtića; Općina Brtonigla - Verteneglio koja će se kroz realizaciju projekta i zbog povećanog standarda vrtića i zbog realizaciju energetski učinkovitog projekta dodatno promovirati.</w:t>
      </w:r>
    </w:p>
    <w:p w14:paraId="5066A5EE" w14:textId="31115E16" w:rsidR="006B4006" w:rsidRDefault="006B4006" w:rsidP="006B4006">
      <w:pPr>
        <w:jc w:val="both"/>
        <w:rPr>
          <w:sz w:val="22"/>
          <w:szCs w:val="22"/>
          <w:lang w:val="it-IT"/>
        </w:rPr>
      </w:pPr>
      <w:r w:rsidRPr="005C120F">
        <w:rPr>
          <w:sz w:val="22"/>
          <w:szCs w:val="22"/>
          <w:lang w:val="it-IT"/>
        </w:rPr>
        <w:t xml:space="preserve">Očekivani rezultati projekta su postignuta visoka kvaliteta odgajateljske institucije koja se nalazi na području Općine Brtonigla - Verteneglio; povećan prostor u Dječjem vrtiću Kalimero; realizirane prostorije sukladno zakonskim propisima i propisanim uvjetima; postignuta viša kvaliteta odgajateljskih usluga na području Općine Brtonigla - Verteneglio; povećana količina i kvaliteta infrastrukture koja je namijenjena odgoju budućih generacija sa područja Općine Brtonigla - Verteneglio; usklađenje sa propisanim standardima za odgojno-obrazovne institucije; postignuta energetska učinkovitost zgrade u kojoj ima </w:t>
      </w:r>
      <w:r w:rsidRPr="005C120F">
        <w:rPr>
          <w:sz w:val="22"/>
          <w:szCs w:val="22"/>
          <w:lang w:val="it-IT"/>
        </w:rPr>
        <w:lastRenderedPageBreak/>
        <w:t>sjedište Dječji vrtić Kalimero; mogućnost održavanja manifestacija i prezentacija u novoizgrađenim prostorijama.</w:t>
      </w:r>
    </w:p>
    <w:p w14:paraId="02534790" w14:textId="77777777" w:rsidR="001352FA" w:rsidRDefault="001352FA" w:rsidP="006B4006">
      <w:pPr>
        <w:jc w:val="both"/>
        <w:rPr>
          <w:sz w:val="22"/>
          <w:szCs w:val="22"/>
          <w:lang w:val="it-IT"/>
        </w:rPr>
      </w:pPr>
    </w:p>
    <w:p w14:paraId="1D3803A6" w14:textId="77777777" w:rsidR="001352FA" w:rsidRPr="001352FA" w:rsidRDefault="001352FA" w:rsidP="006B4006">
      <w:pPr>
        <w:jc w:val="both"/>
        <w:rPr>
          <w:sz w:val="10"/>
          <w:szCs w:val="22"/>
          <w:lang w:val="it-IT"/>
        </w:rPr>
      </w:pPr>
    </w:p>
    <w:p w14:paraId="0CF8802B" w14:textId="0C71A9DC" w:rsidR="006B4006" w:rsidRDefault="006B4006" w:rsidP="006B4006">
      <w:pPr>
        <w:jc w:val="both"/>
        <w:rPr>
          <w:sz w:val="22"/>
          <w:szCs w:val="22"/>
        </w:rPr>
      </w:pPr>
      <w:r w:rsidRPr="005C120F">
        <w:rPr>
          <w:sz w:val="22"/>
          <w:szCs w:val="22"/>
        </w:rPr>
        <w:t>Datum:</w:t>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t>Potpis i pečat:</w:t>
      </w:r>
    </w:p>
    <w:p w14:paraId="7F8E0FDF" w14:textId="77777777" w:rsidR="007E1C7C" w:rsidRPr="005C120F" w:rsidRDefault="007E1C7C" w:rsidP="006B4006">
      <w:pPr>
        <w:jc w:val="both"/>
        <w:rPr>
          <w:sz w:val="22"/>
          <w:szCs w:val="22"/>
        </w:rPr>
      </w:pPr>
    </w:p>
    <w:p w14:paraId="76D21EDB" w14:textId="45DF9A84" w:rsidR="006B4006" w:rsidRDefault="006B4006" w:rsidP="006B4006">
      <w:pPr>
        <w:rPr>
          <w:sz w:val="22"/>
          <w:szCs w:val="22"/>
        </w:rPr>
      </w:pPr>
    </w:p>
    <w:p w14:paraId="2E37A22E" w14:textId="77777777" w:rsidR="001352FA" w:rsidRDefault="001352FA" w:rsidP="006B4006">
      <w:pPr>
        <w:rPr>
          <w:sz w:val="22"/>
          <w:szCs w:val="22"/>
        </w:rPr>
      </w:pPr>
    </w:p>
    <w:p w14:paraId="1120E00B" w14:textId="77777777" w:rsidR="00073A8F" w:rsidRPr="005C120F" w:rsidRDefault="00073A8F" w:rsidP="006B4006">
      <w:pPr>
        <w:rPr>
          <w:sz w:val="22"/>
          <w:szCs w:val="22"/>
          <w:lang w:val="hr-HR"/>
        </w:rPr>
      </w:pPr>
    </w:p>
    <w:p w14:paraId="15B7FCCC" w14:textId="51FBBA09" w:rsidR="006B4006" w:rsidRPr="005C120F" w:rsidRDefault="006B4006" w:rsidP="00904FD3">
      <w:pPr>
        <w:pStyle w:val="ListParagraph"/>
        <w:numPr>
          <w:ilvl w:val="0"/>
          <w:numId w:val="20"/>
        </w:numPr>
        <w:jc w:val="center"/>
        <w:rPr>
          <w:sz w:val="22"/>
          <w:szCs w:val="22"/>
          <w:lang w:val="hr-HR"/>
        </w:rPr>
      </w:pPr>
    </w:p>
    <w:p w14:paraId="5774C458" w14:textId="77777777" w:rsidR="001352FA" w:rsidRDefault="006B4006" w:rsidP="006B4006">
      <w:pPr>
        <w:rPr>
          <w:sz w:val="16"/>
          <w:szCs w:val="16"/>
          <w:lang w:val="it-IT"/>
        </w:rPr>
      </w:pPr>
      <w:r w:rsidRPr="00BC08AE">
        <w:rPr>
          <w:sz w:val="16"/>
          <w:szCs w:val="16"/>
          <w:lang w:val="it-IT"/>
        </w:rPr>
        <w:t xml:space="preserve">   </w:t>
      </w:r>
    </w:p>
    <w:p w14:paraId="709A6EDB" w14:textId="77777777" w:rsidR="001352FA" w:rsidRDefault="001352FA" w:rsidP="006B4006">
      <w:pPr>
        <w:rPr>
          <w:sz w:val="16"/>
          <w:szCs w:val="16"/>
          <w:lang w:val="it-IT"/>
        </w:rPr>
      </w:pPr>
    </w:p>
    <w:p w14:paraId="4220E57E" w14:textId="77777777" w:rsidR="001352FA" w:rsidRDefault="001352FA" w:rsidP="006B4006">
      <w:pPr>
        <w:rPr>
          <w:sz w:val="16"/>
          <w:szCs w:val="16"/>
          <w:lang w:val="it-IT"/>
        </w:rPr>
      </w:pPr>
    </w:p>
    <w:p w14:paraId="2163F972" w14:textId="77777777" w:rsidR="001352FA" w:rsidRDefault="001352FA" w:rsidP="006B4006">
      <w:pPr>
        <w:rPr>
          <w:sz w:val="16"/>
          <w:szCs w:val="16"/>
          <w:lang w:val="it-IT"/>
        </w:rPr>
      </w:pPr>
      <w:r>
        <w:rPr>
          <w:sz w:val="16"/>
          <w:szCs w:val="16"/>
          <w:lang w:val="it-IT"/>
        </w:rPr>
        <w:t xml:space="preserve">      </w:t>
      </w:r>
    </w:p>
    <w:p w14:paraId="34736806" w14:textId="40589549" w:rsidR="006B4006" w:rsidRPr="00BC08AE" w:rsidRDefault="006B4006" w:rsidP="006B4006">
      <w:pPr>
        <w:rPr>
          <w:sz w:val="16"/>
          <w:szCs w:val="16"/>
          <w:lang w:val="it-IT"/>
        </w:rPr>
      </w:pPr>
      <w:r w:rsidRPr="00BC08AE">
        <w:rPr>
          <w:sz w:val="16"/>
          <w:szCs w:val="16"/>
          <w:lang w:val="it-IT"/>
        </w:rPr>
        <w:t xml:space="preserve">                                        </w:t>
      </w:r>
      <w:r w:rsidRPr="00BC08AE">
        <w:rPr>
          <w:sz w:val="16"/>
          <w:szCs w:val="16"/>
        </w:rPr>
        <w:fldChar w:fldCharType="begin"/>
      </w:r>
      <w:r w:rsidRPr="00BC08AE">
        <w:rPr>
          <w:sz w:val="16"/>
          <w:szCs w:val="16"/>
          <w:lang w:val="it-IT"/>
        </w:rPr>
        <w:instrText xml:space="preserve"> INCLUDEPICTURE "http://rizicna.azo.hr/iszo/images/grb_rh.jpg" \* MERGEFORMATINET </w:instrText>
      </w:r>
      <w:r w:rsidRPr="00BC08AE">
        <w:rPr>
          <w:sz w:val="16"/>
          <w:szCs w:val="16"/>
        </w:rPr>
        <w:fldChar w:fldCharType="separate"/>
      </w:r>
      <w:r w:rsidRPr="00BC08AE">
        <w:rPr>
          <w:sz w:val="16"/>
          <w:szCs w:val="16"/>
        </w:rPr>
        <w:fldChar w:fldCharType="begin"/>
      </w:r>
      <w:r w:rsidRPr="00BC08AE">
        <w:rPr>
          <w:sz w:val="16"/>
          <w:szCs w:val="16"/>
          <w:lang w:val="it-IT"/>
        </w:rPr>
        <w:instrText xml:space="preserve"> INCLUDEPICTURE  "http://rizicna.azo.hr/iszo/images/grb_rh.jpg" \* MERGEFORMATINET </w:instrText>
      </w:r>
      <w:r w:rsidRPr="00BC08AE">
        <w:rPr>
          <w:sz w:val="16"/>
          <w:szCs w:val="16"/>
        </w:rPr>
        <w:fldChar w:fldCharType="separate"/>
      </w:r>
      <w:r w:rsidRPr="00BC08AE">
        <w:rPr>
          <w:sz w:val="16"/>
          <w:szCs w:val="16"/>
        </w:rPr>
        <w:fldChar w:fldCharType="begin"/>
      </w:r>
      <w:r w:rsidRPr="00BC08AE">
        <w:rPr>
          <w:sz w:val="16"/>
          <w:szCs w:val="16"/>
          <w:lang w:val="it-IT"/>
        </w:rPr>
        <w:instrText xml:space="preserve"> INCLUDEPICTURE  "http://rizicna.azo.hr/iszo/images/grb_rh.jpg" \* MERGEFORMATINET </w:instrText>
      </w:r>
      <w:r w:rsidRPr="00BC08AE">
        <w:rPr>
          <w:sz w:val="16"/>
          <w:szCs w:val="16"/>
        </w:rPr>
        <w:fldChar w:fldCharType="separate"/>
      </w:r>
      <w:r w:rsidRPr="00BC08AE">
        <w:rPr>
          <w:sz w:val="16"/>
          <w:szCs w:val="16"/>
        </w:rPr>
        <w:fldChar w:fldCharType="begin"/>
      </w:r>
      <w:r w:rsidRPr="00BC08AE">
        <w:rPr>
          <w:sz w:val="16"/>
          <w:szCs w:val="16"/>
          <w:lang w:val="it-IT"/>
        </w:rPr>
        <w:instrText xml:space="preserve"> INCLUDEPICTURE  "http://rizicna.azo.hr/iszo/images/grb_rh.jpg" \* MERGEFORMATINET </w:instrText>
      </w:r>
      <w:r w:rsidRPr="00BC08AE">
        <w:rPr>
          <w:sz w:val="16"/>
          <w:szCs w:val="16"/>
        </w:rPr>
        <w:fldChar w:fldCharType="separate"/>
      </w:r>
      <w:r w:rsidRPr="00BC08AE">
        <w:rPr>
          <w:sz w:val="16"/>
          <w:szCs w:val="16"/>
        </w:rPr>
        <w:fldChar w:fldCharType="begin"/>
      </w:r>
      <w:r w:rsidRPr="00BC08AE">
        <w:rPr>
          <w:sz w:val="16"/>
          <w:szCs w:val="16"/>
          <w:lang w:val="it-IT"/>
        </w:rPr>
        <w:instrText xml:space="preserve"> INCLUDEPICTURE  "http://rizicna.azo.hr/iszo/images/grb_rh.jpg" \* MERGEFORMATINET </w:instrText>
      </w:r>
      <w:r w:rsidRPr="00BC08AE">
        <w:rPr>
          <w:sz w:val="16"/>
          <w:szCs w:val="16"/>
        </w:rPr>
        <w:fldChar w:fldCharType="separate"/>
      </w:r>
      <w:r w:rsidR="00796B08">
        <w:rPr>
          <w:sz w:val="16"/>
          <w:szCs w:val="16"/>
        </w:rPr>
        <w:fldChar w:fldCharType="begin"/>
      </w:r>
      <w:r w:rsidR="00796B08">
        <w:rPr>
          <w:sz w:val="16"/>
          <w:szCs w:val="16"/>
        </w:rPr>
        <w:instrText xml:space="preserve"> INCLUDEPICTURE  "http://rizicna.azo.hr/iszo/images/grb_rh.jpg" \* MERGEFORMATINET </w:instrText>
      </w:r>
      <w:r w:rsidR="00796B08">
        <w:rPr>
          <w:sz w:val="16"/>
          <w:szCs w:val="16"/>
        </w:rPr>
        <w:fldChar w:fldCharType="separate"/>
      </w:r>
      <w:r w:rsidR="007E1C7C">
        <w:rPr>
          <w:sz w:val="16"/>
          <w:szCs w:val="16"/>
        </w:rPr>
        <w:fldChar w:fldCharType="begin"/>
      </w:r>
      <w:r w:rsidR="007E1C7C">
        <w:rPr>
          <w:sz w:val="16"/>
          <w:szCs w:val="16"/>
        </w:rPr>
        <w:instrText xml:space="preserve"> INCLUDEPICTURE  "http://rizicna.azo.hr/iszo/images/grb_rh.jpg" \* MERGEFORMATINET </w:instrText>
      </w:r>
      <w:r w:rsidR="007E1C7C">
        <w:rPr>
          <w:sz w:val="16"/>
          <w:szCs w:val="16"/>
        </w:rPr>
        <w:fldChar w:fldCharType="separate"/>
      </w:r>
      <w:r w:rsidR="000C0CF9">
        <w:rPr>
          <w:sz w:val="16"/>
          <w:szCs w:val="16"/>
        </w:rPr>
        <w:fldChar w:fldCharType="begin"/>
      </w:r>
      <w:r w:rsidR="000C0CF9">
        <w:rPr>
          <w:sz w:val="16"/>
          <w:szCs w:val="16"/>
        </w:rPr>
        <w:instrText xml:space="preserve"> INCLUDEPICTURE  "http://rizicna.azo.hr/iszo/images/grb_rh.jpg" \* MERGEFORMATINET </w:instrText>
      </w:r>
      <w:r w:rsidR="000C0CF9">
        <w:rPr>
          <w:sz w:val="16"/>
          <w:szCs w:val="16"/>
        </w:rPr>
        <w:fldChar w:fldCharType="separate"/>
      </w:r>
      <w:r w:rsidR="003B48F3">
        <w:rPr>
          <w:sz w:val="16"/>
          <w:szCs w:val="16"/>
        </w:rPr>
        <w:fldChar w:fldCharType="begin"/>
      </w:r>
      <w:r w:rsidR="003B48F3">
        <w:rPr>
          <w:sz w:val="16"/>
          <w:szCs w:val="16"/>
        </w:rPr>
        <w:instrText xml:space="preserve"> INCLUDEPICTURE  "http://rizicna.azo.hr/iszo/images/grb_rh.jpg" \* MERGEFORMATINET </w:instrText>
      </w:r>
      <w:r w:rsidR="003B48F3">
        <w:rPr>
          <w:sz w:val="16"/>
          <w:szCs w:val="16"/>
        </w:rPr>
        <w:fldChar w:fldCharType="separate"/>
      </w:r>
      <w:r w:rsidR="00A26A83">
        <w:rPr>
          <w:sz w:val="16"/>
          <w:szCs w:val="16"/>
        </w:rPr>
        <w:fldChar w:fldCharType="begin"/>
      </w:r>
      <w:r w:rsidR="00A26A83">
        <w:rPr>
          <w:sz w:val="16"/>
          <w:szCs w:val="16"/>
        </w:rPr>
        <w:instrText xml:space="preserve"> </w:instrText>
      </w:r>
      <w:r w:rsidR="00A26A83">
        <w:rPr>
          <w:sz w:val="16"/>
          <w:szCs w:val="16"/>
        </w:rPr>
        <w:instrText>INCLUDEPICTURE  "http</w:instrText>
      </w:r>
      <w:r w:rsidR="00A26A83">
        <w:rPr>
          <w:sz w:val="16"/>
          <w:szCs w:val="16"/>
        </w:rPr>
        <w:instrText>://rizicna.azo.hr/iszo/images/grb_rh.jpg" \* MERGEFORMATINET</w:instrText>
      </w:r>
      <w:r w:rsidR="00A26A83">
        <w:rPr>
          <w:sz w:val="16"/>
          <w:szCs w:val="16"/>
        </w:rPr>
        <w:instrText xml:space="preserve"> </w:instrText>
      </w:r>
      <w:r w:rsidR="00A26A83">
        <w:rPr>
          <w:sz w:val="16"/>
          <w:szCs w:val="16"/>
        </w:rPr>
        <w:fldChar w:fldCharType="separate"/>
      </w:r>
      <w:r w:rsidR="00A26A83">
        <w:rPr>
          <w:sz w:val="16"/>
          <w:szCs w:val="16"/>
        </w:rPr>
        <w:pict w14:anchorId="1BC01F09">
          <v:shape id="_x0000_i1026" type="#_x0000_t75" style="width:18.5pt;height:21.5pt">
            <v:imagedata r:id="rId10" r:href="rId18"/>
          </v:shape>
        </w:pict>
      </w:r>
      <w:r w:rsidR="00A26A83">
        <w:rPr>
          <w:sz w:val="16"/>
          <w:szCs w:val="16"/>
        </w:rPr>
        <w:fldChar w:fldCharType="end"/>
      </w:r>
      <w:r w:rsidR="003B48F3">
        <w:rPr>
          <w:sz w:val="16"/>
          <w:szCs w:val="16"/>
        </w:rPr>
        <w:fldChar w:fldCharType="end"/>
      </w:r>
      <w:r w:rsidR="000C0CF9">
        <w:rPr>
          <w:sz w:val="16"/>
          <w:szCs w:val="16"/>
        </w:rPr>
        <w:fldChar w:fldCharType="end"/>
      </w:r>
      <w:r w:rsidR="007E1C7C">
        <w:rPr>
          <w:sz w:val="16"/>
          <w:szCs w:val="16"/>
        </w:rPr>
        <w:fldChar w:fldCharType="end"/>
      </w:r>
      <w:r w:rsidR="00796B08">
        <w:rPr>
          <w:sz w:val="16"/>
          <w:szCs w:val="16"/>
        </w:rPr>
        <w:fldChar w:fldCharType="end"/>
      </w:r>
      <w:r w:rsidRPr="00BC08AE">
        <w:rPr>
          <w:sz w:val="16"/>
          <w:szCs w:val="16"/>
        </w:rPr>
        <w:fldChar w:fldCharType="end"/>
      </w:r>
      <w:r w:rsidRPr="00BC08AE">
        <w:rPr>
          <w:sz w:val="16"/>
          <w:szCs w:val="16"/>
        </w:rPr>
        <w:fldChar w:fldCharType="end"/>
      </w:r>
      <w:r w:rsidRPr="00BC08AE">
        <w:rPr>
          <w:sz w:val="16"/>
          <w:szCs w:val="16"/>
        </w:rPr>
        <w:fldChar w:fldCharType="end"/>
      </w:r>
      <w:r w:rsidRPr="00BC08AE">
        <w:rPr>
          <w:sz w:val="16"/>
          <w:szCs w:val="16"/>
        </w:rPr>
        <w:fldChar w:fldCharType="end"/>
      </w:r>
      <w:r w:rsidRPr="00BC08AE">
        <w:rPr>
          <w:sz w:val="16"/>
          <w:szCs w:val="16"/>
        </w:rPr>
        <w:fldChar w:fldCharType="end"/>
      </w:r>
    </w:p>
    <w:p w14:paraId="4A6A7A28" w14:textId="77777777" w:rsidR="006B4006" w:rsidRPr="00BC08AE" w:rsidRDefault="006B4006" w:rsidP="006B4006">
      <w:pPr>
        <w:rPr>
          <w:sz w:val="16"/>
          <w:szCs w:val="16"/>
          <w:lang w:val="it-IT"/>
        </w:rPr>
      </w:pPr>
      <w:r w:rsidRPr="00BC08AE">
        <w:rPr>
          <w:sz w:val="16"/>
          <w:szCs w:val="16"/>
          <w:lang w:val="it-IT"/>
        </w:rPr>
        <w:t>    REPUBLIKA HRVATSKA - REPUBBLICA DI CROAZIA</w:t>
      </w:r>
    </w:p>
    <w:p w14:paraId="71DD3169" w14:textId="77777777" w:rsidR="006B4006" w:rsidRPr="00BC08AE" w:rsidRDefault="006B4006" w:rsidP="006B4006">
      <w:pPr>
        <w:rPr>
          <w:sz w:val="16"/>
          <w:szCs w:val="16"/>
          <w:lang w:val="it-IT"/>
        </w:rPr>
      </w:pPr>
      <w:r w:rsidRPr="00BC08AE">
        <w:rPr>
          <w:noProof/>
          <w:sz w:val="16"/>
          <w:szCs w:val="16"/>
        </w:rPr>
        <w:drawing>
          <wp:anchor distT="0" distB="0" distL="114300" distR="114300" simplePos="0" relativeHeight="251666432" behindDoc="0" locked="0" layoutInCell="1" allowOverlap="1" wp14:anchorId="722B9548" wp14:editId="0D0ACFDD">
            <wp:simplePos x="0" y="0"/>
            <wp:positionH relativeFrom="column">
              <wp:posOffset>-302260</wp:posOffset>
            </wp:positionH>
            <wp:positionV relativeFrom="paragraph">
              <wp:posOffset>61595</wp:posOffset>
            </wp:positionV>
            <wp:extent cx="293370" cy="301625"/>
            <wp:effectExtent l="0" t="0" r="0" b="3175"/>
            <wp:wrapSquare wrapText="bothSides"/>
            <wp:docPr id="8" name="Picture 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8AE">
        <w:rPr>
          <w:sz w:val="16"/>
          <w:szCs w:val="16"/>
          <w:lang w:val="it-IT"/>
        </w:rPr>
        <w:t xml:space="preserve">ISTARSKA ŽUPANIJA - REGIONE ISTRIANA </w:t>
      </w:r>
    </w:p>
    <w:p w14:paraId="4DBD8407" w14:textId="77777777" w:rsidR="006B4006" w:rsidRPr="00BC08AE" w:rsidRDefault="006B4006" w:rsidP="006B4006">
      <w:pPr>
        <w:ind w:left="142"/>
        <w:rPr>
          <w:sz w:val="16"/>
          <w:szCs w:val="16"/>
          <w:lang w:val="it-IT"/>
        </w:rPr>
      </w:pPr>
      <w:r w:rsidRPr="00BC08AE">
        <w:rPr>
          <w:sz w:val="16"/>
          <w:szCs w:val="16"/>
          <w:lang w:val="it-IT"/>
        </w:rPr>
        <w:t>Općina Brtonigla-Verteneglio - Comune di Brtonigla-Verteneglio</w:t>
      </w:r>
    </w:p>
    <w:p w14:paraId="7A7ED62F" w14:textId="77777777" w:rsidR="006B4006" w:rsidRPr="00BC08AE" w:rsidRDefault="006B4006" w:rsidP="006B4006">
      <w:pPr>
        <w:rPr>
          <w:sz w:val="16"/>
          <w:szCs w:val="16"/>
          <w:lang w:val="it-IT"/>
        </w:rPr>
      </w:pPr>
      <w:r w:rsidRPr="00BC08AE">
        <w:rPr>
          <w:sz w:val="16"/>
          <w:szCs w:val="16"/>
          <w:lang w:val="it-IT"/>
        </w:rPr>
        <w:t xml:space="preserve">OPĆINSKO </w:t>
      </w:r>
      <w:proofErr w:type="gramStart"/>
      <w:r w:rsidRPr="00BC08AE">
        <w:rPr>
          <w:sz w:val="16"/>
          <w:szCs w:val="16"/>
          <w:lang w:val="it-IT"/>
        </w:rPr>
        <w:t>VIJEĆE  -</w:t>
      </w:r>
      <w:proofErr w:type="gramEnd"/>
      <w:r w:rsidRPr="00BC08AE">
        <w:rPr>
          <w:sz w:val="16"/>
          <w:szCs w:val="16"/>
          <w:lang w:val="it-IT"/>
        </w:rPr>
        <w:t xml:space="preserve"> CONSIGLIO COMUNALE</w:t>
      </w:r>
    </w:p>
    <w:p w14:paraId="6EEBBA83" w14:textId="77777777" w:rsidR="006B4006" w:rsidRPr="00BC08AE" w:rsidRDefault="006B4006" w:rsidP="006B4006">
      <w:pPr>
        <w:rPr>
          <w:sz w:val="16"/>
          <w:szCs w:val="16"/>
          <w:lang w:val="it-IT"/>
        </w:rPr>
      </w:pPr>
      <w:r w:rsidRPr="00BC08AE">
        <w:rPr>
          <w:sz w:val="16"/>
          <w:szCs w:val="16"/>
          <w:lang w:val="it-IT"/>
        </w:rPr>
        <w:t>52474 Brtonigla-Verteneglio, Trg Sv. Zenona / Piazza S. Zenone 1</w:t>
      </w:r>
    </w:p>
    <w:p w14:paraId="645F3417" w14:textId="77777777" w:rsidR="006B4006" w:rsidRPr="00BC08AE" w:rsidRDefault="006B4006" w:rsidP="006B4006">
      <w:pPr>
        <w:rPr>
          <w:sz w:val="16"/>
          <w:szCs w:val="16"/>
          <w:lang w:val="it-IT"/>
        </w:rPr>
      </w:pPr>
      <w:r w:rsidRPr="00BC08AE">
        <w:rPr>
          <w:sz w:val="16"/>
          <w:szCs w:val="16"/>
          <w:lang w:val="it-IT"/>
        </w:rPr>
        <w:t>    Tel. &amp; Fax: +385 (0)52 774-174</w:t>
      </w:r>
    </w:p>
    <w:p w14:paraId="335E43FA" w14:textId="77777777" w:rsidR="006B4006" w:rsidRPr="00BC08AE" w:rsidRDefault="006B4006" w:rsidP="006B4006">
      <w:pPr>
        <w:rPr>
          <w:sz w:val="16"/>
          <w:szCs w:val="16"/>
          <w:lang w:val="it-IT"/>
        </w:rPr>
      </w:pPr>
      <w:r w:rsidRPr="00BC08AE">
        <w:rPr>
          <w:sz w:val="16"/>
          <w:szCs w:val="16"/>
          <w:lang w:val="it-IT"/>
        </w:rPr>
        <w:t xml:space="preserve">     E-mail: </w:t>
      </w:r>
      <w:hyperlink r:id="rId19" w:history="1">
        <w:r w:rsidRPr="00BC08AE">
          <w:rPr>
            <w:rStyle w:val="Hyperlink"/>
            <w:sz w:val="16"/>
            <w:szCs w:val="16"/>
            <w:lang w:val="it-IT"/>
          </w:rPr>
          <w:t>info@brtonigla-verteneglio.hr</w:t>
        </w:r>
      </w:hyperlink>
    </w:p>
    <w:p w14:paraId="42629DB2" w14:textId="77777777" w:rsidR="006B4006" w:rsidRPr="00BC08AE" w:rsidRDefault="006B4006" w:rsidP="006B4006">
      <w:pPr>
        <w:rPr>
          <w:sz w:val="16"/>
          <w:szCs w:val="16"/>
          <w:lang w:val="it-IT"/>
        </w:rPr>
      </w:pPr>
      <w:r w:rsidRPr="00BC08AE">
        <w:rPr>
          <w:sz w:val="16"/>
          <w:szCs w:val="16"/>
          <w:lang w:val="it-IT"/>
        </w:rPr>
        <w:t>     </w:t>
      </w:r>
      <w:hyperlink r:id="rId20" w:history="1">
        <w:r w:rsidRPr="00BC08AE">
          <w:rPr>
            <w:rStyle w:val="Hyperlink"/>
            <w:sz w:val="16"/>
            <w:szCs w:val="16"/>
            <w:lang w:val="it-IT"/>
          </w:rPr>
          <w:t>www.brtonigla-verteneglio.hr</w:t>
        </w:r>
      </w:hyperlink>
    </w:p>
    <w:p w14:paraId="5C488144" w14:textId="77777777" w:rsidR="006B4006" w:rsidRPr="005C120F" w:rsidRDefault="006B4006" w:rsidP="006B4006">
      <w:pPr>
        <w:pStyle w:val="Default"/>
        <w:rPr>
          <w:rFonts w:ascii="Times New Roman" w:hAnsi="Times New Roman" w:cs="Times New Roman"/>
          <w:sz w:val="22"/>
          <w:szCs w:val="22"/>
        </w:rPr>
      </w:pPr>
    </w:p>
    <w:p w14:paraId="6493F21B"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KLASA: 612-01/18-10/02</w:t>
      </w:r>
    </w:p>
    <w:p w14:paraId="1ABBDEF0"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 xml:space="preserve">URBROJ: 2105/04-01-18-01 </w:t>
      </w:r>
    </w:p>
    <w:p w14:paraId="34644A98" w14:textId="77777777" w:rsidR="006B4006" w:rsidRPr="005C120F" w:rsidRDefault="006B4006" w:rsidP="006B4006">
      <w:pPr>
        <w:pStyle w:val="Default"/>
        <w:rPr>
          <w:rFonts w:ascii="Times New Roman" w:hAnsi="Times New Roman" w:cs="Times New Roman"/>
          <w:sz w:val="22"/>
          <w:szCs w:val="22"/>
        </w:rPr>
      </w:pPr>
      <w:r w:rsidRPr="005C120F">
        <w:rPr>
          <w:rFonts w:ascii="Times New Roman" w:hAnsi="Times New Roman" w:cs="Times New Roman"/>
          <w:sz w:val="22"/>
          <w:szCs w:val="22"/>
        </w:rPr>
        <w:t>Brtonigla - Verteneglio, 24.07.2018. godine</w:t>
      </w:r>
    </w:p>
    <w:p w14:paraId="24B3E335" w14:textId="77777777" w:rsidR="006B4006" w:rsidRPr="005C120F" w:rsidRDefault="006B4006" w:rsidP="006B4006">
      <w:pPr>
        <w:pStyle w:val="Default"/>
        <w:rPr>
          <w:rFonts w:ascii="Times New Roman" w:hAnsi="Times New Roman" w:cs="Times New Roman"/>
          <w:sz w:val="22"/>
          <w:szCs w:val="22"/>
          <w:highlight w:val="yellow"/>
        </w:rPr>
      </w:pPr>
    </w:p>
    <w:p w14:paraId="24203E80" w14:textId="77777777" w:rsidR="006B4006" w:rsidRPr="005C120F" w:rsidRDefault="006B4006" w:rsidP="006B4006">
      <w:pPr>
        <w:pStyle w:val="Default"/>
        <w:rPr>
          <w:rFonts w:ascii="Times New Roman" w:hAnsi="Times New Roman" w:cs="Times New Roman"/>
          <w:sz w:val="22"/>
          <w:szCs w:val="22"/>
          <w:highlight w:val="yellow"/>
        </w:rPr>
      </w:pPr>
    </w:p>
    <w:p w14:paraId="040A6A9A"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 xml:space="preserve">Temeljem članka  38. Statuta Općine Brtonigla - Verteneglio (Službene novine Općine Brtonigla - Verteneglio broj 03/18) i čl. 15. Pravilnika o provedbi Mjere 07 »Temeljne usluge i obnova sela u ruralnim područjima« iz programa ruralnog razvoja Republike Hrvatske za razdoblje 2014. – 2020. („Narodne novine“ br. 48/18), Općinsko vijeće općine Brtonigla - Verteneglio na 10. sjednici održanoj u Brtonigli - Verteneglio dana 24.07.2018. godine , donosi: </w:t>
      </w:r>
    </w:p>
    <w:p w14:paraId="1EA84EF8" w14:textId="77777777" w:rsidR="006B4006" w:rsidRPr="005C120F" w:rsidRDefault="006B4006" w:rsidP="006B4006">
      <w:pPr>
        <w:pStyle w:val="Default"/>
        <w:jc w:val="both"/>
        <w:rPr>
          <w:rFonts w:ascii="Times New Roman" w:hAnsi="Times New Roman" w:cs="Times New Roman"/>
          <w:sz w:val="22"/>
          <w:szCs w:val="22"/>
          <w:highlight w:val="yellow"/>
        </w:rPr>
      </w:pPr>
    </w:p>
    <w:p w14:paraId="39EA3C56" w14:textId="77777777" w:rsidR="006B4006" w:rsidRPr="005C120F" w:rsidRDefault="006B4006" w:rsidP="006B4006">
      <w:pPr>
        <w:pStyle w:val="Default"/>
        <w:rPr>
          <w:rFonts w:ascii="Times New Roman" w:hAnsi="Times New Roman" w:cs="Times New Roman"/>
          <w:b/>
          <w:bCs/>
          <w:sz w:val="22"/>
          <w:szCs w:val="22"/>
          <w:highlight w:val="yellow"/>
        </w:rPr>
      </w:pPr>
    </w:p>
    <w:p w14:paraId="6A198A94" w14:textId="77777777" w:rsidR="006B4006" w:rsidRPr="005C120F" w:rsidRDefault="006B4006" w:rsidP="006B4006">
      <w:pPr>
        <w:pStyle w:val="Default"/>
        <w:jc w:val="center"/>
        <w:rPr>
          <w:rFonts w:ascii="Times New Roman" w:hAnsi="Times New Roman" w:cs="Times New Roman"/>
          <w:b/>
          <w:bCs/>
          <w:sz w:val="22"/>
          <w:szCs w:val="22"/>
        </w:rPr>
      </w:pPr>
      <w:bookmarkStart w:id="8" w:name="_Hlk519581279"/>
      <w:r w:rsidRPr="005C120F">
        <w:rPr>
          <w:rFonts w:ascii="Times New Roman" w:hAnsi="Times New Roman" w:cs="Times New Roman"/>
          <w:b/>
          <w:bCs/>
          <w:sz w:val="22"/>
          <w:szCs w:val="22"/>
        </w:rPr>
        <w:t>O D L U K U</w:t>
      </w:r>
    </w:p>
    <w:p w14:paraId="70E639B6" w14:textId="77777777" w:rsidR="006B4006" w:rsidRPr="005C120F" w:rsidRDefault="006B4006" w:rsidP="006B4006">
      <w:pPr>
        <w:pStyle w:val="Default"/>
        <w:jc w:val="center"/>
        <w:rPr>
          <w:rFonts w:ascii="Times New Roman" w:hAnsi="Times New Roman" w:cs="Times New Roman"/>
          <w:b/>
          <w:bCs/>
          <w:sz w:val="22"/>
          <w:szCs w:val="22"/>
        </w:rPr>
      </w:pPr>
      <w:r w:rsidRPr="005C120F">
        <w:rPr>
          <w:rFonts w:ascii="Times New Roman" w:hAnsi="Times New Roman" w:cs="Times New Roman"/>
          <w:b/>
          <w:bCs/>
          <w:sz w:val="22"/>
          <w:szCs w:val="22"/>
        </w:rPr>
        <w:t xml:space="preserve">o davanju suglasnosti za provedbu ulaganja </w:t>
      </w:r>
    </w:p>
    <w:p w14:paraId="4B40F52D" w14:textId="77777777" w:rsidR="006B4006" w:rsidRPr="005C120F" w:rsidRDefault="006B4006" w:rsidP="006B4006">
      <w:pPr>
        <w:pStyle w:val="Default"/>
        <w:jc w:val="center"/>
        <w:rPr>
          <w:rFonts w:ascii="Times New Roman" w:hAnsi="Times New Roman" w:cs="Times New Roman"/>
          <w:sz w:val="22"/>
          <w:szCs w:val="22"/>
        </w:rPr>
      </w:pPr>
      <w:r w:rsidRPr="005C120F">
        <w:rPr>
          <w:rFonts w:ascii="Times New Roman" w:hAnsi="Times New Roman" w:cs="Times New Roman"/>
          <w:b/>
          <w:bCs/>
          <w:sz w:val="22"/>
          <w:szCs w:val="22"/>
        </w:rPr>
        <w:t xml:space="preserve"> „</w:t>
      </w:r>
      <w:bookmarkStart w:id="9" w:name="_Hlk519244681"/>
      <w:r w:rsidRPr="005C120F">
        <w:rPr>
          <w:rFonts w:ascii="Times New Roman" w:hAnsi="Times New Roman" w:cs="Times New Roman"/>
          <w:b/>
          <w:bCs/>
          <w:sz w:val="22"/>
          <w:szCs w:val="22"/>
        </w:rPr>
        <w:t>Sanacija grobljanske crkve Gospe Nogaredske</w:t>
      </w:r>
      <w:bookmarkEnd w:id="9"/>
      <w:r w:rsidRPr="005C120F">
        <w:rPr>
          <w:rFonts w:ascii="Times New Roman" w:hAnsi="Times New Roman" w:cs="Times New Roman"/>
          <w:b/>
          <w:bCs/>
          <w:sz w:val="22"/>
          <w:szCs w:val="22"/>
        </w:rPr>
        <w:t xml:space="preserve">“ </w:t>
      </w:r>
      <w:bookmarkEnd w:id="8"/>
    </w:p>
    <w:p w14:paraId="160A9525" w14:textId="77777777" w:rsidR="006B4006" w:rsidRPr="005C120F" w:rsidRDefault="006B4006" w:rsidP="006B4006">
      <w:pPr>
        <w:pStyle w:val="Default"/>
        <w:jc w:val="center"/>
        <w:rPr>
          <w:rFonts w:ascii="Times New Roman" w:hAnsi="Times New Roman" w:cs="Times New Roman"/>
          <w:sz w:val="22"/>
          <w:szCs w:val="22"/>
          <w:highlight w:val="yellow"/>
        </w:rPr>
      </w:pPr>
    </w:p>
    <w:p w14:paraId="2F085F18" w14:textId="77777777" w:rsidR="006B4006" w:rsidRPr="005C120F" w:rsidRDefault="006B4006" w:rsidP="006B4006">
      <w:pPr>
        <w:pStyle w:val="Default"/>
        <w:jc w:val="center"/>
        <w:rPr>
          <w:rFonts w:ascii="Times New Roman" w:hAnsi="Times New Roman" w:cs="Times New Roman"/>
          <w:sz w:val="22"/>
          <w:szCs w:val="22"/>
          <w:highlight w:val="yellow"/>
        </w:rPr>
      </w:pPr>
    </w:p>
    <w:p w14:paraId="6F34ED77"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1.</w:t>
      </w:r>
    </w:p>
    <w:p w14:paraId="5C86CE96"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Ovom Odlukom daje se suglasnost za provedbu ulaganja na području jedinice lokalne samouprave, Općine Brtonigla - Verteneglio za investiciju „Sanacija grobljanske crkve Gospe Nogaredske“.</w:t>
      </w:r>
    </w:p>
    <w:p w14:paraId="3AB0411C" w14:textId="77777777" w:rsidR="006B4006" w:rsidRPr="005C120F" w:rsidRDefault="006B4006" w:rsidP="006B4006">
      <w:pPr>
        <w:pStyle w:val="Default"/>
        <w:jc w:val="both"/>
        <w:rPr>
          <w:rFonts w:ascii="Times New Roman" w:hAnsi="Times New Roman" w:cs="Times New Roman"/>
          <w:sz w:val="22"/>
          <w:szCs w:val="22"/>
          <w:highlight w:val="yellow"/>
        </w:rPr>
      </w:pPr>
    </w:p>
    <w:p w14:paraId="16BEA93D"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2.</w:t>
      </w:r>
    </w:p>
    <w:p w14:paraId="2B6F4960"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 xml:space="preserve">Suglasnost se daje u svrhu prijave na Natječaj za provedbu Podmjere 7.4. „Ulaganja u pokretanje, poboljšanje ili proširenje lokalnih temeljnih usluga za ruralno stanovništvo, uključujući slobodno vrijeme i kulturne aktivnosti te povezanu infrastrukturu « - provedba tipa operacije 7.4.1. » Ulaganja u pokretanje, poboljšanje ili proširenje lokalnih temeljnih usluga za ruralno stanovništvo, uključujući slobodno vrijeme i kulturne aktivnosti te povezanu infrastrukturu“ iz Programa ruralnog razvoja Republike Hrvatske za razdoblje 2014-2020, a radi ostvarivanja bespovratne potpore za provedbu investicije „Sanacija grobljanske crkve Gospe Nogaredske“ . </w:t>
      </w:r>
    </w:p>
    <w:p w14:paraId="675EB4E6" w14:textId="77777777" w:rsidR="006B4006" w:rsidRPr="005C120F" w:rsidRDefault="006B4006" w:rsidP="006B4006">
      <w:pPr>
        <w:pStyle w:val="Default"/>
        <w:jc w:val="center"/>
        <w:rPr>
          <w:rFonts w:ascii="Times New Roman" w:hAnsi="Times New Roman" w:cs="Times New Roman"/>
          <w:b/>
          <w:sz w:val="22"/>
          <w:szCs w:val="22"/>
        </w:rPr>
      </w:pPr>
    </w:p>
    <w:p w14:paraId="374ED145"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t>Članak 3.</w:t>
      </w:r>
    </w:p>
    <w:p w14:paraId="65BF0541"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Prilog ove Odluke je „Opis projekta/operacije“ koji čini njezin sastavni dio.</w:t>
      </w:r>
    </w:p>
    <w:p w14:paraId="6C396980" w14:textId="27558B97" w:rsidR="006B4006" w:rsidRDefault="006B4006" w:rsidP="006B4006">
      <w:pPr>
        <w:pStyle w:val="Default"/>
        <w:jc w:val="both"/>
        <w:rPr>
          <w:rFonts w:ascii="Times New Roman" w:hAnsi="Times New Roman" w:cs="Times New Roman"/>
          <w:sz w:val="22"/>
          <w:szCs w:val="22"/>
        </w:rPr>
      </w:pPr>
    </w:p>
    <w:p w14:paraId="17D8E145" w14:textId="7646DD7E" w:rsidR="001352FA" w:rsidRDefault="001352FA" w:rsidP="006B4006">
      <w:pPr>
        <w:pStyle w:val="Default"/>
        <w:jc w:val="both"/>
        <w:rPr>
          <w:rFonts w:ascii="Times New Roman" w:hAnsi="Times New Roman" w:cs="Times New Roman"/>
          <w:sz w:val="22"/>
          <w:szCs w:val="22"/>
        </w:rPr>
      </w:pPr>
    </w:p>
    <w:p w14:paraId="17AC2B47" w14:textId="77777777" w:rsidR="001352FA" w:rsidRPr="005C120F" w:rsidRDefault="001352FA" w:rsidP="006B4006">
      <w:pPr>
        <w:pStyle w:val="Default"/>
        <w:jc w:val="both"/>
        <w:rPr>
          <w:rFonts w:ascii="Times New Roman" w:hAnsi="Times New Roman" w:cs="Times New Roman"/>
          <w:sz w:val="22"/>
          <w:szCs w:val="22"/>
        </w:rPr>
      </w:pPr>
    </w:p>
    <w:p w14:paraId="71913A00" w14:textId="77777777" w:rsidR="006B4006" w:rsidRPr="005C120F" w:rsidRDefault="006B4006" w:rsidP="006B4006">
      <w:pPr>
        <w:pStyle w:val="Default"/>
        <w:jc w:val="center"/>
        <w:rPr>
          <w:rFonts w:ascii="Times New Roman" w:hAnsi="Times New Roman" w:cs="Times New Roman"/>
          <w:b/>
          <w:sz w:val="22"/>
          <w:szCs w:val="22"/>
        </w:rPr>
      </w:pPr>
      <w:r w:rsidRPr="005C120F">
        <w:rPr>
          <w:rFonts w:ascii="Times New Roman" w:hAnsi="Times New Roman" w:cs="Times New Roman"/>
          <w:b/>
          <w:sz w:val="22"/>
          <w:szCs w:val="22"/>
        </w:rPr>
        <w:lastRenderedPageBreak/>
        <w:t>Članak 4.</w:t>
      </w:r>
    </w:p>
    <w:p w14:paraId="6B6AFE6B" w14:textId="77777777" w:rsidR="006B4006" w:rsidRPr="005C120F" w:rsidRDefault="006B4006" w:rsidP="006B4006">
      <w:pPr>
        <w:pStyle w:val="Default"/>
        <w:jc w:val="both"/>
        <w:rPr>
          <w:rFonts w:ascii="Times New Roman" w:hAnsi="Times New Roman" w:cs="Times New Roman"/>
          <w:sz w:val="22"/>
          <w:szCs w:val="22"/>
        </w:rPr>
      </w:pPr>
      <w:r w:rsidRPr="005C120F">
        <w:rPr>
          <w:rFonts w:ascii="Times New Roman" w:hAnsi="Times New Roman" w:cs="Times New Roman"/>
          <w:sz w:val="22"/>
          <w:szCs w:val="22"/>
        </w:rPr>
        <w:t xml:space="preserve">Ova Odluka stupa na snagu dan nakon objave u „Službenim novinama Općine Brtonigla - Verteneglio“. </w:t>
      </w:r>
    </w:p>
    <w:p w14:paraId="02AF48C9" w14:textId="77777777" w:rsidR="006B4006" w:rsidRPr="005C120F" w:rsidRDefault="006B4006" w:rsidP="006B4006">
      <w:pPr>
        <w:pStyle w:val="Default"/>
        <w:jc w:val="both"/>
        <w:rPr>
          <w:rFonts w:ascii="Times New Roman" w:hAnsi="Times New Roman" w:cs="Times New Roman"/>
          <w:sz w:val="22"/>
          <w:szCs w:val="22"/>
        </w:rPr>
      </w:pPr>
    </w:p>
    <w:p w14:paraId="1987E884" w14:textId="77777777" w:rsidR="006B4006" w:rsidRPr="005C120F" w:rsidRDefault="006B4006" w:rsidP="006B4006">
      <w:pPr>
        <w:pStyle w:val="Default"/>
        <w:jc w:val="both"/>
        <w:rPr>
          <w:rFonts w:ascii="Times New Roman" w:hAnsi="Times New Roman" w:cs="Times New Roman"/>
          <w:sz w:val="22"/>
          <w:szCs w:val="22"/>
        </w:rPr>
      </w:pPr>
    </w:p>
    <w:p w14:paraId="0DEFCADA" w14:textId="77777777" w:rsidR="006B4006" w:rsidRPr="005C120F" w:rsidRDefault="006B4006" w:rsidP="006B4006">
      <w:pPr>
        <w:pStyle w:val="Default"/>
        <w:jc w:val="both"/>
        <w:rPr>
          <w:rFonts w:ascii="Times New Roman" w:hAnsi="Times New Roman" w:cs="Times New Roman"/>
          <w:sz w:val="22"/>
          <w:szCs w:val="22"/>
        </w:rPr>
      </w:pPr>
    </w:p>
    <w:p w14:paraId="4345CED5" w14:textId="77777777" w:rsidR="006B4006" w:rsidRPr="005C120F" w:rsidRDefault="006B4006" w:rsidP="006B4006">
      <w:pPr>
        <w:pStyle w:val="Default"/>
        <w:jc w:val="right"/>
        <w:rPr>
          <w:rFonts w:ascii="Times New Roman" w:hAnsi="Times New Roman" w:cs="Times New Roman"/>
          <w:sz w:val="22"/>
          <w:szCs w:val="22"/>
        </w:rPr>
      </w:pPr>
      <w:r w:rsidRPr="005C120F">
        <w:rPr>
          <w:rFonts w:ascii="Times New Roman" w:hAnsi="Times New Roman" w:cs="Times New Roman"/>
          <w:sz w:val="22"/>
          <w:szCs w:val="22"/>
        </w:rPr>
        <w:t xml:space="preserve">Potpredsjednik Općinskog vijeća </w:t>
      </w:r>
    </w:p>
    <w:p w14:paraId="1180ECB3" w14:textId="43050A0D" w:rsidR="00BC08AE" w:rsidRDefault="006B4006" w:rsidP="007E1C7C">
      <w:pPr>
        <w:pStyle w:val="Default"/>
        <w:jc w:val="right"/>
        <w:rPr>
          <w:rFonts w:ascii="Times New Roman" w:hAnsi="Times New Roman" w:cs="Times New Roman"/>
          <w:sz w:val="22"/>
          <w:szCs w:val="22"/>
        </w:rPr>
      </w:pPr>
      <w:r w:rsidRPr="005C120F">
        <w:rPr>
          <w:rFonts w:ascii="Times New Roman" w:hAnsi="Times New Roman" w:cs="Times New Roman"/>
          <w:sz w:val="22"/>
          <w:szCs w:val="22"/>
        </w:rPr>
        <w:t>Dr.sc. Igor Palčić</w:t>
      </w:r>
      <w:r w:rsidR="00BC08AE">
        <w:rPr>
          <w:rFonts w:ascii="Times New Roman" w:hAnsi="Times New Roman" w:cs="Times New Roman"/>
          <w:sz w:val="22"/>
          <w:szCs w:val="22"/>
        </w:rPr>
        <w:t xml:space="preserve"> v.r.</w:t>
      </w:r>
    </w:p>
    <w:p w14:paraId="335F6499" w14:textId="6DA30D2F" w:rsidR="001352FA" w:rsidRDefault="001352FA" w:rsidP="007E1C7C">
      <w:pPr>
        <w:pStyle w:val="Default"/>
        <w:jc w:val="right"/>
        <w:rPr>
          <w:rFonts w:ascii="Times New Roman" w:hAnsi="Times New Roman" w:cs="Times New Roman"/>
          <w:sz w:val="22"/>
          <w:szCs w:val="22"/>
        </w:rPr>
      </w:pPr>
    </w:p>
    <w:p w14:paraId="233DA87B" w14:textId="0F753973" w:rsidR="001352FA" w:rsidRDefault="001352FA" w:rsidP="007E1C7C">
      <w:pPr>
        <w:pStyle w:val="Default"/>
        <w:jc w:val="right"/>
        <w:rPr>
          <w:rFonts w:ascii="Times New Roman" w:hAnsi="Times New Roman" w:cs="Times New Roman"/>
          <w:sz w:val="22"/>
          <w:szCs w:val="22"/>
        </w:rPr>
      </w:pPr>
    </w:p>
    <w:p w14:paraId="1F299E30" w14:textId="77777777" w:rsidR="001352FA" w:rsidRPr="007E1C7C" w:rsidRDefault="001352FA" w:rsidP="007E1C7C">
      <w:pPr>
        <w:pStyle w:val="Default"/>
        <w:jc w:val="right"/>
        <w:rPr>
          <w:rFonts w:ascii="Times New Roman" w:hAnsi="Times New Roman" w:cs="Times New Roman"/>
          <w:sz w:val="22"/>
          <w:szCs w:val="22"/>
        </w:rPr>
      </w:pPr>
    </w:p>
    <w:p w14:paraId="748CE977" w14:textId="77777777" w:rsidR="006B4006" w:rsidRPr="00796B08" w:rsidRDefault="006B4006" w:rsidP="006B4006">
      <w:pPr>
        <w:jc w:val="center"/>
        <w:rPr>
          <w:b/>
          <w:sz w:val="22"/>
          <w:szCs w:val="22"/>
          <w:lang w:val="hr-HR"/>
        </w:rPr>
      </w:pPr>
      <w:r w:rsidRPr="00796B08">
        <w:rPr>
          <w:b/>
          <w:sz w:val="22"/>
          <w:szCs w:val="22"/>
          <w:lang w:val="hr-HR"/>
        </w:rPr>
        <w:t>PRILOG</w:t>
      </w:r>
    </w:p>
    <w:p w14:paraId="5CE57509" w14:textId="77777777" w:rsidR="006B4006" w:rsidRPr="00796B08" w:rsidRDefault="006B4006" w:rsidP="006B4006">
      <w:pPr>
        <w:jc w:val="center"/>
        <w:rPr>
          <w:b/>
          <w:sz w:val="22"/>
          <w:szCs w:val="22"/>
          <w:lang w:val="hr-HR"/>
        </w:rPr>
      </w:pPr>
    </w:p>
    <w:p w14:paraId="69C7CF61" w14:textId="77777777" w:rsidR="006B4006" w:rsidRPr="00796B08" w:rsidRDefault="006B4006" w:rsidP="006B4006">
      <w:pPr>
        <w:jc w:val="center"/>
        <w:rPr>
          <w:b/>
          <w:sz w:val="22"/>
          <w:szCs w:val="22"/>
          <w:lang w:val="hr-HR"/>
        </w:rPr>
      </w:pPr>
      <w:r w:rsidRPr="00796B08">
        <w:rPr>
          <w:b/>
          <w:sz w:val="22"/>
          <w:szCs w:val="22"/>
          <w:lang w:val="hr-HR"/>
        </w:rPr>
        <w:t>UZ SUGLASNOST PREDSTAVNIČKOG TIJELA JEDINICE LOKALNE SAMOUPRAVE ZA PROVEDBU ULAGANJA</w:t>
      </w:r>
    </w:p>
    <w:p w14:paraId="316BB8C5" w14:textId="77777777" w:rsidR="006B4006" w:rsidRPr="00796B08" w:rsidRDefault="006B4006" w:rsidP="006B4006">
      <w:pPr>
        <w:jc w:val="center"/>
        <w:rPr>
          <w:b/>
          <w:sz w:val="22"/>
          <w:szCs w:val="22"/>
          <w:lang w:val="hr-HR"/>
        </w:rPr>
      </w:pPr>
      <w:r w:rsidRPr="00796B08">
        <w:rPr>
          <w:b/>
          <w:sz w:val="22"/>
          <w:szCs w:val="22"/>
          <w:lang w:val="hr-HR"/>
        </w:rPr>
        <w:t>(KLASA: 612-01/18-10/02 URBROJ: 2105/04-01-18-01 )</w:t>
      </w:r>
    </w:p>
    <w:p w14:paraId="0C9C3310" w14:textId="77777777" w:rsidR="006B4006" w:rsidRPr="00796B08" w:rsidRDefault="006B4006" w:rsidP="006B4006">
      <w:pPr>
        <w:jc w:val="center"/>
        <w:rPr>
          <w:b/>
          <w:sz w:val="22"/>
          <w:szCs w:val="22"/>
          <w:lang w:val="hr-HR"/>
        </w:rPr>
      </w:pPr>
      <w:r w:rsidRPr="00796B08">
        <w:rPr>
          <w:b/>
          <w:sz w:val="22"/>
          <w:szCs w:val="22"/>
          <w:lang w:val="hr-HR"/>
        </w:rPr>
        <w:t>UNUTAR MJERE 7 »TEMELJNE USLUGE I OBNOVA SELA U RURALNIM PODRUČJIMA« IZ PROGRAMA RURALNOG RAZVOJA REPUBLIKE HRVATSKE ZA RAZDOBLJE 2014-2020</w:t>
      </w:r>
    </w:p>
    <w:p w14:paraId="5F5FA9F4" w14:textId="77777777" w:rsidR="006B4006" w:rsidRPr="00796B08" w:rsidRDefault="006B4006" w:rsidP="006B4006">
      <w:pPr>
        <w:jc w:val="center"/>
        <w:rPr>
          <w:b/>
          <w:sz w:val="22"/>
          <w:szCs w:val="22"/>
          <w:lang w:val="hr-HR"/>
        </w:rPr>
      </w:pPr>
    </w:p>
    <w:p w14:paraId="7407D7DE" w14:textId="77777777" w:rsidR="006B4006" w:rsidRPr="00796B08" w:rsidRDefault="006B4006" w:rsidP="006B4006">
      <w:pPr>
        <w:jc w:val="center"/>
        <w:rPr>
          <w:b/>
          <w:sz w:val="22"/>
          <w:szCs w:val="22"/>
          <w:lang w:val="hr-HR"/>
        </w:rPr>
      </w:pPr>
      <w:r w:rsidRPr="00796B08">
        <w:rPr>
          <w:b/>
          <w:sz w:val="22"/>
          <w:szCs w:val="22"/>
          <w:lang w:val="hr-HR"/>
        </w:rPr>
        <w:t>OPIS PROJEKTA</w:t>
      </w:r>
    </w:p>
    <w:p w14:paraId="6BF164DE" w14:textId="77777777" w:rsidR="006B4006" w:rsidRPr="00796B08" w:rsidRDefault="006B4006" w:rsidP="006B4006">
      <w:pPr>
        <w:jc w:val="center"/>
        <w:rPr>
          <w:b/>
          <w:sz w:val="22"/>
          <w:szCs w:val="22"/>
          <w:lang w:val="hr-HR"/>
        </w:rPr>
      </w:pPr>
    </w:p>
    <w:p w14:paraId="26B7975B" w14:textId="77777777" w:rsidR="006B4006" w:rsidRPr="00796B08" w:rsidRDefault="006B4006" w:rsidP="006B4006">
      <w:pPr>
        <w:spacing w:after="120"/>
        <w:jc w:val="both"/>
        <w:rPr>
          <w:sz w:val="22"/>
          <w:szCs w:val="22"/>
          <w:lang w:val="hr-HR"/>
        </w:rPr>
      </w:pPr>
      <w:r w:rsidRPr="00796B08">
        <w:rPr>
          <w:b/>
          <w:sz w:val="22"/>
          <w:szCs w:val="22"/>
          <w:lang w:val="hr-HR"/>
        </w:rPr>
        <w:t>1. NAZIV PROJEKTA</w:t>
      </w:r>
    </w:p>
    <w:p w14:paraId="6C363787" w14:textId="77777777" w:rsidR="006B4006" w:rsidRPr="00796B08" w:rsidRDefault="006B4006" w:rsidP="006B4006">
      <w:pPr>
        <w:jc w:val="both"/>
        <w:rPr>
          <w:i/>
          <w:sz w:val="22"/>
          <w:szCs w:val="22"/>
          <w:lang w:val="hr-HR"/>
        </w:rPr>
      </w:pPr>
      <w:r w:rsidRPr="00796B08">
        <w:rPr>
          <w:i/>
          <w:sz w:val="22"/>
          <w:szCs w:val="22"/>
          <w:lang w:val="hr-HR"/>
        </w:rPr>
        <w:t>(navesti naziv projekta iz projektne dokumentacije/građevinske dozvole ili drugog odgovarajućeg dokumenta)</w:t>
      </w:r>
    </w:p>
    <w:p w14:paraId="76FD1C18" w14:textId="77777777" w:rsidR="006B4006" w:rsidRPr="00796B08" w:rsidRDefault="006B4006" w:rsidP="006B4006">
      <w:pPr>
        <w:jc w:val="both"/>
        <w:rPr>
          <w:bCs/>
          <w:smallCaps/>
          <w:color w:val="000000"/>
          <w:sz w:val="22"/>
          <w:szCs w:val="22"/>
          <w:lang w:val="hr-HR"/>
        </w:rPr>
      </w:pPr>
      <w:bookmarkStart w:id="10" w:name="_Hlk519244651"/>
      <w:r w:rsidRPr="00796B08">
        <w:rPr>
          <w:bCs/>
          <w:smallCaps/>
          <w:color w:val="000000"/>
          <w:sz w:val="22"/>
          <w:szCs w:val="22"/>
          <w:lang w:val="hr-HR"/>
        </w:rPr>
        <w:t>Sanacija grobljanske crkve gospe nogaredske</w:t>
      </w:r>
    </w:p>
    <w:bookmarkEnd w:id="10"/>
    <w:p w14:paraId="672BADD7" w14:textId="77777777" w:rsidR="006B4006" w:rsidRPr="00796B08" w:rsidRDefault="006B4006" w:rsidP="006B4006">
      <w:pPr>
        <w:jc w:val="both"/>
        <w:rPr>
          <w:sz w:val="22"/>
          <w:szCs w:val="22"/>
          <w:lang w:val="hr-HR"/>
        </w:rPr>
      </w:pPr>
      <w:r w:rsidRPr="00796B08">
        <w:rPr>
          <w:b/>
          <w:sz w:val="22"/>
          <w:szCs w:val="22"/>
          <w:lang w:val="hr-HR"/>
        </w:rPr>
        <w:t>2. KORISNIK PROJEKTA</w:t>
      </w:r>
    </w:p>
    <w:p w14:paraId="11B90B51" w14:textId="77777777" w:rsidR="006B4006" w:rsidRPr="005C120F" w:rsidRDefault="006B4006" w:rsidP="006B4006">
      <w:pPr>
        <w:jc w:val="both"/>
        <w:rPr>
          <w:sz w:val="22"/>
          <w:szCs w:val="22"/>
          <w:lang w:val="it-IT"/>
        </w:rPr>
      </w:pPr>
      <w:r w:rsidRPr="005C120F">
        <w:rPr>
          <w:sz w:val="22"/>
          <w:szCs w:val="22"/>
          <w:lang w:val="it-IT"/>
        </w:rPr>
        <w:t>2.1. NAZIV KORISNIKA</w:t>
      </w:r>
    </w:p>
    <w:p w14:paraId="02F3DFB9" w14:textId="77777777" w:rsidR="006B4006" w:rsidRPr="005C120F" w:rsidRDefault="006B4006" w:rsidP="006B4006">
      <w:pPr>
        <w:jc w:val="both"/>
        <w:rPr>
          <w:sz w:val="22"/>
          <w:szCs w:val="22"/>
          <w:lang w:val="it-IT"/>
        </w:rPr>
      </w:pPr>
      <w:r w:rsidRPr="005C120F">
        <w:rPr>
          <w:sz w:val="22"/>
          <w:szCs w:val="22"/>
          <w:lang w:val="it-IT"/>
        </w:rPr>
        <w:t>Općina Brtonigla – Verteneglio</w:t>
      </w:r>
    </w:p>
    <w:p w14:paraId="60DA5FA5" w14:textId="77777777" w:rsidR="006B4006" w:rsidRPr="005C120F" w:rsidRDefault="006B4006" w:rsidP="006B4006">
      <w:pPr>
        <w:jc w:val="both"/>
        <w:rPr>
          <w:sz w:val="22"/>
          <w:szCs w:val="22"/>
          <w:lang w:val="it-IT"/>
        </w:rPr>
      </w:pPr>
      <w:r w:rsidRPr="005C120F">
        <w:rPr>
          <w:sz w:val="22"/>
          <w:szCs w:val="22"/>
          <w:lang w:val="it-IT"/>
        </w:rPr>
        <w:t>2.2. PRAVNI STATUS KORISNIKA</w:t>
      </w:r>
    </w:p>
    <w:p w14:paraId="349439ED" w14:textId="77777777" w:rsidR="006B4006" w:rsidRPr="005C120F" w:rsidRDefault="006B4006" w:rsidP="006B4006">
      <w:pPr>
        <w:jc w:val="both"/>
        <w:rPr>
          <w:sz w:val="22"/>
          <w:szCs w:val="22"/>
          <w:lang w:val="it-IT"/>
        </w:rPr>
      </w:pPr>
      <w:r w:rsidRPr="005C120F">
        <w:rPr>
          <w:sz w:val="22"/>
          <w:szCs w:val="22"/>
          <w:lang w:val="it-IT"/>
        </w:rPr>
        <w:t>Jedinica lokalne samouprave</w:t>
      </w:r>
    </w:p>
    <w:p w14:paraId="357F02AE" w14:textId="77777777" w:rsidR="006B4006" w:rsidRPr="005C120F" w:rsidRDefault="006B4006" w:rsidP="006B4006">
      <w:pPr>
        <w:jc w:val="both"/>
        <w:rPr>
          <w:sz w:val="22"/>
          <w:szCs w:val="22"/>
          <w:lang w:val="it-IT"/>
        </w:rPr>
      </w:pPr>
      <w:r w:rsidRPr="005C120F">
        <w:rPr>
          <w:sz w:val="22"/>
          <w:szCs w:val="22"/>
          <w:lang w:val="it-IT"/>
        </w:rPr>
        <w:t>2.3. ADRESA KORISNIKA</w:t>
      </w:r>
    </w:p>
    <w:p w14:paraId="64968EEC" w14:textId="77777777" w:rsidR="006B4006" w:rsidRPr="005C120F" w:rsidRDefault="006B4006" w:rsidP="006B4006">
      <w:pPr>
        <w:jc w:val="both"/>
        <w:rPr>
          <w:sz w:val="22"/>
          <w:szCs w:val="22"/>
          <w:lang w:val="it-IT"/>
        </w:rPr>
      </w:pPr>
      <w:r w:rsidRPr="005C120F">
        <w:rPr>
          <w:sz w:val="22"/>
          <w:szCs w:val="22"/>
          <w:lang w:val="it-IT"/>
        </w:rPr>
        <w:t>Trg Sv. Zenona 1, 52474 Brtonigla - Verteneglio</w:t>
      </w:r>
    </w:p>
    <w:p w14:paraId="7EF5D909" w14:textId="77777777" w:rsidR="006B4006" w:rsidRPr="005C120F" w:rsidRDefault="006B4006" w:rsidP="006B4006">
      <w:pPr>
        <w:jc w:val="both"/>
        <w:rPr>
          <w:sz w:val="22"/>
          <w:szCs w:val="22"/>
          <w:lang w:val="it-IT"/>
        </w:rPr>
      </w:pPr>
      <w:r w:rsidRPr="005C120F">
        <w:rPr>
          <w:sz w:val="22"/>
          <w:szCs w:val="22"/>
          <w:lang w:val="it-IT"/>
        </w:rPr>
        <w:t>2.4. OSOBA OVLAŠTENA ZA ZASTUPANJE</w:t>
      </w:r>
    </w:p>
    <w:p w14:paraId="38941E4A" w14:textId="77777777" w:rsidR="006B4006" w:rsidRPr="005C120F" w:rsidRDefault="006B4006" w:rsidP="006B4006">
      <w:pPr>
        <w:jc w:val="both"/>
        <w:rPr>
          <w:sz w:val="22"/>
          <w:szCs w:val="22"/>
          <w:lang w:val="it-IT"/>
        </w:rPr>
      </w:pPr>
      <w:r w:rsidRPr="005C120F">
        <w:rPr>
          <w:sz w:val="22"/>
          <w:szCs w:val="22"/>
          <w:lang w:val="it-IT"/>
        </w:rPr>
        <w:t>Paolo Klarić</w:t>
      </w:r>
    </w:p>
    <w:p w14:paraId="255AC5A4" w14:textId="77777777" w:rsidR="006B4006" w:rsidRPr="005C120F" w:rsidRDefault="006B4006" w:rsidP="006B4006">
      <w:pPr>
        <w:jc w:val="both"/>
        <w:rPr>
          <w:sz w:val="22"/>
          <w:szCs w:val="22"/>
        </w:rPr>
      </w:pPr>
      <w:r w:rsidRPr="005C120F">
        <w:rPr>
          <w:sz w:val="22"/>
          <w:szCs w:val="22"/>
        </w:rPr>
        <w:t>2.5. KONTAKT</w:t>
      </w:r>
    </w:p>
    <w:p w14:paraId="265CE65E" w14:textId="77777777" w:rsidR="006B4006" w:rsidRPr="005C120F" w:rsidRDefault="006B4006" w:rsidP="006B4006">
      <w:pPr>
        <w:jc w:val="both"/>
        <w:rPr>
          <w:sz w:val="22"/>
          <w:szCs w:val="22"/>
        </w:rPr>
      </w:pPr>
      <w:r w:rsidRPr="005C120F">
        <w:rPr>
          <w:sz w:val="22"/>
          <w:szCs w:val="22"/>
        </w:rPr>
        <w:t>Tel.: 052 774 174, Fax: 052 774 174</w:t>
      </w:r>
    </w:p>
    <w:p w14:paraId="54FE6A0E" w14:textId="77777777" w:rsidR="006B4006" w:rsidRPr="005C120F" w:rsidRDefault="006B4006" w:rsidP="006B4006">
      <w:pPr>
        <w:jc w:val="both"/>
        <w:rPr>
          <w:sz w:val="22"/>
          <w:szCs w:val="22"/>
        </w:rPr>
      </w:pPr>
      <w:r w:rsidRPr="005C120F">
        <w:rPr>
          <w:sz w:val="22"/>
          <w:szCs w:val="22"/>
        </w:rPr>
        <w:t xml:space="preserve">E-mail: </w:t>
      </w:r>
      <w:hyperlink r:id="rId21" w:history="1">
        <w:r w:rsidRPr="005C120F">
          <w:rPr>
            <w:rStyle w:val="Hyperlink"/>
            <w:sz w:val="22"/>
            <w:szCs w:val="22"/>
          </w:rPr>
          <w:t>info@brtonigla-verteneglio.hr</w:t>
        </w:r>
      </w:hyperlink>
      <w:r w:rsidRPr="005C120F">
        <w:rPr>
          <w:sz w:val="22"/>
          <w:szCs w:val="22"/>
        </w:rPr>
        <w:t xml:space="preserve"> </w:t>
      </w:r>
    </w:p>
    <w:p w14:paraId="3F3786FC" w14:textId="77777777" w:rsidR="006B4006" w:rsidRPr="005C120F" w:rsidRDefault="006B4006" w:rsidP="006B4006">
      <w:pPr>
        <w:jc w:val="both"/>
        <w:rPr>
          <w:sz w:val="22"/>
          <w:szCs w:val="22"/>
        </w:rPr>
      </w:pPr>
      <w:r w:rsidRPr="005C120F">
        <w:rPr>
          <w:b/>
          <w:sz w:val="22"/>
          <w:szCs w:val="22"/>
        </w:rPr>
        <w:t>3. OPIS PROJEKTA</w:t>
      </w:r>
    </w:p>
    <w:p w14:paraId="50423A9A" w14:textId="77777777" w:rsidR="006B4006" w:rsidRPr="005C120F" w:rsidRDefault="006B4006" w:rsidP="006B4006">
      <w:pPr>
        <w:spacing w:after="120"/>
        <w:jc w:val="both"/>
        <w:rPr>
          <w:sz w:val="22"/>
          <w:szCs w:val="22"/>
          <w:lang w:val="it-IT"/>
        </w:rPr>
      </w:pPr>
      <w:r w:rsidRPr="005C120F">
        <w:rPr>
          <w:sz w:val="22"/>
          <w:szCs w:val="22"/>
          <w:lang w:val="it-IT"/>
        </w:rPr>
        <w:t>3.1. PODMJERA I TIP OPERACIJE ZA KOJI SE PROJEKT PRIJAVLJUJE</w:t>
      </w:r>
    </w:p>
    <w:p w14:paraId="17CF039C" w14:textId="77777777" w:rsidR="006B4006" w:rsidRPr="005C120F" w:rsidRDefault="006B4006" w:rsidP="006B4006">
      <w:pPr>
        <w:jc w:val="both"/>
        <w:rPr>
          <w:i/>
          <w:sz w:val="22"/>
          <w:szCs w:val="22"/>
          <w:lang w:val="it-IT"/>
        </w:rPr>
      </w:pPr>
      <w:r w:rsidRPr="005C120F">
        <w:rPr>
          <w:i/>
          <w:sz w:val="22"/>
          <w:szCs w:val="22"/>
          <w:lang w:val="it-IT"/>
        </w:rPr>
        <w:t xml:space="preserve">(navesti podmjeru/tip operacije unutar Mjere 7 „Temeljne usluge i obnova sela u ruralnim </w:t>
      </w:r>
      <w:proofErr w:type="gramStart"/>
      <w:r w:rsidRPr="005C120F">
        <w:rPr>
          <w:i/>
          <w:sz w:val="22"/>
          <w:szCs w:val="22"/>
          <w:lang w:val="it-IT"/>
        </w:rPr>
        <w:t>područjima“ za</w:t>
      </w:r>
      <w:proofErr w:type="gramEnd"/>
      <w:r w:rsidRPr="005C120F">
        <w:rPr>
          <w:i/>
          <w:sz w:val="22"/>
          <w:szCs w:val="22"/>
          <w:lang w:val="it-IT"/>
        </w:rPr>
        <w:t xml:space="preserve"> koju korisnik traži javnu potporu)</w:t>
      </w:r>
    </w:p>
    <w:p w14:paraId="7BCA2D18" w14:textId="77777777" w:rsidR="006B4006" w:rsidRPr="005C120F" w:rsidRDefault="006B4006" w:rsidP="006B4006">
      <w:pPr>
        <w:rPr>
          <w:sz w:val="22"/>
          <w:szCs w:val="22"/>
          <w:lang w:val="it-IT"/>
        </w:rPr>
      </w:pPr>
      <w:r w:rsidRPr="005C120F">
        <w:rPr>
          <w:sz w:val="22"/>
          <w:szCs w:val="22"/>
          <w:lang w:val="it-IT"/>
        </w:rPr>
        <w:t>3.1.1. PODMJERA</w:t>
      </w:r>
    </w:p>
    <w:p w14:paraId="1630DF1E" w14:textId="77777777" w:rsidR="006B4006" w:rsidRPr="005C120F" w:rsidRDefault="006B4006" w:rsidP="006B4006">
      <w:pPr>
        <w:rPr>
          <w:sz w:val="22"/>
          <w:szCs w:val="22"/>
          <w:lang w:val="it-IT"/>
        </w:rPr>
      </w:pPr>
      <w:r w:rsidRPr="005C120F">
        <w:rPr>
          <w:sz w:val="22"/>
          <w:szCs w:val="22"/>
          <w:lang w:val="it-IT"/>
        </w:rPr>
        <w:t xml:space="preserve">7.4 „Ulaganja u pokretanje, poboljšanje ili proširenje lokalnih temeljnih usluga za ruralno stanovništvo, uključujući slobodno vrijeme i kulturne aktivnosti te povezanu </w:t>
      </w:r>
      <w:proofErr w:type="gramStart"/>
      <w:r w:rsidRPr="005C120F">
        <w:rPr>
          <w:sz w:val="22"/>
          <w:szCs w:val="22"/>
          <w:lang w:val="it-IT"/>
        </w:rPr>
        <w:t>infrastrukturu“</w:t>
      </w:r>
      <w:proofErr w:type="gramEnd"/>
      <w:r w:rsidRPr="005C120F">
        <w:rPr>
          <w:sz w:val="22"/>
          <w:szCs w:val="22"/>
          <w:lang w:val="it-IT"/>
        </w:rPr>
        <w:t xml:space="preserve"> </w:t>
      </w:r>
    </w:p>
    <w:p w14:paraId="6BEC3CDD" w14:textId="77777777" w:rsidR="006B4006" w:rsidRPr="005C120F" w:rsidRDefault="006B4006" w:rsidP="006B4006">
      <w:pPr>
        <w:rPr>
          <w:sz w:val="22"/>
          <w:szCs w:val="22"/>
          <w:lang w:val="it-IT"/>
        </w:rPr>
      </w:pPr>
      <w:r w:rsidRPr="005C120F">
        <w:rPr>
          <w:sz w:val="22"/>
          <w:szCs w:val="22"/>
          <w:lang w:val="it-IT"/>
        </w:rPr>
        <w:t>3.1.2. TIP OPERACIJE</w:t>
      </w:r>
    </w:p>
    <w:p w14:paraId="60E7E89D" w14:textId="77777777" w:rsidR="006B4006" w:rsidRPr="005C120F" w:rsidRDefault="006B4006" w:rsidP="006B4006">
      <w:pPr>
        <w:rPr>
          <w:sz w:val="22"/>
          <w:szCs w:val="22"/>
          <w:lang w:val="it-IT"/>
        </w:rPr>
      </w:pPr>
      <w:r w:rsidRPr="005C120F">
        <w:rPr>
          <w:sz w:val="22"/>
          <w:szCs w:val="22"/>
          <w:lang w:val="it-IT"/>
        </w:rPr>
        <w:t xml:space="preserve">7.4.1 „Ulaganja u pokretanje, poboljšanje ili proširenje lokalnih temeljnih usluga za ruralno stanovništvo, uključujući slobodno vrijeme i kulturne aktivnosti te povezanu </w:t>
      </w:r>
      <w:proofErr w:type="gramStart"/>
      <w:r w:rsidRPr="005C120F">
        <w:rPr>
          <w:sz w:val="22"/>
          <w:szCs w:val="22"/>
          <w:lang w:val="it-IT"/>
        </w:rPr>
        <w:t>infrastrukturu“</w:t>
      </w:r>
      <w:proofErr w:type="gramEnd"/>
    </w:p>
    <w:p w14:paraId="3BD3B277" w14:textId="77777777" w:rsidR="006B4006" w:rsidRPr="005C120F" w:rsidRDefault="006B4006" w:rsidP="006B4006">
      <w:pPr>
        <w:jc w:val="both"/>
        <w:rPr>
          <w:sz w:val="22"/>
          <w:szCs w:val="22"/>
          <w:lang w:val="it-IT"/>
        </w:rPr>
      </w:pPr>
    </w:p>
    <w:p w14:paraId="43725A7E" w14:textId="77777777" w:rsidR="006B4006" w:rsidRPr="005C120F" w:rsidRDefault="006B4006" w:rsidP="006B4006">
      <w:pPr>
        <w:jc w:val="both"/>
        <w:rPr>
          <w:sz w:val="22"/>
          <w:szCs w:val="22"/>
          <w:lang w:val="it-IT"/>
        </w:rPr>
      </w:pPr>
      <w:r w:rsidRPr="005C120F">
        <w:rPr>
          <w:sz w:val="22"/>
          <w:szCs w:val="22"/>
          <w:lang w:val="it-IT"/>
        </w:rPr>
        <w:t>3.2. MJESTO PROVEDBE</w:t>
      </w:r>
    </w:p>
    <w:p w14:paraId="150676C2" w14:textId="77777777" w:rsidR="006B4006" w:rsidRPr="005C120F" w:rsidRDefault="006B4006" w:rsidP="006B4006">
      <w:pPr>
        <w:jc w:val="both"/>
        <w:rPr>
          <w:sz w:val="22"/>
          <w:szCs w:val="22"/>
          <w:lang w:val="it-IT"/>
        </w:rPr>
      </w:pPr>
      <w:r w:rsidRPr="005C120F">
        <w:rPr>
          <w:sz w:val="22"/>
          <w:szCs w:val="22"/>
          <w:lang w:val="it-IT"/>
        </w:rPr>
        <w:t>Grobljanska crkva Gospe Nogaredske na Mjesnom groblju Brtonigla, na k.č.br. 2094/7, k.o. Brtonigla.</w:t>
      </w:r>
    </w:p>
    <w:p w14:paraId="3406A1EE" w14:textId="77777777" w:rsidR="006B4006" w:rsidRPr="005C120F" w:rsidRDefault="006B4006" w:rsidP="006B4006">
      <w:pPr>
        <w:jc w:val="both"/>
        <w:rPr>
          <w:sz w:val="22"/>
          <w:szCs w:val="22"/>
          <w:lang w:val="it-IT"/>
        </w:rPr>
      </w:pPr>
      <w:r w:rsidRPr="005C120F">
        <w:rPr>
          <w:sz w:val="22"/>
          <w:szCs w:val="22"/>
          <w:lang w:val="it-IT"/>
        </w:rPr>
        <w:t>3.2.1. ŽUPANIJA</w:t>
      </w:r>
    </w:p>
    <w:p w14:paraId="7D7EFCCD" w14:textId="77777777" w:rsidR="006B4006" w:rsidRPr="005C120F" w:rsidRDefault="006B4006" w:rsidP="006B4006">
      <w:pPr>
        <w:jc w:val="both"/>
        <w:rPr>
          <w:sz w:val="22"/>
          <w:szCs w:val="22"/>
          <w:lang w:val="it-IT"/>
        </w:rPr>
      </w:pPr>
      <w:r w:rsidRPr="005C120F">
        <w:rPr>
          <w:sz w:val="22"/>
          <w:szCs w:val="22"/>
          <w:lang w:val="it-IT"/>
        </w:rPr>
        <w:t xml:space="preserve">Istarska županija </w:t>
      </w:r>
    </w:p>
    <w:p w14:paraId="0BB54068" w14:textId="77777777" w:rsidR="006B4006" w:rsidRPr="005C120F" w:rsidRDefault="006B4006" w:rsidP="006B4006">
      <w:pPr>
        <w:jc w:val="both"/>
        <w:rPr>
          <w:sz w:val="22"/>
          <w:szCs w:val="22"/>
          <w:lang w:val="it-IT"/>
        </w:rPr>
      </w:pPr>
      <w:r w:rsidRPr="005C120F">
        <w:rPr>
          <w:sz w:val="22"/>
          <w:szCs w:val="22"/>
          <w:lang w:val="it-IT"/>
        </w:rPr>
        <w:t>3.2.2. GRAD/OPĆINA</w:t>
      </w:r>
    </w:p>
    <w:p w14:paraId="43749A0B" w14:textId="77777777" w:rsidR="006B4006" w:rsidRPr="005C120F" w:rsidRDefault="006B4006" w:rsidP="006B4006">
      <w:pPr>
        <w:jc w:val="both"/>
        <w:rPr>
          <w:sz w:val="22"/>
          <w:szCs w:val="22"/>
          <w:lang w:val="it-IT"/>
        </w:rPr>
      </w:pPr>
      <w:r w:rsidRPr="005C120F">
        <w:rPr>
          <w:sz w:val="22"/>
          <w:szCs w:val="22"/>
          <w:lang w:val="it-IT"/>
        </w:rPr>
        <w:t>Općina Brtonigla – Verteneglio</w:t>
      </w:r>
    </w:p>
    <w:p w14:paraId="6B465DAD" w14:textId="77777777" w:rsidR="006B4006" w:rsidRPr="005C120F" w:rsidRDefault="006B4006" w:rsidP="006B4006">
      <w:pPr>
        <w:jc w:val="both"/>
        <w:rPr>
          <w:sz w:val="22"/>
          <w:szCs w:val="22"/>
          <w:lang w:val="it-IT"/>
        </w:rPr>
      </w:pPr>
      <w:r w:rsidRPr="005C120F">
        <w:rPr>
          <w:sz w:val="22"/>
          <w:szCs w:val="22"/>
          <w:lang w:val="it-IT"/>
        </w:rPr>
        <w:t>3.2.3. NASELJE/NASELJA</w:t>
      </w:r>
    </w:p>
    <w:p w14:paraId="0584B335" w14:textId="77777777" w:rsidR="006B4006" w:rsidRPr="005C120F" w:rsidRDefault="006B4006" w:rsidP="006B4006">
      <w:pPr>
        <w:jc w:val="both"/>
        <w:rPr>
          <w:sz w:val="22"/>
          <w:szCs w:val="22"/>
          <w:lang w:val="it-IT"/>
        </w:rPr>
      </w:pPr>
      <w:r w:rsidRPr="005C120F">
        <w:rPr>
          <w:sz w:val="22"/>
          <w:szCs w:val="22"/>
          <w:lang w:val="it-IT"/>
        </w:rPr>
        <w:lastRenderedPageBreak/>
        <w:t>Brtonigla – Verteneglio</w:t>
      </w:r>
    </w:p>
    <w:p w14:paraId="4EDBA762" w14:textId="77777777" w:rsidR="006B4006" w:rsidRPr="005C120F" w:rsidRDefault="006B4006" w:rsidP="006B4006">
      <w:pPr>
        <w:jc w:val="both"/>
        <w:rPr>
          <w:sz w:val="22"/>
          <w:szCs w:val="22"/>
          <w:lang w:val="it-IT"/>
        </w:rPr>
      </w:pPr>
    </w:p>
    <w:p w14:paraId="5BB13E1B" w14:textId="77777777" w:rsidR="006B4006" w:rsidRPr="005C120F" w:rsidRDefault="006B4006" w:rsidP="006B4006">
      <w:pPr>
        <w:spacing w:after="120"/>
        <w:jc w:val="both"/>
        <w:rPr>
          <w:sz w:val="22"/>
          <w:szCs w:val="22"/>
          <w:lang w:val="it-IT"/>
        </w:rPr>
      </w:pPr>
      <w:r w:rsidRPr="005C120F">
        <w:rPr>
          <w:sz w:val="22"/>
          <w:szCs w:val="22"/>
          <w:lang w:val="it-IT"/>
        </w:rPr>
        <w:t>3.3. CILJEVI PROJEKTA</w:t>
      </w:r>
    </w:p>
    <w:p w14:paraId="39A8740A" w14:textId="77777777" w:rsidR="006B4006" w:rsidRPr="005C120F" w:rsidRDefault="006B4006" w:rsidP="006B4006">
      <w:pPr>
        <w:jc w:val="both"/>
        <w:rPr>
          <w:i/>
          <w:sz w:val="22"/>
          <w:szCs w:val="22"/>
          <w:lang w:val="it-IT"/>
        </w:rPr>
      </w:pPr>
      <w:r w:rsidRPr="005C120F">
        <w:rPr>
          <w:i/>
          <w:sz w:val="22"/>
          <w:szCs w:val="22"/>
          <w:lang w:val="it-IT"/>
        </w:rPr>
        <w:t>(navesti ciljeve koji će se ostvariti provedbom projekta; najmanje 300, a najviše 800 znakova)</w:t>
      </w:r>
    </w:p>
    <w:p w14:paraId="0E78827F" w14:textId="77777777" w:rsidR="006B4006" w:rsidRPr="005C120F" w:rsidRDefault="006B4006" w:rsidP="006B4006">
      <w:pPr>
        <w:jc w:val="both"/>
        <w:rPr>
          <w:sz w:val="22"/>
          <w:szCs w:val="22"/>
          <w:lang w:val="it-IT"/>
        </w:rPr>
      </w:pPr>
      <w:r w:rsidRPr="005C120F">
        <w:rPr>
          <w:sz w:val="22"/>
          <w:szCs w:val="22"/>
          <w:lang w:val="it-IT"/>
        </w:rPr>
        <w:t>OPĆI CILJ: unaprjeđenje i poboljšanje grobljanske infrastrukture na Mjesnom groblju Brtonigla – Verteneglio.</w:t>
      </w:r>
    </w:p>
    <w:p w14:paraId="4032F3F7" w14:textId="77777777" w:rsidR="006B4006" w:rsidRPr="005C120F" w:rsidRDefault="006B4006" w:rsidP="006B4006">
      <w:pPr>
        <w:jc w:val="both"/>
        <w:rPr>
          <w:sz w:val="22"/>
          <w:szCs w:val="22"/>
          <w:lang w:val="it-IT"/>
        </w:rPr>
      </w:pPr>
      <w:r w:rsidRPr="005C120F">
        <w:rPr>
          <w:sz w:val="22"/>
          <w:szCs w:val="22"/>
          <w:lang w:val="it-IT"/>
        </w:rPr>
        <w:t>SPECIFIČNI CILJEVI: povećana atraktivnost Mjesnog groblja Brtonigla – Verteneglio uslijed sanacije grobljanske crkve Gospe Nogaredske; unaprjeđenje kulturnih sadržaja na podruju Općine Brtonigla – Verteneglio; poboljšanje grobljanske infrastrukture.</w:t>
      </w:r>
    </w:p>
    <w:p w14:paraId="7DC61C8C" w14:textId="77777777" w:rsidR="006B4006" w:rsidRPr="005C120F" w:rsidRDefault="006B4006" w:rsidP="006B4006">
      <w:pPr>
        <w:spacing w:after="120"/>
        <w:jc w:val="both"/>
        <w:rPr>
          <w:sz w:val="22"/>
          <w:szCs w:val="22"/>
          <w:lang w:val="it-IT"/>
        </w:rPr>
      </w:pPr>
      <w:r w:rsidRPr="005C120F">
        <w:rPr>
          <w:sz w:val="22"/>
          <w:szCs w:val="22"/>
          <w:lang w:val="it-IT"/>
        </w:rPr>
        <w:t>3.4. OČEKIVANI REZULTATI PROJEKTA</w:t>
      </w:r>
    </w:p>
    <w:p w14:paraId="3442348D" w14:textId="77777777" w:rsidR="006B4006" w:rsidRPr="005C120F" w:rsidRDefault="006B4006" w:rsidP="006B4006">
      <w:pPr>
        <w:jc w:val="both"/>
        <w:rPr>
          <w:sz w:val="22"/>
          <w:szCs w:val="22"/>
          <w:lang w:val="it-IT"/>
        </w:rPr>
      </w:pPr>
      <w:r w:rsidRPr="005C120F">
        <w:rPr>
          <w:sz w:val="22"/>
          <w:szCs w:val="22"/>
          <w:lang w:val="it-IT"/>
        </w:rPr>
        <w:t>3.4.1. Očekivani rezultati i mjerljivi indikatori</w:t>
      </w:r>
    </w:p>
    <w:p w14:paraId="6AE6CB47" w14:textId="77777777" w:rsidR="006B4006" w:rsidRPr="005C120F" w:rsidRDefault="006B4006" w:rsidP="006B4006">
      <w:pPr>
        <w:jc w:val="both"/>
        <w:rPr>
          <w:i/>
          <w:sz w:val="22"/>
          <w:szCs w:val="22"/>
          <w:lang w:val="it-IT"/>
        </w:rPr>
      </w:pPr>
      <w:r w:rsidRPr="005C120F">
        <w:rPr>
          <w:i/>
          <w:sz w:val="22"/>
          <w:szCs w:val="22"/>
          <w:lang w:val="it-IT"/>
        </w:rPr>
        <w:t xml:space="preserve">(navesti očekivane rezultate u odnosu na početno stanje i mjerljive indikatore očekivanih rezultata za svaki </w:t>
      </w:r>
      <w:proofErr w:type="gramStart"/>
      <w:r w:rsidRPr="005C120F">
        <w:rPr>
          <w:i/>
          <w:sz w:val="22"/>
          <w:szCs w:val="22"/>
          <w:lang w:val="it-IT"/>
        </w:rPr>
        <w:t>od</w:t>
      </w:r>
      <w:proofErr w:type="gramEnd"/>
      <w:r w:rsidRPr="005C120F">
        <w:rPr>
          <w:i/>
          <w:sz w:val="22"/>
          <w:szCs w:val="22"/>
          <w:lang w:val="it-IT"/>
        </w:rPr>
        <w:t xml:space="preserve"> postavljenih ciljeva; najmanje 300, a najviše 800 znakova)</w:t>
      </w:r>
    </w:p>
    <w:p w14:paraId="33115CA1" w14:textId="77777777" w:rsidR="006B4006" w:rsidRPr="005C120F" w:rsidRDefault="006B4006" w:rsidP="00904FD3">
      <w:pPr>
        <w:pStyle w:val="ListParagraph"/>
        <w:numPr>
          <w:ilvl w:val="0"/>
          <w:numId w:val="40"/>
        </w:numPr>
        <w:spacing w:after="200" w:line="276" w:lineRule="auto"/>
        <w:contextualSpacing/>
        <w:jc w:val="both"/>
        <w:rPr>
          <w:sz w:val="22"/>
          <w:szCs w:val="22"/>
          <w:lang w:val="it-IT"/>
        </w:rPr>
      </w:pPr>
      <w:r w:rsidRPr="005C120F">
        <w:rPr>
          <w:sz w:val="22"/>
          <w:szCs w:val="22"/>
          <w:lang w:val="it-IT"/>
        </w:rPr>
        <w:t xml:space="preserve">Sanirani temelji, temeljno tlo i podovi grobljanske crkve Gospe Nogaredske; </w:t>
      </w:r>
    </w:p>
    <w:p w14:paraId="3C1B4D74" w14:textId="77777777" w:rsidR="006B4006" w:rsidRPr="005C120F" w:rsidRDefault="006B4006" w:rsidP="00904FD3">
      <w:pPr>
        <w:pStyle w:val="ListParagraph"/>
        <w:numPr>
          <w:ilvl w:val="0"/>
          <w:numId w:val="40"/>
        </w:numPr>
        <w:spacing w:after="200" w:line="276" w:lineRule="auto"/>
        <w:contextualSpacing/>
        <w:jc w:val="both"/>
        <w:rPr>
          <w:sz w:val="22"/>
          <w:szCs w:val="22"/>
          <w:lang w:val="it-IT"/>
        </w:rPr>
      </w:pPr>
      <w:r w:rsidRPr="005C120F">
        <w:rPr>
          <w:sz w:val="22"/>
          <w:szCs w:val="22"/>
          <w:lang w:val="it-IT"/>
        </w:rPr>
        <w:t>Sanirani zidovi, vanjska i unutarnja žbuka, fasadna stolarija i kameni okviri grobljanske crkve Gospe Nogaredske;</w:t>
      </w:r>
    </w:p>
    <w:p w14:paraId="7E77211F" w14:textId="77777777" w:rsidR="006B4006" w:rsidRPr="005C120F" w:rsidRDefault="006B4006" w:rsidP="00904FD3">
      <w:pPr>
        <w:pStyle w:val="ListParagraph"/>
        <w:numPr>
          <w:ilvl w:val="0"/>
          <w:numId w:val="40"/>
        </w:numPr>
        <w:spacing w:after="200" w:line="276" w:lineRule="auto"/>
        <w:contextualSpacing/>
        <w:jc w:val="both"/>
        <w:rPr>
          <w:sz w:val="22"/>
          <w:szCs w:val="22"/>
          <w:lang w:val="it-IT"/>
        </w:rPr>
      </w:pPr>
      <w:r w:rsidRPr="005C120F">
        <w:rPr>
          <w:sz w:val="22"/>
          <w:szCs w:val="22"/>
          <w:lang w:val="it-IT"/>
        </w:rPr>
        <w:t xml:space="preserve">Sanirani strop grobljanske crkve Gospe Nogaredske; </w:t>
      </w:r>
    </w:p>
    <w:p w14:paraId="3B3E9521" w14:textId="77777777" w:rsidR="006B4006" w:rsidRPr="005C120F" w:rsidRDefault="006B4006" w:rsidP="00904FD3">
      <w:pPr>
        <w:pStyle w:val="ListParagraph"/>
        <w:numPr>
          <w:ilvl w:val="0"/>
          <w:numId w:val="40"/>
        </w:numPr>
        <w:spacing w:after="200" w:line="276" w:lineRule="auto"/>
        <w:contextualSpacing/>
        <w:jc w:val="both"/>
        <w:rPr>
          <w:sz w:val="22"/>
          <w:szCs w:val="22"/>
          <w:lang w:val="it-IT"/>
        </w:rPr>
      </w:pPr>
      <w:r w:rsidRPr="005C120F">
        <w:rPr>
          <w:sz w:val="22"/>
          <w:szCs w:val="22"/>
          <w:lang w:val="it-IT"/>
        </w:rPr>
        <w:t>Sanirani pokrov i preslica grobljanske crkve Gospe Nogaredske;</w:t>
      </w:r>
    </w:p>
    <w:p w14:paraId="6AEBD7FF" w14:textId="77777777" w:rsidR="006B4006" w:rsidRPr="005C120F" w:rsidRDefault="006B4006" w:rsidP="00904FD3">
      <w:pPr>
        <w:pStyle w:val="ListParagraph"/>
        <w:numPr>
          <w:ilvl w:val="0"/>
          <w:numId w:val="40"/>
        </w:numPr>
        <w:spacing w:after="200" w:line="276" w:lineRule="auto"/>
        <w:contextualSpacing/>
        <w:jc w:val="both"/>
        <w:rPr>
          <w:sz w:val="22"/>
          <w:szCs w:val="22"/>
          <w:lang w:val="it-IT"/>
        </w:rPr>
      </w:pPr>
      <w:r w:rsidRPr="005C120F">
        <w:rPr>
          <w:sz w:val="22"/>
          <w:szCs w:val="22"/>
          <w:lang w:val="it-IT"/>
        </w:rPr>
        <w:t>Izvedeni restauratorski radovi na oltaru i lapidama grobljanske crkve Gospe Nogaredske.</w:t>
      </w:r>
    </w:p>
    <w:p w14:paraId="74CA36A3" w14:textId="77777777" w:rsidR="006B4006" w:rsidRPr="005C120F" w:rsidRDefault="006B4006" w:rsidP="006B4006">
      <w:pPr>
        <w:spacing w:before="120"/>
        <w:jc w:val="both"/>
        <w:rPr>
          <w:rFonts w:eastAsia="Calibri"/>
          <w:sz w:val="22"/>
          <w:szCs w:val="22"/>
          <w:lang w:val="it-IT"/>
        </w:rPr>
      </w:pPr>
      <w:r w:rsidRPr="005C120F">
        <w:rPr>
          <w:rFonts w:eastAsia="Calibri"/>
          <w:sz w:val="22"/>
          <w:szCs w:val="22"/>
          <w:lang w:val="it-IT"/>
        </w:rPr>
        <w:t>3.4.2. Stvaranje novih radnih mjesta</w:t>
      </w:r>
    </w:p>
    <w:p w14:paraId="0C9F05BA" w14:textId="77777777" w:rsidR="006B4006" w:rsidRPr="005C120F" w:rsidRDefault="006B4006" w:rsidP="006B4006">
      <w:pPr>
        <w:jc w:val="both"/>
        <w:rPr>
          <w:rFonts w:eastAsia="Calibri"/>
          <w:sz w:val="22"/>
          <w:szCs w:val="22"/>
          <w:lang w:val="it-IT"/>
        </w:rPr>
      </w:pPr>
      <w:r w:rsidRPr="005C120F">
        <w:rPr>
          <w:rFonts w:eastAsia="Calibri"/>
          <w:noProof/>
          <w:sz w:val="22"/>
          <w:szCs w:val="22"/>
        </w:rPr>
        <mc:AlternateContent>
          <mc:Choice Requires="wps">
            <w:drawing>
              <wp:anchor distT="0" distB="0" distL="114300" distR="114300" simplePos="0" relativeHeight="251668480" behindDoc="0" locked="0" layoutInCell="1" allowOverlap="1" wp14:anchorId="25AF40EE" wp14:editId="79F83055">
                <wp:simplePos x="0" y="0"/>
                <wp:positionH relativeFrom="column">
                  <wp:posOffset>3642198</wp:posOffset>
                </wp:positionH>
                <wp:positionV relativeFrom="paragraph">
                  <wp:posOffset>105410</wp:posOffset>
                </wp:positionV>
                <wp:extent cx="371475" cy="295275"/>
                <wp:effectExtent l="0" t="0" r="28575" b="28575"/>
                <wp:wrapNone/>
                <wp:docPr id="9" name="Oval 9"/>
                <wp:cNvGraphicFramePr/>
                <a:graphic xmlns:a="http://schemas.openxmlformats.org/drawingml/2006/main">
                  <a:graphicData uri="http://schemas.microsoft.com/office/word/2010/wordprocessingShape">
                    <wps:wsp>
                      <wps:cNvSpPr/>
                      <wps:spPr>
                        <a:xfrm>
                          <a:off x="0" y="0"/>
                          <a:ext cx="371475" cy="295275"/>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3021C1" id="Oval 9" o:spid="_x0000_s1026" style="position:absolute;margin-left:286.8pt;margin-top:8.3pt;width:29.25pt;height:23.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" filled="f" strokecolor="windowText" strokeweight="2pt"/>
            </w:pict>
          </mc:Fallback>
        </mc:AlternateContent>
      </w:r>
    </w:p>
    <w:p w14:paraId="4BAB6372" w14:textId="77777777" w:rsidR="006B4006" w:rsidRPr="005C120F" w:rsidRDefault="006B4006" w:rsidP="006B4006">
      <w:pPr>
        <w:spacing w:after="120"/>
        <w:jc w:val="both"/>
        <w:rPr>
          <w:rFonts w:eastAsia="Calibri"/>
          <w:sz w:val="22"/>
          <w:szCs w:val="22"/>
          <w:lang w:val="it-IT"/>
        </w:rPr>
      </w:pPr>
      <w:r w:rsidRPr="005C120F">
        <w:rPr>
          <w:rFonts w:eastAsia="Calibri"/>
          <w:sz w:val="22"/>
          <w:szCs w:val="22"/>
          <w:lang w:val="it-IT"/>
        </w:rPr>
        <w:t xml:space="preserve">Pridonosi li projekt stvaranju novih radnih mjesta?                 </w:t>
      </w:r>
      <w:r w:rsidRPr="005C120F">
        <w:rPr>
          <w:rFonts w:eastAsia="Calibri"/>
          <w:b/>
          <w:bCs/>
          <w:sz w:val="22"/>
          <w:szCs w:val="22"/>
          <w:lang w:val="it-IT"/>
        </w:rPr>
        <w:t>DA / NE</w:t>
      </w:r>
      <w:r w:rsidRPr="005C120F">
        <w:rPr>
          <w:rFonts w:eastAsia="Calibri"/>
          <w:sz w:val="22"/>
          <w:szCs w:val="22"/>
          <w:lang w:val="it-IT"/>
        </w:rPr>
        <w:t xml:space="preserve"> </w:t>
      </w:r>
    </w:p>
    <w:p w14:paraId="0912F312" w14:textId="77777777" w:rsidR="006B4006" w:rsidRPr="005C120F" w:rsidRDefault="006B4006" w:rsidP="006B4006">
      <w:pPr>
        <w:jc w:val="both"/>
        <w:rPr>
          <w:rFonts w:eastAsia="Calibri"/>
          <w:sz w:val="22"/>
          <w:szCs w:val="22"/>
          <w:lang w:val="it-IT"/>
        </w:rPr>
      </w:pPr>
      <w:r w:rsidRPr="005C120F">
        <w:rPr>
          <w:rFonts w:eastAsia="Calibri"/>
          <w:i/>
          <w:iCs/>
          <w:sz w:val="22"/>
          <w:szCs w:val="22"/>
          <w:lang w:val="it-IT"/>
        </w:rPr>
        <w:t>(Zaokružiti odgovor koji je primjenjiv za projekt)</w:t>
      </w:r>
    </w:p>
    <w:p w14:paraId="3703A72C" w14:textId="77777777" w:rsidR="006B4006" w:rsidRPr="005C120F" w:rsidRDefault="006B4006" w:rsidP="006B4006">
      <w:pPr>
        <w:jc w:val="both"/>
        <w:rPr>
          <w:rFonts w:eastAsia="Calibri"/>
          <w:sz w:val="22"/>
          <w:szCs w:val="22"/>
          <w:lang w:val="it-IT"/>
        </w:rPr>
      </w:pPr>
    </w:p>
    <w:p w14:paraId="22310E37" w14:textId="77777777" w:rsidR="006B4006" w:rsidRPr="005C120F" w:rsidRDefault="006B4006" w:rsidP="006B4006">
      <w:pPr>
        <w:spacing w:after="240"/>
        <w:jc w:val="both"/>
        <w:rPr>
          <w:rFonts w:eastAsia="Calibri"/>
          <w:sz w:val="22"/>
          <w:szCs w:val="22"/>
          <w:lang w:val="it-IT"/>
        </w:rPr>
      </w:pPr>
      <w:r w:rsidRPr="005C120F">
        <w:rPr>
          <w:rFonts w:eastAsia="Calibri"/>
          <w:sz w:val="22"/>
          <w:szCs w:val="22"/>
          <w:lang w:val="it-IT"/>
        </w:rPr>
        <w:t>Ako je odgovor ''DA'':</w:t>
      </w:r>
    </w:p>
    <w:p w14:paraId="4EFB158B" w14:textId="77777777" w:rsidR="006B4006" w:rsidRPr="005C120F" w:rsidRDefault="006B4006" w:rsidP="00904FD3">
      <w:pPr>
        <w:numPr>
          <w:ilvl w:val="0"/>
          <w:numId w:val="30"/>
        </w:numPr>
        <w:ind w:left="426" w:hanging="426"/>
        <w:contextualSpacing/>
        <w:jc w:val="both"/>
        <w:rPr>
          <w:rFonts w:eastAsia="Calibri"/>
          <w:sz w:val="22"/>
          <w:szCs w:val="22"/>
          <w:lang w:val="it-IT"/>
        </w:rPr>
      </w:pPr>
      <w:r w:rsidRPr="005C120F">
        <w:rPr>
          <w:rFonts w:eastAsia="Calibri"/>
          <w:sz w:val="22"/>
          <w:szCs w:val="22"/>
          <w:lang w:val="it-IT"/>
        </w:rPr>
        <w:t>opisati na koji način projekt doprinosi stvaranju novih radnih mjesta</w:t>
      </w:r>
    </w:p>
    <w:p w14:paraId="11764CDE" w14:textId="77777777" w:rsidR="006B4006" w:rsidRPr="005C120F" w:rsidRDefault="006B4006" w:rsidP="006B4006">
      <w:pPr>
        <w:contextualSpacing/>
        <w:jc w:val="both"/>
        <w:rPr>
          <w:rFonts w:eastAsia="Calibri"/>
          <w:sz w:val="22"/>
          <w:szCs w:val="22"/>
          <w:lang w:val="it-IT"/>
        </w:rPr>
      </w:pPr>
    </w:p>
    <w:p w14:paraId="026F8C30" w14:textId="77777777" w:rsidR="006B4006" w:rsidRPr="005C120F" w:rsidRDefault="006B4006" w:rsidP="006B4006">
      <w:pPr>
        <w:jc w:val="both"/>
        <w:rPr>
          <w:sz w:val="22"/>
          <w:szCs w:val="22"/>
        </w:rPr>
      </w:pPr>
      <w:r w:rsidRPr="005C120F">
        <w:rPr>
          <w:sz w:val="22"/>
          <w:szCs w:val="22"/>
        </w:rPr>
        <w:t>-</w:t>
      </w:r>
    </w:p>
    <w:p w14:paraId="0C61AF02" w14:textId="77777777" w:rsidR="006B4006" w:rsidRPr="005C120F" w:rsidRDefault="006B4006" w:rsidP="00904FD3">
      <w:pPr>
        <w:numPr>
          <w:ilvl w:val="0"/>
          <w:numId w:val="30"/>
        </w:numPr>
        <w:ind w:left="426" w:hanging="426"/>
        <w:contextualSpacing/>
        <w:jc w:val="both"/>
        <w:rPr>
          <w:rFonts w:eastAsia="Calibri"/>
          <w:sz w:val="22"/>
          <w:szCs w:val="22"/>
          <w:lang w:val="it-IT"/>
        </w:rPr>
      </w:pPr>
      <w:r w:rsidRPr="005C120F">
        <w:rPr>
          <w:rFonts w:eastAsia="Calibri"/>
          <w:sz w:val="22"/>
          <w:szCs w:val="22"/>
          <w:lang w:val="it-IT"/>
        </w:rPr>
        <w:t>opisati nova radna mjesta koja se planiraju ostvariti provedbom projekta</w:t>
      </w:r>
    </w:p>
    <w:p w14:paraId="1A83A198" w14:textId="77777777" w:rsidR="006B4006" w:rsidRPr="005C120F" w:rsidRDefault="006B4006" w:rsidP="006B4006">
      <w:pPr>
        <w:ind w:left="426"/>
        <w:contextualSpacing/>
        <w:jc w:val="both"/>
        <w:rPr>
          <w:rFonts w:eastAsia="Calibri"/>
          <w:sz w:val="22"/>
          <w:szCs w:val="22"/>
          <w:lang w:val="it-IT"/>
        </w:rPr>
      </w:pPr>
      <w:r w:rsidRPr="005C120F">
        <w:rPr>
          <w:rFonts w:eastAsia="Calibri"/>
          <w:i/>
          <w:iCs/>
          <w:sz w:val="22"/>
          <w:szCs w:val="22"/>
          <w:lang w:val="it-IT"/>
        </w:rPr>
        <w:t>(Navesti u tablici vrstu radnog mjesta, planirani broj radnih mjesta i planirano razdoblje/godinu ostvarenja novog radnog mjesta tijekom provedbe projekta)</w:t>
      </w:r>
    </w:p>
    <w:p w14:paraId="46DB01BA" w14:textId="77777777" w:rsidR="006B4006" w:rsidRPr="005C120F" w:rsidRDefault="006B4006" w:rsidP="006B4006">
      <w:pPr>
        <w:ind w:left="720"/>
        <w:contextualSpacing/>
        <w:jc w:val="both"/>
        <w:rPr>
          <w:rFonts w:eastAsia="Calibri"/>
          <w:sz w:val="22"/>
          <w:szCs w:val="22"/>
          <w:lang w:val="it-IT"/>
        </w:rPr>
      </w:pPr>
    </w:p>
    <w:p w14:paraId="5ADE0C08" w14:textId="77777777" w:rsidR="006B4006" w:rsidRPr="005C120F" w:rsidRDefault="006B4006" w:rsidP="006B4006">
      <w:pPr>
        <w:ind w:left="720"/>
        <w:contextualSpacing/>
        <w:jc w:val="center"/>
        <w:rPr>
          <w:rFonts w:eastAsia="Calibri"/>
          <w:sz w:val="22"/>
          <w:szCs w:val="22"/>
          <w:lang w:val="it-IT"/>
        </w:rPr>
      </w:pPr>
      <w:r w:rsidRPr="005C120F">
        <w:rPr>
          <w:rFonts w:eastAsia="Calibri"/>
          <w:sz w:val="22"/>
          <w:szCs w:val="22"/>
          <w:lang w:val="it-IT"/>
        </w:rPr>
        <w:t>Tablica 1: Radna mjesta koja se planiraju ostvariti provedbom projekta</w:t>
      </w:r>
    </w:p>
    <w:tbl>
      <w:tblPr>
        <w:tblStyle w:val="TableGrid"/>
        <w:tblW w:w="9204" w:type="dxa"/>
        <w:jc w:val="center"/>
        <w:tblLook w:val="04A0" w:firstRow="1" w:lastRow="0" w:firstColumn="1" w:lastColumn="0" w:noHBand="0" w:noVBand="1"/>
      </w:tblPr>
      <w:tblGrid>
        <w:gridCol w:w="696"/>
        <w:gridCol w:w="4690"/>
        <w:gridCol w:w="1415"/>
        <w:gridCol w:w="2403"/>
      </w:tblGrid>
      <w:tr w:rsidR="006B4006" w:rsidRPr="00A26A83" w14:paraId="51C7095A" w14:textId="77777777" w:rsidTr="006B4006">
        <w:trPr>
          <w:jc w:val="center"/>
        </w:trPr>
        <w:tc>
          <w:tcPr>
            <w:tcW w:w="696" w:type="dxa"/>
            <w:vAlign w:val="center"/>
          </w:tcPr>
          <w:p w14:paraId="13806DC5" w14:textId="77777777" w:rsidR="006B4006" w:rsidRPr="005C120F" w:rsidRDefault="006B4006" w:rsidP="006B4006">
            <w:pPr>
              <w:contextualSpacing/>
              <w:jc w:val="center"/>
              <w:rPr>
                <w:rFonts w:eastAsia="Calibri"/>
                <w:sz w:val="22"/>
                <w:szCs w:val="22"/>
              </w:rPr>
            </w:pPr>
            <w:r w:rsidRPr="005C120F">
              <w:rPr>
                <w:rFonts w:eastAsia="Calibri"/>
                <w:sz w:val="22"/>
                <w:szCs w:val="22"/>
              </w:rPr>
              <w:t>R.br.</w:t>
            </w:r>
          </w:p>
        </w:tc>
        <w:tc>
          <w:tcPr>
            <w:tcW w:w="4690" w:type="dxa"/>
            <w:vAlign w:val="center"/>
          </w:tcPr>
          <w:p w14:paraId="40FFD065" w14:textId="77777777" w:rsidR="006B4006" w:rsidRPr="005C120F" w:rsidRDefault="006B4006" w:rsidP="006B4006">
            <w:pPr>
              <w:contextualSpacing/>
              <w:jc w:val="center"/>
              <w:rPr>
                <w:rFonts w:eastAsia="Calibri"/>
                <w:sz w:val="22"/>
                <w:szCs w:val="22"/>
              </w:rPr>
            </w:pPr>
            <w:r w:rsidRPr="005C120F">
              <w:rPr>
                <w:rFonts w:eastAsia="Calibri"/>
                <w:sz w:val="22"/>
                <w:szCs w:val="22"/>
              </w:rPr>
              <w:t>Opis radnog mjesta (vrsta radnog mjesta)</w:t>
            </w:r>
          </w:p>
        </w:tc>
        <w:tc>
          <w:tcPr>
            <w:tcW w:w="1415" w:type="dxa"/>
            <w:vAlign w:val="center"/>
          </w:tcPr>
          <w:p w14:paraId="30EA8484" w14:textId="77777777" w:rsidR="006B4006" w:rsidRPr="005C120F" w:rsidRDefault="006B4006" w:rsidP="006B4006">
            <w:pPr>
              <w:contextualSpacing/>
              <w:jc w:val="center"/>
              <w:rPr>
                <w:rFonts w:eastAsia="Calibri"/>
                <w:sz w:val="22"/>
                <w:szCs w:val="22"/>
              </w:rPr>
            </w:pPr>
            <w:r w:rsidRPr="005C120F">
              <w:rPr>
                <w:rFonts w:eastAsia="Calibri"/>
                <w:sz w:val="22"/>
                <w:szCs w:val="22"/>
              </w:rPr>
              <w:t>Planirani broj radnih mjesta</w:t>
            </w:r>
          </w:p>
        </w:tc>
        <w:tc>
          <w:tcPr>
            <w:tcW w:w="2403" w:type="dxa"/>
            <w:vAlign w:val="center"/>
          </w:tcPr>
          <w:p w14:paraId="2FEA7CEB" w14:textId="77777777" w:rsidR="006B4006" w:rsidRPr="005C120F" w:rsidRDefault="006B4006" w:rsidP="006B4006">
            <w:pPr>
              <w:contextualSpacing/>
              <w:jc w:val="center"/>
              <w:rPr>
                <w:rFonts w:eastAsia="Calibri"/>
                <w:sz w:val="22"/>
                <w:szCs w:val="22"/>
                <w:lang w:val="it-IT"/>
              </w:rPr>
            </w:pPr>
            <w:r w:rsidRPr="005C120F">
              <w:rPr>
                <w:rFonts w:eastAsia="Calibri"/>
                <w:sz w:val="22"/>
                <w:szCs w:val="22"/>
                <w:lang w:val="it-IT"/>
              </w:rPr>
              <w:t>Planirana godina ili planirano razdoblje stvaranja novog radnog mjesta nakon realizacije projekta</w:t>
            </w:r>
          </w:p>
        </w:tc>
      </w:tr>
      <w:tr w:rsidR="006B4006" w:rsidRPr="005C120F" w14:paraId="6AFE65CA" w14:textId="77777777" w:rsidTr="006B4006">
        <w:trPr>
          <w:trHeight w:val="482"/>
          <w:jc w:val="center"/>
        </w:trPr>
        <w:tc>
          <w:tcPr>
            <w:tcW w:w="696" w:type="dxa"/>
            <w:vAlign w:val="center"/>
          </w:tcPr>
          <w:p w14:paraId="5BBEB48F" w14:textId="77777777" w:rsidR="006B4006" w:rsidRPr="005C120F" w:rsidRDefault="006B4006" w:rsidP="006B4006">
            <w:pPr>
              <w:contextualSpacing/>
              <w:rPr>
                <w:rFonts w:eastAsia="Calibri"/>
                <w:sz w:val="22"/>
                <w:szCs w:val="22"/>
              </w:rPr>
            </w:pPr>
            <w:r w:rsidRPr="005C120F">
              <w:rPr>
                <w:rFonts w:eastAsia="Calibri"/>
                <w:sz w:val="22"/>
                <w:szCs w:val="22"/>
              </w:rPr>
              <w:t>-</w:t>
            </w:r>
          </w:p>
        </w:tc>
        <w:tc>
          <w:tcPr>
            <w:tcW w:w="4690" w:type="dxa"/>
            <w:vAlign w:val="center"/>
          </w:tcPr>
          <w:p w14:paraId="3E21BD3F" w14:textId="77777777" w:rsidR="006B4006" w:rsidRPr="005C120F" w:rsidRDefault="006B4006" w:rsidP="006B4006">
            <w:pPr>
              <w:contextualSpacing/>
              <w:rPr>
                <w:rFonts w:eastAsia="Calibri"/>
                <w:sz w:val="22"/>
                <w:szCs w:val="22"/>
              </w:rPr>
            </w:pPr>
            <w:r w:rsidRPr="005C120F">
              <w:rPr>
                <w:rFonts w:eastAsia="Calibri"/>
                <w:sz w:val="22"/>
                <w:szCs w:val="22"/>
              </w:rPr>
              <w:t>-</w:t>
            </w:r>
          </w:p>
        </w:tc>
        <w:tc>
          <w:tcPr>
            <w:tcW w:w="1415" w:type="dxa"/>
            <w:vAlign w:val="center"/>
          </w:tcPr>
          <w:p w14:paraId="2F65F7EC" w14:textId="77777777" w:rsidR="006B4006" w:rsidRPr="005C120F" w:rsidRDefault="006B4006" w:rsidP="006B4006">
            <w:pPr>
              <w:contextualSpacing/>
              <w:jc w:val="center"/>
              <w:rPr>
                <w:rFonts w:eastAsia="Calibri"/>
                <w:sz w:val="22"/>
                <w:szCs w:val="22"/>
              </w:rPr>
            </w:pPr>
            <w:r w:rsidRPr="005C120F">
              <w:rPr>
                <w:rFonts w:eastAsia="Calibri"/>
                <w:sz w:val="22"/>
                <w:szCs w:val="22"/>
              </w:rPr>
              <w:t>-</w:t>
            </w:r>
          </w:p>
        </w:tc>
        <w:tc>
          <w:tcPr>
            <w:tcW w:w="2403" w:type="dxa"/>
            <w:vAlign w:val="center"/>
          </w:tcPr>
          <w:p w14:paraId="75E4F0FF" w14:textId="77777777" w:rsidR="006B4006" w:rsidRPr="005C120F" w:rsidRDefault="006B4006" w:rsidP="006B4006">
            <w:pPr>
              <w:contextualSpacing/>
              <w:jc w:val="center"/>
              <w:rPr>
                <w:rFonts w:eastAsia="Calibri"/>
                <w:sz w:val="22"/>
                <w:szCs w:val="22"/>
              </w:rPr>
            </w:pPr>
            <w:r w:rsidRPr="005C120F">
              <w:rPr>
                <w:rFonts w:eastAsia="Calibri"/>
                <w:sz w:val="22"/>
                <w:szCs w:val="22"/>
              </w:rPr>
              <w:t>-</w:t>
            </w:r>
          </w:p>
        </w:tc>
      </w:tr>
    </w:tbl>
    <w:p w14:paraId="3C93D9AA" w14:textId="77777777" w:rsidR="006B4006" w:rsidRPr="005C120F" w:rsidRDefault="006B4006" w:rsidP="006B4006">
      <w:pPr>
        <w:contextualSpacing/>
        <w:jc w:val="both"/>
        <w:rPr>
          <w:rFonts w:eastAsia="Calibri"/>
          <w:sz w:val="22"/>
          <w:szCs w:val="22"/>
        </w:rPr>
      </w:pPr>
    </w:p>
    <w:p w14:paraId="0F121C29" w14:textId="77777777" w:rsidR="006B4006" w:rsidRPr="005C120F" w:rsidRDefault="006B4006" w:rsidP="006B4006">
      <w:pPr>
        <w:spacing w:after="120"/>
        <w:jc w:val="both"/>
        <w:rPr>
          <w:rFonts w:eastAsia="Calibri"/>
          <w:sz w:val="22"/>
          <w:szCs w:val="22"/>
        </w:rPr>
      </w:pPr>
      <w:r w:rsidRPr="005C120F">
        <w:rPr>
          <w:rFonts w:eastAsia="Calibri"/>
          <w:i/>
          <w:iCs/>
          <w:sz w:val="22"/>
          <w:szCs w:val="22"/>
        </w:rPr>
        <w:t>Napomena:</w:t>
      </w:r>
    </w:p>
    <w:p w14:paraId="44CF1CB9" w14:textId="77777777" w:rsidR="006B4006" w:rsidRPr="005C120F" w:rsidRDefault="006B4006" w:rsidP="006B4006">
      <w:pPr>
        <w:spacing w:after="120"/>
        <w:jc w:val="both"/>
        <w:rPr>
          <w:sz w:val="22"/>
          <w:szCs w:val="22"/>
        </w:rPr>
      </w:pPr>
      <w:r w:rsidRPr="005C120F">
        <w:rPr>
          <w:rFonts w:eastAsia="Calibri"/>
          <w:i/>
          <w:iCs/>
          <w:sz w:val="22"/>
          <w:szCs w:val="22"/>
        </w:rPr>
        <w:t>Podaci iz ove tablice uzeti će se u obzir prilikom provjere ostvarenja kriterija odabira broj 2. iz Priloga 10 Natječaja.</w:t>
      </w:r>
    </w:p>
    <w:p w14:paraId="588DB827" w14:textId="77777777" w:rsidR="006B4006" w:rsidRPr="005C120F" w:rsidRDefault="006B4006" w:rsidP="006B4006">
      <w:pPr>
        <w:spacing w:after="120"/>
        <w:jc w:val="both"/>
        <w:rPr>
          <w:rFonts w:eastAsia="Calibri"/>
          <w:i/>
          <w:iCs/>
          <w:sz w:val="22"/>
          <w:szCs w:val="22"/>
        </w:rPr>
      </w:pPr>
      <w:r w:rsidRPr="005C120F">
        <w:rPr>
          <w:rFonts w:eastAsia="Calibri"/>
          <w:i/>
          <w:iCs/>
          <w:sz w:val="22"/>
          <w:szCs w:val="22"/>
        </w:rPr>
        <w:t>Broj novozaposlenih osoba je pokazatelj provedbe projekta te se u trenutku podnošenja zahtjeva za potporu dokazuje na temelju podataka iz ove tablice.</w:t>
      </w:r>
    </w:p>
    <w:p w14:paraId="4FDE8CEE" w14:textId="1AA64DC3" w:rsidR="006B4006" w:rsidRDefault="006B4006" w:rsidP="006B4006">
      <w:pPr>
        <w:jc w:val="both"/>
        <w:rPr>
          <w:rFonts w:eastAsia="Calibri"/>
          <w:i/>
          <w:iCs/>
          <w:sz w:val="22"/>
          <w:szCs w:val="22"/>
        </w:rPr>
      </w:pPr>
      <w:r w:rsidRPr="005C120F">
        <w:rPr>
          <w:rFonts w:eastAsia="Calibri"/>
          <w:i/>
          <w:iCs/>
          <w:sz w:val="22"/>
          <w:szCs w:val="22"/>
        </w:rPr>
        <w:t>Na zahtjev Agencije za plaćanja korisnik je dužan dostaviti i/ili dati na uvid dokaze i/ili obrazložiti stvaranje novih radnih mjesta koja su posljedica provedbe ulaganja.</w:t>
      </w:r>
    </w:p>
    <w:p w14:paraId="7901FFC3" w14:textId="5CBDD872" w:rsidR="001352FA" w:rsidRDefault="001352FA" w:rsidP="006B4006">
      <w:pPr>
        <w:jc w:val="both"/>
        <w:rPr>
          <w:rFonts w:eastAsia="Calibri"/>
          <w:sz w:val="22"/>
          <w:szCs w:val="22"/>
        </w:rPr>
      </w:pPr>
    </w:p>
    <w:p w14:paraId="7A2569F3" w14:textId="77777777" w:rsidR="001352FA" w:rsidRPr="005C120F" w:rsidRDefault="001352FA" w:rsidP="006B4006">
      <w:pPr>
        <w:jc w:val="both"/>
        <w:rPr>
          <w:rFonts w:eastAsia="Calibri"/>
          <w:sz w:val="22"/>
          <w:szCs w:val="22"/>
        </w:rPr>
      </w:pPr>
    </w:p>
    <w:p w14:paraId="27D15B5B" w14:textId="77777777" w:rsidR="006B4006" w:rsidRPr="005C120F" w:rsidRDefault="006B4006" w:rsidP="006B4006">
      <w:pPr>
        <w:jc w:val="both"/>
        <w:rPr>
          <w:sz w:val="22"/>
          <w:szCs w:val="22"/>
        </w:rPr>
      </w:pPr>
    </w:p>
    <w:p w14:paraId="25AA842F" w14:textId="77777777" w:rsidR="006B4006" w:rsidRPr="005C120F" w:rsidRDefault="006B4006" w:rsidP="006B4006">
      <w:pPr>
        <w:spacing w:after="120"/>
        <w:jc w:val="both"/>
        <w:rPr>
          <w:sz w:val="22"/>
          <w:szCs w:val="22"/>
        </w:rPr>
      </w:pPr>
      <w:r w:rsidRPr="005C120F">
        <w:rPr>
          <w:sz w:val="22"/>
          <w:szCs w:val="22"/>
        </w:rPr>
        <w:lastRenderedPageBreak/>
        <w:t>3.5. TRAJANJE PROVEDBE PROJEKTA</w:t>
      </w:r>
    </w:p>
    <w:p w14:paraId="199DB58D" w14:textId="77777777" w:rsidR="006B4006" w:rsidRPr="005C120F" w:rsidRDefault="006B4006" w:rsidP="006B4006">
      <w:pPr>
        <w:jc w:val="both"/>
        <w:rPr>
          <w:i/>
          <w:sz w:val="22"/>
          <w:szCs w:val="22"/>
        </w:rPr>
      </w:pPr>
      <w:r w:rsidRPr="005C120F">
        <w:rPr>
          <w:i/>
          <w:sz w:val="22"/>
          <w:szCs w:val="22"/>
        </w:rPr>
        <w:t xml:space="preserve">(navesti u mjesecima planirano trajanje provedbe ulaganja za koje se traži javna potpora iz Mjere 7 „Temeljne usluge i obnova sela u ruralnim </w:t>
      </w:r>
      <w:proofErr w:type="gramStart"/>
      <w:r w:rsidRPr="005C120F">
        <w:rPr>
          <w:i/>
          <w:sz w:val="22"/>
          <w:szCs w:val="22"/>
        </w:rPr>
        <w:t>područjima“</w:t>
      </w:r>
      <w:proofErr w:type="gramEnd"/>
      <w:r w:rsidRPr="005C120F">
        <w:rPr>
          <w:i/>
          <w:sz w:val="22"/>
          <w:szCs w:val="22"/>
        </w:rPr>
        <w:t>)</w:t>
      </w:r>
    </w:p>
    <w:p w14:paraId="524A97B8" w14:textId="77777777" w:rsidR="006B4006" w:rsidRPr="005C120F" w:rsidRDefault="006B4006" w:rsidP="006B4006">
      <w:pPr>
        <w:jc w:val="both"/>
        <w:rPr>
          <w:sz w:val="22"/>
          <w:szCs w:val="22"/>
        </w:rPr>
      </w:pPr>
      <w:r w:rsidRPr="005C120F">
        <w:rPr>
          <w:sz w:val="22"/>
          <w:szCs w:val="22"/>
        </w:rPr>
        <w:t>Predviđeno trajanje projekta je 18 mjeseca.</w:t>
      </w:r>
    </w:p>
    <w:p w14:paraId="12AB6236" w14:textId="77777777" w:rsidR="006B4006" w:rsidRPr="005C120F" w:rsidRDefault="006B4006" w:rsidP="006B4006">
      <w:pPr>
        <w:jc w:val="both"/>
        <w:rPr>
          <w:sz w:val="22"/>
          <w:szCs w:val="22"/>
        </w:rPr>
      </w:pPr>
    </w:p>
    <w:p w14:paraId="53E36877" w14:textId="77777777" w:rsidR="006B4006" w:rsidRPr="005C120F" w:rsidRDefault="006B4006" w:rsidP="006B4006">
      <w:pPr>
        <w:spacing w:after="120"/>
        <w:jc w:val="both"/>
        <w:rPr>
          <w:sz w:val="22"/>
          <w:szCs w:val="22"/>
        </w:rPr>
      </w:pPr>
      <w:r w:rsidRPr="005C120F">
        <w:rPr>
          <w:sz w:val="22"/>
          <w:szCs w:val="22"/>
        </w:rPr>
        <w:t>3.6. GLAVNE AKTIVNOSTI</w:t>
      </w:r>
    </w:p>
    <w:p w14:paraId="562B7592" w14:textId="77777777" w:rsidR="006B4006" w:rsidRPr="005C120F" w:rsidRDefault="006B4006" w:rsidP="006B4006">
      <w:pPr>
        <w:jc w:val="both"/>
        <w:rPr>
          <w:i/>
          <w:sz w:val="22"/>
          <w:szCs w:val="22"/>
        </w:rPr>
      </w:pPr>
      <w:r w:rsidRPr="005C120F">
        <w:rPr>
          <w:i/>
          <w:sz w:val="22"/>
          <w:szCs w:val="22"/>
        </w:rPr>
        <w:t>(navesti glavne aktivnosti koje će se provoditi u svrhu provedbe projekta; najmanje 300, a najviše 800 znakova)</w:t>
      </w:r>
    </w:p>
    <w:p w14:paraId="5C4A41CC"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Provedba postupka javne nabave za odabir izvođača radova te nabave za odabir nadzora nad radovima,</w:t>
      </w:r>
    </w:p>
    <w:p w14:paraId="27CB0E32"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Odabir izvođača radova i nadzora i uvođenje izvođača u rad; praćenje provedbe,</w:t>
      </w:r>
    </w:p>
    <w:p w14:paraId="33EC5AE6"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Izvođenje radova na grobljanskoj crkvi Gospe Nogaredske, uz nadzor nadležnih institucija,</w:t>
      </w:r>
    </w:p>
    <w:p w14:paraId="0D67EF04"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 xml:space="preserve">Promidžba i vidljivost, označavanje ulaganja sukladno Pravilniku o provedbi mjere 7 („Narodne </w:t>
      </w:r>
      <w:proofErr w:type="gramStart"/>
      <w:r w:rsidRPr="005C120F">
        <w:rPr>
          <w:sz w:val="22"/>
          <w:szCs w:val="22"/>
        </w:rPr>
        <w:t>novine“</w:t>
      </w:r>
      <w:proofErr w:type="gramEnd"/>
      <w:r w:rsidRPr="005C120F">
        <w:rPr>
          <w:sz w:val="22"/>
          <w:szCs w:val="22"/>
        </w:rPr>
        <w:t>, broj 48/18),</w:t>
      </w:r>
    </w:p>
    <w:p w14:paraId="67492E8A"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 xml:space="preserve">Stavljanje grobljanske crkve Gospe Nogaredske u uporabu, </w:t>
      </w:r>
    </w:p>
    <w:p w14:paraId="7D8B45E9"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Izvještavanje prema Agenciji za plaćanja u poljoprivredi, ribarstvu i ruralnom razvoju,</w:t>
      </w:r>
    </w:p>
    <w:p w14:paraId="6305FD6B" w14:textId="77777777" w:rsidR="006B4006" w:rsidRPr="005C120F" w:rsidRDefault="006B4006" w:rsidP="00904FD3">
      <w:pPr>
        <w:pStyle w:val="ListParagraph"/>
        <w:numPr>
          <w:ilvl w:val="0"/>
          <w:numId w:val="31"/>
        </w:numPr>
        <w:spacing w:after="200" w:line="276" w:lineRule="auto"/>
        <w:contextualSpacing/>
        <w:jc w:val="both"/>
        <w:rPr>
          <w:sz w:val="22"/>
          <w:szCs w:val="22"/>
        </w:rPr>
      </w:pPr>
      <w:r w:rsidRPr="005C120F">
        <w:rPr>
          <w:sz w:val="22"/>
          <w:szCs w:val="22"/>
        </w:rPr>
        <w:t>Podnošenje konačnog Zahtjeva za isplatu.</w:t>
      </w:r>
      <w:r w:rsidRPr="005C120F">
        <w:rPr>
          <w:sz w:val="22"/>
          <w:szCs w:val="22"/>
        </w:rPr>
        <w:cr/>
      </w:r>
    </w:p>
    <w:p w14:paraId="77D7E2C9" w14:textId="77777777" w:rsidR="006B4006" w:rsidRPr="005C120F" w:rsidRDefault="006B4006" w:rsidP="006B4006">
      <w:pPr>
        <w:jc w:val="both"/>
        <w:rPr>
          <w:sz w:val="22"/>
          <w:szCs w:val="22"/>
          <w:lang w:val="it-IT"/>
        </w:rPr>
      </w:pPr>
      <w:r w:rsidRPr="005C120F">
        <w:rPr>
          <w:sz w:val="22"/>
          <w:szCs w:val="22"/>
          <w:lang w:val="it-IT"/>
        </w:rPr>
        <w:t>3.7. PRIPREMNE PROVEDENE AKTIVNOSTI</w:t>
      </w:r>
    </w:p>
    <w:p w14:paraId="30242EF5" w14:textId="77777777" w:rsidR="006B4006" w:rsidRPr="005C120F" w:rsidRDefault="006B4006" w:rsidP="006B4006">
      <w:pPr>
        <w:jc w:val="both"/>
        <w:rPr>
          <w:i/>
          <w:sz w:val="22"/>
          <w:szCs w:val="22"/>
          <w:lang w:val="it-IT"/>
        </w:rPr>
      </w:pPr>
      <w:r w:rsidRPr="005C120F">
        <w:rPr>
          <w:i/>
          <w:sz w:val="22"/>
          <w:szCs w:val="22"/>
          <w:lang w:val="it-IT"/>
        </w:rPr>
        <w:t>(navesti ukratko pripremne aktivnosti koje su već provedene u svrhu realizacije projekta/operacije. Na primjer: riješeni su imovinsko-pravni odnosi, izrađen je idejni projekt/glavni projekt/elaborat zaštite okoliša, ishođena je lokacijska dozvola/građevinska dozvola/akt prema propisima kojima se uređuje zaštita okoliša i prirode/potvrde i suglasnosti javno-pravnih tijela, ostale pripremne aktivnosti. Napomena: nije potrebno navoditi detalje spomenutih akata/dokumenata - dovoljno je navesti općeniti naziv akta/dokumenta, na primjer: izrađeni su idejni i glavni projekt, ishođene su lokacijska dozvola, građevinska dozvola i potvrde javno-pravnih tijela koje su sastavni dio glavnog projekta)</w:t>
      </w:r>
    </w:p>
    <w:p w14:paraId="772A433E"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Izrađen glavni / izvedbeni projekt sanacije (građevinski projekt konstrukcije i arhitektonski projekt), zajedno sa Troškovnikom projektiranih radova/instalacija;</w:t>
      </w:r>
    </w:p>
    <w:p w14:paraId="2B62A45A"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 xml:space="preserve">Ishođena Izjava ovlaštenog projektanta kojom ovlašteni projektant potvrđuje da je planirani zahvat u skladu s Prostornim planom uređenja te potvrđuje da za predmetno ulaganje nije potrebno ishoditi građevinsku dozvolu; </w:t>
      </w:r>
    </w:p>
    <w:p w14:paraId="0247C9DF" w14:textId="77777777" w:rsidR="006B4006" w:rsidRPr="005C120F" w:rsidRDefault="006B4006" w:rsidP="00904FD3">
      <w:pPr>
        <w:pStyle w:val="ListParagraph"/>
        <w:numPr>
          <w:ilvl w:val="0"/>
          <w:numId w:val="32"/>
        </w:numPr>
        <w:spacing w:after="200" w:line="276" w:lineRule="auto"/>
        <w:contextualSpacing/>
        <w:rPr>
          <w:sz w:val="22"/>
          <w:szCs w:val="22"/>
          <w:lang w:val="it-IT"/>
        </w:rPr>
      </w:pPr>
      <w:r w:rsidRPr="005C120F">
        <w:rPr>
          <w:sz w:val="22"/>
          <w:szCs w:val="22"/>
          <w:lang w:val="it-IT"/>
        </w:rPr>
        <w:t xml:space="preserve">Pribavljeno Mišljenje o procjeni potrebe utjecaja zahvata na okoliš </w:t>
      </w:r>
      <w:proofErr w:type="gramStart"/>
      <w:r w:rsidRPr="005C120F">
        <w:rPr>
          <w:sz w:val="22"/>
          <w:szCs w:val="22"/>
          <w:lang w:val="it-IT"/>
        </w:rPr>
        <w:t>od</w:t>
      </w:r>
      <w:proofErr w:type="gramEnd"/>
      <w:r w:rsidRPr="005C120F">
        <w:rPr>
          <w:sz w:val="22"/>
          <w:szCs w:val="22"/>
          <w:lang w:val="it-IT"/>
        </w:rPr>
        <w:t xml:space="preserve"> Ministarstva zaštite okoliša i Upravnog odjela za održivi razvoj istarske županije.</w:t>
      </w:r>
    </w:p>
    <w:p w14:paraId="171813D5" w14:textId="77777777" w:rsidR="006B4006" w:rsidRPr="005C120F" w:rsidRDefault="006B4006" w:rsidP="006B4006">
      <w:pPr>
        <w:spacing w:after="120"/>
        <w:jc w:val="both"/>
        <w:rPr>
          <w:color w:val="000000"/>
          <w:sz w:val="22"/>
          <w:szCs w:val="22"/>
          <w:lang w:val="it-IT"/>
        </w:rPr>
      </w:pPr>
      <w:r w:rsidRPr="005C120F">
        <w:rPr>
          <w:color w:val="000000"/>
          <w:sz w:val="22"/>
          <w:szCs w:val="22"/>
          <w:lang w:val="it-IT"/>
        </w:rPr>
        <w:t>3.8. UKUPNA VRIJEDNOST PROJEKTA</w:t>
      </w:r>
    </w:p>
    <w:p w14:paraId="11BD7F1E" w14:textId="77777777" w:rsidR="006B4006" w:rsidRPr="005C120F" w:rsidRDefault="006B4006" w:rsidP="006B4006">
      <w:pPr>
        <w:jc w:val="both"/>
        <w:rPr>
          <w:i/>
          <w:color w:val="000000"/>
          <w:sz w:val="22"/>
          <w:szCs w:val="22"/>
          <w:lang w:val="it-IT"/>
        </w:rPr>
      </w:pPr>
      <w:r w:rsidRPr="005C120F">
        <w:rPr>
          <w:i/>
          <w:color w:val="000000"/>
          <w:sz w:val="22"/>
          <w:szCs w:val="22"/>
          <w:lang w:val="it-IT"/>
        </w:rPr>
        <w:t>(navesti ukupnu vrijednost projekta sukladno projektno-tehničkoj dokumentaciji/procjeni troškova, uključujući prihvatljive i neprihvatljive troškove, opće troškove i PDV, a u skladu s tablicom ''Plan nabave/Tablica troškova i izračuna potpore'')</w:t>
      </w:r>
    </w:p>
    <w:p w14:paraId="2DC256E0" w14:textId="7A2C968B" w:rsidR="006B4006" w:rsidRDefault="00796B08" w:rsidP="006B4006">
      <w:pPr>
        <w:rPr>
          <w:sz w:val="22"/>
          <w:szCs w:val="22"/>
          <w:lang w:val="it-IT"/>
        </w:rPr>
      </w:pPr>
      <w:r w:rsidRPr="00796B08">
        <w:rPr>
          <w:sz w:val="22"/>
          <w:szCs w:val="22"/>
          <w:lang w:val="it-IT"/>
        </w:rPr>
        <w:t>842.795,625</w:t>
      </w:r>
      <w:r w:rsidR="006B4006" w:rsidRPr="005C120F">
        <w:rPr>
          <w:sz w:val="22"/>
          <w:szCs w:val="22"/>
          <w:lang w:val="it-IT"/>
        </w:rPr>
        <w:t xml:space="preserve"> kuna (iznos sa PDV-om).</w:t>
      </w:r>
    </w:p>
    <w:p w14:paraId="1B9855D9" w14:textId="77777777" w:rsidR="00796B08" w:rsidRPr="005C120F" w:rsidRDefault="00796B08" w:rsidP="006B4006">
      <w:pPr>
        <w:rPr>
          <w:color w:val="000000"/>
          <w:sz w:val="22"/>
          <w:szCs w:val="22"/>
          <w:lang w:val="it-IT"/>
        </w:rPr>
      </w:pPr>
    </w:p>
    <w:p w14:paraId="138B92F7" w14:textId="77777777" w:rsidR="006B4006" w:rsidRPr="005C120F" w:rsidRDefault="006B4006" w:rsidP="006B4006">
      <w:pPr>
        <w:spacing w:after="120"/>
        <w:jc w:val="both"/>
        <w:rPr>
          <w:color w:val="000000"/>
          <w:sz w:val="22"/>
          <w:szCs w:val="22"/>
          <w:lang w:val="it-IT"/>
        </w:rPr>
      </w:pPr>
      <w:r w:rsidRPr="005C120F">
        <w:rPr>
          <w:color w:val="000000"/>
          <w:sz w:val="22"/>
          <w:szCs w:val="22"/>
          <w:lang w:val="it-IT"/>
        </w:rPr>
        <w:t>3.9. ZAPOČETE AKTIVNOSTI GRAĐENJA</w:t>
      </w:r>
    </w:p>
    <w:p w14:paraId="6C91BB0F" w14:textId="77777777" w:rsidR="006B4006" w:rsidRPr="005C120F" w:rsidRDefault="006B4006" w:rsidP="006B4006">
      <w:pPr>
        <w:jc w:val="both"/>
        <w:rPr>
          <w:i/>
          <w:color w:val="000000"/>
          <w:sz w:val="22"/>
          <w:szCs w:val="22"/>
          <w:lang w:val="it-IT"/>
        </w:rPr>
      </w:pPr>
      <w:r w:rsidRPr="005C120F">
        <w:rPr>
          <w:i/>
          <w:color w:val="000000"/>
          <w:sz w:val="22"/>
          <w:szCs w:val="22"/>
          <w:lang w:val="it-IT"/>
        </w:rPr>
        <w:t xml:space="preserve">(navesti ukupnu vrijednost započetih aktivnosti građenja koja ne smije biti veća </w:t>
      </w:r>
      <w:proofErr w:type="gramStart"/>
      <w:r w:rsidRPr="005C120F">
        <w:rPr>
          <w:i/>
          <w:color w:val="000000"/>
          <w:sz w:val="22"/>
          <w:szCs w:val="22"/>
          <w:lang w:val="it-IT"/>
        </w:rPr>
        <w:t>od</w:t>
      </w:r>
      <w:proofErr w:type="gramEnd"/>
      <w:r w:rsidRPr="005C120F">
        <w:rPr>
          <w:i/>
          <w:color w:val="000000"/>
          <w:sz w:val="22"/>
          <w:szCs w:val="22"/>
          <w:lang w:val="it-IT"/>
        </w:rPr>
        <w:t xml:space="preserve"> 10% ukupne vrijednosti građenja vezanog uz projekt do trenutka podnošenja Zahtjeva za potporu. Sukladno članku 5. stavak 1 točka d) Pravilnika aktivnosti vezane uz ulaganje, osim pripremnih aktivnosti, ne smiju započeti prije podnošenja Zahtjeva za potporu. U slučaju započetih aktivnosti građenja, potrebno je vrijednost građenja razdvojiti na prihvatljiv trošak (neizvedeni radovi) i neprihvatljiv trošak (izvedeni radovi u maksimalnom iznosu do 10% vrijednosti građenja), te isto prikazati u tablici ''Plan nabave/Tablica troškova i izračuna potpore''. U slučaju da aktivnosti građenja nisu započete do podnošenja Zahtjeva za potporu navesti: ''Aktivnosti građenja nisu započele'')</w:t>
      </w:r>
    </w:p>
    <w:p w14:paraId="2DC22A88" w14:textId="41632092" w:rsidR="006B4006" w:rsidRDefault="006B4006" w:rsidP="006B4006">
      <w:pPr>
        <w:jc w:val="both"/>
        <w:rPr>
          <w:sz w:val="22"/>
          <w:szCs w:val="22"/>
          <w:lang w:val="it-IT"/>
        </w:rPr>
      </w:pPr>
      <w:r w:rsidRPr="005C120F">
        <w:rPr>
          <w:sz w:val="22"/>
          <w:szCs w:val="22"/>
          <w:lang w:val="it-IT"/>
        </w:rPr>
        <w:t>Aktivnosti građenja nisu započele.</w:t>
      </w:r>
    </w:p>
    <w:p w14:paraId="12E545E7" w14:textId="77777777" w:rsidR="00BC08AE" w:rsidRPr="005C120F" w:rsidRDefault="00BC08AE" w:rsidP="006B4006">
      <w:pPr>
        <w:jc w:val="both"/>
        <w:rPr>
          <w:sz w:val="22"/>
          <w:szCs w:val="22"/>
          <w:lang w:val="it-IT"/>
        </w:rPr>
      </w:pPr>
    </w:p>
    <w:p w14:paraId="2AD38020" w14:textId="77777777" w:rsidR="001352FA" w:rsidRDefault="001352FA" w:rsidP="006B4006">
      <w:pPr>
        <w:jc w:val="both"/>
        <w:rPr>
          <w:b/>
          <w:color w:val="000000"/>
          <w:sz w:val="22"/>
          <w:szCs w:val="22"/>
          <w:lang w:val="it-IT"/>
        </w:rPr>
      </w:pPr>
    </w:p>
    <w:p w14:paraId="0CE67575" w14:textId="085E75A2" w:rsidR="006B4006" w:rsidRPr="005C120F" w:rsidRDefault="006B4006" w:rsidP="006B4006">
      <w:pPr>
        <w:jc w:val="both"/>
        <w:rPr>
          <w:b/>
          <w:color w:val="000000"/>
          <w:sz w:val="22"/>
          <w:szCs w:val="22"/>
          <w:lang w:val="it-IT"/>
        </w:rPr>
      </w:pPr>
      <w:r w:rsidRPr="005C120F">
        <w:rPr>
          <w:b/>
          <w:color w:val="000000"/>
          <w:sz w:val="22"/>
          <w:szCs w:val="22"/>
          <w:lang w:val="it-IT"/>
        </w:rPr>
        <w:t>4. DRUŠTVENA OPRAVDANOST PROJEKTA</w:t>
      </w:r>
    </w:p>
    <w:p w14:paraId="0034B903" w14:textId="77777777" w:rsidR="006B4006" w:rsidRPr="005C120F" w:rsidRDefault="006B4006" w:rsidP="006B4006">
      <w:pPr>
        <w:spacing w:after="120"/>
        <w:jc w:val="both"/>
        <w:rPr>
          <w:sz w:val="22"/>
          <w:szCs w:val="22"/>
          <w:lang w:val="it-IT"/>
        </w:rPr>
      </w:pPr>
      <w:r w:rsidRPr="005C120F">
        <w:rPr>
          <w:sz w:val="22"/>
          <w:szCs w:val="22"/>
          <w:lang w:val="it-IT"/>
        </w:rPr>
        <w:t>4.1. CILJANE SKUPINE I KRAJNJI KORISNICI</w:t>
      </w:r>
    </w:p>
    <w:p w14:paraId="01AA61B7" w14:textId="77777777" w:rsidR="006B4006" w:rsidRPr="005C120F" w:rsidRDefault="006B4006" w:rsidP="006B4006">
      <w:pPr>
        <w:jc w:val="both"/>
        <w:rPr>
          <w:i/>
          <w:color w:val="000000"/>
          <w:sz w:val="22"/>
          <w:szCs w:val="22"/>
          <w:lang w:val="it-IT"/>
        </w:rPr>
      </w:pPr>
      <w:r w:rsidRPr="005C120F">
        <w:rPr>
          <w:i/>
          <w:sz w:val="22"/>
          <w:szCs w:val="22"/>
          <w:lang w:val="it-IT"/>
        </w:rPr>
        <w:t>(navesti ciljane skupine i krajnje korisnike/interesne skupine projekta te</w:t>
      </w:r>
      <w:r w:rsidRPr="005C120F">
        <w:rPr>
          <w:sz w:val="22"/>
          <w:szCs w:val="22"/>
          <w:lang w:val="it-IT"/>
        </w:rPr>
        <w:t xml:space="preserve"> </w:t>
      </w:r>
      <w:r w:rsidRPr="005C120F">
        <w:rPr>
          <w:i/>
          <w:sz w:val="22"/>
          <w:szCs w:val="22"/>
          <w:lang w:val="it-IT"/>
        </w:rPr>
        <w:t>popuniti izjavu korisnika o dostupnosti ulaganja lokalnom stanovništvu i različitim interesnim skupinama iz točke 11. ovog Priloga)</w:t>
      </w:r>
    </w:p>
    <w:p w14:paraId="007350C0" w14:textId="77777777" w:rsidR="006B4006" w:rsidRPr="005C120F" w:rsidRDefault="006B4006" w:rsidP="006B4006">
      <w:pPr>
        <w:spacing w:after="120"/>
        <w:jc w:val="both"/>
        <w:rPr>
          <w:color w:val="000000"/>
          <w:sz w:val="22"/>
          <w:szCs w:val="22"/>
          <w:lang w:val="it-IT"/>
        </w:rPr>
      </w:pPr>
      <w:r w:rsidRPr="005C120F">
        <w:rPr>
          <w:color w:val="000000"/>
          <w:sz w:val="22"/>
          <w:szCs w:val="22"/>
          <w:lang w:val="it-IT"/>
        </w:rPr>
        <w:t xml:space="preserve">CILJANE SKUPINE: stanovnici sa područja Općine Brtonigla - Verteneglio u životnoj dobi </w:t>
      </w:r>
      <w:proofErr w:type="gramStart"/>
      <w:r w:rsidRPr="005C120F">
        <w:rPr>
          <w:color w:val="000000"/>
          <w:sz w:val="22"/>
          <w:szCs w:val="22"/>
          <w:lang w:val="it-IT"/>
        </w:rPr>
        <w:t>od</w:t>
      </w:r>
      <w:proofErr w:type="gramEnd"/>
      <w:r w:rsidRPr="005C120F">
        <w:rPr>
          <w:color w:val="000000"/>
          <w:sz w:val="22"/>
          <w:szCs w:val="22"/>
          <w:lang w:val="it-IT"/>
        </w:rPr>
        <w:t xml:space="preserve"> 15. do 99. godine (1451 osoba, prema Popisu stanovništva iz 2011. godine, izvor: https://www.dzs.hr/); vanjski posjetitelji groblja (okvirna procjena broja posjetitelja: 629 osoba godišnje, koliko iznosi broj grobnih mjesta na Mjesnom groblju Brtonigla). </w:t>
      </w:r>
    </w:p>
    <w:p w14:paraId="62ED7821" w14:textId="77777777" w:rsidR="006B4006" w:rsidRPr="005C120F" w:rsidRDefault="006B4006" w:rsidP="006B4006">
      <w:pPr>
        <w:spacing w:after="120"/>
        <w:jc w:val="both"/>
        <w:rPr>
          <w:color w:val="000000"/>
          <w:sz w:val="22"/>
          <w:szCs w:val="22"/>
          <w:lang w:val="it-IT"/>
        </w:rPr>
      </w:pPr>
      <w:r w:rsidRPr="005C120F">
        <w:rPr>
          <w:color w:val="000000"/>
          <w:sz w:val="22"/>
          <w:szCs w:val="22"/>
          <w:lang w:val="it-IT"/>
        </w:rPr>
        <w:t>Sveukupno: 2.080 osoba.</w:t>
      </w:r>
    </w:p>
    <w:p w14:paraId="79D88392" w14:textId="023C61B1" w:rsidR="00BC08AE" w:rsidRPr="005C120F" w:rsidRDefault="006B4006" w:rsidP="00BC08AE">
      <w:pPr>
        <w:spacing w:after="120"/>
        <w:jc w:val="both"/>
        <w:rPr>
          <w:color w:val="000000"/>
          <w:sz w:val="22"/>
          <w:szCs w:val="22"/>
          <w:lang w:val="it-IT"/>
        </w:rPr>
      </w:pPr>
      <w:r w:rsidRPr="005C120F">
        <w:rPr>
          <w:color w:val="000000"/>
          <w:sz w:val="22"/>
          <w:szCs w:val="22"/>
          <w:lang w:val="it-IT"/>
        </w:rPr>
        <w:t>KRAJNJI KORISNICI: Sadašnji i budući naraštaji populacije sa područja Općine Brtonigla – Verteneglio koji posjećuju i koji će posjećivati Mjesno groblje Brtonigla; vanjski posjetitelji groblja koji će zahvaljujući boljim uvjetima moći direktno sudjelovati u sakralnim aktivnostima na Mjesnom groblju Brtonigla; Općina Brtonigla – Verteneglio koja će se kroz realizaciju projekta i zbog povećane kulturne i sakralne vrijednosti grobljanske crkve dodatno promovirati.</w:t>
      </w:r>
    </w:p>
    <w:p w14:paraId="3811D622" w14:textId="77777777" w:rsidR="006B4006" w:rsidRPr="005C120F" w:rsidRDefault="006B4006" w:rsidP="006B4006">
      <w:pPr>
        <w:spacing w:after="120"/>
        <w:jc w:val="both"/>
        <w:rPr>
          <w:color w:val="000000"/>
          <w:sz w:val="22"/>
          <w:szCs w:val="22"/>
          <w:lang w:val="it-IT"/>
        </w:rPr>
      </w:pPr>
      <w:r w:rsidRPr="005C120F">
        <w:rPr>
          <w:color w:val="000000"/>
          <w:sz w:val="22"/>
          <w:szCs w:val="22"/>
          <w:lang w:val="it-IT"/>
        </w:rPr>
        <w:t>4.2. DRUŠTVENA OPRAVDANOST PROJEKTA SUKLADNO CILJEVIMA PROJEKTA</w:t>
      </w:r>
    </w:p>
    <w:p w14:paraId="1F509F8F" w14:textId="77777777" w:rsidR="006B4006" w:rsidRPr="005C120F" w:rsidRDefault="006B4006" w:rsidP="006B4006">
      <w:pPr>
        <w:jc w:val="both"/>
        <w:rPr>
          <w:i/>
          <w:sz w:val="22"/>
          <w:szCs w:val="22"/>
          <w:lang w:val="it-IT"/>
        </w:rPr>
      </w:pPr>
      <w:r w:rsidRPr="005C120F">
        <w:rPr>
          <w:i/>
          <w:color w:val="000000"/>
          <w:sz w:val="22"/>
          <w:szCs w:val="22"/>
          <w:lang w:val="it-IT"/>
        </w:rPr>
        <w:t>(navesti na koji način će ciljevi projekta i očekivani rezultati projekta doprinijeti području u kojem se planira provedba projekta odnosno koji su pozitivni učinci za ciljane skupine i krajnje korisnike;</w:t>
      </w:r>
      <w:r w:rsidRPr="005C120F">
        <w:rPr>
          <w:i/>
          <w:sz w:val="22"/>
          <w:szCs w:val="22"/>
          <w:lang w:val="it-IT"/>
        </w:rPr>
        <w:t xml:space="preserve"> najmanje 300, a najviše 800 znakova)</w:t>
      </w:r>
    </w:p>
    <w:p w14:paraId="7305F62E" w14:textId="77777777" w:rsidR="006B4006" w:rsidRPr="005C120F" w:rsidRDefault="006B4006" w:rsidP="006B4006">
      <w:pPr>
        <w:jc w:val="both"/>
        <w:rPr>
          <w:sz w:val="22"/>
          <w:szCs w:val="22"/>
          <w:lang w:val="it-IT"/>
        </w:rPr>
      </w:pPr>
      <w:r w:rsidRPr="005C120F">
        <w:rPr>
          <w:sz w:val="22"/>
          <w:szCs w:val="22"/>
          <w:lang w:val="it-IT"/>
        </w:rPr>
        <w:t>Sanacijom grobljanske crkve Gospe Nogaredske i povećanjem atraktivnosti Mjesnog groblja Brtonigla – Verteneglio, sakralne će se funkcije moći nesmetano odvijati na području Mjesnog groblja Brtonigla, u grobljanskoj crkvi Gospe Nogaredske, time okupljajući veliki broj mještana, ali također i vanjskih posjetitelja. Također, sanacijom će se crkve na Mjesnom groblju Brtonigla, osim što će se doprinijeti poboljšanju grobljanske infrastrukture, znatno unaprijediti kulturno nasljeđe i kulturno bogatstvo same Općine, uz privlačenje novih posjetitelja. Grobljanska crkva Gospe Nogaredske predstavlja baroknu arhitekturu XVIII st. te bi se radovima sanacije omogućilo očuvanje ovog vrlo važnog dijela kulturne baštine, a time znatno unaprijedile vjerska zajednica i društveni identitet cijelog općinskog teritorija.</w:t>
      </w:r>
    </w:p>
    <w:p w14:paraId="46C23C9F" w14:textId="77777777" w:rsidR="006B4006" w:rsidRPr="005C120F" w:rsidRDefault="006B4006" w:rsidP="006B4006">
      <w:pPr>
        <w:jc w:val="both"/>
        <w:rPr>
          <w:b/>
          <w:color w:val="000000"/>
          <w:sz w:val="22"/>
          <w:szCs w:val="22"/>
          <w:lang w:val="it-IT"/>
        </w:rPr>
      </w:pPr>
      <w:r w:rsidRPr="005C120F">
        <w:rPr>
          <w:b/>
          <w:color w:val="000000"/>
          <w:sz w:val="22"/>
          <w:szCs w:val="22"/>
          <w:lang w:val="it-IT"/>
        </w:rPr>
        <w:t xml:space="preserve">5. POVEZANOST DJELATNOSTI UDRUGE/VJERSKE ZAJEDNICE S PROJEKTOM I DOKAZ DA JE HUMANITARNA/DRUŠTVENA DJELATNOST UDRUGE/VJERSKE ZAJEDNICE </w:t>
      </w:r>
      <w:proofErr w:type="gramStart"/>
      <w:r w:rsidRPr="005C120F">
        <w:rPr>
          <w:b/>
          <w:color w:val="000000"/>
          <w:sz w:val="22"/>
          <w:szCs w:val="22"/>
          <w:lang w:val="it-IT"/>
        </w:rPr>
        <w:t>OD</w:t>
      </w:r>
      <w:proofErr w:type="gramEnd"/>
      <w:r w:rsidRPr="005C120F">
        <w:rPr>
          <w:b/>
          <w:color w:val="000000"/>
          <w:sz w:val="22"/>
          <w:szCs w:val="22"/>
          <w:lang w:val="it-IT"/>
        </w:rPr>
        <w:t xml:space="preserve"> POSEBNOG INTERESA ZA LOKALNO STANOVNIŠTVO</w:t>
      </w:r>
    </w:p>
    <w:p w14:paraId="249C679F" w14:textId="77777777" w:rsidR="006B4006" w:rsidRPr="005C120F" w:rsidRDefault="006B4006" w:rsidP="006B4006">
      <w:pPr>
        <w:spacing w:after="120"/>
        <w:jc w:val="both"/>
        <w:rPr>
          <w:sz w:val="22"/>
          <w:szCs w:val="22"/>
          <w:lang w:val="it-IT"/>
        </w:rPr>
      </w:pPr>
      <w:r w:rsidRPr="005C120F">
        <w:rPr>
          <w:sz w:val="22"/>
          <w:szCs w:val="22"/>
          <w:lang w:val="it-IT"/>
        </w:rPr>
        <w:t>5.1. POVEZANOST DJELATNOSTI UDRUGE/VJERSKE ZAJEDNICE S PROJEKTOM</w:t>
      </w:r>
    </w:p>
    <w:p w14:paraId="1F3FF9A8" w14:textId="77777777" w:rsidR="006B4006" w:rsidRPr="005C120F" w:rsidRDefault="006B4006" w:rsidP="006B4006">
      <w:pPr>
        <w:jc w:val="both"/>
        <w:rPr>
          <w:i/>
          <w:sz w:val="22"/>
          <w:szCs w:val="22"/>
          <w:lang w:val="it-IT"/>
        </w:rPr>
      </w:pPr>
      <w:r w:rsidRPr="005C120F">
        <w:rPr>
          <w:i/>
          <w:sz w:val="22"/>
          <w:szCs w:val="22"/>
          <w:lang w:val="it-IT"/>
        </w:rPr>
        <w:t>(obrazložiti na koji je način projekt povezan s podacima iz Registra udruga odnosno statuta udruge ili vjerske zajednice vezano za ciljane skupine, ciljeve, djelatnosti kojima se ostvaruje cilj, te s područjima djelovanja i aktivnostima udruge/vjerske zajednice; navedeno se odnosi isključivo na slučaj kada je korisnik udruga ili vjerska zajednica koja se bavi humanitarnim i društvenim djelatnostima)</w:t>
      </w:r>
    </w:p>
    <w:p w14:paraId="74597307" w14:textId="77777777" w:rsidR="006B4006" w:rsidRPr="005C120F" w:rsidRDefault="006B4006" w:rsidP="006B4006">
      <w:pPr>
        <w:jc w:val="both"/>
        <w:rPr>
          <w:sz w:val="22"/>
          <w:szCs w:val="22"/>
          <w:lang w:val="it-IT"/>
        </w:rPr>
      </w:pPr>
      <w:r w:rsidRPr="005C120F">
        <w:rPr>
          <w:sz w:val="22"/>
          <w:szCs w:val="22"/>
          <w:lang w:val="it-IT"/>
        </w:rPr>
        <w:t xml:space="preserve">Predmetni će projekt doprinijeti aktivnostima svih udruga i svih vjerskih zajednica koje su registrirane na području Općine Brtonigla – Verteneglio, u vidu proširenja mogućnosti po pitanju lokacija na raspolaganju za održavanje vjerskih manifestacija i funkcija. Trenutno se crkva Gospe Nogaredske ne može koristiti te bi se sanacijom iste, ponovno omogućilo korištenje crkve </w:t>
      </w:r>
      <w:proofErr w:type="gramStart"/>
      <w:r w:rsidRPr="005C120F">
        <w:rPr>
          <w:sz w:val="22"/>
          <w:szCs w:val="22"/>
          <w:lang w:val="it-IT"/>
        </w:rPr>
        <w:t>od</w:t>
      </w:r>
      <w:proofErr w:type="gramEnd"/>
      <w:r w:rsidRPr="005C120F">
        <w:rPr>
          <w:sz w:val="22"/>
          <w:szCs w:val="22"/>
          <w:lang w:val="it-IT"/>
        </w:rPr>
        <w:t xml:space="preserve"> strane lokalnih vjerskih zajednica i udruga.  </w:t>
      </w:r>
    </w:p>
    <w:p w14:paraId="269EBAF2" w14:textId="77777777" w:rsidR="006B4006" w:rsidRPr="005C120F" w:rsidRDefault="006B4006" w:rsidP="006B4006">
      <w:pPr>
        <w:spacing w:after="120"/>
        <w:jc w:val="both"/>
        <w:rPr>
          <w:sz w:val="22"/>
          <w:szCs w:val="22"/>
          <w:lang w:val="it-IT"/>
        </w:rPr>
      </w:pPr>
      <w:r w:rsidRPr="005C120F">
        <w:rPr>
          <w:sz w:val="22"/>
          <w:szCs w:val="22"/>
          <w:lang w:val="it-IT"/>
        </w:rPr>
        <w:t xml:space="preserve">5.2. DOKAZ DA SU HUMANITARNE I DRUŠTVENE DJELATNOSTI UDRUGE/VJERSKE ZAJEDNICE </w:t>
      </w:r>
      <w:proofErr w:type="gramStart"/>
      <w:r w:rsidRPr="005C120F">
        <w:rPr>
          <w:sz w:val="22"/>
          <w:szCs w:val="22"/>
          <w:lang w:val="it-IT"/>
        </w:rPr>
        <w:t>OD</w:t>
      </w:r>
      <w:proofErr w:type="gramEnd"/>
      <w:r w:rsidRPr="005C120F">
        <w:rPr>
          <w:sz w:val="22"/>
          <w:szCs w:val="22"/>
          <w:lang w:val="it-IT"/>
        </w:rPr>
        <w:t xml:space="preserve"> POSEBNOG INTERESA ZA LOKALNO STANOVNIŠTVO</w:t>
      </w:r>
    </w:p>
    <w:p w14:paraId="3276A2DE" w14:textId="77777777" w:rsidR="006B4006" w:rsidRPr="005C120F" w:rsidRDefault="006B4006" w:rsidP="006B4006">
      <w:pPr>
        <w:jc w:val="both"/>
        <w:rPr>
          <w:i/>
          <w:sz w:val="22"/>
          <w:szCs w:val="22"/>
          <w:lang w:val="it-IT"/>
        </w:rPr>
      </w:pPr>
      <w:r w:rsidRPr="005C120F">
        <w:rPr>
          <w:i/>
          <w:sz w:val="22"/>
          <w:szCs w:val="22"/>
          <w:lang w:val="it-IT"/>
        </w:rPr>
        <w:t xml:space="preserve">(obrazložiti po kojoj su osnovi humanitarne i društvene djelatnosti udruge/vjerske zajednice </w:t>
      </w:r>
      <w:proofErr w:type="gramStart"/>
      <w:r w:rsidRPr="005C120F">
        <w:rPr>
          <w:i/>
          <w:sz w:val="22"/>
          <w:szCs w:val="22"/>
          <w:lang w:val="it-IT"/>
        </w:rPr>
        <w:t>od</w:t>
      </w:r>
      <w:proofErr w:type="gramEnd"/>
      <w:r w:rsidRPr="005C120F">
        <w:rPr>
          <w:i/>
          <w:sz w:val="22"/>
          <w:szCs w:val="22"/>
          <w:lang w:val="it-IT"/>
        </w:rPr>
        <w:t xml:space="preserve"> posebnog interesa za lokalno stanovništvo; navedeno se odnosi isključivo na slučaj kada je korisnik udruga ili vjerska zajednica koje se bave humanitarnim i društvenim djelatnostima)</w:t>
      </w:r>
    </w:p>
    <w:p w14:paraId="0C52E708" w14:textId="77777777" w:rsidR="006B4006" w:rsidRPr="005C120F" w:rsidRDefault="006B4006" w:rsidP="006B4006">
      <w:pPr>
        <w:jc w:val="both"/>
        <w:rPr>
          <w:sz w:val="22"/>
          <w:szCs w:val="22"/>
          <w:lang w:val="it-IT"/>
        </w:rPr>
      </w:pPr>
      <w:r w:rsidRPr="005C120F">
        <w:rPr>
          <w:sz w:val="22"/>
          <w:szCs w:val="22"/>
          <w:lang w:val="it-IT"/>
        </w:rPr>
        <w:t xml:space="preserve">Prema Kulturološkoj studiji Općine Brtonigla iz 1996. godine, na području Općine Brtonigla – Verteneglio prisutno je sveukupno osam (8) crkva u kultu, a budući da su crkve najpouzdaniji dokazi kulturno-povijesnog nasljeđa određenog podneblja, može se zaključiti kako su djelatnosti vjerskih zajednica na području Općine </w:t>
      </w:r>
      <w:proofErr w:type="gramStart"/>
      <w:r w:rsidRPr="005C120F">
        <w:rPr>
          <w:sz w:val="22"/>
          <w:szCs w:val="22"/>
          <w:lang w:val="it-IT"/>
        </w:rPr>
        <w:t>od</w:t>
      </w:r>
      <w:proofErr w:type="gramEnd"/>
      <w:r w:rsidRPr="005C120F">
        <w:rPr>
          <w:sz w:val="22"/>
          <w:szCs w:val="22"/>
          <w:lang w:val="it-IT"/>
        </w:rPr>
        <w:t xml:space="preserve"> posebnog interesa i važnosti.</w:t>
      </w:r>
    </w:p>
    <w:p w14:paraId="6375E337" w14:textId="0EE70EEA" w:rsidR="006B4006" w:rsidRDefault="006B4006" w:rsidP="006B4006">
      <w:pPr>
        <w:rPr>
          <w:b/>
          <w:sz w:val="22"/>
          <w:szCs w:val="22"/>
          <w:lang w:val="it-IT"/>
        </w:rPr>
      </w:pPr>
    </w:p>
    <w:p w14:paraId="5133DED4" w14:textId="4DF85138" w:rsidR="001352FA" w:rsidRDefault="001352FA" w:rsidP="006B4006">
      <w:pPr>
        <w:rPr>
          <w:b/>
          <w:sz w:val="22"/>
          <w:szCs w:val="22"/>
          <w:lang w:val="it-IT"/>
        </w:rPr>
      </w:pPr>
    </w:p>
    <w:p w14:paraId="4A50A1E4" w14:textId="125F8BC9" w:rsidR="001352FA" w:rsidRDefault="001352FA" w:rsidP="006B4006">
      <w:pPr>
        <w:rPr>
          <w:b/>
          <w:sz w:val="22"/>
          <w:szCs w:val="22"/>
          <w:lang w:val="it-IT"/>
        </w:rPr>
      </w:pPr>
    </w:p>
    <w:p w14:paraId="76825D55" w14:textId="77777777" w:rsidR="001352FA" w:rsidRPr="005C120F" w:rsidRDefault="001352FA" w:rsidP="006B4006">
      <w:pPr>
        <w:rPr>
          <w:b/>
          <w:sz w:val="22"/>
          <w:szCs w:val="22"/>
          <w:lang w:val="it-IT"/>
        </w:rPr>
      </w:pPr>
    </w:p>
    <w:p w14:paraId="3C9A8F7F" w14:textId="77777777" w:rsidR="006B4006" w:rsidRPr="005C120F" w:rsidRDefault="006B4006" w:rsidP="006B4006">
      <w:pPr>
        <w:rPr>
          <w:b/>
          <w:sz w:val="22"/>
          <w:szCs w:val="22"/>
          <w:lang w:val="it-IT"/>
        </w:rPr>
      </w:pPr>
    </w:p>
    <w:p w14:paraId="107FBECD" w14:textId="77777777" w:rsidR="006B4006" w:rsidRPr="005C120F" w:rsidRDefault="006B4006" w:rsidP="006B4006">
      <w:pPr>
        <w:jc w:val="both"/>
        <w:rPr>
          <w:b/>
          <w:sz w:val="22"/>
          <w:szCs w:val="22"/>
          <w:lang w:val="it-IT"/>
        </w:rPr>
      </w:pPr>
      <w:r w:rsidRPr="005C120F">
        <w:rPr>
          <w:b/>
          <w:sz w:val="22"/>
          <w:szCs w:val="22"/>
          <w:lang w:val="it-IT"/>
        </w:rPr>
        <w:lastRenderedPageBreak/>
        <w:t xml:space="preserve">6. FINANCIJSKI KAPACITET KORISNIKA </w:t>
      </w:r>
    </w:p>
    <w:p w14:paraId="0FC772C7" w14:textId="77777777" w:rsidR="006B4006" w:rsidRPr="005C120F" w:rsidRDefault="006B4006" w:rsidP="006B4006">
      <w:pPr>
        <w:jc w:val="both"/>
        <w:rPr>
          <w:sz w:val="22"/>
          <w:szCs w:val="22"/>
          <w:lang w:val="it-IT"/>
        </w:rPr>
      </w:pPr>
    </w:p>
    <w:p w14:paraId="718AE786" w14:textId="77777777" w:rsidR="006B4006" w:rsidRPr="005C120F" w:rsidRDefault="006B4006" w:rsidP="006B4006">
      <w:pPr>
        <w:spacing w:after="120"/>
        <w:jc w:val="both"/>
        <w:rPr>
          <w:sz w:val="22"/>
          <w:szCs w:val="22"/>
          <w:lang w:val="it-IT"/>
        </w:rPr>
      </w:pPr>
      <w:r w:rsidRPr="005C120F">
        <w:rPr>
          <w:sz w:val="22"/>
          <w:szCs w:val="22"/>
          <w:lang w:val="it-IT"/>
        </w:rPr>
        <w:t>PLANIRANI IZVORI SREDSTAVA ZA PROVEDBU PROJEKTA/OPERACIJE</w:t>
      </w:r>
    </w:p>
    <w:p w14:paraId="78E0F876" w14:textId="77777777" w:rsidR="006B4006" w:rsidRPr="005C120F" w:rsidRDefault="006B4006" w:rsidP="006B4006">
      <w:pPr>
        <w:jc w:val="both"/>
        <w:rPr>
          <w:i/>
          <w:sz w:val="22"/>
          <w:szCs w:val="22"/>
          <w:lang w:val="it-IT"/>
        </w:rPr>
      </w:pPr>
      <w:r w:rsidRPr="005C120F">
        <w:rPr>
          <w:i/>
          <w:sz w:val="22"/>
          <w:szCs w:val="22"/>
          <w:lang w:val="it-IT"/>
        </w:rPr>
        <w:t>(prikazati dinamiku financiranja projekta po godinama planirane provedbe do potpune realizacije i funkcionalnosti projekta te navesti sve planirane izvore sredstava potrebne za provedbu projekta)</w:t>
      </w:r>
    </w:p>
    <w:p w14:paraId="69A8BF93" w14:textId="77777777" w:rsidR="006B4006" w:rsidRPr="005C120F" w:rsidRDefault="006B4006" w:rsidP="006B4006">
      <w:pPr>
        <w:jc w:val="both"/>
        <w:rPr>
          <w:sz w:val="22"/>
          <w:szCs w:val="22"/>
          <w:lang w:val="it-IT"/>
        </w:rPr>
      </w:pPr>
      <w:r w:rsidRPr="005C120F">
        <w:rPr>
          <w:sz w:val="22"/>
          <w:szCs w:val="22"/>
          <w:lang w:val="it-IT"/>
        </w:rPr>
        <w:t>Planirana dinamika temelji se na slijedećim pretpostavkama:</w:t>
      </w:r>
    </w:p>
    <w:p w14:paraId="09CA5C39"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 xml:space="preserve">Krajnji rok podnošenja prvog dijela zahtjeva za potporu: 14.09.2018. </w:t>
      </w:r>
    </w:p>
    <w:p w14:paraId="3340A6D0"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 xml:space="preserve">Odluka o dodjeli sredstava: prosinac 2018. </w:t>
      </w:r>
    </w:p>
    <w:p w14:paraId="524C4491"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Provedba javne nabave</w:t>
      </w:r>
    </w:p>
    <w:p w14:paraId="52EF41B2" w14:textId="77777777" w:rsidR="006B4006" w:rsidRPr="005C120F" w:rsidRDefault="006B4006" w:rsidP="00904FD3">
      <w:pPr>
        <w:numPr>
          <w:ilvl w:val="1"/>
          <w:numId w:val="35"/>
        </w:numPr>
        <w:spacing w:after="200" w:line="276" w:lineRule="auto"/>
        <w:contextualSpacing/>
        <w:jc w:val="both"/>
        <w:rPr>
          <w:sz w:val="22"/>
          <w:szCs w:val="22"/>
          <w:lang w:val="it-IT"/>
        </w:rPr>
      </w:pPr>
      <w:r w:rsidRPr="005C120F">
        <w:rPr>
          <w:sz w:val="22"/>
          <w:szCs w:val="22"/>
          <w:lang w:val="it-IT"/>
        </w:rPr>
        <w:t>Objava nabave za radove i usluge (nadzor): veljača 2019.</w:t>
      </w:r>
    </w:p>
    <w:p w14:paraId="3FB82D65" w14:textId="77777777" w:rsidR="006B4006" w:rsidRPr="005C120F" w:rsidRDefault="006B4006" w:rsidP="00904FD3">
      <w:pPr>
        <w:numPr>
          <w:ilvl w:val="1"/>
          <w:numId w:val="35"/>
        </w:numPr>
        <w:spacing w:after="200" w:line="276" w:lineRule="auto"/>
        <w:contextualSpacing/>
        <w:jc w:val="both"/>
        <w:rPr>
          <w:sz w:val="22"/>
          <w:szCs w:val="22"/>
          <w:lang w:val="it-IT"/>
        </w:rPr>
      </w:pPr>
      <w:r w:rsidRPr="005C120F">
        <w:rPr>
          <w:sz w:val="22"/>
          <w:szCs w:val="22"/>
          <w:lang w:val="it-IT"/>
        </w:rPr>
        <w:t>Potpis ugovora sa izabranim izvođačem i nadzorom: lipanj 2019.</w:t>
      </w:r>
    </w:p>
    <w:p w14:paraId="17B24C78" w14:textId="77777777" w:rsidR="006B4006" w:rsidRPr="005C120F" w:rsidRDefault="006B4006" w:rsidP="00904FD3">
      <w:pPr>
        <w:numPr>
          <w:ilvl w:val="0"/>
          <w:numId w:val="35"/>
        </w:numPr>
        <w:spacing w:after="200" w:line="276" w:lineRule="auto"/>
        <w:contextualSpacing/>
        <w:jc w:val="both"/>
        <w:rPr>
          <w:sz w:val="22"/>
          <w:szCs w:val="22"/>
        </w:rPr>
      </w:pPr>
      <w:r w:rsidRPr="005C120F">
        <w:rPr>
          <w:sz w:val="22"/>
          <w:szCs w:val="22"/>
        </w:rPr>
        <w:t>Početak radova srpanj 2019.</w:t>
      </w:r>
    </w:p>
    <w:p w14:paraId="2E2C43BA"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Rok trajanja radova u mjesecima: 8 mjeseci</w:t>
      </w:r>
    </w:p>
    <w:p w14:paraId="732F0FE2"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Završetak radova/ishođenje uporabne dozvole: ožujak 2020.</w:t>
      </w:r>
    </w:p>
    <w:p w14:paraId="6F813EB8" w14:textId="77777777" w:rsidR="006B4006" w:rsidRPr="005C120F" w:rsidRDefault="006B4006" w:rsidP="00904FD3">
      <w:pPr>
        <w:numPr>
          <w:ilvl w:val="0"/>
          <w:numId w:val="35"/>
        </w:numPr>
        <w:spacing w:after="200" w:line="276" w:lineRule="auto"/>
        <w:contextualSpacing/>
        <w:jc w:val="both"/>
        <w:rPr>
          <w:sz w:val="22"/>
          <w:szCs w:val="22"/>
          <w:lang w:val="it-IT"/>
        </w:rPr>
      </w:pPr>
      <w:r w:rsidRPr="005C120F">
        <w:rPr>
          <w:sz w:val="22"/>
          <w:szCs w:val="22"/>
          <w:lang w:val="it-IT"/>
        </w:rPr>
        <w:t>Podnošenje Zahtjeva za isplatu: travanj 2020.</w:t>
      </w:r>
    </w:p>
    <w:p w14:paraId="4C500F28" w14:textId="77777777" w:rsidR="006B4006" w:rsidRPr="005C120F" w:rsidRDefault="006B4006" w:rsidP="00904FD3">
      <w:pPr>
        <w:numPr>
          <w:ilvl w:val="0"/>
          <w:numId w:val="34"/>
        </w:numPr>
        <w:spacing w:after="200" w:line="276" w:lineRule="auto"/>
        <w:contextualSpacing/>
        <w:jc w:val="both"/>
        <w:rPr>
          <w:sz w:val="22"/>
          <w:szCs w:val="22"/>
        </w:rPr>
      </w:pPr>
      <w:r w:rsidRPr="005C120F">
        <w:rPr>
          <w:sz w:val="22"/>
          <w:szCs w:val="22"/>
        </w:rPr>
        <w:t xml:space="preserve">Isplata sredstava: svibanj 2020. </w:t>
      </w:r>
    </w:p>
    <w:p w14:paraId="3662442E" w14:textId="77777777" w:rsidR="006B4006" w:rsidRPr="005C120F" w:rsidRDefault="006B4006" w:rsidP="006B4006">
      <w:pPr>
        <w:contextualSpacing/>
        <w:jc w:val="both"/>
        <w:rPr>
          <w:sz w:val="22"/>
          <w:szCs w:val="22"/>
        </w:rPr>
      </w:pPr>
    </w:p>
    <w:tbl>
      <w:tblPr>
        <w:tblW w:w="4520" w:type="pct"/>
        <w:tblLayout w:type="fixed"/>
        <w:tblLook w:val="04A0" w:firstRow="1" w:lastRow="0" w:firstColumn="1" w:lastColumn="0" w:noHBand="0" w:noVBand="1"/>
      </w:tblPr>
      <w:tblGrid>
        <w:gridCol w:w="3997"/>
        <w:gridCol w:w="1668"/>
        <w:gridCol w:w="1418"/>
        <w:gridCol w:w="1416"/>
      </w:tblGrid>
      <w:tr w:rsidR="006B4006" w:rsidRPr="00BC08AE" w14:paraId="0734D2D4" w14:textId="77777777" w:rsidTr="006B4006">
        <w:trPr>
          <w:trHeight w:val="255"/>
        </w:trPr>
        <w:tc>
          <w:tcPr>
            <w:tcW w:w="2351"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DE5999" w14:textId="77777777" w:rsidR="006B4006" w:rsidRPr="00BC08AE" w:rsidRDefault="006B4006" w:rsidP="006B4006">
            <w:pPr>
              <w:rPr>
                <w:b/>
                <w:bCs/>
                <w:color w:val="000000"/>
                <w:szCs w:val="22"/>
              </w:rPr>
            </w:pPr>
            <w:r w:rsidRPr="00BC08AE">
              <w:rPr>
                <w:b/>
                <w:bCs/>
                <w:color w:val="000000"/>
                <w:szCs w:val="22"/>
              </w:rPr>
              <w:t>Planirana aktivnost</w:t>
            </w:r>
          </w:p>
        </w:tc>
        <w:tc>
          <w:tcPr>
            <w:tcW w:w="981" w:type="pct"/>
            <w:tcBorders>
              <w:top w:val="single" w:sz="4" w:space="0" w:color="auto"/>
              <w:left w:val="nil"/>
              <w:bottom w:val="single" w:sz="4" w:space="0" w:color="auto"/>
              <w:right w:val="single" w:sz="4" w:space="0" w:color="auto"/>
            </w:tcBorders>
            <w:shd w:val="clear" w:color="000000" w:fill="BFBFBF"/>
            <w:noWrap/>
            <w:vAlign w:val="center"/>
            <w:hideMark/>
          </w:tcPr>
          <w:p w14:paraId="572027F5" w14:textId="77777777" w:rsidR="006B4006" w:rsidRPr="00BC08AE" w:rsidRDefault="006B4006" w:rsidP="006B4006">
            <w:pPr>
              <w:jc w:val="center"/>
              <w:rPr>
                <w:b/>
                <w:bCs/>
                <w:color w:val="000000"/>
                <w:szCs w:val="22"/>
              </w:rPr>
            </w:pPr>
            <w:r w:rsidRPr="00BC08AE">
              <w:rPr>
                <w:b/>
                <w:bCs/>
                <w:color w:val="000000"/>
                <w:szCs w:val="22"/>
              </w:rPr>
              <w:t>Vrijednost (kn)</w:t>
            </w:r>
          </w:p>
        </w:tc>
        <w:tc>
          <w:tcPr>
            <w:tcW w:w="834" w:type="pct"/>
            <w:tcBorders>
              <w:top w:val="single" w:sz="4" w:space="0" w:color="auto"/>
              <w:left w:val="nil"/>
              <w:bottom w:val="single" w:sz="4" w:space="0" w:color="auto"/>
              <w:right w:val="single" w:sz="4" w:space="0" w:color="auto"/>
            </w:tcBorders>
            <w:shd w:val="clear" w:color="000000" w:fill="BFBFBF"/>
            <w:noWrap/>
            <w:vAlign w:val="center"/>
            <w:hideMark/>
          </w:tcPr>
          <w:p w14:paraId="07A9D912" w14:textId="77777777" w:rsidR="006B4006" w:rsidRPr="00BC08AE" w:rsidRDefault="006B4006" w:rsidP="006B4006">
            <w:pPr>
              <w:jc w:val="center"/>
              <w:rPr>
                <w:b/>
                <w:bCs/>
                <w:color w:val="000000"/>
                <w:szCs w:val="22"/>
              </w:rPr>
            </w:pPr>
            <w:r w:rsidRPr="00BC08AE">
              <w:rPr>
                <w:b/>
                <w:bCs/>
                <w:color w:val="000000"/>
                <w:szCs w:val="22"/>
              </w:rPr>
              <w:t>2019</w:t>
            </w:r>
          </w:p>
        </w:tc>
        <w:tc>
          <w:tcPr>
            <w:tcW w:w="833" w:type="pct"/>
            <w:tcBorders>
              <w:top w:val="single" w:sz="4" w:space="0" w:color="auto"/>
              <w:left w:val="nil"/>
              <w:bottom w:val="single" w:sz="4" w:space="0" w:color="auto"/>
              <w:right w:val="single" w:sz="4" w:space="0" w:color="auto"/>
            </w:tcBorders>
            <w:shd w:val="clear" w:color="000000" w:fill="BFBFBF"/>
            <w:noWrap/>
            <w:vAlign w:val="center"/>
            <w:hideMark/>
          </w:tcPr>
          <w:p w14:paraId="19F92CB5" w14:textId="77777777" w:rsidR="006B4006" w:rsidRPr="00BC08AE" w:rsidRDefault="006B4006" w:rsidP="006B4006">
            <w:pPr>
              <w:jc w:val="center"/>
              <w:rPr>
                <w:b/>
                <w:bCs/>
                <w:color w:val="000000"/>
                <w:szCs w:val="22"/>
              </w:rPr>
            </w:pPr>
            <w:r w:rsidRPr="00BC08AE">
              <w:rPr>
                <w:b/>
                <w:bCs/>
                <w:color w:val="000000"/>
                <w:szCs w:val="22"/>
              </w:rPr>
              <w:t>2020</w:t>
            </w:r>
          </w:p>
        </w:tc>
      </w:tr>
      <w:tr w:rsidR="006B4006" w:rsidRPr="00BC08AE" w14:paraId="39B5AE36"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1088D5E7" w14:textId="77777777" w:rsidR="006B4006" w:rsidRPr="00BC08AE" w:rsidRDefault="006B4006" w:rsidP="006B4006">
            <w:pPr>
              <w:rPr>
                <w:color w:val="000000"/>
                <w:szCs w:val="22"/>
              </w:rPr>
            </w:pPr>
            <w:r w:rsidRPr="00BC08AE">
              <w:rPr>
                <w:color w:val="000000"/>
                <w:szCs w:val="22"/>
              </w:rPr>
              <w:t>Radovi rekonstrukcije (sanacije)</w:t>
            </w:r>
          </w:p>
        </w:tc>
        <w:tc>
          <w:tcPr>
            <w:tcW w:w="981" w:type="pct"/>
            <w:tcBorders>
              <w:top w:val="nil"/>
              <w:left w:val="nil"/>
              <w:bottom w:val="single" w:sz="4" w:space="0" w:color="auto"/>
              <w:right w:val="single" w:sz="4" w:space="0" w:color="auto"/>
            </w:tcBorders>
            <w:shd w:val="clear" w:color="auto" w:fill="auto"/>
            <w:noWrap/>
            <w:vAlign w:val="center"/>
            <w:hideMark/>
          </w:tcPr>
          <w:p w14:paraId="6C82ABF3" w14:textId="77777777" w:rsidR="006B4006" w:rsidRPr="00BC08AE" w:rsidRDefault="006B4006" w:rsidP="006B4006">
            <w:pPr>
              <w:jc w:val="center"/>
              <w:rPr>
                <w:color w:val="000000"/>
                <w:szCs w:val="22"/>
              </w:rPr>
            </w:pPr>
            <w:r w:rsidRPr="00BC08AE">
              <w:rPr>
                <w:color w:val="000000"/>
                <w:szCs w:val="22"/>
              </w:rPr>
              <w:t>642.130,00</w:t>
            </w:r>
          </w:p>
        </w:tc>
        <w:tc>
          <w:tcPr>
            <w:tcW w:w="834" w:type="pct"/>
            <w:tcBorders>
              <w:top w:val="nil"/>
              <w:left w:val="nil"/>
              <w:bottom w:val="single" w:sz="4" w:space="0" w:color="auto"/>
              <w:right w:val="single" w:sz="4" w:space="0" w:color="auto"/>
            </w:tcBorders>
            <w:shd w:val="clear" w:color="auto" w:fill="auto"/>
            <w:noWrap/>
            <w:vAlign w:val="center"/>
            <w:hideMark/>
          </w:tcPr>
          <w:p w14:paraId="6C0B697C" w14:textId="77777777" w:rsidR="006B4006" w:rsidRPr="00BC08AE" w:rsidRDefault="006B4006" w:rsidP="006B4006">
            <w:pPr>
              <w:jc w:val="center"/>
              <w:rPr>
                <w:color w:val="000000"/>
                <w:szCs w:val="22"/>
              </w:rPr>
            </w:pPr>
            <w:r w:rsidRPr="00BC08AE">
              <w:rPr>
                <w:color w:val="000000"/>
                <w:szCs w:val="22"/>
              </w:rPr>
              <w:t>481.597,50</w:t>
            </w:r>
          </w:p>
        </w:tc>
        <w:tc>
          <w:tcPr>
            <w:tcW w:w="833" w:type="pct"/>
            <w:tcBorders>
              <w:top w:val="nil"/>
              <w:left w:val="nil"/>
              <w:bottom w:val="single" w:sz="4" w:space="0" w:color="auto"/>
              <w:right w:val="single" w:sz="4" w:space="0" w:color="auto"/>
            </w:tcBorders>
            <w:shd w:val="clear" w:color="auto" w:fill="auto"/>
            <w:noWrap/>
            <w:vAlign w:val="center"/>
            <w:hideMark/>
          </w:tcPr>
          <w:p w14:paraId="0CDA9C95" w14:textId="77777777" w:rsidR="006B4006" w:rsidRPr="00BC08AE" w:rsidRDefault="006B4006" w:rsidP="006B4006">
            <w:pPr>
              <w:jc w:val="center"/>
              <w:rPr>
                <w:color w:val="000000"/>
                <w:szCs w:val="22"/>
              </w:rPr>
            </w:pPr>
            <w:r w:rsidRPr="00BC08AE">
              <w:rPr>
                <w:color w:val="000000"/>
                <w:szCs w:val="22"/>
              </w:rPr>
              <w:t>160.532,50</w:t>
            </w:r>
          </w:p>
        </w:tc>
      </w:tr>
      <w:tr w:rsidR="006B4006" w:rsidRPr="00BC08AE" w14:paraId="4C103E3D"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09E91C4C" w14:textId="77777777" w:rsidR="006B4006" w:rsidRPr="00BC08AE" w:rsidRDefault="006B4006" w:rsidP="006B4006">
            <w:pPr>
              <w:rPr>
                <w:color w:val="000000"/>
                <w:szCs w:val="22"/>
                <w:lang w:val="it-IT"/>
              </w:rPr>
            </w:pPr>
            <w:r w:rsidRPr="00BC08AE">
              <w:rPr>
                <w:color w:val="000000"/>
                <w:szCs w:val="22"/>
                <w:lang w:val="it-IT"/>
              </w:rPr>
              <w:t>Stručni nadzor (2,5% vrijednosti bez PDV-a)</w:t>
            </w:r>
          </w:p>
        </w:tc>
        <w:tc>
          <w:tcPr>
            <w:tcW w:w="981" w:type="pct"/>
            <w:tcBorders>
              <w:top w:val="nil"/>
              <w:left w:val="nil"/>
              <w:bottom w:val="single" w:sz="4" w:space="0" w:color="auto"/>
              <w:right w:val="single" w:sz="4" w:space="0" w:color="auto"/>
            </w:tcBorders>
            <w:shd w:val="clear" w:color="auto" w:fill="auto"/>
            <w:noWrap/>
            <w:vAlign w:val="center"/>
            <w:hideMark/>
          </w:tcPr>
          <w:p w14:paraId="4EEF3872" w14:textId="77777777" w:rsidR="006B4006" w:rsidRPr="00BC08AE" w:rsidRDefault="006B4006" w:rsidP="006B4006">
            <w:pPr>
              <w:jc w:val="center"/>
              <w:rPr>
                <w:color w:val="000000"/>
                <w:szCs w:val="22"/>
              </w:rPr>
            </w:pPr>
            <w:r w:rsidRPr="00BC08AE">
              <w:rPr>
                <w:color w:val="000000"/>
                <w:szCs w:val="22"/>
              </w:rPr>
              <w:t>16.053,25</w:t>
            </w:r>
          </w:p>
        </w:tc>
        <w:tc>
          <w:tcPr>
            <w:tcW w:w="834" w:type="pct"/>
            <w:tcBorders>
              <w:top w:val="nil"/>
              <w:left w:val="nil"/>
              <w:bottom w:val="single" w:sz="4" w:space="0" w:color="auto"/>
              <w:right w:val="single" w:sz="4" w:space="0" w:color="auto"/>
            </w:tcBorders>
            <w:shd w:val="clear" w:color="auto" w:fill="auto"/>
            <w:noWrap/>
            <w:vAlign w:val="center"/>
            <w:hideMark/>
          </w:tcPr>
          <w:p w14:paraId="4A554707" w14:textId="77777777" w:rsidR="006B4006" w:rsidRPr="00BC08AE" w:rsidRDefault="006B4006" w:rsidP="006B4006">
            <w:pPr>
              <w:jc w:val="center"/>
              <w:rPr>
                <w:color w:val="000000"/>
                <w:szCs w:val="22"/>
              </w:rPr>
            </w:pPr>
            <w:r w:rsidRPr="00BC08AE">
              <w:rPr>
                <w:color w:val="000000"/>
                <w:szCs w:val="22"/>
              </w:rPr>
              <w:t>12.039,9375</w:t>
            </w:r>
          </w:p>
        </w:tc>
        <w:tc>
          <w:tcPr>
            <w:tcW w:w="833" w:type="pct"/>
            <w:tcBorders>
              <w:top w:val="nil"/>
              <w:left w:val="nil"/>
              <w:bottom w:val="single" w:sz="4" w:space="0" w:color="auto"/>
              <w:right w:val="single" w:sz="4" w:space="0" w:color="auto"/>
            </w:tcBorders>
            <w:shd w:val="clear" w:color="auto" w:fill="auto"/>
            <w:noWrap/>
            <w:vAlign w:val="center"/>
            <w:hideMark/>
          </w:tcPr>
          <w:p w14:paraId="4492BAAC" w14:textId="77777777" w:rsidR="006B4006" w:rsidRPr="00BC08AE" w:rsidRDefault="006B4006" w:rsidP="006B4006">
            <w:pPr>
              <w:jc w:val="center"/>
              <w:rPr>
                <w:color w:val="000000"/>
                <w:szCs w:val="22"/>
              </w:rPr>
            </w:pPr>
            <w:r w:rsidRPr="00BC08AE">
              <w:rPr>
                <w:color w:val="000000"/>
                <w:szCs w:val="22"/>
              </w:rPr>
              <w:t>4.013,3125</w:t>
            </w:r>
          </w:p>
        </w:tc>
      </w:tr>
      <w:tr w:rsidR="006B4006" w:rsidRPr="00BC08AE" w14:paraId="6C3D0DF7"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26307743" w14:textId="77777777" w:rsidR="006B4006" w:rsidRPr="00BC08AE" w:rsidRDefault="006B4006" w:rsidP="006B4006">
            <w:pPr>
              <w:rPr>
                <w:color w:val="000000"/>
                <w:szCs w:val="22"/>
              </w:rPr>
            </w:pPr>
            <w:r w:rsidRPr="00BC08AE">
              <w:rPr>
                <w:color w:val="000000"/>
                <w:szCs w:val="22"/>
              </w:rPr>
              <w:t>Konzultantske usluge za javnu nabavu (2,5% vrijednosti bez PDV-a)</w:t>
            </w:r>
          </w:p>
        </w:tc>
        <w:tc>
          <w:tcPr>
            <w:tcW w:w="981" w:type="pct"/>
            <w:tcBorders>
              <w:top w:val="nil"/>
              <w:left w:val="nil"/>
              <w:bottom w:val="single" w:sz="4" w:space="0" w:color="auto"/>
              <w:right w:val="single" w:sz="4" w:space="0" w:color="auto"/>
            </w:tcBorders>
            <w:shd w:val="clear" w:color="auto" w:fill="auto"/>
            <w:noWrap/>
            <w:vAlign w:val="center"/>
            <w:hideMark/>
          </w:tcPr>
          <w:p w14:paraId="2C5C1BA9" w14:textId="77777777" w:rsidR="006B4006" w:rsidRPr="00BC08AE" w:rsidRDefault="006B4006" w:rsidP="006B4006">
            <w:pPr>
              <w:jc w:val="center"/>
              <w:rPr>
                <w:color w:val="000000"/>
                <w:szCs w:val="22"/>
              </w:rPr>
            </w:pPr>
            <w:r w:rsidRPr="00BC08AE">
              <w:rPr>
                <w:color w:val="000000"/>
                <w:szCs w:val="22"/>
              </w:rPr>
              <w:t>16.053,25</w:t>
            </w:r>
          </w:p>
        </w:tc>
        <w:tc>
          <w:tcPr>
            <w:tcW w:w="834" w:type="pct"/>
            <w:tcBorders>
              <w:top w:val="nil"/>
              <w:left w:val="nil"/>
              <w:bottom w:val="single" w:sz="4" w:space="0" w:color="auto"/>
              <w:right w:val="single" w:sz="4" w:space="0" w:color="auto"/>
            </w:tcBorders>
            <w:shd w:val="clear" w:color="auto" w:fill="auto"/>
            <w:noWrap/>
            <w:vAlign w:val="center"/>
            <w:hideMark/>
          </w:tcPr>
          <w:p w14:paraId="649DDF76" w14:textId="77777777" w:rsidR="006B4006" w:rsidRPr="00BC08AE" w:rsidRDefault="006B4006" w:rsidP="006B4006">
            <w:pPr>
              <w:jc w:val="center"/>
              <w:rPr>
                <w:color w:val="000000"/>
                <w:szCs w:val="22"/>
              </w:rPr>
            </w:pPr>
            <w:r w:rsidRPr="00BC08AE">
              <w:rPr>
                <w:color w:val="000000"/>
                <w:szCs w:val="22"/>
              </w:rPr>
              <w:t>12.039,9375</w:t>
            </w:r>
          </w:p>
        </w:tc>
        <w:tc>
          <w:tcPr>
            <w:tcW w:w="833" w:type="pct"/>
            <w:tcBorders>
              <w:top w:val="nil"/>
              <w:left w:val="nil"/>
              <w:bottom w:val="single" w:sz="4" w:space="0" w:color="auto"/>
              <w:right w:val="single" w:sz="4" w:space="0" w:color="auto"/>
            </w:tcBorders>
            <w:shd w:val="clear" w:color="auto" w:fill="auto"/>
            <w:noWrap/>
            <w:vAlign w:val="center"/>
            <w:hideMark/>
          </w:tcPr>
          <w:p w14:paraId="17928D22" w14:textId="77777777" w:rsidR="006B4006" w:rsidRPr="00BC08AE" w:rsidRDefault="006B4006" w:rsidP="006B4006">
            <w:pPr>
              <w:jc w:val="center"/>
              <w:rPr>
                <w:color w:val="000000"/>
                <w:szCs w:val="22"/>
              </w:rPr>
            </w:pPr>
            <w:r w:rsidRPr="00BC08AE">
              <w:rPr>
                <w:color w:val="000000"/>
                <w:szCs w:val="22"/>
              </w:rPr>
              <w:t>4.013,3125</w:t>
            </w:r>
          </w:p>
        </w:tc>
      </w:tr>
      <w:tr w:rsidR="006B4006" w:rsidRPr="00BC08AE" w14:paraId="6C7F69BF"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7D4DBAE8" w14:textId="77777777" w:rsidR="006B4006" w:rsidRPr="00BC08AE" w:rsidRDefault="006B4006" w:rsidP="006B4006">
            <w:pPr>
              <w:rPr>
                <w:b/>
                <w:bCs/>
                <w:color w:val="000000"/>
                <w:szCs w:val="22"/>
              </w:rPr>
            </w:pPr>
            <w:r w:rsidRPr="00BC08AE">
              <w:rPr>
                <w:b/>
                <w:bCs/>
                <w:color w:val="000000"/>
                <w:szCs w:val="22"/>
              </w:rPr>
              <w:t>UKUPNO</w:t>
            </w:r>
          </w:p>
        </w:tc>
        <w:tc>
          <w:tcPr>
            <w:tcW w:w="981" w:type="pct"/>
            <w:tcBorders>
              <w:top w:val="nil"/>
              <w:left w:val="nil"/>
              <w:bottom w:val="single" w:sz="4" w:space="0" w:color="auto"/>
              <w:right w:val="single" w:sz="4" w:space="0" w:color="auto"/>
            </w:tcBorders>
            <w:shd w:val="clear" w:color="auto" w:fill="auto"/>
            <w:noWrap/>
            <w:vAlign w:val="center"/>
            <w:hideMark/>
          </w:tcPr>
          <w:p w14:paraId="2A0851FD" w14:textId="77777777" w:rsidR="006B4006" w:rsidRPr="00BC08AE" w:rsidRDefault="006B4006" w:rsidP="006B4006">
            <w:pPr>
              <w:jc w:val="center"/>
              <w:rPr>
                <w:b/>
                <w:bCs/>
                <w:color w:val="000000"/>
                <w:szCs w:val="22"/>
              </w:rPr>
            </w:pPr>
            <w:r w:rsidRPr="00BC08AE">
              <w:rPr>
                <w:b/>
                <w:bCs/>
                <w:color w:val="000000"/>
                <w:szCs w:val="22"/>
              </w:rPr>
              <w:t>674.236,50</w:t>
            </w:r>
          </w:p>
        </w:tc>
        <w:tc>
          <w:tcPr>
            <w:tcW w:w="834" w:type="pct"/>
            <w:tcBorders>
              <w:top w:val="nil"/>
              <w:left w:val="nil"/>
              <w:bottom w:val="single" w:sz="4" w:space="0" w:color="auto"/>
              <w:right w:val="single" w:sz="4" w:space="0" w:color="auto"/>
            </w:tcBorders>
            <w:shd w:val="clear" w:color="auto" w:fill="auto"/>
            <w:noWrap/>
            <w:vAlign w:val="center"/>
            <w:hideMark/>
          </w:tcPr>
          <w:p w14:paraId="1C3E2C8E" w14:textId="77777777" w:rsidR="006B4006" w:rsidRPr="00BC08AE" w:rsidRDefault="006B4006" w:rsidP="006B4006">
            <w:pPr>
              <w:jc w:val="center"/>
              <w:rPr>
                <w:b/>
                <w:bCs/>
                <w:color w:val="000000"/>
                <w:szCs w:val="22"/>
              </w:rPr>
            </w:pPr>
            <w:r w:rsidRPr="00BC08AE">
              <w:rPr>
                <w:b/>
                <w:bCs/>
                <w:color w:val="000000"/>
                <w:szCs w:val="22"/>
              </w:rPr>
              <w:t>505.677,375</w:t>
            </w:r>
          </w:p>
        </w:tc>
        <w:tc>
          <w:tcPr>
            <w:tcW w:w="833" w:type="pct"/>
            <w:tcBorders>
              <w:top w:val="nil"/>
              <w:left w:val="nil"/>
              <w:bottom w:val="single" w:sz="4" w:space="0" w:color="auto"/>
              <w:right w:val="single" w:sz="4" w:space="0" w:color="auto"/>
            </w:tcBorders>
            <w:shd w:val="clear" w:color="auto" w:fill="auto"/>
            <w:noWrap/>
            <w:vAlign w:val="center"/>
            <w:hideMark/>
          </w:tcPr>
          <w:p w14:paraId="18400EAB" w14:textId="77777777" w:rsidR="006B4006" w:rsidRPr="00BC08AE" w:rsidRDefault="006B4006" w:rsidP="006B4006">
            <w:pPr>
              <w:jc w:val="center"/>
              <w:rPr>
                <w:b/>
                <w:bCs/>
                <w:color w:val="000000"/>
                <w:szCs w:val="22"/>
              </w:rPr>
            </w:pPr>
            <w:r w:rsidRPr="00BC08AE">
              <w:rPr>
                <w:b/>
                <w:bCs/>
                <w:color w:val="000000"/>
                <w:szCs w:val="22"/>
              </w:rPr>
              <w:t>168.559,125</w:t>
            </w:r>
          </w:p>
        </w:tc>
      </w:tr>
      <w:tr w:rsidR="006B4006" w:rsidRPr="00BC08AE" w14:paraId="7EEE0359"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6F08A3FE" w14:textId="77777777" w:rsidR="006B4006" w:rsidRPr="00BC08AE" w:rsidRDefault="006B4006" w:rsidP="006B4006">
            <w:pPr>
              <w:rPr>
                <w:color w:val="000000"/>
                <w:szCs w:val="22"/>
              </w:rPr>
            </w:pPr>
            <w:r w:rsidRPr="00BC08AE">
              <w:rPr>
                <w:color w:val="000000"/>
                <w:szCs w:val="22"/>
              </w:rPr>
              <w:t>PDV</w:t>
            </w:r>
          </w:p>
        </w:tc>
        <w:tc>
          <w:tcPr>
            <w:tcW w:w="981" w:type="pct"/>
            <w:tcBorders>
              <w:top w:val="nil"/>
              <w:left w:val="nil"/>
              <w:bottom w:val="single" w:sz="4" w:space="0" w:color="auto"/>
              <w:right w:val="single" w:sz="4" w:space="0" w:color="auto"/>
            </w:tcBorders>
            <w:shd w:val="clear" w:color="auto" w:fill="auto"/>
            <w:noWrap/>
            <w:vAlign w:val="center"/>
            <w:hideMark/>
          </w:tcPr>
          <w:p w14:paraId="39883EC9" w14:textId="77777777" w:rsidR="006B4006" w:rsidRPr="00BC08AE" w:rsidRDefault="006B4006" w:rsidP="006B4006">
            <w:pPr>
              <w:jc w:val="center"/>
              <w:rPr>
                <w:color w:val="000000"/>
                <w:szCs w:val="22"/>
              </w:rPr>
            </w:pPr>
            <w:r w:rsidRPr="00BC08AE">
              <w:rPr>
                <w:color w:val="000000"/>
                <w:szCs w:val="22"/>
              </w:rPr>
              <w:t>168.559,125</w:t>
            </w:r>
          </w:p>
        </w:tc>
        <w:tc>
          <w:tcPr>
            <w:tcW w:w="834" w:type="pct"/>
            <w:tcBorders>
              <w:top w:val="nil"/>
              <w:left w:val="nil"/>
              <w:bottom w:val="single" w:sz="4" w:space="0" w:color="auto"/>
              <w:right w:val="single" w:sz="4" w:space="0" w:color="auto"/>
            </w:tcBorders>
            <w:shd w:val="clear" w:color="auto" w:fill="auto"/>
            <w:noWrap/>
            <w:vAlign w:val="center"/>
            <w:hideMark/>
          </w:tcPr>
          <w:p w14:paraId="3ADD7412" w14:textId="77777777" w:rsidR="006B4006" w:rsidRPr="00BC08AE" w:rsidRDefault="006B4006" w:rsidP="006B4006">
            <w:pPr>
              <w:jc w:val="center"/>
              <w:rPr>
                <w:color w:val="000000"/>
                <w:szCs w:val="22"/>
              </w:rPr>
            </w:pPr>
            <w:r w:rsidRPr="00BC08AE">
              <w:rPr>
                <w:color w:val="000000"/>
                <w:szCs w:val="22"/>
              </w:rPr>
              <w:t>126.419,344</w:t>
            </w:r>
          </w:p>
        </w:tc>
        <w:tc>
          <w:tcPr>
            <w:tcW w:w="833" w:type="pct"/>
            <w:tcBorders>
              <w:top w:val="nil"/>
              <w:left w:val="nil"/>
              <w:bottom w:val="single" w:sz="4" w:space="0" w:color="auto"/>
              <w:right w:val="single" w:sz="4" w:space="0" w:color="auto"/>
            </w:tcBorders>
            <w:shd w:val="clear" w:color="auto" w:fill="auto"/>
            <w:noWrap/>
            <w:vAlign w:val="center"/>
            <w:hideMark/>
          </w:tcPr>
          <w:p w14:paraId="5CBAA237" w14:textId="77777777" w:rsidR="006B4006" w:rsidRPr="00BC08AE" w:rsidRDefault="006B4006" w:rsidP="006B4006">
            <w:pPr>
              <w:jc w:val="center"/>
              <w:rPr>
                <w:color w:val="000000"/>
                <w:szCs w:val="22"/>
              </w:rPr>
            </w:pPr>
            <w:r w:rsidRPr="00BC08AE">
              <w:rPr>
                <w:color w:val="000000"/>
                <w:szCs w:val="22"/>
              </w:rPr>
              <w:t>42.139,781</w:t>
            </w:r>
          </w:p>
        </w:tc>
      </w:tr>
      <w:tr w:rsidR="006B4006" w:rsidRPr="00BC08AE" w14:paraId="7975F444"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tcPr>
          <w:p w14:paraId="0C0378B4" w14:textId="77777777" w:rsidR="006B4006" w:rsidRPr="00BC08AE" w:rsidRDefault="006B4006" w:rsidP="006B4006">
            <w:pPr>
              <w:rPr>
                <w:b/>
                <w:bCs/>
                <w:color w:val="000000"/>
                <w:szCs w:val="22"/>
              </w:rPr>
            </w:pPr>
            <w:r w:rsidRPr="00BC08AE">
              <w:rPr>
                <w:b/>
                <w:bCs/>
                <w:color w:val="000000"/>
                <w:szCs w:val="22"/>
              </w:rPr>
              <w:t>SVEUKUPNO SA PDV-om</w:t>
            </w:r>
          </w:p>
        </w:tc>
        <w:tc>
          <w:tcPr>
            <w:tcW w:w="981" w:type="pct"/>
            <w:tcBorders>
              <w:top w:val="nil"/>
              <w:left w:val="nil"/>
              <w:bottom w:val="single" w:sz="4" w:space="0" w:color="auto"/>
              <w:right w:val="single" w:sz="4" w:space="0" w:color="auto"/>
            </w:tcBorders>
            <w:shd w:val="clear" w:color="auto" w:fill="auto"/>
            <w:noWrap/>
            <w:vAlign w:val="center"/>
          </w:tcPr>
          <w:p w14:paraId="7C3A3F2B" w14:textId="77777777" w:rsidR="006B4006" w:rsidRPr="00BC08AE" w:rsidRDefault="006B4006" w:rsidP="006B4006">
            <w:pPr>
              <w:jc w:val="center"/>
              <w:rPr>
                <w:b/>
                <w:bCs/>
                <w:color w:val="000000"/>
                <w:szCs w:val="22"/>
              </w:rPr>
            </w:pPr>
            <w:r w:rsidRPr="00BC08AE">
              <w:rPr>
                <w:b/>
                <w:bCs/>
                <w:color w:val="000000"/>
                <w:szCs w:val="22"/>
              </w:rPr>
              <w:t>842.795,625</w:t>
            </w:r>
          </w:p>
        </w:tc>
        <w:tc>
          <w:tcPr>
            <w:tcW w:w="834" w:type="pct"/>
            <w:tcBorders>
              <w:top w:val="nil"/>
              <w:left w:val="nil"/>
              <w:bottom w:val="single" w:sz="4" w:space="0" w:color="auto"/>
              <w:right w:val="single" w:sz="4" w:space="0" w:color="auto"/>
            </w:tcBorders>
            <w:shd w:val="clear" w:color="auto" w:fill="auto"/>
            <w:noWrap/>
            <w:vAlign w:val="center"/>
          </w:tcPr>
          <w:p w14:paraId="61965426" w14:textId="77777777" w:rsidR="006B4006" w:rsidRPr="00BC08AE" w:rsidRDefault="006B4006" w:rsidP="006B4006">
            <w:pPr>
              <w:jc w:val="center"/>
              <w:rPr>
                <w:b/>
                <w:bCs/>
                <w:color w:val="000000"/>
                <w:szCs w:val="22"/>
              </w:rPr>
            </w:pPr>
            <w:r w:rsidRPr="00BC08AE">
              <w:rPr>
                <w:b/>
                <w:bCs/>
                <w:color w:val="000000"/>
                <w:szCs w:val="22"/>
              </w:rPr>
              <w:t>632.096,719</w:t>
            </w:r>
          </w:p>
        </w:tc>
        <w:tc>
          <w:tcPr>
            <w:tcW w:w="833" w:type="pct"/>
            <w:tcBorders>
              <w:top w:val="nil"/>
              <w:left w:val="nil"/>
              <w:bottom w:val="single" w:sz="4" w:space="0" w:color="auto"/>
              <w:right w:val="single" w:sz="4" w:space="0" w:color="auto"/>
            </w:tcBorders>
            <w:shd w:val="clear" w:color="auto" w:fill="auto"/>
            <w:noWrap/>
            <w:vAlign w:val="center"/>
          </w:tcPr>
          <w:p w14:paraId="5F2715A3" w14:textId="77777777" w:rsidR="006B4006" w:rsidRPr="00BC08AE" w:rsidRDefault="006B4006" w:rsidP="006B4006">
            <w:pPr>
              <w:jc w:val="center"/>
              <w:rPr>
                <w:b/>
                <w:bCs/>
                <w:color w:val="000000"/>
                <w:szCs w:val="22"/>
              </w:rPr>
            </w:pPr>
            <w:r w:rsidRPr="00BC08AE">
              <w:rPr>
                <w:b/>
                <w:bCs/>
                <w:color w:val="000000"/>
                <w:szCs w:val="22"/>
              </w:rPr>
              <w:t>210.698,906</w:t>
            </w:r>
          </w:p>
        </w:tc>
      </w:tr>
      <w:tr w:rsidR="006B4006" w:rsidRPr="00BC08AE" w14:paraId="49DAFBEB" w14:textId="77777777" w:rsidTr="006B4006">
        <w:trPr>
          <w:trHeight w:val="255"/>
        </w:trPr>
        <w:tc>
          <w:tcPr>
            <w:tcW w:w="2351" w:type="pct"/>
            <w:tcBorders>
              <w:top w:val="nil"/>
              <w:left w:val="single" w:sz="4" w:space="0" w:color="auto"/>
              <w:bottom w:val="single" w:sz="4" w:space="0" w:color="auto"/>
              <w:right w:val="single" w:sz="4" w:space="0" w:color="auto"/>
            </w:tcBorders>
            <w:shd w:val="clear" w:color="000000" w:fill="BFBFBF"/>
            <w:noWrap/>
            <w:vAlign w:val="center"/>
            <w:hideMark/>
          </w:tcPr>
          <w:p w14:paraId="3D28BDAE" w14:textId="77777777" w:rsidR="006B4006" w:rsidRPr="00BC08AE" w:rsidRDefault="006B4006" w:rsidP="006B4006">
            <w:pPr>
              <w:rPr>
                <w:b/>
                <w:bCs/>
                <w:color w:val="000000"/>
                <w:szCs w:val="22"/>
              </w:rPr>
            </w:pPr>
            <w:r w:rsidRPr="00BC08AE">
              <w:rPr>
                <w:b/>
                <w:bCs/>
                <w:color w:val="000000"/>
                <w:szCs w:val="22"/>
              </w:rPr>
              <w:t>IZVORI FINANCIRANJA</w:t>
            </w:r>
          </w:p>
        </w:tc>
        <w:tc>
          <w:tcPr>
            <w:tcW w:w="981" w:type="pct"/>
            <w:tcBorders>
              <w:top w:val="nil"/>
              <w:left w:val="nil"/>
              <w:bottom w:val="single" w:sz="4" w:space="0" w:color="auto"/>
              <w:right w:val="single" w:sz="4" w:space="0" w:color="auto"/>
            </w:tcBorders>
            <w:shd w:val="clear" w:color="000000" w:fill="BFBFBF"/>
            <w:noWrap/>
            <w:vAlign w:val="center"/>
            <w:hideMark/>
          </w:tcPr>
          <w:p w14:paraId="5F01821E" w14:textId="77777777" w:rsidR="006B4006" w:rsidRPr="00BC08AE" w:rsidRDefault="006B4006" w:rsidP="006B4006">
            <w:pPr>
              <w:jc w:val="center"/>
              <w:rPr>
                <w:b/>
                <w:bCs/>
                <w:color w:val="000000"/>
                <w:szCs w:val="22"/>
              </w:rPr>
            </w:pPr>
          </w:p>
        </w:tc>
        <w:tc>
          <w:tcPr>
            <w:tcW w:w="834" w:type="pct"/>
            <w:tcBorders>
              <w:top w:val="nil"/>
              <w:left w:val="nil"/>
              <w:bottom w:val="single" w:sz="4" w:space="0" w:color="auto"/>
              <w:right w:val="single" w:sz="4" w:space="0" w:color="auto"/>
            </w:tcBorders>
            <w:shd w:val="clear" w:color="000000" w:fill="BFBFBF"/>
            <w:noWrap/>
            <w:vAlign w:val="center"/>
            <w:hideMark/>
          </w:tcPr>
          <w:p w14:paraId="57E9A4CB" w14:textId="77777777" w:rsidR="006B4006" w:rsidRPr="00BC08AE" w:rsidRDefault="006B4006" w:rsidP="006B4006">
            <w:pPr>
              <w:jc w:val="center"/>
              <w:rPr>
                <w:b/>
                <w:bCs/>
                <w:color w:val="000000"/>
                <w:szCs w:val="22"/>
              </w:rPr>
            </w:pPr>
          </w:p>
        </w:tc>
        <w:tc>
          <w:tcPr>
            <w:tcW w:w="833" w:type="pct"/>
            <w:tcBorders>
              <w:top w:val="nil"/>
              <w:left w:val="nil"/>
              <w:bottom w:val="single" w:sz="4" w:space="0" w:color="auto"/>
              <w:right w:val="single" w:sz="4" w:space="0" w:color="auto"/>
            </w:tcBorders>
            <w:shd w:val="clear" w:color="000000" w:fill="BFBFBF"/>
            <w:noWrap/>
            <w:vAlign w:val="center"/>
            <w:hideMark/>
          </w:tcPr>
          <w:p w14:paraId="3963EF2A" w14:textId="77777777" w:rsidR="006B4006" w:rsidRPr="00BC08AE" w:rsidRDefault="006B4006" w:rsidP="006B4006">
            <w:pPr>
              <w:jc w:val="center"/>
              <w:rPr>
                <w:b/>
                <w:bCs/>
                <w:color w:val="000000"/>
                <w:szCs w:val="22"/>
              </w:rPr>
            </w:pPr>
          </w:p>
        </w:tc>
      </w:tr>
      <w:tr w:rsidR="006B4006" w:rsidRPr="00BC08AE" w14:paraId="71A35460"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70FF4228" w14:textId="77777777" w:rsidR="006B4006" w:rsidRPr="00BC08AE" w:rsidRDefault="006B4006" w:rsidP="006B4006">
            <w:pPr>
              <w:rPr>
                <w:color w:val="000000"/>
                <w:szCs w:val="22"/>
              </w:rPr>
            </w:pPr>
            <w:r w:rsidRPr="00BC08AE">
              <w:rPr>
                <w:color w:val="000000"/>
                <w:szCs w:val="22"/>
              </w:rPr>
              <w:t>Kreditna sredstva</w:t>
            </w:r>
          </w:p>
        </w:tc>
        <w:tc>
          <w:tcPr>
            <w:tcW w:w="981" w:type="pct"/>
            <w:tcBorders>
              <w:top w:val="nil"/>
              <w:left w:val="nil"/>
              <w:bottom w:val="single" w:sz="4" w:space="0" w:color="auto"/>
              <w:right w:val="single" w:sz="4" w:space="0" w:color="auto"/>
            </w:tcBorders>
            <w:shd w:val="clear" w:color="auto" w:fill="auto"/>
            <w:noWrap/>
            <w:vAlign w:val="center"/>
            <w:hideMark/>
          </w:tcPr>
          <w:p w14:paraId="0B99E5EE" w14:textId="77777777" w:rsidR="006B4006" w:rsidRPr="00BC08AE" w:rsidRDefault="006B4006" w:rsidP="006B4006">
            <w:pPr>
              <w:jc w:val="center"/>
              <w:rPr>
                <w:color w:val="000000"/>
                <w:szCs w:val="22"/>
              </w:rPr>
            </w:pPr>
            <w:r w:rsidRPr="00BC08AE">
              <w:rPr>
                <w:color w:val="000000"/>
                <w:szCs w:val="22"/>
              </w:rPr>
              <w:t>674.236,50</w:t>
            </w:r>
          </w:p>
        </w:tc>
        <w:tc>
          <w:tcPr>
            <w:tcW w:w="834" w:type="pct"/>
            <w:tcBorders>
              <w:top w:val="nil"/>
              <w:left w:val="nil"/>
              <w:bottom w:val="single" w:sz="4" w:space="0" w:color="auto"/>
              <w:right w:val="single" w:sz="4" w:space="0" w:color="auto"/>
            </w:tcBorders>
            <w:shd w:val="clear" w:color="auto" w:fill="auto"/>
            <w:noWrap/>
            <w:vAlign w:val="center"/>
            <w:hideMark/>
          </w:tcPr>
          <w:p w14:paraId="2A16966E" w14:textId="77777777" w:rsidR="006B4006" w:rsidRPr="00BC08AE" w:rsidRDefault="006B4006" w:rsidP="006B4006">
            <w:pPr>
              <w:jc w:val="center"/>
              <w:rPr>
                <w:color w:val="000000"/>
                <w:szCs w:val="22"/>
              </w:rPr>
            </w:pPr>
            <w:r w:rsidRPr="00BC08AE">
              <w:rPr>
                <w:color w:val="000000"/>
                <w:szCs w:val="22"/>
              </w:rPr>
              <w:t>505.677,375</w:t>
            </w:r>
          </w:p>
        </w:tc>
        <w:tc>
          <w:tcPr>
            <w:tcW w:w="833" w:type="pct"/>
            <w:tcBorders>
              <w:top w:val="nil"/>
              <w:left w:val="nil"/>
              <w:bottom w:val="single" w:sz="4" w:space="0" w:color="auto"/>
              <w:right w:val="single" w:sz="4" w:space="0" w:color="auto"/>
            </w:tcBorders>
            <w:shd w:val="clear" w:color="auto" w:fill="auto"/>
            <w:noWrap/>
            <w:vAlign w:val="center"/>
            <w:hideMark/>
          </w:tcPr>
          <w:p w14:paraId="3F95D1ED" w14:textId="77777777" w:rsidR="006B4006" w:rsidRPr="00BC08AE" w:rsidRDefault="006B4006" w:rsidP="006B4006">
            <w:pPr>
              <w:jc w:val="center"/>
              <w:rPr>
                <w:color w:val="000000"/>
                <w:szCs w:val="22"/>
              </w:rPr>
            </w:pPr>
            <w:r w:rsidRPr="00BC08AE">
              <w:rPr>
                <w:color w:val="000000"/>
                <w:szCs w:val="22"/>
              </w:rPr>
              <w:t>168.559,125</w:t>
            </w:r>
          </w:p>
        </w:tc>
      </w:tr>
      <w:tr w:rsidR="006B4006" w:rsidRPr="00BC08AE" w14:paraId="7E0B4324"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21E8DA91" w14:textId="77777777" w:rsidR="006B4006" w:rsidRPr="00BC08AE" w:rsidRDefault="006B4006" w:rsidP="006B4006">
            <w:pPr>
              <w:rPr>
                <w:color w:val="000000"/>
                <w:szCs w:val="22"/>
              </w:rPr>
            </w:pPr>
            <w:r w:rsidRPr="00BC08AE">
              <w:rPr>
                <w:color w:val="000000"/>
                <w:szCs w:val="22"/>
              </w:rPr>
              <w:t>Vlastita sredstva</w:t>
            </w:r>
          </w:p>
        </w:tc>
        <w:tc>
          <w:tcPr>
            <w:tcW w:w="981" w:type="pct"/>
            <w:tcBorders>
              <w:top w:val="nil"/>
              <w:left w:val="nil"/>
              <w:bottom w:val="single" w:sz="4" w:space="0" w:color="auto"/>
              <w:right w:val="single" w:sz="4" w:space="0" w:color="auto"/>
            </w:tcBorders>
            <w:shd w:val="clear" w:color="auto" w:fill="auto"/>
            <w:noWrap/>
            <w:vAlign w:val="center"/>
            <w:hideMark/>
          </w:tcPr>
          <w:p w14:paraId="7D15B188" w14:textId="77777777" w:rsidR="006B4006" w:rsidRPr="00BC08AE" w:rsidRDefault="006B4006" w:rsidP="006B4006">
            <w:pPr>
              <w:jc w:val="center"/>
              <w:rPr>
                <w:color w:val="000000"/>
                <w:szCs w:val="22"/>
              </w:rPr>
            </w:pPr>
            <w:r w:rsidRPr="00BC08AE">
              <w:rPr>
                <w:color w:val="000000"/>
                <w:szCs w:val="22"/>
              </w:rPr>
              <w:t>168.559,125</w:t>
            </w:r>
          </w:p>
        </w:tc>
        <w:tc>
          <w:tcPr>
            <w:tcW w:w="834" w:type="pct"/>
            <w:tcBorders>
              <w:top w:val="nil"/>
              <w:left w:val="nil"/>
              <w:bottom w:val="single" w:sz="4" w:space="0" w:color="auto"/>
              <w:right w:val="single" w:sz="4" w:space="0" w:color="auto"/>
            </w:tcBorders>
            <w:shd w:val="clear" w:color="auto" w:fill="auto"/>
            <w:noWrap/>
            <w:vAlign w:val="center"/>
            <w:hideMark/>
          </w:tcPr>
          <w:p w14:paraId="4448ABD6" w14:textId="77777777" w:rsidR="006B4006" w:rsidRPr="00BC08AE" w:rsidRDefault="006B4006" w:rsidP="006B4006">
            <w:pPr>
              <w:jc w:val="center"/>
              <w:rPr>
                <w:color w:val="000000"/>
                <w:szCs w:val="22"/>
              </w:rPr>
            </w:pPr>
            <w:r w:rsidRPr="00BC08AE">
              <w:rPr>
                <w:color w:val="000000"/>
                <w:szCs w:val="22"/>
              </w:rPr>
              <w:t>126.419,344</w:t>
            </w:r>
          </w:p>
        </w:tc>
        <w:tc>
          <w:tcPr>
            <w:tcW w:w="833" w:type="pct"/>
            <w:tcBorders>
              <w:top w:val="nil"/>
              <w:left w:val="nil"/>
              <w:bottom w:val="single" w:sz="4" w:space="0" w:color="auto"/>
              <w:right w:val="single" w:sz="4" w:space="0" w:color="auto"/>
            </w:tcBorders>
            <w:shd w:val="clear" w:color="auto" w:fill="auto"/>
            <w:noWrap/>
            <w:vAlign w:val="center"/>
            <w:hideMark/>
          </w:tcPr>
          <w:p w14:paraId="32F50D48" w14:textId="77777777" w:rsidR="006B4006" w:rsidRPr="00BC08AE" w:rsidRDefault="006B4006" w:rsidP="006B4006">
            <w:pPr>
              <w:jc w:val="center"/>
              <w:rPr>
                <w:color w:val="000000"/>
                <w:szCs w:val="22"/>
              </w:rPr>
            </w:pPr>
            <w:r w:rsidRPr="00BC08AE">
              <w:rPr>
                <w:color w:val="000000"/>
                <w:szCs w:val="22"/>
              </w:rPr>
              <w:t>42.139,781</w:t>
            </w:r>
          </w:p>
        </w:tc>
      </w:tr>
      <w:tr w:rsidR="006B4006" w:rsidRPr="00BC08AE" w14:paraId="4BFA768F" w14:textId="77777777" w:rsidTr="006B4006">
        <w:trPr>
          <w:trHeight w:val="255"/>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111BC0EE" w14:textId="77777777" w:rsidR="006B4006" w:rsidRPr="00BC08AE" w:rsidRDefault="006B4006" w:rsidP="006B4006">
            <w:pPr>
              <w:rPr>
                <w:b/>
                <w:bCs/>
                <w:color w:val="000000"/>
                <w:szCs w:val="22"/>
              </w:rPr>
            </w:pPr>
            <w:r w:rsidRPr="00BC08AE">
              <w:rPr>
                <w:b/>
                <w:bCs/>
                <w:color w:val="000000"/>
                <w:szCs w:val="22"/>
              </w:rPr>
              <w:t>UKUPNO</w:t>
            </w:r>
          </w:p>
        </w:tc>
        <w:tc>
          <w:tcPr>
            <w:tcW w:w="981" w:type="pct"/>
            <w:tcBorders>
              <w:top w:val="nil"/>
              <w:left w:val="nil"/>
              <w:bottom w:val="single" w:sz="4" w:space="0" w:color="auto"/>
              <w:right w:val="single" w:sz="4" w:space="0" w:color="auto"/>
            </w:tcBorders>
            <w:shd w:val="clear" w:color="auto" w:fill="auto"/>
            <w:noWrap/>
            <w:vAlign w:val="center"/>
            <w:hideMark/>
          </w:tcPr>
          <w:p w14:paraId="70C51FE2" w14:textId="77777777" w:rsidR="006B4006" w:rsidRPr="00BC08AE" w:rsidRDefault="006B4006" w:rsidP="006B4006">
            <w:pPr>
              <w:jc w:val="center"/>
              <w:rPr>
                <w:b/>
                <w:bCs/>
                <w:color w:val="000000"/>
                <w:szCs w:val="22"/>
              </w:rPr>
            </w:pPr>
            <w:r w:rsidRPr="00BC08AE">
              <w:rPr>
                <w:b/>
                <w:bCs/>
                <w:color w:val="000000"/>
                <w:szCs w:val="22"/>
              </w:rPr>
              <w:t>842.795,625</w:t>
            </w:r>
          </w:p>
        </w:tc>
        <w:tc>
          <w:tcPr>
            <w:tcW w:w="834" w:type="pct"/>
            <w:tcBorders>
              <w:top w:val="nil"/>
              <w:left w:val="nil"/>
              <w:bottom w:val="single" w:sz="4" w:space="0" w:color="auto"/>
              <w:right w:val="single" w:sz="4" w:space="0" w:color="auto"/>
            </w:tcBorders>
            <w:shd w:val="clear" w:color="auto" w:fill="auto"/>
            <w:noWrap/>
            <w:vAlign w:val="center"/>
            <w:hideMark/>
          </w:tcPr>
          <w:p w14:paraId="55650E7F" w14:textId="77777777" w:rsidR="006B4006" w:rsidRPr="00BC08AE" w:rsidRDefault="006B4006" w:rsidP="006B4006">
            <w:pPr>
              <w:jc w:val="center"/>
              <w:rPr>
                <w:b/>
                <w:bCs/>
                <w:color w:val="000000"/>
                <w:szCs w:val="22"/>
              </w:rPr>
            </w:pPr>
            <w:r w:rsidRPr="00BC08AE">
              <w:rPr>
                <w:b/>
                <w:bCs/>
                <w:color w:val="000000"/>
                <w:szCs w:val="22"/>
              </w:rPr>
              <w:t>632.096,719</w:t>
            </w:r>
          </w:p>
        </w:tc>
        <w:tc>
          <w:tcPr>
            <w:tcW w:w="833" w:type="pct"/>
            <w:tcBorders>
              <w:top w:val="nil"/>
              <w:left w:val="nil"/>
              <w:bottom w:val="single" w:sz="4" w:space="0" w:color="auto"/>
              <w:right w:val="single" w:sz="4" w:space="0" w:color="auto"/>
            </w:tcBorders>
            <w:shd w:val="clear" w:color="auto" w:fill="auto"/>
            <w:noWrap/>
            <w:vAlign w:val="center"/>
            <w:hideMark/>
          </w:tcPr>
          <w:p w14:paraId="20E9FF79" w14:textId="77777777" w:rsidR="006B4006" w:rsidRPr="00BC08AE" w:rsidRDefault="006B4006" w:rsidP="006B4006">
            <w:pPr>
              <w:rPr>
                <w:b/>
                <w:bCs/>
                <w:color w:val="000000"/>
                <w:szCs w:val="22"/>
              </w:rPr>
            </w:pPr>
            <w:r w:rsidRPr="00BC08AE">
              <w:rPr>
                <w:b/>
                <w:bCs/>
                <w:color w:val="000000"/>
                <w:szCs w:val="22"/>
              </w:rPr>
              <w:t>210.698,906</w:t>
            </w:r>
          </w:p>
        </w:tc>
      </w:tr>
    </w:tbl>
    <w:p w14:paraId="62A32F3A" w14:textId="77777777" w:rsidR="006B4006" w:rsidRPr="005C120F" w:rsidRDefault="006B4006" w:rsidP="006B4006">
      <w:pPr>
        <w:spacing w:after="120"/>
        <w:jc w:val="both"/>
        <w:rPr>
          <w:sz w:val="22"/>
          <w:szCs w:val="22"/>
        </w:rPr>
      </w:pPr>
    </w:p>
    <w:p w14:paraId="253178B3" w14:textId="77777777" w:rsidR="006B4006" w:rsidRPr="005C120F" w:rsidRDefault="006B4006" w:rsidP="006B4006">
      <w:pPr>
        <w:spacing w:after="120"/>
        <w:jc w:val="both"/>
        <w:rPr>
          <w:sz w:val="22"/>
          <w:szCs w:val="22"/>
        </w:rPr>
      </w:pPr>
    </w:p>
    <w:p w14:paraId="0AA14C4F" w14:textId="1E38A291" w:rsidR="006B4006" w:rsidRPr="005C120F" w:rsidRDefault="006B4006" w:rsidP="006B4006">
      <w:pPr>
        <w:spacing w:after="120"/>
        <w:jc w:val="both"/>
        <w:rPr>
          <w:sz w:val="22"/>
          <w:szCs w:val="22"/>
        </w:rPr>
      </w:pPr>
      <w:r w:rsidRPr="005C120F">
        <w:rPr>
          <w:b/>
          <w:sz w:val="22"/>
          <w:szCs w:val="22"/>
        </w:rPr>
        <w:t>7. LJUDSKI KAPACITETI KORISNIKA</w:t>
      </w:r>
    </w:p>
    <w:p w14:paraId="68F9232D" w14:textId="77777777" w:rsidR="006B4006" w:rsidRPr="005C120F" w:rsidRDefault="006B4006" w:rsidP="006B4006">
      <w:pPr>
        <w:jc w:val="both"/>
        <w:rPr>
          <w:i/>
          <w:color w:val="000000"/>
          <w:sz w:val="22"/>
          <w:szCs w:val="22"/>
        </w:rPr>
      </w:pPr>
      <w:r w:rsidRPr="005C120F">
        <w:rPr>
          <w:i/>
          <w:sz w:val="22"/>
          <w:szCs w:val="22"/>
        </w:rPr>
        <w:t>(navesti dosadašnja iskustva korisnika u provedbi sličnih projekta, te ljudske kapacitete za provedbu planiranog projekta, odnosno broj osoba i stručne kvalifikacije osoba uključenih u provedbu planiranog projekta; navesti broj osoba i stručne kvalifikacije osoba koji su zaposlenici, članovi ili volonteri korisnika ili pravnu osobu koja održava/upravlja projektom, a koji će biti uključeni u održavanje i upravljanje realiziranim projektom u razdoblju od najmanje pet godina od dana konačne isplate sredstava iz Mjere 7 „Temeljne usluge i obnova sela u ruralnim područjima)</w:t>
      </w:r>
    </w:p>
    <w:p w14:paraId="38C76331" w14:textId="77777777" w:rsidR="006B4006" w:rsidRPr="005C120F" w:rsidRDefault="006B4006" w:rsidP="006B4006">
      <w:pPr>
        <w:jc w:val="both"/>
        <w:rPr>
          <w:color w:val="000000"/>
          <w:sz w:val="22"/>
          <w:szCs w:val="22"/>
        </w:rPr>
      </w:pPr>
      <w:r w:rsidRPr="005C120F">
        <w:rPr>
          <w:color w:val="000000"/>
          <w:sz w:val="22"/>
          <w:szCs w:val="22"/>
        </w:rPr>
        <w:t>Najznačajnija dosadašnja iskustva Općine Brtonigla – Verteneglio u provedbi sličnih projekata na loklanoj i međunarodnoj razini, uz navod zaposlenika Općine koji su sudjelovali u provedbi:</w:t>
      </w:r>
    </w:p>
    <w:p w14:paraId="54353394" w14:textId="77777777" w:rsidR="006B4006" w:rsidRPr="005C120F" w:rsidRDefault="006B4006" w:rsidP="006B4006">
      <w:pPr>
        <w:jc w:val="both"/>
        <w:rPr>
          <w:color w:val="000000"/>
          <w:sz w:val="22"/>
          <w:szCs w:val="22"/>
        </w:rPr>
      </w:pPr>
      <w:r w:rsidRPr="005C120F">
        <w:rPr>
          <w:color w:val="000000"/>
          <w:sz w:val="22"/>
          <w:szCs w:val="22"/>
        </w:rPr>
        <w:t>1. “Building Effective Partnerships among European and Mediterranean Municipalities for Local Economic Development Promotion” – MED PACT ‐PAMLED – suradnja među mediteranskim gradovima – sudjelovala:</w:t>
      </w:r>
    </w:p>
    <w:p w14:paraId="18089A5F"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rPr>
      </w:pPr>
      <w:r w:rsidRPr="005C120F">
        <w:rPr>
          <w:color w:val="000000"/>
          <w:sz w:val="22"/>
          <w:szCs w:val="22"/>
        </w:rPr>
        <w:t>Tea Rakar, Viši upravni referent</w:t>
      </w:r>
    </w:p>
    <w:p w14:paraId="1D16EDAE" w14:textId="77777777" w:rsidR="006B4006" w:rsidRPr="005C120F" w:rsidRDefault="006B4006" w:rsidP="006B4006">
      <w:pPr>
        <w:jc w:val="both"/>
        <w:rPr>
          <w:color w:val="000000"/>
          <w:sz w:val="22"/>
          <w:szCs w:val="22"/>
        </w:rPr>
      </w:pPr>
      <w:r w:rsidRPr="005C120F">
        <w:rPr>
          <w:color w:val="000000"/>
          <w:sz w:val="22"/>
          <w:szCs w:val="22"/>
        </w:rPr>
        <w:t>2. Platform Enhancing Adriatic Regions, Links in Europe – PEARL.EU – suradnja između talijanskih i balkanskih lokalnih uprava i samouprava i Agencija loaklne demokracije – sudjelovala:</w:t>
      </w:r>
    </w:p>
    <w:p w14:paraId="13A8E469"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rPr>
      </w:pPr>
      <w:r w:rsidRPr="005C120F">
        <w:rPr>
          <w:color w:val="000000"/>
          <w:sz w:val="22"/>
          <w:szCs w:val="22"/>
        </w:rPr>
        <w:t>Tea Rakar, Viši upravni referent</w:t>
      </w:r>
    </w:p>
    <w:p w14:paraId="514F4C76" w14:textId="77777777" w:rsidR="006B4006" w:rsidRPr="005C120F" w:rsidRDefault="006B4006" w:rsidP="006B4006">
      <w:pPr>
        <w:jc w:val="both"/>
        <w:rPr>
          <w:color w:val="000000"/>
          <w:sz w:val="22"/>
          <w:szCs w:val="22"/>
        </w:rPr>
      </w:pPr>
      <w:r w:rsidRPr="005C120F">
        <w:rPr>
          <w:color w:val="000000"/>
          <w:sz w:val="22"/>
          <w:szCs w:val="22"/>
        </w:rPr>
        <w:t>3. ECOFOOD – Ecological food management in public schools – povećanje količine organske hrane u lokalnim školama – sudjelovala:</w:t>
      </w:r>
    </w:p>
    <w:p w14:paraId="6A352D2C"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 EU</w:t>
      </w:r>
    </w:p>
    <w:p w14:paraId="1512D6D1" w14:textId="77777777" w:rsidR="006B4006" w:rsidRPr="005C120F" w:rsidRDefault="006B4006" w:rsidP="006B4006">
      <w:pPr>
        <w:jc w:val="both"/>
        <w:rPr>
          <w:color w:val="000000"/>
          <w:sz w:val="22"/>
          <w:szCs w:val="22"/>
          <w:lang w:val="it-IT"/>
        </w:rPr>
      </w:pPr>
      <w:r w:rsidRPr="005C120F">
        <w:rPr>
          <w:color w:val="000000"/>
          <w:sz w:val="22"/>
          <w:szCs w:val="22"/>
          <w:lang w:val="it-IT"/>
        </w:rPr>
        <w:lastRenderedPageBreak/>
        <w:t xml:space="preserve">4. SEENET II – Rete transnazionale per la collaborazione tra </w:t>
      </w:r>
      <w:proofErr w:type="gramStart"/>
      <w:r w:rsidRPr="005C120F">
        <w:rPr>
          <w:color w:val="000000"/>
          <w:sz w:val="22"/>
          <w:szCs w:val="22"/>
          <w:lang w:val="it-IT"/>
        </w:rPr>
        <w:t>l´Italia</w:t>
      </w:r>
      <w:proofErr w:type="gramEnd"/>
      <w:r w:rsidRPr="005C120F">
        <w:rPr>
          <w:color w:val="000000"/>
          <w:sz w:val="22"/>
          <w:szCs w:val="22"/>
          <w:lang w:val="it-IT"/>
        </w:rPr>
        <w:t xml:space="preserve"> e il sud-est Europa – uređenje vinoteke u sklopu Muzeja vina i sudjelovanje u manifestaciji Fešta istarske malvazije – sudjelovala:</w:t>
      </w:r>
    </w:p>
    <w:p w14:paraId="0EC7BDA3"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 EU</w:t>
      </w:r>
    </w:p>
    <w:p w14:paraId="1FC2C20D" w14:textId="77777777" w:rsidR="006B4006" w:rsidRPr="005C120F" w:rsidRDefault="006B4006" w:rsidP="006B4006">
      <w:pPr>
        <w:jc w:val="both"/>
        <w:rPr>
          <w:color w:val="000000"/>
          <w:sz w:val="22"/>
          <w:szCs w:val="22"/>
          <w:lang w:val="it-IT"/>
        </w:rPr>
      </w:pPr>
      <w:r w:rsidRPr="005C120F">
        <w:rPr>
          <w:color w:val="000000"/>
          <w:sz w:val="22"/>
          <w:szCs w:val="22"/>
          <w:lang w:val="it-IT"/>
        </w:rPr>
        <w:t>5. CREANET – Network on creativity in pre-school education - Projekt imao je za cilj razvijanje akademskog istraživanja na temu kreativnosti, uz educiranje odgajateljica vtića, razmjenu i širenje edukativnih praksi, proučavanje inovativnih metodologija u području edukativnih usluga na temu dječje kreativnosti – sudjelovala:</w:t>
      </w:r>
    </w:p>
    <w:p w14:paraId="0D9B2A2B"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 EU</w:t>
      </w:r>
    </w:p>
    <w:p w14:paraId="14AD6500"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6. BRTONIGLA I OKOLNO PODRUČJE U VENECIJANSKOM RAZDOBLJU - Projekt koji je financiran </w:t>
      </w:r>
      <w:proofErr w:type="gramStart"/>
      <w:r w:rsidRPr="005C120F">
        <w:rPr>
          <w:color w:val="000000"/>
          <w:sz w:val="22"/>
          <w:szCs w:val="22"/>
          <w:lang w:val="it-IT"/>
        </w:rPr>
        <w:t>od</w:t>
      </w:r>
      <w:proofErr w:type="gramEnd"/>
      <w:r w:rsidRPr="005C120F">
        <w:rPr>
          <w:color w:val="000000"/>
          <w:sz w:val="22"/>
          <w:szCs w:val="22"/>
          <w:lang w:val="it-IT"/>
        </w:rPr>
        <w:t xml:space="preserve"> strane Talijanske Regije Veneto, na temelju Programa za oporavak, očuvanje i valorizaciju kulturnog bogatstva iz Venecijanskog porijekla koje se nalazi u Istri i u Dalmaciji, na temelju regionalnog zakona br. 15/1994 Republike Italije – sudjelovala:</w:t>
      </w:r>
    </w:p>
    <w:p w14:paraId="5B087F60"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 EU</w:t>
      </w:r>
    </w:p>
    <w:p w14:paraId="700B5F90" w14:textId="77777777" w:rsidR="006B4006" w:rsidRPr="005C120F" w:rsidRDefault="006B4006" w:rsidP="006B4006">
      <w:pPr>
        <w:jc w:val="both"/>
        <w:rPr>
          <w:color w:val="000000"/>
          <w:sz w:val="22"/>
          <w:szCs w:val="22"/>
          <w:lang w:val="it-IT"/>
        </w:rPr>
      </w:pPr>
      <w:r w:rsidRPr="005C120F">
        <w:rPr>
          <w:color w:val="000000"/>
          <w:sz w:val="22"/>
          <w:szCs w:val="22"/>
          <w:lang w:val="it-IT"/>
        </w:rPr>
        <w:t>7. Osnivanje Lokalne akcijske grupe (LAG) Sjeverna Istra – IPARD mj. 202 – sudjelovala:</w:t>
      </w:r>
    </w:p>
    <w:p w14:paraId="7F5E0168"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5468FAC6"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5A6971D8" w14:textId="77777777" w:rsidR="006B4006" w:rsidRPr="005C120F" w:rsidRDefault="006B4006" w:rsidP="006B4006">
      <w:pPr>
        <w:jc w:val="both"/>
        <w:rPr>
          <w:color w:val="000000"/>
          <w:sz w:val="22"/>
          <w:szCs w:val="22"/>
          <w:lang w:val="it-IT"/>
        </w:rPr>
      </w:pPr>
      <w:r w:rsidRPr="005C120F">
        <w:rPr>
          <w:color w:val="000000"/>
          <w:sz w:val="22"/>
          <w:szCs w:val="22"/>
          <w:lang w:val="it-IT"/>
        </w:rPr>
        <w:t>8. CENTAR ISTARSKIH OKUSA I VINSKE TRADICIJE – projekt rekonstrukcije zgrade starog mlina u centru naselja Brtonigla u cilju stvaranja edukativno-kulturnog centra – sudjelovali:</w:t>
      </w:r>
    </w:p>
    <w:p w14:paraId="1A41453C"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5509D980"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75E9E102"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2869FDF1" w14:textId="77777777" w:rsidR="006B4006" w:rsidRPr="005C120F" w:rsidRDefault="006B4006" w:rsidP="006B4006">
      <w:pPr>
        <w:jc w:val="both"/>
        <w:rPr>
          <w:color w:val="000000"/>
          <w:sz w:val="22"/>
          <w:szCs w:val="22"/>
          <w:lang w:val="it-IT"/>
        </w:rPr>
      </w:pPr>
      <w:r w:rsidRPr="005C120F">
        <w:rPr>
          <w:color w:val="000000"/>
          <w:sz w:val="22"/>
          <w:szCs w:val="22"/>
          <w:lang w:val="it-IT"/>
        </w:rPr>
        <w:t>9. IZGRADNJA KRUŽNOG RASKRIŽJA U BRTONIGLI – sudjelovao:</w:t>
      </w:r>
    </w:p>
    <w:p w14:paraId="053FD5E7"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7CFDC01A" w14:textId="77777777" w:rsidR="006B4006" w:rsidRPr="005C120F" w:rsidRDefault="006B4006" w:rsidP="006B4006">
      <w:pPr>
        <w:jc w:val="both"/>
        <w:rPr>
          <w:color w:val="000000"/>
          <w:sz w:val="22"/>
          <w:szCs w:val="22"/>
        </w:rPr>
      </w:pPr>
      <w:r w:rsidRPr="005C120F">
        <w:rPr>
          <w:color w:val="000000"/>
          <w:sz w:val="22"/>
          <w:szCs w:val="22"/>
        </w:rPr>
        <w:t>10. IZGRADNJA KANALIZACIJSKE MREŽE – sudjelovao:</w:t>
      </w:r>
    </w:p>
    <w:p w14:paraId="2DBFA6B3"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2C6AE13E" w14:textId="77777777" w:rsidR="006B4006" w:rsidRPr="005C120F" w:rsidRDefault="006B4006" w:rsidP="006B4006">
      <w:pPr>
        <w:jc w:val="both"/>
        <w:rPr>
          <w:color w:val="000000"/>
          <w:sz w:val="22"/>
          <w:szCs w:val="22"/>
          <w:lang w:val="it-IT"/>
        </w:rPr>
      </w:pPr>
      <w:r w:rsidRPr="005C120F">
        <w:rPr>
          <w:color w:val="000000"/>
          <w:sz w:val="22"/>
          <w:szCs w:val="22"/>
          <w:lang w:val="it-IT"/>
        </w:rPr>
        <w:t>11. ARHEOLOŠKI PARK SANTI QUARANTA – priprema projekta za Poziv za dostavu projektnih prijedloga „Priprema i provedba Integriranih razvojnih programa temeljenih na obnovi kulturne baštine Ministarstva regionalnog razvoja i fondova Europske Unije, a koji se financira iz Europskog fonda za regionalni razvoj – sudjelovala:</w:t>
      </w:r>
    </w:p>
    <w:p w14:paraId="1B4FD48D"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6099F492" w14:textId="77777777" w:rsidR="006B4006" w:rsidRPr="005C120F" w:rsidRDefault="006B4006" w:rsidP="006B4006">
      <w:pPr>
        <w:pStyle w:val="ListParagraph"/>
        <w:ind w:left="1080"/>
        <w:jc w:val="both"/>
        <w:rPr>
          <w:color w:val="000000"/>
          <w:sz w:val="22"/>
          <w:szCs w:val="22"/>
        </w:rPr>
      </w:pPr>
      <w:r w:rsidRPr="005C120F">
        <w:rPr>
          <w:color w:val="000000"/>
          <w:sz w:val="22"/>
          <w:szCs w:val="22"/>
        </w:rPr>
        <w:t>EU</w:t>
      </w:r>
    </w:p>
    <w:p w14:paraId="0D486C98" w14:textId="77777777" w:rsidR="006B4006" w:rsidRPr="005C120F" w:rsidRDefault="006B4006" w:rsidP="006B4006">
      <w:pPr>
        <w:jc w:val="both"/>
        <w:rPr>
          <w:color w:val="000000"/>
          <w:sz w:val="22"/>
          <w:szCs w:val="22"/>
        </w:rPr>
      </w:pPr>
      <w:r w:rsidRPr="005C120F">
        <w:rPr>
          <w:color w:val="000000"/>
          <w:sz w:val="22"/>
          <w:szCs w:val="22"/>
        </w:rPr>
        <w:t>12. SOCIAL START UPS - UNLOCKING THE ENTREPRENEURIAL TALENT OF EPG’S, projekt financiran iz programa ERASMUS + (program Europske komisije), Strategic Partnerships for adult education – sudjelovala:</w:t>
      </w:r>
    </w:p>
    <w:p w14:paraId="2E7AB7BF"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34E7DA87"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3DB7331A" w14:textId="77777777" w:rsidR="006B4006" w:rsidRPr="005C120F" w:rsidRDefault="006B4006" w:rsidP="006B4006">
      <w:pPr>
        <w:jc w:val="both"/>
        <w:rPr>
          <w:color w:val="000000"/>
          <w:sz w:val="22"/>
          <w:szCs w:val="22"/>
          <w:lang w:val="it-IT"/>
        </w:rPr>
      </w:pPr>
      <w:r w:rsidRPr="005C120F">
        <w:rPr>
          <w:color w:val="000000"/>
          <w:sz w:val="22"/>
          <w:szCs w:val="22"/>
          <w:lang w:val="it-IT"/>
        </w:rPr>
        <w:t>13. Priprema PROJEKTA POBOLJŠANJA SUSTAVA ODVODNJE OTPADNIH VODA U AGLOMERACIJI NOVIGRAD za prijavu na natječaj iz Kohezijskog Fonda – sudjelovao:</w:t>
      </w:r>
    </w:p>
    <w:p w14:paraId="38303FEB"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2E10DB2F"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14. IZMJENE I DOPUNE PROSTORNOG PLANA UREĐENJA OPĆINE BRTONIGLA – dodijeljena potpora iz Programa ruralnog razvoja Republike Hrvatske za razdoblje 2014. – 2020., Mjera </w:t>
      </w:r>
      <w:proofErr w:type="gramStart"/>
      <w:r w:rsidRPr="005C120F">
        <w:rPr>
          <w:color w:val="000000"/>
          <w:sz w:val="22"/>
          <w:szCs w:val="22"/>
          <w:lang w:val="it-IT"/>
        </w:rPr>
        <w:t>07 »Temeljne</w:t>
      </w:r>
      <w:proofErr w:type="gramEnd"/>
      <w:r w:rsidRPr="005C120F">
        <w:rPr>
          <w:color w:val="000000"/>
          <w:sz w:val="22"/>
          <w:szCs w:val="22"/>
          <w:lang w:val="it-IT"/>
        </w:rPr>
        <w:t xml:space="preserve"> usluge i obnova sela u ruralnim područjima«, Podmjera 7.1. – sudjelovala:</w:t>
      </w:r>
    </w:p>
    <w:p w14:paraId="57B5787C"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67DC01CA"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7E3D8CED"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15. IZRADA STRATEŠKOG PLANA RAZVOJA TURIZMA NA PODRUČJU OPĆINE BRTONIGLA – dodijeljena potpora iz Programa ruralnog razvoja Republike Hrvatske za razdoblje 2014. – 2020., Mjera </w:t>
      </w:r>
      <w:proofErr w:type="gramStart"/>
      <w:r w:rsidRPr="005C120F">
        <w:rPr>
          <w:color w:val="000000"/>
          <w:sz w:val="22"/>
          <w:szCs w:val="22"/>
          <w:lang w:val="it-IT"/>
        </w:rPr>
        <w:t>07 »Temeljne</w:t>
      </w:r>
      <w:proofErr w:type="gramEnd"/>
      <w:r w:rsidRPr="005C120F">
        <w:rPr>
          <w:color w:val="000000"/>
          <w:sz w:val="22"/>
          <w:szCs w:val="22"/>
          <w:lang w:val="it-IT"/>
        </w:rPr>
        <w:t xml:space="preserve"> usluge i obnova sela u ruralnim područjima«, Podmjera 7.1. – sudjelovala:</w:t>
      </w:r>
    </w:p>
    <w:p w14:paraId="1A546B8B"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33AE6852"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44E4EDCD" w14:textId="77777777" w:rsidR="006B4006" w:rsidRPr="005C120F" w:rsidRDefault="006B4006" w:rsidP="006B4006">
      <w:pPr>
        <w:jc w:val="both"/>
        <w:rPr>
          <w:color w:val="000000"/>
          <w:sz w:val="22"/>
          <w:szCs w:val="22"/>
          <w:lang w:val="it-IT"/>
        </w:rPr>
      </w:pPr>
      <w:r w:rsidRPr="005C120F">
        <w:rPr>
          <w:color w:val="000000"/>
          <w:sz w:val="22"/>
          <w:szCs w:val="22"/>
          <w:lang w:val="it-IT"/>
        </w:rPr>
        <w:lastRenderedPageBreak/>
        <w:t xml:space="preserve">16. Odobrena potpora na trećem natječaju u sklopu Instrumenta za povezivanje Europe – CEF Telecom (CEF-TC-2017-3 eInvoicing) za realizaciju projekta „In-LoRe (Croatian eInvoicing for Local and Regional </w:t>
      </w:r>
      <w:proofErr w:type="gramStart"/>
      <w:r w:rsidRPr="005C120F">
        <w:rPr>
          <w:color w:val="000000"/>
          <w:sz w:val="22"/>
          <w:szCs w:val="22"/>
          <w:lang w:val="it-IT"/>
        </w:rPr>
        <w:t>Authorities)“</w:t>
      </w:r>
      <w:proofErr w:type="gramEnd"/>
      <w:r w:rsidRPr="005C120F">
        <w:rPr>
          <w:color w:val="000000"/>
          <w:sz w:val="22"/>
          <w:szCs w:val="22"/>
          <w:lang w:val="it-IT"/>
        </w:rPr>
        <w:t xml:space="preserve"> – sudjelovala:</w:t>
      </w:r>
    </w:p>
    <w:p w14:paraId="1D83AD69"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5FA06A1D"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2813B3A0" w14:textId="77777777" w:rsidR="006B4006" w:rsidRPr="005C120F" w:rsidRDefault="006B4006" w:rsidP="006B4006">
      <w:pPr>
        <w:jc w:val="both"/>
        <w:rPr>
          <w:color w:val="000000"/>
          <w:sz w:val="22"/>
          <w:szCs w:val="22"/>
          <w:lang w:val="it-IT"/>
        </w:rPr>
      </w:pPr>
      <w:r w:rsidRPr="005C120F">
        <w:rPr>
          <w:color w:val="000000"/>
          <w:sz w:val="22"/>
          <w:szCs w:val="22"/>
          <w:lang w:val="it-IT"/>
        </w:rPr>
        <w:t>17. Priprema projekta RAZVOJ INFRASTRUKTURE ŠIROKOPOJASNOG PRISTUPA U GRADU BUJE I OPĆINI BRTONIGLA za prijavu na Operativni program konkurentnost i kohezija, Prioritetna os 2, specifični cilj 2a1 Razvoj infrastrukture širokopojasne mreže sljedeće generacije u područjima bez infrastrukture širokopojasne mreže sljedeće generacije i bez dovoljno komercijalnog interesa, za maksimalno povećanje socijalne i ekonomske dobrobiti – sudjelovala:</w:t>
      </w:r>
    </w:p>
    <w:p w14:paraId="16DED9D8"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7E57E957"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0D9F9F73"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18. Priprema projekta „PODUZETNIČKA ZONA ŠTRPE - izgradnja prve faze prometnice sa pratećom </w:t>
      </w:r>
      <w:proofErr w:type="gramStart"/>
      <w:r w:rsidRPr="005C120F">
        <w:rPr>
          <w:color w:val="000000"/>
          <w:sz w:val="22"/>
          <w:szCs w:val="22"/>
          <w:lang w:val="it-IT"/>
        </w:rPr>
        <w:t>infrastrukturom“ i</w:t>
      </w:r>
      <w:proofErr w:type="gramEnd"/>
      <w:r w:rsidRPr="005C120F">
        <w:rPr>
          <w:color w:val="000000"/>
          <w:sz w:val="22"/>
          <w:szCs w:val="22"/>
          <w:lang w:val="it-IT"/>
        </w:rPr>
        <w:t xml:space="preserve"> prijava na javni poziv Razvoj infrastrukture poduzetničkih zona (KK.03.1.2.03.) – sudjelovali:</w:t>
      </w:r>
    </w:p>
    <w:p w14:paraId="3FB4C788"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1557948F"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5BEAF7DB"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60337874" w14:textId="77777777" w:rsidR="006B4006" w:rsidRPr="005C120F" w:rsidRDefault="006B4006" w:rsidP="006B4006">
      <w:pPr>
        <w:jc w:val="both"/>
        <w:rPr>
          <w:color w:val="000000"/>
          <w:sz w:val="22"/>
          <w:szCs w:val="22"/>
          <w:lang w:val="it-IT"/>
        </w:rPr>
      </w:pPr>
      <w:r w:rsidRPr="005C120F">
        <w:rPr>
          <w:color w:val="000000"/>
          <w:sz w:val="22"/>
          <w:szCs w:val="22"/>
          <w:lang w:val="it-IT"/>
        </w:rPr>
        <w:t>19. Priprema projekta MUSEO DIFFUSO DELL'ADRIATICO (MEMA) za prijavu na Program INTERREG Italija-Hrvatska - I. natječaj – sudjelovala:</w:t>
      </w:r>
    </w:p>
    <w:p w14:paraId="31A0E98F"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052CF09D"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28176C76"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20. Priprema projekta DOGRADNJA I DJELOMIČNA ADAPTACIJA VRTIĆA I ŠKOLE U BRTONIGLI i prijava na natječaj iz Programa ruralnog razvoja, za provedbu Podmjere 7.4 „Ulaganja u pokretanje, poboljšanje ili proširenje lokalnih temeljnih usluga za ruralno stanovništvo, uključujući slobodno vrijeme i kulturne aktivnosti te povezanu </w:t>
      </w:r>
      <w:proofErr w:type="gramStart"/>
      <w:r w:rsidRPr="005C120F">
        <w:rPr>
          <w:color w:val="000000"/>
          <w:sz w:val="22"/>
          <w:szCs w:val="22"/>
          <w:lang w:val="it-IT"/>
        </w:rPr>
        <w:t>infrastrukturu“ –</w:t>
      </w:r>
      <w:proofErr w:type="gramEnd"/>
      <w:r w:rsidRPr="005C120F">
        <w:rPr>
          <w:color w:val="000000"/>
          <w:sz w:val="22"/>
          <w:szCs w:val="22"/>
          <w:lang w:val="it-IT"/>
        </w:rPr>
        <w:t xml:space="preserve"> sudjelovali:</w:t>
      </w:r>
    </w:p>
    <w:p w14:paraId="25A8B1E7"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w:t>
      </w:r>
    </w:p>
    <w:p w14:paraId="53BDA5E3"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2D91CD6F"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4D82D83E" w14:textId="77777777" w:rsidR="006B4006" w:rsidRPr="005C120F" w:rsidRDefault="006B4006" w:rsidP="006B4006">
      <w:pPr>
        <w:pStyle w:val="ListParagraph"/>
        <w:ind w:left="1080"/>
        <w:jc w:val="both"/>
        <w:rPr>
          <w:color w:val="000000"/>
          <w:sz w:val="22"/>
          <w:szCs w:val="22"/>
          <w:lang w:val="it-IT"/>
        </w:rPr>
      </w:pPr>
    </w:p>
    <w:p w14:paraId="2FAE8FDA" w14:textId="77777777" w:rsidR="006B4006" w:rsidRPr="005C120F" w:rsidRDefault="006B4006" w:rsidP="006B4006">
      <w:pPr>
        <w:pStyle w:val="NoSpacing"/>
        <w:rPr>
          <w:sz w:val="22"/>
          <w:szCs w:val="22"/>
          <w:lang w:val="it-IT"/>
        </w:rPr>
      </w:pPr>
      <w:proofErr w:type="gramStart"/>
      <w:r w:rsidRPr="005C120F">
        <w:rPr>
          <w:sz w:val="22"/>
          <w:szCs w:val="22"/>
          <w:lang w:val="it-IT"/>
        </w:rPr>
        <w:t>Od</w:t>
      </w:r>
      <w:proofErr w:type="gramEnd"/>
      <w:r w:rsidRPr="005C120F">
        <w:rPr>
          <w:sz w:val="22"/>
          <w:szCs w:val="22"/>
          <w:lang w:val="it-IT"/>
        </w:rPr>
        <w:t xml:space="preserve"> dobivanja certifikata za provedbu javne nabave 2013. za potrebe Općine, Kristina Brljavac odradila je sljedeću dokumentaciju za provedbu poziva na dostavu ponuda putem elektroničkog oglasnika javne nabave:</w:t>
      </w:r>
    </w:p>
    <w:p w14:paraId="56D1630E" w14:textId="77777777" w:rsidR="006B4006" w:rsidRPr="005C120F" w:rsidRDefault="006B4006" w:rsidP="006B4006">
      <w:pPr>
        <w:pStyle w:val="NoSpacing"/>
        <w:rPr>
          <w:sz w:val="22"/>
          <w:szCs w:val="22"/>
          <w:lang w:val="it-IT"/>
        </w:rPr>
      </w:pPr>
      <w:r w:rsidRPr="005C120F">
        <w:rPr>
          <w:sz w:val="22"/>
          <w:szCs w:val="22"/>
          <w:lang w:val="it-IT"/>
        </w:rPr>
        <w:t>- Opskrba za električnom energijom (2016.godine</w:t>
      </w:r>
      <w:proofErr w:type="gramStart"/>
      <w:r w:rsidRPr="005C120F">
        <w:rPr>
          <w:sz w:val="22"/>
          <w:szCs w:val="22"/>
          <w:lang w:val="it-IT"/>
        </w:rPr>
        <w:t>)  -</w:t>
      </w:r>
      <w:proofErr w:type="gramEnd"/>
      <w:r w:rsidRPr="005C120F">
        <w:rPr>
          <w:sz w:val="22"/>
          <w:szCs w:val="22"/>
          <w:lang w:val="it-IT"/>
        </w:rPr>
        <w:t xml:space="preserve"> procijenjene vrijednosti 380.000,00 kn;</w:t>
      </w:r>
    </w:p>
    <w:p w14:paraId="39D1E727" w14:textId="77777777" w:rsidR="006B4006" w:rsidRPr="005C120F" w:rsidRDefault="006B4006" w:rsidP="006B4006">
      <w:pPr>
        <w:pStyle w:val="NoSpacing"/>
        <w:rPr>
          <w:sz w:val="22"/>
          <w:szCs w:val="22"/>
          <w:lang w:val="it-IT"/>
        </w:rPr>
      </w:pPr>
      <w:r w:rsidRPr="005C120F">
        <w:rPr>
          <w:sz w:val="22"/>
          <w:szCs w:val="22"/>
          <w:lang w:val="it-IT"/>
        </w:rPr>
        <w:t>- Izvođenje javnih radova nastavka izgradnje prometne mreže stambenih ulica i parkirališta sa pratećom infrastrukturom u naselju Karigador (2016) - procijenjene vrijednosti 2.000.000,00 kn;</w:t>
      </w:r>
    </w:p>
    <w:p w14:paraId="449D9F8E" w14:textId="77777777" w:rsidR="006B4006" w:rsidRPr="005C120F" w:rsidRDefault="006B4006" w:rsidP="006B4006">
      <w:pPr>
        <w:pStyle w:val="NoSpacing"/>
        <w:rPr>
          <w:sz w:val="22"/>
          <w:szCs w:val="22"/>
          <w:lang w:val="it-IT"/>
        </w:rPr>
      </w:pPr>
      <w:r w:rsidRPr="005C120F">
        <w:rPr>
          <w:sz w:val="22"/>
          <w:szCs w:val="22"/>
          <w:lang w:val="it-IT"/>
        </w:rPr>
        <w:t>- Projekt rekonstrukcije nerazvrstanih cesta Općine Brtonigla (2015.godine) - procijenjene vrijednosti 1.670.894,00 kn;</w:t>
      </w:r>
    </w:p>
    <w:p w14:paraId="6DFEE300" w14:textId="77777777" w:rsidR="006B4006" w:rsidRPr="005C120F" w:rsidRDefault="006B4006" w:rsidP="006B4006">
      <w:pPr>
        <w:pStyle w:val="NoSpacing"/>
        <w:rPr>
          <w:sz w:val="22"/>
          <w:szCs w:val="22"/>
          <w:lang w:val="it-IT"/>
        </w:rPr>
      </w:pPr>
      <w:r w:rsidRPr="005C120F">
        <w:rPr>
          <w:sz w:val="22"/>
          <w:szCs w:val="22"/>
          <w:lang w:val="it-IT"/>
        </w:rPr>
        <w:t>- Opskrba za električnom energijom (2014.godine</w:t>
      </w:r>
      <w:proofErr w:type="gramStart"/>
      <w:r w:rsidRPr="005C120F">
        <w:rPr>
          <w:sz w:val="22"/>
          <w:szCs w:val="22"/>
          <w:lang w:val="it-IT"/>
        </w:rPr>
        <w:t>)  -</w:t>
      </w:r>
      <w:proofErr w:type="gramEnd"/>
      <w:r w:rsidRPr="005C120F">
        <w:rPr>
          <w:sz w:val="22"/>
          <w:szCs w:val="22"/>
          <w:lang w:val="it-IT"/>
        </w:rPr>
        <w:t xml:space="preserve"> procijenjene vrijednosti 700.000,00 kn;</w:t>
      </w:r>
    </w:p>
    <w:p w14:paraId="66575DBA" w14:textId="77777777" w:rsidR="006B4006" w:rsidRPr="005C120F" w:rsidRDefault="006B4006" w:rsidP="006B4006">
      <w:pPr>
        <w:pStyle w:val="NoSpacing"/>
        <w:rPr>
          <w:sz w:val="22"/>
          <w:szCs w:val="22"/>
          <w:lang w:val="it-IT"/>
        </w:rPr>
      </w:pPr>
      <w:r w:rsidRPr="005C120F">
        <w:rPr>
          <w:sz w:val="22"/>
          <w:szCs w:val="22"/>
          <w:lang w:val="it-IT"/>
        </w:rPr>
        <w:t>- Modernizacija sustava javne rasvjete na području Općine Brtonigla (2014.godine</w:t>
      </w:r>
      <w:proofErr w:type="gramStart"/>
      <w:r w:rsidRPr="005C120F">
        <w:rPr>
          <w:sz w:val="22"/>
          <w:szCs w:val="22"/>
          <w:lang w:val="it-IT"/>
        </w:rPr>
        <w:t>)  -</w:t>
      </w:r>
      <w:proofErr w:type="gramEnd"/>
      <w:r w:rsidRPr="005C120F">
        <w:rPr>
          <w:sz w:val="22"/>
          <w:szCs w:val="22"/>
          <w:lang w:val="it-IT"/>
        </w:rPr>
        <w:t xml:space="preserve"> procijenjene vrijednosti 2.519.995,50.</w:t>
      </w:r>
    </w:p>
    <w:p w14:paraId="40B3839C" w14:textId="77777777" w:rsidR="006B4006" w:rsidRPr="005C120F" w:rsidRDefault="006B4006" w:rsidP="006B4006">
      <w:pPr>
        <w:pStyle w:val="NoSpacing"/>
        <w:rPr>
          <w:sz w:val="22"/>
          <w:szCs w:val="22"/>
          <w:lang w:val="it-IT"/>
        </w:rPr>
      </w:pPr>
    </w:p>
    <w:p w14:paraId="41CCC5BF" w14:textId="77777777" w:rsidR="006B4006" w:rsidRPr="005C120F" w:rsidRDefault="006B4006" w:rsidP="006B4006">
      <w:pPr>
        <w:pStyle w:val="NoSpacing"/>
        <w:rPr>
          <w:sz w:val="22"/>
          <w:szCs w:val="22"/>
          <w:lang w:val="it-IT"/>
        </w:rPr>
      </w:pPr>
    </w:p>
    <w:p w14:paraId="67CB1490" w14:textId="77777777" w:rsidR="006B4006" w:rsidRPr="005C120F" w:rsidRDefault="006B4006" w:rsidP="006B4006">
      <w:pPr>
        <w:jc w:val="both"/>
        <w:rPr>
          <w:color w:val="000000"/>
          <w:sz w:val="22"/>
          <w:szCs w:val="22"/>
          <w:lang w:val="it-IT"/>
        </w:rPr>
      </w:pPr>
      <w:r w:rsidRPr="005C120F">
        <w:rPr>
          <w:color w:val="000000"/>
          <w:sz w:val="22"/>
          <w:szCs w:val="22"/>
          <w:lang w:val="it-IT"/>
        </w:rPr>
        <w:t xml:space="preserve">Ljudski kapaciteti na raspolaganju za provedbu planiranog projekta, koji će biti uključeni u održavanje i upravljanje realiziranim projektom u razdoblju od najmanje pet godina od dana konačne isplate sredstava iz Mjere 7 „Temeljne usluge i obnova sela u ruralnim </w:t>
      </w:r>
      <w:proofErr w:type="gramStart"/>
      <w:r w:rsidRPr="005C120F">
        <w:rPr>
          <w:color w:val="000000"/>
          <w:sz w:val="22"/>
          <w:szCs w:val="22"/>
          <w:lang w:val="it-IT"/>
        </w:rPr>
        <w:t>područjima“</w:t>
      </w:r>
      <w:proofErr w:type="gramEnd"/>
      <w:r w:rsidRPr="005C120F">
        <w:rPr>
          <w:color w:val="000000"/>
          <w:sz w:val="22"/>
          <w:szCs w:val="22"/>
          <w:lang w:val="it-IT"/>
        </w:rPr>
        <w:t>:</w:t>
      </w:r>
    </w:p>
    <w:p w14:paraId="74E0D2E4" w14:textId="77777777" w:rsidR="006B4006" w:rsidRPr="005C120F" w:rsidRDefault="006B4006" w:rsidP="00904FD3">
      <w:pPr>
        <w:pStyle w:val="ListParagraph"/>
        <w:numPr>
          <w:ilvl w:val="0"/>
          <w:numId w:val="36"/>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 EU – desetogodišnje iskustvo u pripremi i provedbi projekata koji su sufinancirani nacionalnim ili međunarodnim fondovima;</w:t>
      </w:r>
    </w:p>
    <w:p w14:paraId="70077B52" w14:textId="77777777" w:rsidR="006B4006" w:rsidRPr="005C120F" w:rsidRDefault="006B4006" w:rsidP="00904FD3">
      <w:pPr>
        <w:pStyle w:val="ListParagraph"/>
        <w:numPr>
          <w:ilvl w:val="0"/>
          <w:numId w:val="36"/>
        </w:numPr>
        <w:spacing w:after="200" w:line="276" w:lineRule="auto"/>
        <w:contextualSpacing/>
        <w:jc w:val="both"/>
        <w:rPr>
          <w:color w:val="000000"/>
          <w:sz w:val="22"/>
          <w:szCs w:val="22"/>
          <w:lang w:val="it-IT"/>
        </w:rPr>
      </w:pPr>
      <w:r w:rsidRPr="005C120F">
        <w:rPr>
          <w:color w:val="000000"/>
          <w:sz w:val="22"/>
          <w:szCs w:val="22"/>
          <w:lang w:val="it-IT"/>
        </w:rPr>
        <w:t>Admir Martinović, Referent za vođenje investicija i za pripremu projekata za programe EU - desetogodišnje iskustvo u pripremi i provedbi infrastrukturnih projekata;</w:t>
      </w:r>
    </w:p>
    <w:p w14:paraId="6A12FACA" w14:textId="77777777" w:rsidR="006B4006" w:rsidRPr="005C120F" w:rsidRDefault="006B4006" w:rsidP="00904FD3">
      <w:pPr>
        <w:pStyle w:val="ListParagraph"/>
        <w:numPr>
          <w:ilvl w:val="0"/>
          <w:numId w:val="36"/>
        </w:numPr>
        <w:spacing w:after="200" w:line="276" w:lineRule="auto"/>
        <w:contextualSpacing/>
        <w:jc w:val="both"/>
        <w:rPr>
          <w:color w:val="000000"/>
          <w:sz w:val="22"/>
          <w:szCs w:val="22"/>
          <w:lang w:val="it-IT"/>
        </w:rPr>
      </w:pPr>
      <w:r w:rsidRPr="005C120F">
        <w:rPr>
          <w:color w:val="000000"/>
          <w:sz w:val="22"/>
          <w:szCs w:val="22"/>
          <w:lang w:val="it-IT"/>
        </w:rPr>
        <w:t xml:space="preserve">Kristina Brljavac, Referent za naplatu općinskih prihoda – posjeduje certifikat u području javne nabave. </w:t>
      </w:r>
    </w:p>
    <w:p w14:paraId="752BF6EA" w14:textId="77777777" w:rsidR="006B4006" w:rsidRPr="005C120F" w:rsidRDefault="006B4006" w:rsidP="006B4006">
      <w:pPr>
        <w:jc w:val="both"/>
        <w:rPr>
          <w:color w:val="000000"/>
          <w:sz w:val="22"/>
          <w:szCs w:val="22"/>
          <w:lang w:val="it-IT"/>
        </w:rPr>
      </w:pPr>
    </w:p>
    <w:p w14:paraId="32AC5F8D" w14:textId="77777777" w:rsidR="006B4006" w:rsidRPr="005C120F" w:rsidRDefault="006B4006" w:rsidP="006B4006">
      <w:pPr>
        <w:jc w:val="both"/>
        <w:rPr>
          <w:sz w:val="22"/>
          <w:szCs w:val="22"/>
          <w:lang w:val="it-IT"/>
        </w:rPr>
      </w:pPr>
      <w:r w:rsidRPr="005C120F">
        <w:rPr>
          <w:b/>
          <w:sz w:val="22"/>
          <w:szCs w:val="22"/>
          <w:lang w:val="it-IT"/>
        </w:rPr>
        <w:t xml:space="preserve">8. NAČIN ODRŽAVANJA I UPRAVLJANJA PROJEKTOM </w:t>
      </w:r>
    </w:p>
    <w:p w14:paraId="19DA7778" w14:textId="77777777" w:rsidR="006B4006" w:rsidRPr="005C120F" w:rsidRDefault="006B4006" w:rsidP="006B4006">
      <w:pPr>
        <w:spacing w:after="120"/>
        <w:jc w:val="both"/>
        <w:rPr>
          <w:sz w:val="22"/>
          <w:szCs w:val="22"/>
          <w:lang w:val="it-IT"/>
        </w:rPr>
      </w:pPr>
      <w:r w:rsidRPr="005C120F">
        <w:rPr>
          <w:sz w:val="22"/>
          <w:szCs w:val="22"/>
          <w:lang w:val="it-IT"/>
        </w:rPr>
        <w:t xml:space="preserve">8.1. </w:t>
      </w:r>
      <w:bookmarkStart w:id="11" w:name="_Hlk519153877"/>
      <w:r w:rsidRPr="005C120F">
        <w:rPr>
          <w:sz w:val="22"/>
          <w:szCs w:val="22"/>
          <w:lang w:val="it-IT"/>
        </w:rPr>
        <w:t>PRIHODI I RASHODI PROJEKTA/OPERACIJE</w:t>
      </w:r>
      <w:bookmarkEnd w:id="11"/>
    </w:p>
    <w:p w14:paraId="6D2608DD" w14:textId="77777777" w:rsidR="006B4006" w:rsidRPr="005C120F" w:rsidRDefault="006B4006" w:rsidP="006B4006">
      <w:pPr>
        <w:jc w:val="both"/>
        <w:rPr>
          <w:i/>
          <w:sz w:val="22"/>
          <w:szCs w:val="22"/>
          <w:lang w:val="it-IT"/>
        </w:rPr>
      </w:pPr>
      <w:r w:rsidRPr="005C120F">
        <w:rPr>
          <w:i/>
          <w:sz w:val="22"/>
          <w:szCs w:val="22"/>
          <w:lang w:val="it-IT"/>
        </w:rPr>
        <w:t>(navesti planirane izvore prihoda/sufinanciranja i rashode nužne za upravljanje i održavanje realiziranim projektom u predviđenoj funkciji projekta)</w:t>
      </w:r>
    </w:p>
    <w:p w14:paraId="672EF10E" w14:textId="77777777" w:rsidR="006B4006" w:rsidRPr="005C120F" w:rsidRDefault="006B4006" w:rsidP="006B4006">
      <w:pPr>
        <w:jc w:val="both"/>
        <w:rPr>
          <w:sz w:val="22"/>
          <w:szCs w:val="22"/>
          <w:lang w:val="it-IT"/>
        </w:rPr>
      </w:pPr>
      <w:r w:rsidRPr="005C120F">
        <w:rPr>
          <w:sz w:val="22"/>
          <w:szCs w:val="22"/>
          <w:lang w:val="it-IT"/>
        </w:rPr>
        <w:t xml:space="preserve">Planirani izvori prihoda za upravljanje i održavanje Mjesnog groblja Brtonigla, na kojemu se nalazi Grobljanska crkva Gospe Nogaredske: </w:t>
      </w:r>
    </w:p>
    <w:p w14:paraId="0EE2A026"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bookmarkStart w:id="12" w:name="_Hlk519087324"/>
      <w:r w:rsidRPr="005C120F">
        <w:rPr>
          <w:sz w:val="22"/>
          <w:szCs w:val="22"/>
          <w:lang w:val="it-IT"/>
        </w:rPr>
        <w:t xml:space="preserve">Prihodi </w:t>
      </w:r>
      <w:proofErr w:type="gramStart"/>
      <w:r w:rsidRPr="005C120F">
        <w:rPr>
          <w:sz w:val="22"/>
          <w:szCs w:val="22"/>
          <w:lang w:val="it-IT"/>
        </w:rPr>
        <w:t>od</w:t>
      </w:r>
      <w:proofErr w:type="gramEnd"/>
      <w:r w:rsidRPr="005C120F">
        <w:rPr>
          <w:sz w:val="22"/>
          <w:szCs w:val="22"/>
          <w:lang w:val="it-IT"/>
        </w:rPr>
        <w:t xml:space="preserve"> naknada i članarina,</w:t>
      </w:r>
    </w:p>
    <w:p w14:paraId="27268129" w14:textId="77777777" w:rsidR="006B4006" w:rsidRPr="005C120F" w:rsidRDefault="006B4006" w:rsidP="00904FD3">
      <w:pPr>
        <w:pStyle w:val="ListParagraph"/>
        <w:numPr>
          <w:ilvl w:val="0"/>
          <w:numId w:val="32"/>
        </w:numPr>
        <w:spacing w:after="200" w:line="276" w:lineRule="auto"/>
        <w:contextualSpacing/>
        <w:jc w:val="both"/>
        <w:rPr>
          <w:sz w:val="22"/>
          <w:szCs w:val="22"/>
        </w:rPr>
      </w:pPr>
      <w:r w:rsidRPr="005C120F">
        <w:rPr>
          <w:sz w:val="22"/>
          <w:szCs w:val="22"/>
        </w:rPr>
        <w:t>Prihodi od prodaje grobnih mjesta.</w:t>
      </w:r>
      <w:bookmarkEnd w:id="12"/>
    </w:p>
    <w:tbl>
      <w:tblPr>
        <w:tblW w:w="5000" w:type="pct"/>
        <w:tblLook w:val="04A0" w:firstRow="1" w:lastRow="0" w:firstColumn="1" w:lastColumn="0" w:noHBand="0" w:noVBand="1"/>
      </w:tblPr>
      <w:tblGrid>
        <w:gridCol w:w="534"/>
        <w:gridCol w:w="3323"/>
        <w:gridCol w:w="1141"/>
        <w:gridCol w:w="1096"/>
        <w:gridCol w:w="1096"/>
        <w:gridCol w:w="1096"/>
        <w:gridCol w:w="1096"/>
      </w:tblGrid>
      <w:tr w:rsidR="006B4006" w:rsidRPr="00BC08AE" w14:paraId="5FCBF7E6" w14:textId="77777777" w:rsidTr="006B4006">
        <w:trPr>
          <w:trHeight w:val="495"/>
        </w:trPr>
        <w:tc>
          <w:tcPr>
            <w:tcW w:w="285"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0B35D3F2" w14:textId="77777777" w:rsidR="006B4006" w:rsidRPr="00BC08AE" w:rsidRDefault="006B4006" w:rsidP="006B4006">
            <w:pPr>
              <w:rPr>
                <w:szCs w:val="22"/>
                <w:lang w:val="hr-BA" w:eastAsia="hr-BA"/>
              </w:rPr>
            </w:pPr>
            <w:r w:rsidRPr="00BC08AE">
              <w:rPr>
                <w:szCs w:val="22"/>
                <w:lang w:val="hr-BA" w:eastAsia="hr-BA"/>
              </w:rPr>
              <w:t>br.</w:t>
            </w:r>
          </w:p>
        </w:tc>
        <w:tc>
          <w:tcPr>
            <w:tcW w:w="1771" w:type="pct"/>
            <w:tcBorders>
              <w:top w:val="single" w:sz="12" w:space="0" w:color="auto"/>
              <w:left w:val="nil"/>
              <w:bottom w:val="single" w:sz="4" w:space="0" w:color="auto"/>
              <w:right w:val="single" w:sz="8" w:space="0" w:color="auto"/>
            </w:tcBorders>
            <w:shd w:val="clear" w:color="auto" w:fill="auto"/>
            <w:vAlign w:val="bottom"/>
            <w:hideMark/>
          </w:tcPr>
          <w:p w14:paraId="2B109A6C" w14:textId="77777777" w:rsidR="006B4006" w:rsidRPr="00BC08AE" w:rsidRDefault="006B4006" w:rsidP="006B4006">
            <w:pPr>
              <w:jc w:val="center"/>
              <w:rPr>
                <w:b/>
                <w:bCs/>
                <w:szCs w:val="22"/>
                <w:lang w:val="hr-BA" w:eastAsia="hr-BA"/>
              </w:rPr>
            </w:pPr>
            <w:r w:rsidRPr="00BC08AE">
              <w:rPr>
                <w:b/>
                <w:bCs/>
                <w:szCs w:val="22"/>
                <w:lang w:val="hr-BA" w:eastAsia="hr-BA"/>
              </w:rPr>
              <w:t>PRIHODI</w:t>
            </w:r>
          </w:p>
        </w:tc>
        <w:tc>
          <w:tcPr>
            <w:tcW w:w="608" w:type="pct"/>
            <w:tcBorders>
              <w:top w:val="single" w:sz="12" w:space="0" w:color="auto"/>
              <w:left w:val="nil"/>
              <w:bottom w:val="nil"/>
              <w:right w:val="single" w:sz="4" w:space="0" w:color="auto"/>
            </w:tcBorders>
            <w:shd w:val="clear" w:color="auto" w:fill="auto"/>
            <w:vAlign w:val="bottom"/>
            <w:hideMark/>
          </w:tcPr>
          <w:p w14:paraId="3700DADB" w14:textId="77777777" w:rsidR="006B4006" w:rsidRPr="00BC08AE" w:rsidRDefault="006B4006" w:rsidP="006B4006">
            <w:pPr>
              <w:jc w:val="center"/>
              <w:rPr>
                <w:b/>
                <w:bCs/>
                <w:szCs w:val="22"/>
                <w:lang w:val="hr-BA" w:eastAsia="hr-BA"/>
              </w:rPr>
            </w:pPr>
            <w:r w:rsidRPr="00BC08AE">
              <w:rPr>
                <w:b/>
                <w:bCs/>
                <w:szCs w:val="22"/>
                <w:lang w:val="hr-BA" w:eastAsia="hr-BA"/>
              </w:rPr>
              <w:t>2020.</w:t>
            </w:r>
          </w:p>
        </w:tc>
        <w:tc>
          <w:tcPr>
            <w:tcW w:w="584" w:type="pct"/>
            <w:tcBorders>
              <w:top w:val="single" w:sz="12" w:space="0" w:color="auto"/>
              <w:left w:val="nil"/>
              <w:bottom w:val="nil"/>
              <w:right w:val="single" w:sz="4" w:space="0" w:color="auto"/>
            </w:tcBorders>
            <w:shd w:val="clear" w:color="auto" w:fill="auto"/>
            <w:vAlign w:val="bottom"/>
            <w:hideMark/>
          </w:tcPr>
          <w:p w14:paraId="36D8D12F" w14:textId="77777777" w:rsidR="006B4006" w:rsidRPr="00BC08AE" w:rsidRDefault="006B4006" w:rsidP="006B4006">
            <w:pPr>
              <w:jc w:val="center"/>
              <w:rPr>
                <w:b/>
                <w:bCs/>
                <w:szCs w:val="22"/>
                <w:lang w:val="hr-BA" w:eastAsia="hr-BA"/>
              </w:rPr>
            </w:pPr>
            <w:r w:rsidRPr="00BC08AE">
              <w:rPr>
                <w:b/>
                <w:bCs/>
                <w:szCs w:val="22"/>
                <w:lang w:val="hr-BA" w:eastAsia="hr-BA"/>
              </w:rPr>
              <w:t>2021.</w:t>
            </w:r>
          </w:p>
        </w:tc>
        <w:tc>
          <w:tcPr>
            <w:tcW w:w="584" w:type="pct"/>
            <w:tcBorders>
              <w:top w:val="single" w:sz="12" w:space="0" w:color="auto"/>
              <w:left w:val="nil"/>
              <w:bottom w:val="nil"/>
              <w:right w:val="single" w:sz="4" w:space="0" w:color="auto"/>
            </w:tcBorders>
            <w:shd w:val="clear" w:color="auto" w:fill="auto"/>
            <w:vAlign w:val="bottom"/>
            <w:hideMark/>
          </w:tcPr>
          <w:p w14:paraId="36DDD8CF" w14:textId="77777777" w:rsidR="006B4006" w:rsidRPr="00BC08AE" w:rsidRDefault="006B4006" w:rsidP="006B4006">
            <w:pPr>
              <w:jc w:val="center"/>
              <w:rPr>
                <w:b/>
                <w:bCs/>
                <w:szCs w:val="22"/>
                <w:lang w:val="hr-BA" w:eastAsia="hr-BA"/>
              </w:rPr>
            </w:pPr>
            <w:r w:rsidRPr="00BC08AE">
              <w:rPr>
                <w:b/>
                <w:bCs/>
                <w:szCs w:val="22"/>
                <w:lang w:val="hr-BA" w:eastAsia="hr-BA"/>
              </w:rPr>
              <w:t>2022.</w:t>
            </w:r>
          </w:p>
        </w:tc>
        <w:tc>
          <w:tcPr>
            <w:tcW w:w="584" w:type="pct"/>
            <w:tcBorders>
              <w:top w:val="single" w:sz="12" w:space="0" w:color="auto"/>
              <w:left w:val="nil"/>
              <w:bottom w:val="nil"/>
              <w:right w:val="single" w:sz="4" w:space="0" w:color="auto"/>
            </w:tcBorders>
            <w:shd w:val="clear" w:color="auto" w:fill="auto"/>
            <w:vAlign w:val="bottom"/>
            <w:hideMark/>
          </w:tcPr>
          <w:p w14:paraId="77D343C7" w14:textId="77777777" w:rsidR="006B4006" w:rsidRPr="00BC08AE" w:rsidRDefault="006B4006" w:rsidP="006B4006">
            <w:pPr>
              <w:jc w:val="center"/>
              <w:rPr>
                <w:b/>
                <w:bCs/>
                <w:szCs w:val="22"/>
                <w:lang w:val="hr-BA" w:eastAsia="hr-BA"/>
              </w:rPr>
            </w:pPr>
            <w:r w:rsidRPr="00BC08AE">
              <w:rPr>
                <w:b/>
                <w:bCs/>
                <w:szCs w:val="22"/>
                <w:lang w:val="hr-BA" w:eastAsia="hr-BA"/>
              </w:rPr>
              <w:t>2023.</w:t>
            </w:r>
          </w:p>
        </w:tc>
        <w:tc>
          <w:tcPr>
            <w:tcW w:w="584" w:type="pct"/>
            <w:tcBorders>
              <w:top w:val="single" w:sz="12" w:space="0" w:color="auto"/>
              <w:left w:val="nil"/>
              <w:bottom w:val="nil"/>
              <w:right w:val="single" w:sz="12" w:space="0" w:color="auto"/>
            </w:tcBorders>
            <w:shd w:val="clear" w:color="auto" w:fill="auto"/>
            <w:vAlign w:val="bottom"/>
            <w:hideMark/>
          </w:tcPr>
          <w:p w14:paraId="7EDC2D8A" w14:textId="77777777" w:rsidR="006B4006" w:rsidRPr="00BC08AE" w:rsidRDefault="006B4006" w:rsidP="006B4006">
            <w:pPr>
              <w:jc w:val="center"/>
              <w:rPr>
                <w:b/>
                <w:bCs/>
                <w:szCs w:val="22"/>
                <w:lang w:val="hr-BA" w:eastAsia="hr-BA"/>
              </w:rPr>
            </w:pPr>
            <w:r w:rsidRPr="00BC08AE">
              <w:rPr>
                <w:b/>
                <w:bCs/>
                <w:szCs w:val="22"/>
                <w:lang w:val="hr-BA" w:eastAsia="hr-BA"/>
              </w:rPr>
              <w:t>2024.</w:t>
            </w:r>
          </w:p>
        </w:tc>
      </w:tr>
      <w:tr w:rsidR="006B4006" w:rsidRPr="00BC08AE" w14:paraId="015F143B" w14:textId="77777777" w:rsidTr="006B4006">
        <w:trPr>
          <w:trHeight w:val="60"/>
        </w:trPr>
        <w:tc>
          <w:tcPr>
            <w:tcW w:w="285" w:type="pct"/>
            <w:tcBorders>
              <w:top w:val="nil"/>
              <w:left w:val="single" w:sz="12" w:space="0" w:color="auto"/>
              <w:bottom w:val="single" w:sz="4" w:space="0" w:color="auto"/>
              <w:right w:val="single" w:sz="4" w:space="0" w:color="auto"/>
            </w:tcBorders>
            <w:shd w:val="clear" w:color="auto" w:fill="auto"/>
            <w:noWrap/>
            <w:vAlign w:val="bottom"/>
            <w:hideMark/>
          </w:tcPr>
          <w:p w14:paraId="2EF21AA2" w14:textId="77777777" w:rsidR="006B4006" w:rsidRPr="00BC08AE" w:rsidRDefault="006B4006" w:rsidP="006B4006">
            <w:pPr>
              <w:jc w:val="center"/>
              <w:rPr>
                <w:szCs w:val="22"/>
                <w:lang w:val="hr-BA" w:eastAsia="hr-BA"/>
              </w:rPr>
            </w:pPr>
          </w:p>
        </w:tc>
        <w:tc>
          <w:tcPr>
            <w:tcW w:w="1771" w:type="pct"/>
            <w:tcBorders>
              <w:top w:val="nil"/>
              <w:left w:val="nil"/>
              <w:bottom w:val="single" w:sz="4" w:space="0" w:color="auto"/>
              <w:right w:val="single" w:sz="8" w:space="0" w:color="auto"/>
            </w:tcBorders>
            <w:shd w:val="clear" w:color="auto" w:fill="auto"/>
            <w:noWrap/>
            <w:vAlign w:val="bottom"/>
            <w:hideMark/>
          </w:tcPr>
          <w:p w14:paraId="18F477CB" w14:textId="77777777" w:rsidR="006B4006" w:rsidRPr="00BC08AE" w:rsidRDefault="006B4006" w:rsidP="006B4006">
            <w:pPr>
              <w:jc w:val="center"/>
              <w:rPr>
                <w:szCs w:val="22"/>
                <w:lang w:val="hr-BA" w:eastAsia="hr-BA"/>
              </w:rPr>
            </w:pPr>
          </w:p>
        </w:tc>
        <w:tc>
          <w:tcPr>
            <w:tcW w:w="608" w:type="pct"/>
            <w:tcBorders>
              <w:top w:val="single" w:sz="4" w:space="0" w:color="auto"/>
              <w:left w:val="nil"/>
              <w:bottom w:val="single" w:sz="4" w:space="0" w:color="auto"/>
              <w:right w:val="single" w:sz="4" w:space="0" w:color="auto"/>
            </w:tcBorders>
            <w:shd w:val="clear" w:color="auto" w:fill="auto"/>
            <w:noWrap/>
            <w:vAlign w:val="bottom"/>
            <w:hideMark/>
          </w:tcPr>
          <w:p w14:paraId="75A47066" w14:textId="77777777" w:rsidR="006B4006" w:rsidRPr="00BC08AE" w:rsidRDefault="006B4006" w:rsidP="006B4006">
            <w:pPr>
              <w:jc w:val="center"/>
              <w:rPr>
                <w:szCs w:val="22"/>
                <w:lang w:val="hr-BA" w:eastAsia="hr-BA"/>
              </w:rPr>
            </w:pPr>
          </w:p>
        </w:tc>
        <w:tc>
          <w:tcPr>
            <w:tcW w:w="584" w:type="pct"/>
            <w:tcBorders>
              <w:top w:val="single" w:sz="4" w:space="0" w:color="auto"/>
              <w:left w:val="nil"/>
              <w:bottom w:val="single" w:sz="4" w:space="0" w:color="auto"/>
              <w:right w:val="single" w:sz="4" w:space="0" w:color="auto"/>
            </w:tcBorders>
            <w:shd w:val="clear" w:color="auto" w:fill="auto"/>
            <w:noWrap/>
            <w:vAlign w:val="bottom"/>
            <w:hideMark/>
          </w:tcPr>
          <w:p w14:paraId="4078E819" w14:textId="77777777" w:rsidR="006B4006" w:rsidRPr="00BC08AE" w:rsidRDefault="006B4006" w:rsidP="006B4006">
            <w:pPr>
              <w:jc w:val="center"/>
              <w:rPr>
                <w:szCs w:val="22"/>
                <w:lang w:val="hr-BA" w:eastAsia="hr-BA"/>
              </w:rPr>
            </w:pPr>
          </w:p>
        </w:tc>
        <w:tc>
          <w:tcPr>
            <w:tcW w:w="584" w:type="pct"/>
            <w:tcBorders>
              <w:top w:val="single" w:sz="4" w:space="0" w:color="auto"/>
              <w:left w:val="nil"/>
              <w:bottom w:val="single" w:sz="4" w:space="0" w:color="auto"/>
              <w:right w:val="single" w:sz="4" w:space="0" w:color="auto"/>
            </w:tcBorders>
            <w:shd w:val="clear" w:color="auto" w:fill="auto"/>
            <w:noWrap/>
            <w:vAlign w:val="bottom"/>
            <w:hideMark/>
          </w:tcPr>
          <w:p w14:paraId="796CE869" w14:textId="77777777" w:rsidR="006B4006" w:rsidRPr="00BC08AE" w:rsidRDefault="006B4006" w:rsidP="006B4006">
            <w:pPr>
              <w:jc w:val="center"/>
              <w:rPr>
                <w:szCs w:val="22"/>
                <w:lang w:val="hr-BA" w:eastAsia="hr-BA"/>
              </w:rPr>
            </w:pPr>
          </w:p>
        </w:tc>
        <w:tc>
          <w:tcPr>
            <w:tcW w:w="584" w:type="pct"/>
            <w:tcBorders>
              <w:top w:val="single" w:sz="4" w:space="0" w:color="auto"/>
              <w:left w:val="nil"/>
              <w:bottom w:val="single" w:sz="4" w:space="0" w:color="auto"/>
              <w:right w:val="single" w:sz="4" w:space="0" w:color="auto"/>
            </w:tcBorders>
            <w:shd w:val="clear" w:color="auto" w:fill="auto"/>
            <w:noWrap/>
            <w:vAlign w:val="bottom"/>
            <w:hideMark/>
          </w:tcPr>
          <w:p w14:paraId="621D0279" w14:textId="77777777" w:rsidR="006B4006" w:rsidRPr="00BC08AE" w:rsidRDefault="006B4006" w:rsidP="006B4006">
            <w:pPr>
              <w:jc w:val="center"/>
              <w:rPr>
                <w:szCs w:val="22"/>
                <w:lang w:val="hr-BA" w:eastAsia="hr-BA"/>
              </w:rPr>
            </w:pPr>
          </w:p>
        </w:tc>
        <w:tc>
          <w:tcPr>
            <w:tcW w:w="584" w:type="pct"/>
            <w:tcBorders>
              <w:top w:val="single" w:sz="4" w:space="0" w:color="auto"/>
              <w:left w:val="nil"/>
              <w:bottom w:val="single" w:sz="4" w:space="0" w:color="auto"/>
              <w:right w:val="single" w:sz="12" w:space="0" w:color="auto"/>
            </w:tcBorders>
            <w:shd w:val="clear" w:color="auto" w:fill="auto"/>
            <w:noWrap/>
            <w:vAlign w:val="bottom"/>
            <w:hideMark/>
          </w:tcPr>
          <w:p w14:paraId="0DF4BF64" w14:textId="77777777" w:rsidR="006B4006" w:rsidRPr="00BC08AE" w:rsidRDefault="006B4006" w:rsidP="006B4006">
            <w:pPr>
              <w:jc w:val="center"/>
              <w:rPr>
                <w:szCs w:val="22"/>
                <w:lang w:val="hr-BA" w:eastAsia="hr-BA"/>
              </w:rPr>
            </w:pPr>
          </w:p>
        </w:tc>
      </w:tr>
      <w:tr w:rsidR="006B4006" w:rsidRPr="00BC08AE" w14:paraId="125472D4" w14:textId="77777777" w:rsidTr="006B4006">
        <w:trPr>
          <w:trHeight w:val="465"/>
        </w:trPr>
        <w:tc>
          <w:tcPr>
            <w:tcW w:w="285" w:type="pct"/>
            <w:tcBorders>
              <w:top w:val="nil"/>
              <w:left w:val="single" w:sz="12" w:space="0" w:color="auto"/>
              <w:bottom w:val="single" w:sz="4" w:space="0" w:color="auto"/>
              <w:right w:val="single" w:sz="4" w:space="0" w:color="auto"/>
            </w:tcBorders>
            <w:shd w:val="clear" w:color="auto" w:fill="auto"/>
            <w:noWrap/>
            <w:vAlign w:val="bottom"/>
            <w:hideMark/>
          </w:tcPr>
          <w:p w14:paraId="3797D80D" w14:textId="77777777" w:rsidR="006B4006" w:rsidRPr="00BC08AE" w:rsidRDefault="006B4006" w:rsidP="006B4006">
            <w:pPr>
              <w:rPr>
                <w:szCs w:val="22"/>
                <w:lang w:val="hr-BA" w:eastAsia="hr-BA"/>
              </w:rPr>
            </w:pPr>
            <w:r w:rsidRPr="00BC08AE">
              <w:rPr>
                <w:szCs w:val="22"/>
                <w:lang w:val="hr-BA" w:eastAsia="hr-BA"/>
              </w:rPr>
              <w:t>1.</w:t>
            </w:r>
          </w:p>
        </w:tc>
        <w:tc>
          <w:tcPr>
            <w:tcW w:w="1771" w:type="pct"/>
            <w:tcBorders>
              <w:top w:val="nil"/>
              <w:left w:val="nil"/>
              <w:bottom w:val="single" w:sz="4" w:space="0" w:color="auto"/>
              <w:right w:val="single" w:sz="8" w:space="0" w:color="auto"/>
            </w:tcBorders>
            <w:shd w:val="clear" w:color="auto" w:fill="auto"/>
            <w:vAlign w:val="bottom"/>
            <w:hideMark/>
          </w:tcPr>
          <w:p w14:paraId="5748428A" w14:textId="77777777" w:rsidR="006B4006" w:rsidRPr="00BC08AE" w:rsidRDefault="006B4006" w:rsidP="006B4006">
            <w:pPr>
              <w:rPr>
                <w:szCs w:val="22"/>
                <w:lang w:val="hr-BA" w:eastAsia="hr-BA"/>
              </w:rPr>
            </w:pPr>
            <w:r w:rsidRPr="00BC08AE">
              <w:rPr>
                <w:szCs w:val="22"/>
                <w:lang w:val="hr-BA" w:eastAsia="hr-BA"/>
              </w:rPr>
              <w:t>Prihodi od naknada i članarina</w:t>
            </w:r>
          </w:p>
        </w:tc>
        <w:tc>
          <w:tcPr>
            <w:tcW w:w="608" w:type="pct"/>
            <w:tcBorders>
              <w:top w:val="nil"/>
              <w:left w:val="nil"/>
              <w:bottom w:val="single" w:sz="4" w:space="0" w:color="auto"/>
              <w:right w:val="single" w:sz="4" w:space="0" w:color="auto"/>
            </w:tcBorders>
            <w:shd w:val="clear" w:color="auto" w:fill="auto"/>
            <w:vAlign w:val="bottom"/>
            <w:hideMark/>
          </w:tcPr>
          <w:p w14:paraId="0A2D88F2" w14:textId="77777777" w:rsidR="006B4006" w:rsidRPr="00BC08AE" w:rsidRDefault="006B4006" w:rsidP="006B4006">
            <w:pPr>
              <w:jc w:val="right"/>
              <w:rPr>
                <w:szCs w:val="22"/>
                <w:lang w:val="hr-BA" w:eastAsia="hr-BA"/>
              </w:rPr>
            </w:pPr>
            <w:r w:rsidRPr="00BC08AE">
              <w:rPr>
                <w:szCs w:val="22"/>
                <w:lang w:val="hr-BA" w:eastAsia="hr-BA"/>
              </w:rPr>
              <w:t>20.826,00</w:t>
            </w:r>
          </w:p>
        </w:tc>
        <w:tc>
          <w:tcPr>
            <w:tcW w:w="584" w:type="pct"/>
            <w:tcBorders>
              <w:top w:val="nil"/>
              <w:left w:val="nil"/>
              <w:bottom w:val="single" w:sz="4" w:space="0" w:color="auto"/>
              <w:right w:val="single" w:sz="4" w:space="0" w:color="auto"/>
            </w:tcBorders>
            <w:shd w:val="clear" w:color="auto" w:fill="auto"/>
            <w:vAlign w:val="bottom"/>
            <w:hideMark/>
          </w:tcPr>
          <w:p w14:paraId="0FEB531B" w14:textId="77777777" w:rsidR="006B4006" w:rsidRPr="00BC08AE" w:rsidRDefault="006B4006" w:rsidP="006B4006">
            <w:pPr>
              <w:jc w:val="right"/>
              <w:rPr>
                <w:szCs w:val="22"/>
                <w:lang w:val="hr-BA" w:eastAsia="hr-BA"/>
              </w:rPr>
            </w:pPr>
            <w:r w:rsidRPr="00BC08AE">
              <w:rPr>
                <w:szCs w:val="22"/>
                <w:lang w:val="hr-BA" w:eastAsia="hr-BA"/>
              </w:rPr>
              <w:t>21.000,00</w:t>
            </w:r>
          </w:p>
        </w:tc>
        <w:tc>
          <w:tcPr>
            <w:tcW w:w="584" w:type="pct"/>
            <w:tcBorders>
              <w:top w:val="nil"/>
              <w:left w:val="nil"/>
              <w:bottom w:val="single" w:sz="4" w:space="0" w:color="auto"/>
              <w:right w:val="single" w:sz="4" w:space="0" w:color="auto"/>
            </w:tcBorders>
            <w:shd w:val="clear" w:color="auto" w:fill="auto"/>
            <w:vAlign w:val="bottom"/>
            <w:hideMark/>
          </w:tcPr>
          <w:p w14:paraId="51DFE635" w14:textId="77777777" w:rsidR="006B4006" w:rsidRPr="00BC08AE" w:rsidRDefault="006B4006" w:rsidP="006B4006">
            <w:pPr>
              <w:jc w:val="right"/>
              <w:rPr>
                <w:szCs w:val="22"/>
                <w:lang w:val="hr-BA" w:eastAsia="hr-BA"/>
              </w:rPr>
            </w:pPr>
            <w:r w:rsidRPr="00BC08AE">
              <w:rPr>
                <w:szCs w:val="22"/>
                <w:lang w:val="hr-BA" w:eastAsia="hr-BA"/>
              </w:rPr>
              <w:t>21.600,00</w:t>
            </w:r>
          </w:p>
        </w:tc>
        <w:tc>
          <w:tcPr>
            <w:tcW w:w="584" w:type="pct"/>
            <w:tcBorders>
              <w:top w:val="nil"/>
              <w:left w:val="nil"/>
              <w:bottom w:val="single" w:sz="4" w:space="0" w:color="auto"/>
              <w:right w:val="single" w:sz="4" w:space="0" w:color="auto"/>
            </w:tcBorders>
            <w:shd w:val="clear" w:color="auto" w:fill="auto"/>
            <w:vAlign w:val="bottom"/>
            <w:hideMark/>
          </w:tcPr>
          <w:p w14:paraId="158F7053" w14:textId="77777777" w:rsidR="006B4006" w:rsidRPr="00BC08AE" w:rsidRDefault="006B4006" w:rsidP="006B4006">
            <w:pPr>
              <w:jc w:val="right"/>
              <w:rPr>
                <w:szCs w:val="22"/>
                <w:lang w:val="hr-BA" w:eastAsia="hr-BA"/>
              </w:rPr>
            </w:pPr>
            <w:r w:rsidRPr="00BC08AE">
              <w:rPr>
                <w:szCs w:val="22"/>
                <w:lang w:val="hr-BA" w:eastAsia="hr-BA"/>
              </w:rPr>
              <w:t>22.200,00</w:t>
            </w:r>
          </w:p>
        </w:tc>
        <w:tc>
          <w:tcPr>
            <w:tcW w:w="584" w:type="pct"/>
            <w:tcBorders>
              <w:top w:val="nil"/>
              <w:left w:val="nil"/>
              <w:bottom w:val="single" w:sz="4" w:space="0" w:color="auto"/>
              <w:right w:val="single" w:sz="12" w:space="0" w:color="auto"/>
            </w:tcBorders>
            <w:shd w:val="clear" w:color="auto" w:fill="auto"/>
            <w:vAlign w:val="bottom"/>
            <w:hideMark/>
          </w:tcPr>
          <w:p w14:paraId="3AD4D74D" w14:textId="77777777" w:rsidR="006B4006" w:rsidRPr="00BC08AE" w:rsidRDefault="006B4006" w:rsidP="006B4006">
            <w:pPr>
              <w:jc w:val="right"/>
              <w:rPr>
                <w:szCs w:val="22"/>
                <w:lang w:val="hr-BA" w:eastAsia="hr-BA"/>
              </w:rPr>
            </w:pPr>
            <w:r w:rsidRPr="00BC08AE">
              <w:rPr>
                <w:szCs w:val="22"/>
                <w:lang w:val="hr-BA" w:eastAsia="hr-BA"/>
              </w:rPr>
              <w:t>22.800,00</w:t>
            </w:r>
          </w:p>
        </w:tc>
      </w:tr>
      <w:tr w:rsidR="006B4006" w:rsidRPr="00BC08AE" w14:paraId="4C6E6595" w14:textId="77777777" w:rsidTr="006B4006">
        <w:trPr>
          <w:trHeight w:val="435"/>
        </w:trPr>
        <w:tc>
          <w:tcPr>
            <w:tcW w:w="285" w:type="pct"/>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4CC5D7ED" w14:textId="77777777" w:rsidR="006B4006" w:rsidRPr="00BC08AE" w:rsidRDefault="006B4006" w:rsidP="006B4006">
            <w:pPr>
              <w:rPr>
                <w:szCs w:val="22"/>
                <w:lang w:val="hr-BA" w:eastAsia="hr-BA"/>
              </w:rPr>
            </w:pPr>
            <w:r w:rsidRPr="00BC08AE">
              <w:rPr>
                <w:szCs w:val="22"/>
                <w:lang w:val="hr-BA" w:eastAsia="hr-BA"/>
              </w:rPr>
              <w:t>2.</w:t>
            </w:r>
          </w:p>
        </w:tc>
        <w:tc>
          <w:tcPr>
            <w:tcW w:w="1771" w:type="pct"/>
            <w:tcBorders>
              <w:top w:val="single" w:sz="12" w:space="0" w:color="auto"/>
              <w:left w:val="nil"/>
              <w:bottom w:val="single" w:sz="4" w:space="0" w:color="auto"/>
              <w:right w:val="single" w:sz="8" w:space="0" w:color="auto"/>
            </w:tcBorders>
            <w:shd w:val="clear" w:color="auto" w:fill="auto"/>
            <w:noWrap/>
            <w:vAlign w:val="bottom"/>
            <w:hideMark/>
          </w:tcPr>
          <w:p w14:paraId="5CF97FAE" w14:textId="77777777" w:rsidR="006B4006" w:rsidRPr="00BC08AE" w:rsidRDefault="006B4006" w:rsidP="006B4006">
            <w:pPr>
              <w:rPr>
                <w:szCs w:val="22"/>
                <w:lang w:val="hr-BA" w:eastAsia="hr-BA"/>
              </w:rPr>
            </w:pPr>
            <w:r w:rsidRPr="00BC08AE">
              <w:rPr>
                <w:szCs w:val="22"/>
                <w:lang w:val="hr-BA" w:eastAsia="hr-BA"/>
              </w:rPr>
              <w:t>Prihodi od prodaje grobnih mjesta</w:t>
            </w:r>
          </w:p>
        </w:tc>
        <w:tc>
          <w:tcPr>
            <w:tcW w:w="608" w:type="pct"/>
            <w:tcBorders>
              <w:top w:val="single" w:sz="12" w:space="0" w:color="auto"/>
              <w:left w:val="nil"/>
              <w:bottom w:val="single" w:sz="4" w:space="0" w:color="auto"/>
              <w:right w:val="single" w:sz="4" w:space="0" w:color="auto"/>
            </w:tcBorders>
            <w:shd w:val="clear" w:color="auto" w:fill="auto"/>
            <w:noWrap/>
            <w:vAlign w:val="bottom"/>
            <w:hideMark/>
          </w:tcPr>
          <w:p w14:paraId="6AA41538" w14:textId="77777777" w:rsidR="006B4006" w:rsidRPr="00BC08AE" w:rsidRDefault="006B4006" w:rsidP="006B4006">
            <w:pPr>
              <w:jc w:val="right"/>
              <w:rPr>
                <w:szCs w:val="22"/>
                <w:lang w:val="hr-BA" w:eastAsia="hr-BA"/>
              </w:rPr>
            </w:pPr>
            <w:r w:rsidRPr="00BC08AE">
              <w:rPr>
                <w:szCs w:val="22"/>
                <w:lang w:val="hr-BA" w:eastAsia="hr-BA"/>
              </w:rPr>
              <w:t>15.000</w:t>
            </w:r>
          </w:p>
        </w:tc>
        <w:tc>
          <w:tcPr>
            <w:tcW w:w="584" w:type="pct"/>
            <w:tcBorders>
              <w:top w:val="single" w:sz="12" w:space="0" w:color="auto"/>
              <w:left w:val="nil"/>
              <w:bottom w:val="single" w:sz="4" w:space="0" w:color="auto"/>
              <w:right w:val="single" w:sz="4" w:space="0" w:color="auto"/>
            </w:tcBorders>
            <w:shd w:val="clear" w:color="auto" w:fill="auto"/>
            <w:vAlign w:val="bottom"/>
            <w:hideMark/>
          </w:tcPr>
          <w:p w14:paraId="33CEEB79" w14:textId="77777777" w:rsidR="006B4006" w:rsidRPr="00BC08AE" w:rsidRDefault="006B4006" w:rsidP="006B4006">
            <w:pPr>
              <w:jc w:val="right"/>
              <w:rPr>
                <w:szCs w:val="22"/>
                <w:lang w:val="hr-BA" w:eastAsia="hr-BA"/>
              </w:rPr>
            </w:pPr>
            <w:r w:rsidRPr="00BC08AE">
              <w:rPr>
                <w:szCs w:val="22"/>
                <w:lang w:val="hr-BA" w:eastAsia="hr-BA"/>
              </w:rPr>
              <w:t>15.000</w:t>
            </w:r>
          </w:p>
        </w:tc>
        <w:tc>
          <w:tcPr>
            <w:tcW w:w="584" w:type="pct"/>
            <w:tcBorders>
              <w:top w:val="single" w:sz="12" w:space="0" w:color="auto"/>
              <w:left w:val="nil"/>
              <w:bottom w:val="single" w:sz="4" w:space="0" w:color="auto"/>
              <w:right w:val="single" w:sz="4" w:space="0" w:color="auto"/>
            </w:tcBorders>
            <w:shd w:val="clear" w:color="auto" w:fill="auto"/>
            <w:vAlign w:val="bottom"/>
            <w:hideMark/>
          </w:tcPr>
          <w:p w14:paraId="242C4A8A" w14:textId="77777777" w:rsidR="006B4006" w:rsidRPr="00BC08AE" w:rsidRDefault="006B4006" w:rsidP="006B4006">
            <w:pPr>
              <w:jc w:val="right"/>
              <w:rPr>
                <w:szCs w:val="22"/>
                <w:lang w:val="hr-BA" w:eastAsia="hr-BA"/>
              </w:rPr>
            </w:pPr>
            <w:r w:rsidRPr="00BC08AE">
              <w:rPr>
                <w:szCs w:val="22"/>
                <w:lang w:val="hr-BA" w:eastAsia="hr-BA"/>
              </w:rPr>
              <w:t>15.000</w:t>
            </w:r>
          </w:p>
        </w:tc>
        <w:tc>
          <w:tcPr>
            <w:tcW w:w="584" w:type="pct"/>
            <w:tcBorders>
              <w:top w:val="single" w:sz="12" w:space="0" w:color="auto"/>
              <w:left w:val="nil"/>
              <w:bottom w:val="single" w:sz="4" w:space="0" w:color="auto"/>
              <w:right w:val="single" w:sz="4" w:space="0" w:color="auto"/>
            </w:tcBorders>
            <w:shd w:val="clear" w:color="auto" w:fill="auto"/>
            <w:vAlign w:val="bottom"/>
            <w:hideMark/>
          </w:tcPr>
          <w:p w14:paraId="523451D8" w14:textId="77777777" w:rsidR="006B4006" w:rsidRPr="00BC08AE" w:rsidRDefault="006B4006" w:rsidP="006B4006">
            <w:pPr>
              <w:jc w:val="right"/>
              <w:rPr>
                <w:szCs w:val="22"/>
                <w:lang w:val="hr-BA" w:eastAsia="hr-BA"/>
              </w:rPr>
            </w:pPr>
            <w:r w:rsidRPr="00BC08AE">
              <w:rPr>
                <w:szCs w:val="22"/>
                <w:lang w:val="hr-BA" w:eastAsia="hr-BA"/>
              </w:rPr>
              <w:t>15.000</w:t>
            </w:r>
          </w:p>
        </w:tc>
        <w:tc>
          <w:tcPr>
            <w:tcW w:w="584" w:type="pct"/>
            <w:tcBorders>
              <w:top w:val="single" w:sz="12" w:space="0" w:color="auto"/>
              <w:left w:val="nil"/>
              <w:bottom w:val="single" w:sz="4" w:space="0" w:color="auto"/>
              <w:right w:val="single" w:sz="12" w:space="0" w:color="auto"/>
            </w:tcBorders>
            <w:shd w:val="clear" w:color="auto" w:fill="auto"/>
            <w:vAlign w:val="bottom"/>
            <w:hideMark/>
          </w:tcPr>
          <w:p w14:paraId="3C34B0C6" w14:textId="77777777" w:rsidR="006B4006" w:rsidRPr="00BC08AE" w:rsidRDefault="006B4006" w:rsidP="006B4006">
            <w:pPr>
              <w:jc w:val="right"/>
              <w:rPr>
                <w:szCs w:val="22"/>
                <w:lang w:val="hr-BA" w:eastAsia="hr-BA"/>
              </w:rPr>
            </w:pPr>
            <w:r w:rsidRPr="00BC08AE">
              <w:rPr>
                <w:szCs w:val="22"/>
                <w:lang w:val="hr-BA" w:eastAsia="hr-BA"/>
              </w:rPr>
              <w:t>15.000</w:t>
            </w:r>
          </w:p>
        </w:tc>
      </w:tr>
      <w:tr w:rsidR="006B4006" w:rsidRPr="00BC08AE" w14:paraId="4D88FCC5" w14:textId="77777777" w:rsidTr="006B4006">
        <w:trPr>
          <w:trHeight w:val="495"/>
        </w:trPr>
        <w:tc>
          <w:tcPr>
            <w:tcW w:w="285" w:type="pct"/>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423BF42C" w14:textId="77777777" w:rsidR="006B4006" w:rsidRPr="00BC08AE" w:rsidRDefault="006B4006" w:rsidP="006B4006">
            <w:pPr>
              <w:rPr>
                <w:szCs w:val="22"/>
                <w:lang w:val="hr-BA" w:eastAsia="hr-BA"/>
              </w:rPr>
            </w:pPr>
            <w:r w:rsidRPr="00BC08AE">
              <w:rPr>
                <w:szCs w:val="22"/>
                <w:lang w:val="hr-BA" w:eastAsia="hr-BA"/>
              </w:rPr>
              <w:t> </w:t>
            </w:r>
          </w:p>
        </w:tc>
        <w:tc>
          <w:tcPr>
            <w:tcW w:w="1771" w:type="pct"/>
            <w:tcBorders>
              <w:top w:val="single" w:sz="12" w:space="0" w:color="auto"/>
              <w:left w:val="nil"/>
              <w:bottom w:val="single" w:sz="12" w:space="0" w:color="auto"/>
              <w:right w:val="single" w:sz="8" w:space="0" w:color="auto"/>
            </w:tcBorders>
            <w:shd w:val="clear" w:color="auto" w:fill="auto"/>
            <w:noWrap/>
            <w:vAlign w:val="bottom"/>
            <w:hideMark/>
          </w:tcPr>
          <w:p w14:paraId="11131D2B" w14:textId="77777777" w:rsidR="006B4006" w:rsidRPr="00BC08AE" w:rsidRDefault="006B4006" w:rsidP="006B4006">
            <w:pPr>
              <w:rPr>
                <w:b/>
                <w:bCs/>
                <w:szCs w:val="22"/>
                <w:lang w:val="hr-BA" w:eastAsia="hr-BA"/>
              </w:rPr>
            </w:pPr>
            <w:r w:rsidRPr="00BC08AE">
              <w:rPr>
                <w:b/>
                <w:bCs/>
                <w:szCs w:val="22"/>
                <w:lang w:val="hr-BA" w:eastAsia="hr-BA"/>
              </w:rPr>
              <w:t>Ukupno prihodi</w:t>
            </w:r>
          </w:p>
        </w:tc>
        <w:tc>
          <w:tcPr>
            <w:tcW w:w="608" w:type="pct"/>
            <w:tcBorders>
              <w:top w:val="single" w:sz="12" w:space="0" w:color="auto"/>
              <w:left w:val="nil"/>
              <w:bottom w:val="single" w:sz="12" w:space="0" w:color="auto"/>
              <w:right w:val="single" w:sz="4" w:space="0" w:color="auto"/>
            </w:tcBorders>
            <w:shd w:val="clear" w:color="auto" w:fill="auto"/>
            <w:noWrap/>
            <w:vAlign w:val="bottom"/>
            <w:hideMark/>
          </w:tcPr>
          <w:p w14:paraId="2552C4A7" w14:textId="77777777" w:rsidR="006B4006" w:rsidRPr="00BC08AE" w:rsidRDefault="006B4006" w:rsidP="006B4006">
            <w:pPr>
              <w:jc w:val="right"/>
              <w:rPr>
                <w:b/>
                <w:bCs/>
                <w:szCs w:val="22"/>
                <w:lang w:val="hr-BA" w:eastAsia="hr-BA"/>
              </w:rPr>
            </w:pPr>
            <w:r w:rsidRPr="00BC08AE">
              <w:rPr>
                <w:b/>
                <w:bCs/>
                <w:szCs w:val="22"/>
                <w:lang w:val="hr-BA" w:eastAsia="hr-BA"/>
              </w:rPr>
              <w:t>35.826,00</w:t>
            </w:r>
          </w:p>
        </w:tc>
        <w:tc>
          <w:tcPr>
            <w:tcW w:w="584" w:type="pct"/>
            <w:tcBorders>
              <w:top w:val="single" w:sz="12" w:space="0" w:color="auto"/>
              <w:left w:val="nil"/>
              <w:bottom w:val="single" w:sz="12" w:space="0" w:color="auto"/>
              <w:right w:val="single" w:sz="4" w:space="0" w:color="auto"/>
            </w:tcBorders>
            <w:shd w:val="clear" w:color="auto" w:fill="auto"/>
            <w:noWrap/>
            <w:vAlign w:val="bottom"/>
            <w:hideMark/>
          </w:tcPr>
          <w:p w14:paraId="734EFFD3" w14:textId="77777777" w:rsidR="006B4006" w:rsidRPr="00BC08AE" w:rsidRDefault="006B4006" w:rsidP="006B4006">
            <w:pPr>
              <w:jc w:val="right"/>
              <w:rPr>
                <w:b/>
                <w:bCs/>
                <w:szCs w:val="22"/>
                <w:lang w:val="hr-BA" w:eastAsia="hr-BA"/>
              </w:rPr>
            </w:pPr>
            <w:r w:rsidRPr="00BC08AE">
              <w:rPr>
                <w:b/>
                <w:bCs/>
                <w:szCs w:val="22"/>
                <w:lang w:val="hr-BA" w:eastAsia="hr-BA"/>
              </w:rPr>
              <w:t>36.000,00</w:t>
            </w:r>
          </w:p>
        </w:tc>
        <w:tc>
          <w:tcPr>
            <w:tcW w:w="584" w:type="pct"/>
            <w:tcBorders>
              <w:top w:val="single" w:sz="12" w:space="0" w:color="auto"/>
              <w:left w:val="nil"/>
              <w:bottom w:val="single" w:sz="12" w:space="0" w:color="auto"/>
              <w:right w:val="single" w:sz="4" w:space="0" w:color="auto"/>
            </w:tcBorders>
            <w:shd w:val="clear" w:color="auto" w:fill="auto"/>
            <w:noWrap/>
            <w:vAlign w:val="bottom"/>
            <w:hideMark/>
          </w:tcPr>
          <w:p w14:paraId="38B93498" w14:textId="77777777" w:rsidR="006B4006" w:rsidRPr="00BC08AE" w:rsidRDefault="006B4006" w:rsidP="006B4006">
            <w:pPr>
              <w:jc w:val="right"/>
              <w:rPr>
                <w:b/>
                <w:bCs/>
                <w:szCs w:val="22"/>
                <w:lang w:val="hr-BA" w:eastAsia="hr-BA"/>
              </w:rPr>
            </w:pPr>
            <w:r w:rsidRPr="00BC08AE">
              <w:rPr>
                <w:b/>
                <w:bCs/>
                <w:szCs w:val="22"/>
                <w:lang w:val="hr-BA" w:eastAsia="hr-BA"/>
              </w:rPr>
              <w:t>36.600,00</w:t>
            </w:r>
          </w:p>
        </w:tc>
        <w:tc>
          <w:tcPr>
            <w:tcW w:w="584" w:type="pct"/>
            <w:tcBorders>
              <w:top w:val="single" w:sz="12" w:space="0" w:color="auto"/>
              <w:left w:val="nil"/>
              <w:bottom w:val="single" w:sz="12" w:space="0" w:color="auto"/>
              <w:right w:val="single" w:sz="4" w:space="0" w:color="auto"/>
            </w:tcBorders>
            <w:shd w:val="clear" w:color="auto" w:fill="auto"/>
            <w:noWrap/>
            <w:vAlign w:val="bottom"/>
            <w:hideMark/>
          </w:tcPr>
          <w:p w14:paraId="34237746" w14:textId="77777777" w:rsidR="006B4006" w:rsidRPr="00BC08AE" w:rsidRDefault="006B4006" w:rsidP="006B4006">
            <w:pPr>
              <w:jc w:val="right"/>
              <w:rPr>
                <w:b/>
                <w:bCs/>
                <w:szCs w:val="22"/>
                <w:lang w:val="hr-BA" w:eastAsia="hr-BA"/>
              </w:rPr>
            </w:pPr>
            <w:r w:rsidRPr="00BC08AE">
              <w:rPr>
                <w:b/>
                <w:bCs/>
                <w:szCs w:val="22"/>
                <w:lang w:val="hr-BA" w:eastAsia="hr-BA"/>
              </w:rPr>
              <w:t>37.200,00</w:t>
            </w:r>
          </w:p>
        </w:tc>
        <w:tc>
          <w:tcPr>
            <w:tcW w:w="584" w:type="pct"/>
            <w:tcBorders>
              <w:top w:val="single" w:sz="12" w:space="0" w:color="auto"/>
              <w:left w:val="nil"/>
              <w:bottom w:val="single" w:sz="12" w:space="0" w:color="auto"/>
              <w:right w:val="single" w:sz="12" w:space="0" w:color="auto"/>
            </w:tcBorders>
            <w:shd w:val="clear" w:color="auto" w:fill="auto"/>
            <w:noWrap/>
            <w:vAlign w:val="bottom"/>
            <w:hideMark/>
          </w:tcPr>
          <w:p w14:paraId="4FA379EB" w14:textId="77777777" w:rsidR="006B4006" w:rsidRPr="00BC08AE" w:rsidRDefault="006B4006" w:rsidP="006B4006">
            <w:pPr>
              <w:jc w:val="right"/>
              <w:rPr>
                <w:b/>
                <w:bCs/>
                <w:szCs w:val="22"/>
                <w:lang w:val="hr-BA" w:eastAsia="hr-BA"/>
              </w:rPr>
            </w:pPr>
            <w:r w:rsidRPr="00BC08AE">
              <w:rPr>
                <w:b/>
                <w:bCs/>
                <w:szCs w:val="22"/>
                <w:lang w:val="hr-BA" w:eastAsia="hr-BA"/>
              </w:rPr>
              <w:t>37.800,00</w:t>
            </w:r>
          </w:p>
        </w:tc>
      </w:tr>
    </w:tbl>
    <w:p w14:paraId="1B55E796" w14:textId="77777777" w:rsidR="006B4006" w:rsidRPr="005C120F" w:rsidRDefault="006B4006" w:rsidP="006B4006">
      <w:pPr>
        <w:jc w:val="both"/>
        <w:rPr>
          <w:sz w:val="22"/>
          <w:szCs w:val="22"/>
          <w:highlight w:val="yellow"/>
        </w:rPr>
      </w:pPr>
    </w:p>
    <w:p w14:paraId="49A22D0C" w14:textId="77777777" w:rsidR="006B4006" w:rsidRPr="005C120F" w:rsidRDefault="006B4006" w:rsidP="006B4006">
      <w:pPr>
        <w:jc w:val="both"/>
        <w:rPr>
          <w:sz w:val="22"/>
          <w:szCs w:val="22"/>
        </w:rPr>
      </w:pPr>
      <w:bookmarkStart w:id="13" w:name="_Hlk519087358"/>
      <w:r w:rsidRPr="005C120F">
        <w:rPr>
          <w:sz w:val="22"/>
          <w:szCs w:val="22"/>
        </w:rPr>
        <w:t xml:space="preserve">Planirani troškovi (tekući rashodi) za upravljanje i održavanje </w:t>
      </w:r>
      <w:bookmarkEnd w:id="13"/>
      <w:r w:rsidRPr="005C120F">
        <w:rPr>
          <w:sz w:val="22"/>
          <w:szCs w:val="22"/>
        </w:rPr>
        <w:t xml:space="preserve">Mjesnog groblja Brtonigla, na kojemu se nalazi Grobljanska crkva Gospe Nogaredske: </w:t>
      </w:r>
    </w:p>
    <w:p w14:paraId="6DA7111B" w14:textId="77777777" w:rsidR="006B4006" w:rsidRPr="005C120F" w:rsidRDefault="006B4006" w:rsidP="00904FD3">
      <w:pPr>
        <w:pStyle w:val="ListParagraph"/>
        <w:numPr>
          <w:ilvl w:val="0"/>
          <w:numId w:val="32"/>
        </w:numPr>
        <w:spacing w:after="200" w:line="276" w:lineRule="auto"/>
        <w:contextualSpacing/>
        <w:jc w:val="both"/>
        <w:rPr>
          <w:sz w:val="22"/>
          <w:szCs w:val="22"/>
        </w:rPr>
      </w:pPr>
      <w:r w:rsidRPr="005C120F">
        <w:rPr>
          <w:sz w:val="22"/>
          <w:szCs w:val="22"/>
        </w:rPr>
        <w:t>Trošak održavanja (košnja, čišćenje, orezivanje visokog i niskog raslinja)</w:t>
      </w:r>
    </w:p>
    <w:p w14:paraId="3D481A4A"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Trošak energije (nabava solarnog sistema 3,5 kW), voda (vodoinstalater, sanitarnog materijala)</w:t>
      </w:r>
    </w:p>
    <w:p w14:paraId="12256EDD" w14:textId="77777777" w:rsidR="006B4006" w:rsidRPr="005C120F" w:rsidRDefault="006B4006" w:rsidP="00904FD3">
      <w:pPr>
        <w:pStyle w:val="ListParagraph"/>
        <w:numPr>
          <w:ilvl w:val="0"/>
          <w:numId w:val="32"/>
        </w:numPr>
        <w:spacing w:after="200" w:line="276" w:lineRule="auto"/>
        <w:contextualSpacing/>
        <w:jc w:val="both"/>
        <w:rPr>
          <w:sz w:val="22"/>
          <w:szCs w:val="22"/>
          <w:lang w:val="it-IT"/>
        </w:rPr>
      </w:pPr>
      <w:r w:rsidRPr="005C120F">
        <w:rPr>
          <w:sz w:val="22"/>
          <w:szCs w:val="22"/>
          <w:lang w:val="it-IT"/>
        </w:rPr>
        <w:t>Trošak vanjskih usluga, građevinski radovi (sanacija vanjskih zidova groblja, staze, rješavanje oborinskih voda)</w:t>
      </w:r>
    </w:p>
    <w:tbl>
      <w:tblPr>
        <w:tblpPr w:leftFromText="180" w:rightFromText="180" w:vertAnchor="text" w:horzAnchor="page" w:tblpX="666" w:tblpY="338"/>
        <w:tblW w:w="10859" w:type="dxa"/>
        <w:tblLook w:val="04A0" w:firstRow="1" w:lastRow="0" w:firstColumn="1" w:lastColumn="0" w:noHBand="0" w:noVBand="1"/>
      </w:tblPr>
      <w:tblGrid>
        <w:gridCol w:w="512"/>
        <w:gridCol w:w="6294"/>
        <w:gridCol w:w="810"/>
        <w:gridCol w:w="810"/>
        <w:gridCol w:w="811"/>
        <w:gridCol w:w="811"/>
        <w:gridCol w:w="811"/>
      </w:tblGrid>
      <w:tr w:rsidR="006B4006" w:rsidRPr="00BC08AE" w14:paraId="06F4751A" w14:textId="77777777" w:rsidTr="006B4006">
        <w:trPr>
          <w:trHeight w:val="480"/>
        </w:trPr>
        <w:tc>
          <w:tcPr>
            <w:tcW w:w="207" w:type="pct"/>
            <w:tcBorders>
              <w:top w:val="single" w:sz="12" w:space="0" w:color="auto"/>
              <w:left w:val="single" w:sz="12" w:space="0" w:color="auto"/>
              <w:bottom w:val="single" w:sz="12" w:space="0" w:color="auto"/>
              <w:right w:val="single" w:sz="4" w:space="0" w:color="auto"/>
            </w:tcBorders>
            <w:shd w:val="clear" w:color="auto" w:fill="auto"/>
            <w:vAlign w:val="bottom"/>
            <w:hideMark/>
          </w:tcPr>
          <w:p w14:paraId="411ACFEE" w14:textId="77777777" w:rsidR="006B4006" w:rsidRPr="00BC08AE" w:rsidRDefault="006B4006" w:rsidP="006B4006">
            <w:pPr>
              <w:jc w:val="center"/>
              <w:rPr>
                <w:b/>
                <w:bCs/>
                <w:sz w:val="18"/>
                <w:szCs w:val="22"/>
                <w:lang w:val="hr-BA" w:eastAsia="hr-BA"/>
              </w:rPr>
            </w:pPr>
            <w:r w:rsidRPr="00BC08AE">
              <w:rPr>
                <w:b/>
                <w:bCs/>
                <w:sz w:val="18"/>
                <w:szCs w:val="22"/>
                <w:lang w:val="hr-BA" w:eastAsia="hr-BA"/>
              </w:rPr>
              <w:t>BR.</w:t>
            </w:r>
          </w:p>
        </w:tc>
        <w:tc>
          <w:tcPr>
            <w:tcW w:w="2903" w:type="pct"/>
            <w:tcBorders>
              <w:top w:val="single" w:sz="12" w:space="0" w:color="auto"/>
              <w:left w:val="nil"/>
              <w:bottom w:val="single" w:sz="12" w:space="0" w:color="auto"/>
              <w:right w:val="single" w:sz="8" w:space="0" w:color="auto"/>
            </w:tcBorders>
            <w:shd w:val="clear" w:color="auto" w:fill="auto"/>
            <w:vAlign w:val="bottom"/>
            <w:hideMark/>
          </w:tcPr>
          <w:p w14:paraId="3CA7A76A" w14:textId="77777777" w:rsidR="006B4006" w:rsidRPr="00BC08AE" w:rsidRDefault="006B4006" w:rsidP="006B4006">
            <w:pPr>
              <w:jc w:val="center"/>
              <w:rPr>
                <w:b/>
                <w:bCs/>
                <w:sz w:val="18"/>
                <w:szCs w:val="22"/>
                <w:lang w:val="hr-BA" w:eastAsia="hr-BA"/>
              </w:rPr>
            </w:pPr>
            <w:r w:rsidRPr="00BC08AE">
              <w:rPr>
                <w:b/>
                <w:bCs/>
                <w:sz w:val="18"/>
                <w:szCs w:val="22"/>
                <w:lang w:val="hr-BA" w:eastAsia="hr-BA"/>
              </w:rPr>
              <w:t>TROŠAK</w:t>
            </w:r>
          </w:p>
        </w:tc>
        <w:tc>
          <w:tcPr>
            <w:tcW w:w="378" w:type="pct"/>
            <w:tcBorders>
              <w:top w:val="single" w:sz="12" w:space="0" w:color="auto"/>
              <w:left w:val="nil"/>
              <w:bottom w:val="single" w:sz="12" w:space="0" w:color="auto"/>
              <w:right w:val="single" w:sz="4" w:space="0" w:color="auto"/>
            </w:tcBorders>
            <w:shd w:val="clear" w:color="auto" w:fill="auto"/>
            <w:vAlign w:val="bottom"/>
            <w:hideMark/>
          </w:tcPr>
          <w:p w14:paraId="06CE7211" w14:textId="77777777" w:rsidR="006B4006" w:rsidRPr="00BC08AE" w:rsidRDefault="006B4006" w:rsidP="006B4006">
            <w:pPr>
              <w:jc w:val="center"/>
              <w:rPr>
                <w:b/>
                <w:bCs/>
                <w:sz w:val="18"/>
                <w:szCs w:val="22"/>
                <w:lang w:val="hr-BA" w:eastAsia="hr-BA"/>
              </w:rPr>
            </w:pPr>
            <w:r w:rsidRPr="00BC08AE">
              <w:rPr>
                <w:b/>
                <w:bCs/>
                <w:sz w:val="18"/>
                <w:szCs w:val="22"/>
                <w:lang w:val="hr-BA" w:eastAsia="hr-BA"/>
              </w:rPr>
              <w:t>2020.</w:t>
            </w:r>
          </w:p>
        </w:tc>
        <w:tc>
          <w:tcPr>
            <w:tcW w:w="378" w:type="pct"/>
            <w:tcBorders>
              <w:top w:val="single" w:sz="12" w:space="0" w:color="auto"/>
              <w:left w:val="nil"/>
              <w:bottom w:val="single" w:sz="12" w:space="0" w:color="auto"/>
              <w:right w:val="single" w:sz="4" w:space="0" w:color="auto"/>
            </w:tcBorders>
            <w:shd w:val="clear" w:color="auto" w:fill="auto"/>
            <w:vAlign w:val="bottom"/>
            <w:hideMark/>
          </w:tcPr>
          <w:p w14:paraId="38FAA083" w14:textId="77777777" w:rsidR="006B4006" w:rsidRPr="00BC08AE" w:rsidRDefault="006B4006" w:rsidP="006B4006">
            <w:pPr>
              <w:jc w:val="center"/>
              <w:rPr>
                <w:b/>
                <w:bCs/>
                <w:sz w:val="18"/>
                <w:szCs w:val="22"/>
                <w:lang w:val="hr-BA" w:eastAsia="hr-BA"/>
              </w:rPr>
            </w:pPr>
            <w:r w:rsidRPr="00BC08AE">
              <w:rPr>
                <w:b/>
                <w:bCs/>
                <w:sz w:val="18"/>
                <w:szCs w:val="22"/>
                <w:lang w:val="hr-BA" w:eastAsia="hr-BA"/>
              </w:rPr>
              <w:t>2021.</w:t>
            </w:r>
          </w:p>
        </w:tc>
        <w:tc>
          <w:tcPr>
            <w:tcW w:w="378" w:type="pct"/>
            <w:tcBorders>
              <w:top w:val="single" w:sz="12" w:space="0" w:color="auto"/>
              <w:left w:val="nil"/>
              <w:bottom w:val="single" w:sz="12" w:space="0" w:color="auto"/>
              <w:right w:val="single" w:sz="4" w:space="0" w:color="auto"/>
            </w:tcBorders>
            <w:shd w:val="clear" w:color="auto" w:fill="auto"/>
            <w:vAlign w:val="bottom"/>
            <w:hideMark/>
          </w:tcPr>
          <w:p w14:paraId="01EC8D1F" w14:textId="77777777" w:rsidR="006B4006" w:rsidRPr="00BC08AE" w:rsidRDefault="006B4006" w:rsidP="006B4006">
            <w:pPr>
              <w:jc w:val="center"/>
              <w:rPr>
                <w:b/>
                <w:bCs/>
                <w:sz w:val="18"/>
                <w:szCs w:val="22"/>
                <w:lang w:val="hr-BA" w:eastAsia="hr-BA"/>
              </w:rPr>
            </w:pPr>
            <w:r w:rsidRPr="00BC08AE">
              <w:rPr>
                <w:b/>
                <w:bCs/>
                <w:sz w:val="18"/>
                <w:szCs w:val="22"/>
                <w:lang w:val="hr-BA" w:eastAsia="hr-BA"/>
              </w:rPr>
              <w:t>2022.</w:t>
            </w:r>
          </w:p>
        </w:tc>
        <w:tc>
          <w:tcPr>
            <w:tcW w:w="378" w:type="pct"/>
            <w:tcBorders>
              <w:top w:val="single" w:sz="12" w:space="0" w:color="auto"/>
              <w:left w:val="nil"/>
              <w:bottom w:val="single" w:sz="12" w:space="0" w:color="auto"/>
              <w:right w:val="single" w:sz="4" w:space="0" w:color="auto"/>
            </w:tcBorders>
            <w:shd w:val="clear" w:color="auto" w:fill="auto"/>
            <w:vAlign w:val="bottom"/>
            <w:hideMark/>
          </w:tcPr>
          <w:p w14:paraId="6AEE9555" w14:textId="77777777" w:rsidR="006B4006" w:rsidRPr="00BC08AE" w:rsidRDefault="006B4006" w:rsidP="006B4006">
            <w:pPr>
              <w:jc w:val="center"/>
              <w:rPr>
                <w:b/>
                <w:bCs/>
                <w:sz w:val="18"/>
                <w:szCs w:val="22"/>
                <w:lang w:val="hr-BA" w:eastAsia="hr-BA"/>
              </w:rPr>
            </w:pPr>
            <w:r w:rsidRPr="00BC08AE">
              <w:rPr>
                <w:b/>
                <w:bCs/>
                <w:sz w:val="18"/>
                <w:szCs w:val="22"/>
                <w:lang w:val="hr-BA" w:eastAsia="hr-BA"/>
              </w:rPr>
              <w:t>2023.</w:t>
            </w:r>
          </w:p>
        </w:tc>
        <w:tc>
          <w:tcPr>
            <w:tcW w:w="378" w:type="pct"/>
            <w:tcBorders>
              <w:top w:val="single" w:sz="12" w:space="0" w:color="auto"/>
              <w:left w:val="nil"/>
              <w:bottom w:val="single" w:sz="12" w:space="0" w:color="auto"/>
              <w:right w:val="single" w:sz="12" w:space="0" w:color="auto"/>
            </w:tcBorders>
            <w:shd w:val="clear" w:color="auto" w:fill="auto"/>
            <w:vAlign w:val="bottom"/>
            <w:hideMark/>
          </w:tcPr>
          <w:p w14:paraId="5DE3CB20" w14:textId="77777777" w:rsidR="006B4006" w:rsidRPr="00BC08AE" w:rsidRDefault="006B4006" w:rsidP="006B4006">
            <w:pPr>
              <w:jc w:val="center"/>
              <w:rPr>
                <w:b/>
                <w:bCs/>
                <w:sz w:val="18"/>
                <w:szCs w:val="22"/>
                <w:lang w:val="hr-BA" w:eastAsia="hr-BA"/>
              </w:rPr>
            </w:pPr>
            <w:r w:rsidRPr="00BC08AE">
              <w:rPr>
                <w:b/>
                <w:bCs/>
                <w:sz w:val="18"/>
                <w:szCs w:val="22"/>
                <w:lang w:val="hr-BA" w:eastAsia="hr-BA"/>
              </w:rPr>
              <w:t>2024.</w:t>
            </w:r>
          </w:p>
        </w:tc>
      </w:tr>
      <w:tr w:rsidR="006B4006" w:rsidRPr="00BC08AE" w14:paraId="41D6E54A" w14:textId="77777777" w:rsidTr="006B4006">
        <w:trPr>
          <w:trHeight w:val="300"/>
        </w:trPr>
        <w:tc>
          <w:tcPr>
            <w:tcW w:w="207" w:type="pct"/>
            <w:tcBorders>
              <w:top w:val="nil"/>
              <w:left w:val="single" w:sz="12" w:space="0" w:color="auto"/>
              <w:bottom w:val="single" w:sz="4" w:space="0" w:color="auto"/>
              <w:right w:val="single" w:sz="4" w:space="0" w:color="auto"/>
            </w:tcBorders>
            <w:shd w:val="clear" w:color="auto" w:fill="auto"/>
            <w:noWrap/>
            <w:vAlign w:val="bottom"/>
            <w:hideMark/>
          </w:tcPr>
          <w:p w14:paraId="6B3D1E31" w14:textId="77777777" w:rsidR="006B4006" w:rsidRPr="00BC08AE" w:rsidRDefault="006B4006" w:rsidP="006B4006">
            <w:pPr>
              <w:rPr>
                <w:sz w:val="18"/>
                <w:szCs w:val="22"/>
                <w:lang w:val="hr-BA" w:eastAsia="hr-BA"/>
              </w:rPr>
            </w:pPr>
            <w:r w:rsidRPr="00BC08AE">
              <w:rPr>
                <w:sz w:val="18"/>
                <w:szCs w:val="22"/>
                <w:lang w:val="hr-BA" w:eastAsia="hr-BA"/>
              </w:rPr>
              <w:t>1.</w:t>
            </w:r>
          </w:p>
        </w:tc>
        <w:tc>
          <w:tcPr>
            <w:tcW w:w="2903" w:type="pct"/>
            <w:tcBorders>
              <w:top w:val="nil"/>
              <w:left w:val="nil"/>
              <w:bottom w:val="single" w:sz="4" w:space="0" w:color="auto"/>
              <w:right w:val="single" w:sz="4" w:space="0" w:color="auto"/>
            </w:tcBorders>
            <w:shd w:val="clear" w:color="auto" w:fill="auto"/>
            <w:noWrap/>
            <w:vAlign w:val="bottom"/>
            <w:hideMark/>
          </w:tcPr>
          <w:p w14:paraId="22BC1D09" w14:textId="77777777" w:rsidR="006B4006" w:rsidRPr="00BC08AE" w:rsidRDefault="006B4006" w:rsidP="006B4006">
            <w:pPr>
              <w:rPr>
                <w:sz w:val="18"/>
                <w:szCs w:val="22"/>
                <w:lang w:val="hr-BA" w:eastAsia="hr-BA"/>
              </w:rPr>
            </w:pPr>
            <w:r w:rsidRPr="00BC08AE">
              <w:rPr>
                <w:sz w:val="18"/>
                <w:szCs w:val="22"/>
                <w:lang w:val="hr-BA" w:eastAsia="hr-BA"/>
              </w:rPr>
              <w:t>Trošak održavanja (košnja, čišćenje, orezivanje visokog i niskog raslinja)</w:t>
            </w:r>
          </w:p>
        </w:tc>
        <w:tc>
          <w:tcPr>
            <w:tcW w:w="378" w:type="pct"/>
            <w:tcBorders>
              <w:top w:val="nil"/>
              <w:left w:val="nil"/>
              <w:bottom w:val="single" w:sz="4" w:space="0" w:color="auto"/>
              <w:right w:val="single" w:sz="4" w:space="0" w:color="auto"/>
            </w:tcBorders>
            <w:shd w:val="clear" w:color="auto" w:fill="auto"/>
            <w:noWrap/>
            <w:vAlign w:val="bottom"/>
            <w:hideMark/>
          </w:tcPr>
          <w:p w14:paraId="25B2B704" w14:textId="77777777" w:rsidR="006B4006" w:rsidRPr="00BC08AE" w:rsidRDefault="006B4006" w:rsidP="006B4006">
            <w:pPr>
              <w:ind w:left="-1316" w:firstLine="1316"/>
              <w:rPr>
                <w:sz w:val="18"/>
                <w:szCs w:val="22"/>
                <w:lang w:val="hr-BA" w:eastAsia="hr-BA"/>
              </w:rPr>
            </w:pPr>
            <w:r w:rsidRPr="00BC08AE">
              <w:rPr>
                <w:sz w:val="18"/>
                <w:szCs w:val="22"/>
                <w:lang w:val="hr-BA" w:eastAsia="hr-BA"/>
              </w:rPr>
              <w:t>28.000</w:t>
            </w:r>
          </w:p>
        </w:tc>
        <w:tc>
          <w:tcPr>
            <w:tcW w:w="378" w:type="pct"/>
            <w:tcBorders>
              <w:top w:val="nil"/>
              <w:left w:val="nil"/>
              <w:bottom w:val="single" w:sz="4" w:space="0" w:color="auto"/>
              <w:right w:val="single" w:sz="4" w:space="0" w:color="auto"/>
            </w:tcBorders>
            <w:shd w:val="clear" w:color="auto" w:fill="auto"/>
            <w:noWrap/>
            <w:vAlign w:val="bottom"/>
            <w:hideMark/>
          </w:tcPr>
          <w:p w14:paraId="5423D8A3" w14:textId="77777777" w:rsidR="006B4006" w:rsidRPr="00BC08AE" w:rsidRDefault="006B4006" w:rsidP="006B4006">
            <w:pPr>
              <w:jc w:val="center"/>
              <w:rPr>
                <w:sz w:val="18"/>
                <w:szCs w:val="22"/>
                <w:lang w:val="hr-BA" w:eastAsia="hr-BA"/>
              </w:rPr>
            </w:pPr>
            <w:r w:rsidRPr="00BC08AE">
              <w:rPr>
                <w:sz w:val="18"/>
                <w:szCs w:val="22"/>
                <w:lang w:val="hr-BA" w:eastAsia="hr-BA"/>
              </w:rPr>
              <w:t>28.000</w:t>
            </w:r>
          </w:p>
        </w:tc>
        <w:tc>
          <w:tcPr>
            <w:tcW w:w="378" w:type="pct"/>
            <w:tcBorders>
              <w:top w:val="nil"/>
              <w:left w:val="nil"/>
              <w:bottom w:val="single" w:sz="4" w:space="0" w:color="auto"/>
              <w:right w:val="single" w:sz="4" w:space="0" w:color="auto"/>
            </w:tcBorders>
            <w:shd w:val="clear" w:color="auto" w:fill="auto"/>
            <w:noWrap/>
            <w:vAlign w:val="bottom"/>
            <w:hideMark/>
          </w:tcPr>
          <w:p w14:paraId="7E3ACA4A" w14:textId="77777777" w:rsidR="006B4006" w:rsidRPr="00BC08AE" w:rsidRDefault="006B4006" w:rsidP="006B4006">
            <w:pPr>
              <w:jc w:val="right"/>
              <w:rPr>
                <w:sz w:val="18"/>
                <w:szCs w:val="22"/>
                <w:lang w:val="hr-BA" w:eastAsia="hr-BA"/>
              </w:rPr>
            </w:pPr>
            <w:r w:rsidRPr="00BC08AE">
              <w:rPr>
                <w:sz w:val="18"/>
                <w:szCs w:val="22"/>
                <w:lang w:val="hr-BA" w:eastAsia="hr-BA"/>
              </w:rPr>
              <w:t>28.000</w:t>
            </w:r>
          </w:p>
        </w:tc>
        <w:tc>
          <w:tcPr>
            <w:tcW w:w="378" w:type="pct"/>
            <w:tcBorders>
              <w:top w:val="nil"/>
              <w:left w:val="nil"/>
              <w:bottom w:val="single" w:sz="4" w:space="0" w:color="auto"/>
              <w:right w:val="single" w:sz="4" w:space="0" w:color="auto"/>
            </w:tcBorders>
            <w:shd w:val="clear" w:color="auto" w:fill="auto"/>
            <w:noWrap/>
            <w:vAlign w:val="bottom"/>
            <w:hideMark/>
          </w:tcPr>
          <w:p w14:paraId="306F7A5C" w14:textId="77777777" w:rsidR="006B4006" w:rsidRPr="00BC08AE" w:rsidRDefault="006B4006" w:rsidP="006B4006">
            <w:pPr>
              <w:rPr>
                <w:sz w:val="18"/>
                <w:szCs w:val="22"/>
                <w:lang w:val="hr-BA" w:eastAsia="hr-BA"/>
              </w:rPr>
            </w:pPr>
            <w:r w:rsidRPr="00BC08AE">
              <w:rPr>
                <w:sz w:val="18"/>
                <w:szCs w:val="22"/>
                <w:lang w:val="hr-BA" w:eastAsia="hr-BA"/>
              </w:rPr>
              <w:t>28.000</w:t>
            </w:r>
          </w:p>
        </w:tc>
        <w:tc>
          <w:tcPr>
            <w:tcW w:w="378" w:type="pct"/>
            <w:tcBorders>
              <w:top w:val="nil"/>
              <w:left w:val="nil"/>
              <w:bottom w:val="single" w:sz="4" w:space="0" w:color="auto"/>
              <w:right w:val="single" w:sz="12" w:space="0" w:color="auto"/>
            </w:tcBorders>
            <w:shd w:val="clear" w:color="auto" w:fill="auto"/>
            <w:noWrap/>
            <w:vAlign w:val="bottom"/>
            <w:hideMark/>
          </w:tcPr>
          <w:p w14:paraId="3FB5F077" w14:textId="77777777" w:rsidR="006B4006" w:rsidRPr="00BC08AE" w:rsidRDefault="006B4006" w:rsidP="006B4006">
            <w:pPr>
              <w:rPr>
                <w:sz w:val="18"/>
                <w:szCs w:val="22"/>
                <w:lang w:val="hr-BA" w:eastAsia="hr-BA"/>
              </w:rPr>
            </w:pPr>
            <w:r w:rsidRPr="00BC08AE">
              <w:rPr>
                <w:sz w:val="18"/>
                <w:szCs w:val="22"/>
                <w:lang w:val="hr-BA" w:eastAsia="hr-BA"/>
              </w:rPr>
              <w:t>28.000</w:t>
            </w:r>
          </w:p>
        </w:tc>
      </w:tr>
      <w:tr w:rsidR="006B4006" w:rsidRPr="00BC08AE" w14:paraId="6E053BEC" w14:textId="77777777" w:rsidTr="006B4006">
        <w:trPr>
          <w:trHeight w:val="300"/>
        </w:trPr>
        <w:tc>
          <w:tcPr>
            <w:tcW w:w="207" w:type="pct"/>
            <w:tcBorders>
              <w:top w:val="nil"/>
              <w:left w:val="single" w:sz="12" w:space="0" w:color="auto"/>
              <w:bottom w:val="single" w:sz="4" w:space="0" w:color="auto"/>
              <w:right w:val="single" w:sz="4" w:space="0" w:color="auto"/>
            </w:tcBorders>
            <w:shd w:val="clear" w:color="auto" w:fill="auto"/>
            <w:noWrap/>
            <w:vAlign w:val="bottom"/>
            <w:hideMark/>
          </w:tcPr>
          <w:p w14:paraId="6C271C79" w14:textId="77777777" w:rsidR="006B4006" w:rsidRPr="00BC08AE" w:rsidRDefault="006B4006" w:rsidP="006B4006">
            <w:pPr>
              <w:rPr>
                <w:sz w:val="18"/>
                <w:szCs w:val="22"/>
                <w:lang w:val="hr-BA" w:eastAsia="hr-BA"/>
              </w:rPr>
            </w:pPr>
            <w:r w:rsidRPr="00BC08AE">
              <w:rPr>
                <w:sz w:val="18"/>
                <w:szCs w:val="22"/>
                <w:lang w:val="hr-BA" w:eastAsia="hr-BA"/>
              </w:rPr>
              <w:t>2.</w:t>
            </w:r>
          </w:p>
        </w:tc>
        <w:tc>
          <w:tcPr>
            <w:tcW w:w="2903" w:type="pct"/>
            <w:tcBorders>
              <w:top w:val="nil"/>
              <w:left w:val="nil"/>
              <w:bottom w:val="single" w:sz="4" w:space="0" w:color="auto"/>
              <w:right w:val="single" w:sz="4" w:space="0" w:color="auto"/>
            </w:tcBorders>
            <w:shd w:val="clear" w:color="auto" w:fill="auto"/>
            <w:noWrap/>
            <w:vAlign w:val="bottom"/>
            <w:hideMark/>
          </w:tcPr>
          <w:p w14:paraId="337C50EF" w14:textId="77777777" w:rsidR="006B4006" w:rsidRPr="00BC08AE" w:rsidRDefault="006B4006" w:rsidP="006B4006">
            <w:pPr>
              <w:rPr>
                <w:sz w:val="18"/>
                <w:szCs w:val="22"/>
                <w:lang w:val="hr-BA" w:eastAsia="hr-BA"/>
              </w:rPr>
            </w:pPr>
            <w:r w:rsidRPr="00BC08AE">
              <w:rPr>
                <w:sz w:val="18"/>
                <w:szCs w:val="22"/>
                <w:lang w:val="hr-BA" w:eastAsia="hr-BA"/>
              </w:rPr>
              <w:t xml:space="preserve">Trošak energije (nabava solarnog sistema 3,5 kW), voda (vodoinstalater, </w:t>
            </w:r>
          </w:p>
          <w:p w14:paraId="4339A7C8" w14:textId="77777777" w:rsidR="006B4006" w:rsidRPr="00BC08AE" w:rsidRDefault="006B4006" w:rsidP="006B4006">
            <w:pPr>
              <w:rPr>
                <w:sz w:val="18"/>
                <w:szCs w:val="22"/>
                <w:lang w:val="hr-BA" w:eastAsia="hr-BA"/>
              </w:rPr>
            </w:pPr>
            <w:r w:rsidRPr="00BC08AE">
              <w:rPr>
                <w:sz w:val="18"/>
                <w:szCs w:val="22"/>
                <w:lang w:val="hr-BA" w:eastAsia="hr-BA"/>
              </w:rPr>
              <w:t>sanitarnog materijala)</w:t>
            </w:r>
          </w:p>
        </w:tc>
        <w:tc>
          <w:tcPr>
            <w:tcW w:w="378" w:type="pct"/>
            <w:tcBorders>
              <w:top w:val="nil"/>
              <w:left w:val="nil"/>
              <w:bottom w:val="single" w:sz="4" w:space="0" w:color="auto"/>
              <w:right w:val="single" w:sz="4" w:space="0" w:color="auto"/>
            </w:tcBorders>
            <w:shd w:val="clear" w:color="auto" w:fill="auto"/>
            <w:noWrap/>
            <w:vAlign w:val="bottom"/>
            <w:hideMark/>
          </w:tcPr>
          <w:p w14:paraId="15E67E06" w14:textId="77777777" w:rsidR="006B4006" w:rsidRPr="00BC08AE" w:rsidRDefault="006B4006" w:rsidP="006B4006">
            <w:pPr>
              <w:jc w:val="center"/>
              <w:rPr>
                <w:sz w:val="18"/>
                <w:szCs w:val="22"/>
                <w:lang w:val="hr-BA" w:eastAsia="hr-BA"/>
              </w:rPr>
            </w:pPr>
            <w:r w:rsidRPr="00BC08AE">
              <w:rPr>
                <w:sz w:val="18"/>
                <w:szCs w:val="22"/>
                <w:lang w:val="hr-BA" w:eastAsia="hr-BA"/>
              </w:rPr>
              <w:t>1.000</w:t>
            </w:r>
          </w:p>
        </w:tc>
        <w:tc>
          <w:tcPr>
            <w:tcW w:w="378" w:type="pct"/>
            <w:tcBorders>
              <w:top w:val="nil"/>
              <w:left w:val="nil"/>
              <w:bottom w:val="single" w:sz="4" w:space="0" w:color="auto"/>
              <w:right w:val="single" w:sz="4" w:space="0" w:color="auto"/>
            </w:tcBorders>
            <w:shd w:val="clear" w:color="auto" w:fill="auto"/>
            <w:noWrap/>
            <w:vAlign w:val="bottom"/>
            <w:hideMark/>
          </w:tcPr>
          <w:p w14:paraId="467D61E7" w14:textId="77777777" w:rsidR="006B4006" w:rsidRPr="00BC08AE" w:rsidRDefault="006B4006" w:rsidP="006B4006">
            <w:pPr>
              <w:rPr>
                <w:sz w:val="18"/>
                <w:szCs w:val="22"/>
                <w:lang w:val="hr-BA" w:eastAsia="hr-BA"/>
              </w:rPr>
            </w:pPr>
            <w:r w:rsidRPr="00BC08AE">
              <w:rPr>
                <w:sz w:val="18"/>
                <w:szCs w:val="22"/>
                <w:lang w:val="hr-BA" w:eastAsia="hr-BA"/>
              </w:rPr>
              <w:t>40.000</w:t>
            </w:r>
          </w:p>
        </w:tc>
        <w:tc>
          <w:tcPr>
            <w:tcW w:w="378" w:type="pct"/>
            <w:tcBorders>
              <w:top w:val="nil"/>
              <w:left w:val="nil"/>
              <w:bottom w:val="single" w:sz="4" w:space="0" w:color="auto"/>
              <w:right w:val="single" w:sz="4" w:space="0" w:color="auto"/>
            </w:tcBorders>
            <w:shd w:val="clear" w:color="auto" w:fill="auto"/>
            <w:noWrap/>
            <w:vAlign w:val="bottom"/>
            <w:hideMark/>
          </w:tcPr>
          <w:p w14:paraId="5321BDD3" w14:textId="77777777" w:rsidR="006B4006" w:rsidRPr="00BC08AE" w:rsidRDefault="006B4006" w:rsidP="006B4006">
            <w:pPr>
              <w:jc w:val="center"/>
              <w:rPr>
                <w:sz w:val="18"/>
                <w:szCs w:val="22"/>
                <w:lang w:val="hr-BA" w:eastAsia="hr-BA"/>
              </w:rPr>
            </w:pPr>
            <w:r w:rsidRPr="00BC08AE">
              <w:rPr>
                <w:sz w:val="18"/>
                <w:szCs w:val="22"/>
                <w:lang w:val="hr-BA" w:eastAsia="hr-BA"/>
              </w:rPr>
              <w:t>1.000</w:t>
            </w:r>
          </w:p>
        </w:tc>
        <w:tc>
          <w:tcPr>
            <w:tcW w:w="378" w:type="pct"/>
            <w:tcBorders>
              <w:top w:val="nil"/>
              <w:left w:val="nil"/>
              <w:bottom w:val="single" w:sz="4" w:space="0" w:color="auto"/>
              <w:right w:val="single" w:sz="4" w:space="0" w:color="auto"/>
            </w:tcBorders>
            <w:shd w:val="clear" w:color="auto" w:fill="auto"/>
            <w:noWrap/>
            <w:vAlign w:val="bottom"/>
            <w:hideMark/>
          </w:tcPr>
          <w:p w14:paraId="507C1880" w14:textId="77777777" w:rsidR="006B4006" w:rsidRPr="00BC08AE" w:rsidRDefault="006B4006" w:rsidP="006B4006">
            <w:pPr>
              <w:jc w:val="center"/>
              <w:rPr>
                <w:sz w:val="18"/>
                <w:szCs w:val="22"/>
                <w:lang w:val="hr-BA" w:eastAsia="hr-BA"/>
              </w:rPr>
            </w:pPr>
            <w:r w:rsidRPr="00BC08AE">
              <w:rPr>
                <w:sz w:val="18"/>
                <w:szCs w:val="22"/>
                <w:lang w:val="hr-BA" w:eastAsia="hr-BA"/>
              </w:rPr>
              <w:t>1.000</w:t>
            </w:r>
          </w:p>
        </w:tc>
        <w:tc>
          <w:tcPr>
            <w:tcW w:w="378" w:type="pct"/>
            <w:tcBorders>
              <w:top w:val="nil"/>
              <w:left w:val="nil"/>
              <w:bottom w:val="single" w:sz="4" w:space="0" w:color="auto"/>
              <w:right w:val="single" w:sz="12" w:space="0" w:color="auto"/>
            </w:tcBorders>
            <w:shd w:val="clear" w:color="auto" w:fill="auto"/>
            <w:noWrap/>
            <w:vAlign w:val="bottom"/>
            <w:hideMark/>
          </w:tcPr>
          <w:p w14:paraId="43C4BFF7" w14:textId="77777777" w:rsidR="006B4006" w:rsidRPr="00BC08AE" w:rsidRDefault="006B4006" w:rsidP="006B4006">
            <w:pPr>
              <w:jc w:val="center"/>
              <w:rPr>
                <w:sz w:val="18"/>
                <w:szCs w:val="22"/>
                <w:lang w:val="hr-BA" w:eastAsia="hr-BA"/>
              </w:rPr>
            </w:pPr>
            <w:r w:rsidRPr="00BC08AE">
              <w:rPr>
                <w:sz w:val="18"/>
                <w:szCs w:val="22"/>
                <w:lang w:val="hr-BA" w:eastAsia="hr-BA"/>
              </w:rPr>
              <w:t>1.000</w:t>
            </w:r>
          </w:p>
        </w:tc>
      </w:tr>
      <w:tr w:rsidR="006B4006" w:rsidRPr="00BC08AE" w14:paraId="0DB7EDBD" w14:textId="77777777" w:rsidTr="006B4006">
        <w:trPr>
          <w:trHeight w:val="300"/>
        </w:trPr>
        <w:tc>
          <w:tcPr>
            <w:tcW w:w="207" w:type="pct"/>
            <w:tcBorders>
              <w:top w:val="nil"/>
              <w:left w:val="single" w:sz="12" w:space="0" w:color="auto"/>
              <w:bottom w:val="nil"/>
              <w:right w:val="single" w:sz="4" w:space="0" w:color="auto"/>
            </w:tcBorders>
            <w:shd w:val="clear" w:color="auto" w:fill="auto"/>
            <w:noWrap/>
            <w:vAlign w:val="bottom"/>
            <w:hideMark/>
          </w:tcPr>
          <w:p w14:paraId="59D8BABA" w14:textId="77777777" w:rsidR="006B4006" w:rsidRPr="00BC08AE" w:rsidRDefault="006B4006" w:rsidP="006B4006">
            <w:pPr>
              <w:rPr>
                <w:bCs/>
                <w:sz w:val="18"/>
                <w:szCs w:val="22"/>
                <w:lang w:val="hr-BA" w:eastAsia="hr-BA"/>
              </w:rPr>
            </w:pPr>
            <w:r w:rsidRPr="00BC08AE">
              <w:rPr>
                <w:bCs/>
                <w:sz w:val="18"/>
                <w:szCs w:val="22"/>
                <w:lang w:val="hr-BA" w:eastAsia="hr-BA"/>
              </w:rPr>
              <w:t>3.</w:t>
            </w:r>
          </w:p>
        </w:tc>
        <w:tc>
          <w:tcPr>
            <w:tcW w:w="2903" w:type="pct"/>
            <w:tcBorders>
              <w:top w:val="nil"/>
              <w:left w:val="nil"/>
              <w:bottom w:val="nil"/>
              <w:right w:val="single" w:sz="4" w:space="0" w:color="auto"/>
            </w:tcBorders>
            <w:shd w:val="clear" w:color="auto" w:fill="auto"/>
            <w:noWrap/>
            <w:vAlign w:val="bottom"/>
            <w:hideMark/>
          </w:tcPr>
          <w:p w14:paraId="6A806449" w14:textId="77777777" w:rsidR="006B4006" w:rsidRPr="00BC08AE" w:rsidRDefault="006B4006" w:rsidP="006B4006">
            <w:pPr>
              <w:rPr>
                <w:bCs/>
                <w:sz w:val="18"/>
                <w:szCs w:val="22"/>
                <w:lang w:val="hr-BA" w:eastAsia="hr-BA"/>
              </w:rPr>
            </w:pPr>
            <w:r w:rsidRPr="00BC08AE">
              <w:rPr>
                <w:bCs/>
                <w:sz w:val="18"/>
                <w:szCs w:val="22"/>
                <w:lang w:val="hr-BA" w:eastAsia="hr-BA"/>
              </w:rPr>
              <w:t xml:space="preserve">Trošak vanjskih usluga, građevinski radovi (sanacija vanjskih zidova groblja, </w:t>
            </w:r>
          </w:p>
          <w:p w14:paraId="5A9421E1" w14:textId="77777777" w:rsidR="006B4006" w:rsidRPr="00BC08AE" w:rsidRDefault="006B4006" w:rsidP="006B4006">
            <w:pPr>
              <w:rPr>
                <w:bCs/>
                <w:sz w:val="18"/>
                <w:szCs w:val="22"/>
                <w:lang w:val="hr-BA" w:eastAsia="hr-BA"/>
              </w:rPr>
            </w:pPr>
            <w:r w:rsidRPr="00BC08AE">
              <w:rPr>
                <w:bCs/>
                <w:sz w:val="18"/>
                <w:szCs w:val="22"/>
                <w:lang w:val="hr-BA" w:eastAsia="hr-BA"/>
              </w:rPr>
              <w:t>staze, rješavanje oborinskih voda)</w:t>
            </w:r>
          </w:p>
        </w:tc>
        <w:tc>
          <w:tcPr>
            <w:tcW w:w="378" w:type="pct"/>
            <w:tcBorders>
              <w:top w:val="nil"/>
              <w:left w:val="nil"/>
              <w:bottom w:val="nil"/>
              <w:right w:val="single" w:sz="4" w:space="0" w:color="auto"/>
            </w:tcBorders>
            <w:shd w:val="clear" w:color="auto" w:fill="auto"/>
            <w:noWrap/>
            <w:vAlign w:val="bottom"/>
            <w:hideMark/>
          </w:tcPr>
          <w:p w14:paraId="7FE49B03" w14:textId="77777777" w:rsidR="006B4006" w:rsidRPr="00BC08AE" w:rsidRDefault="006B4006" w:rsidP="006B4006">
            <w:pPr>
              <w:jc w:val="right"/>
              <w:rPr>
                <w:bCs/>
                <w:sz w:val="18"/>
                <w:szCs w:val="22"/>
                <w:lang w:val="hr-BA" w:eastAsia="hr-BA"/>
              </w:rPr>
            </w:pPr>
            <w:r w:rsidRPr="00BC08AE">
              <w:rPr>
                <w:bCs/>
                <w:sz w:val="18"/>
                <w:szCs w:val="22"/>
                <w:lang w:val="hr-BA" w:eastAsia="hr-BA"/>
              </w:rPr>
              <w:t>5.000</w:t>
            </w:r>
          </w:p>
        </w:tc>
        <w:tc>
          <w:tcPr>
            <w:tcW w:w="378" w:type="pct"/>
            <w:tcBorders>
              <w:top w:val="nil"/>
              <w:left w:val="nil"/>
              <w:bottom w:val="nil"/>
              <w:right w:val="single" w:sz="4" w:space="0" w:color="auto"/>
            </w:tcBorders>
            <w:shd w:val="clear" w:color="auto" w:fill="auto"/>
            <w:noWrap/>
            <w:vAlign w:val="bottom"/>
            <w:hideMark/>
          </w:tcPr>
          <w:p w14:paraId="001BBFF9" w14:textId="77777777" w:rsidR="006B4006" w:rsidRPr="00BC08AE" w:rsidRDefault="006B4006" w:rsidP="006B4006">
            <w:pPr>
              <w:jc w:val="right"/>
              <w:rPr>
                <w:bCs/>
                <w:sz w:val="18"/>
                <w:szCs w:val="22"/>
                <w:lang w:val="hr-BA" w:eastAsia="hr-BA"/>
              </w:rPr>
            </w:pPr>
            <w:r w:rsidRPr="00BC08AE">
              <w:rPr>
                <w:bCs/>
                <w:sz w:val="18"/>
                <w:szCs w:val="22"/>
                <w:lang w:val="hr-BA" w:eastAsia="hr-BA"/>
              </w:rPr>
              <w:t>30.000</w:t>
            </w:r>
          </w:p>
        </w:tc>
        <w:tc>
          <w:tcPr>
            <w:tcW w:w="378" w:type="pct"/>
            <w:tcBorders>
              <w:top w:val="nil"/>
              <w:left w:val="nil"/>
              <w:bottom w:val="nil"/>
              <w:right w:val="single" w:sz="4" w:space="0" w:color="auto"/>
            </w:tcBorders>
            <w:shd w:val="clear" w:color="auto" w:fill="auto"/>
            <w:noWrap/>
            <w:vAlign w:val="bottom"/>
            <w:hideMark/>
          </w:tcPr>
          <w:p w14:paraId="43A06CED" w14:textId="77777777" w:rsidR="006B4006" w:rsidRPr="00BC08AE" w:rsidRDefault="006B4006" w:rsidP="006B4006">
            <w:pPr>
              <w:jc w:val="right"/>
              <w:rPr>
                <w:bCs/>
                <w:sz w:val="18"/>
                <w:szCs w:val="22"/>
                <w:lang w:val="hr-BA" w:eastAsia="hr-BA"/>
              </w:rPr>
            </w:pPr>
            <w:r w:rsidRPr="00BC08AE">
              <w:rPr>
                <w:bCs/>
                <w:sz w:val="18"/>
                <w:szCs w:val="22"/>
                <w:lang w:val="hr-BA" w:eastAsia="hr-BA"/>
              </w:rPr>
              <w:t>30.000</w:t>
            </w:r>
          </w:p>
        </w:tc>
        <w:tc>
          <w:tcPr>
            <w:tcW w:w="378" w:type="pct"/>
            <w:tcBorders>
              <w:top w:val="nil"/>
              <w:left w:val="nil"/>
              <w:bottom w:val="nil"/>
              <w:right w:val="single" w:sz="4" w:space="0" w:color="auto"/>
            </w:tcBorders>
            <w:shd w:val="clear" w:color="auto" w:fill="auto"/>
            <w:noWrap/>
            <w:vAlign w:val="bottom"/>
            <w:hideMark/>
          </w:tcPr>
          <w:p w14:paraId="7C7FA626" w14:textId="77777777" w:rsidR="006B4006" w:rsidRPr="00BC08AE" w:rsidRDefault="006B4006" w:rsidP="006B4006">
            <w:pPr>
              <w:jc w:val="right"/>
              <w:rPr>
                <w:bCs/>
                <w:sz w:val="18"/>
                <w:szCs w:val="22"/>
                <w:lang w:val="hr-BA" w:eastAsia="hr-BA"/>
              </w:rPr>
            </w:pPr>
            <w:r w:rsidRPr="00BC08AE">
              <w:rPr>
                <w:bCs/>
                <w:sz w:val="18"/>
                <w:szCs w:val="22"/>
                <w:lang w:val="hr-BA" w:eastAsia="hr-BA"/>
              </w:rPr>
              <w:t>5.000</w:t>
            </w:r>
          </w:p>
        </w:tc>
        <w:tc>
          <w:tcPr>
            <w:tcW w:w="378" w:type="pct"/>
            <w:tcBorders>
              <w:top w:val="nil"/>
              <w:left w:val="nil"/>
              <w:bottom w:val="nil"/>
              <w:right w:val="single" w:sz="12" w:space="0" w:color="auto"/>
            </w:tcBorders>
            <w:shd w:val="clear" w:color="auto" w:fill="auto"/>
            <w:noWrap/>
            <w:vAlign w:val="bottom"/>
            <w:hideMark/>
          </w:tcPr>
          <w:p w14:paraId="4815F72A" w14:textId="77777777" w:rsidR="006B4006" w:rsidRPr="00BC08AE" w:rsidRDefault="006B4006" w:rsidP="006B4006">
            <w:pPr>
              <w:jc w:val="center"/>
              <w:rPr>
                <w:bCs/>
                <w:sz w:val="18"/>
                <w:szCs w:val="22"/>
                <w:lang w:val="hr-BA" w:eastAsia="hr-BA"/>
              </w:rPr>
            </w:pPr>
            <w:r w:rsidRPr="00BC08AE">
              <w:rPr>
                <w:bCs/>
                <w:sz w:val="18"/>
                <w:szCs w:val="22"/>
                <w:lang w:val="hr-BA" w:eastAsia="hr-BA"/>
              </w:rPr>
              <w:t>5.000</w:t>
            </w:r>
          </w:p>
        </w:tc>
      </w:tr>
      <w:tr w:rsidR="006B4006" w:rsidRPr="00BC08AE" w14:paraId="7454942E" w14:textId="77777777" w:rsidTr="006B4006">
        <w:trPr>
          <w:trHeight w:val="488"/>
        </w:trPr>
        <w:tc>
          <w:tcPr>
            <w:tcW w:w="207" w:type="pct"/>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64281937" w14:textId="77777777" w:rsidR="006B4006" w:rsidRPr="00BC08AE" w:rsidRDefault="006B4006" w:rsidP="006B4006">
            <w:pPr>
              <w:rPr>
                <w:sz w:val="18"/>
                <w:szCs w:val="22"/>
                <w:lang w:val="hr-BA" w:eastAsia="hr-BA"/>
              </w:rPr>
            </w:pPr>
            <w:r w:rsidRPr="00BC08AE">
              <w:rPr>
                <w:sz w:val="18"/>
                <w:szCs w:val="22"/>
                <w:lang w:val="hr-BA" w:eastAsia="hr-BA"/>
              </w:rPr>
              <w:t> </w:t>
            </w:r>
          </w:p>
        </w:tc>
        <w:tc>
          <w:tcPr>
            <w:tcW w:w="2903" w:type="pct"/>
            <w:tcBorders>
              <w:top w:val="single" w:sz="12" w:space="0" w:color="auto"/>
              <w:left w:val="nil"/>
              <w:bottom w:val="single" w:sz="12" w:space="0" w:color="auto"/>
              <w:right w:val="single" w:sz="4" w:space="0" w:color="auto"/>
            </w:tcBorders>
            <w:shd w:val="clear" w:color="auto" w:fill="auto"/>
            <w:vAlign w:val="bottom"/>
            <w:hideMark/>
          </w:tcPr>
          <w:p w14:paraId="715C3D9A" w14:textId="77777777" w:rsidR="006B4006" w:rsidRPr="00BC08AE" w:rsidRDefault="006B4006" w:rsidP="006B4006">
            <w:pPr>
              <w:rPr>
                <w:b/>
                <w:bCs/>
                <w:sz w:val="18"/>
                <w:szCs w:val="22"/>
                <w:lang w:val="hr-BA" w:eastAsia="hr-BA"/>
              </w:rPr>
            </w:pPr>
            <w:r w:rsidRPr="00BC08AE">
              <w:rPr>
                <w:b/>
                <w:bCs/>
                <w:sz w:val="18"/>
                <w:szCs w:val="22"/>
                <w:lang w:val="hr-BA" w:eastAsia="hr-BA"/>
              </w:rPr>
              <w:t>UKUPNO TROŠKOVI POSLOVANJA</w:t>
            </w:r>
          </w:p>
        </w:tc>
        <w:tc>
          <w:tcPr>
            <w:tcW w:w="378" w:type="pct"/>
            <w:tcBorders>
              <w:top w:val="single" w:sz="12" w:space="0" w:color="auto"/>
              <w:left w:val="nil"/>
              <w:bottom w:val="single" w:sz="12" w:space="0" w:color="auto"/>
              <w:right w:val="single" w:sz="4" w:space="0" w:color="auto"/>
            </w:tcBorders>
            <w:shd w:val="clear" w:color="auto" w:fill="auto"/>
            <w:noWrap/>
            <w:vAlign w:val="bottom"/>
            <w:hideMark/>
          </w:tcPr>
          <w:p w14:paraId="7AB428FD" w14:textId="77777777" w:rsidR="006B4006" w:rsidRPr="00BC08AE" w:rsidRDefault="006B4006" w:rsidP="006B4006">
            <w:pPr>
              <w:jc w:val="right"/>
              <w:rPr>
                <w:b/>
                <w:bCs/>
                <w:sz w:val="18"/>
                <w:szCs w:val="22"/>
                <w:lang w:val="hr-BA" w:eastAsia="hr-BA"/>
              </w:rPr>
            </w:pPr>
            <w:r w:rsidRPr="00BC08AE">
              <w:rPr>
                <w:b/>
                <w:bCs/>
                <w:sz w:val="18"/>
                <w:szCs w:val="22"/>
                <w:lang w:val="hr-BA" w:eastAsia="hr-BA"/>
              </w:rPr>
              <w:t>34.000</w:t>
            </w:r>
          </w:p>
        </w:tc>
        <w:tc>
          <w:tcPr>
            <w:tcW w:w="378" w:type="pct"/>
            <w:tcBorders>
              <w:top w:val="single" w:sz="12" w:space="0" w:color="auto"/>
              <w:left w:val="nil"/>
              <w:bottom w:val="single" w:sz="12" w:space="0" w:color="auto"/>
              <w:right w:val="single" w:sz="4" w:space="0" w:color="auto"/>
            </w:tcBorders>
            <w:shd w:val="clear" w:color="auto" w:fill="auto"/>
            <w:noWrap/>
            <w:vAlign w:val="bottom"/>
            <w:hideMark/>
          </w:tcPr>
          <w:p w14:paraId="6C956F6A" w14:textId="77777777" w:rsidR="006B4006" w:rsidRPr="00BC08AE" w:rsidRDefault="006B4006" w:rsidP="006B4006">
            <w:pPr>
              <w:jc w:val="right"/>
              <w:rPr>
                <w:b/>
                <w:bCs/>
                <w:sz w:val="18"/>
                <w:szCs w:val="22"/>
                <w:lang w:val="hr-BA" w:eastAsia="hr-BA"/>
              </w:rPr>
            </w:pPr>
            <w:r w:rsidRPr="00BC08AE">
              <w:rPr>
                <w:b/>
                <w:bCs/>
                <w:sz w:val="18"/>
                <w:szCs w:val="22"/>
                <w:lang w:val="hr-BA" w:eastAsia="hr-BA"/>
              </w:rPr>
              <w:t>98.000</w:t>
            </w:r>
          </w:p>
        </w:tc>
        <w:tc>
          <w:tcPr>
            <w:tcW w:w="378" w:type="pct"/>
            <w:tcBorders>
              <w:top w:val="single" w:sz="12" w:space="0" w:color="auto"/>
              <w:left w:val="nil"/>
              <w:bottom w:val="single" w:sz="12" w:space="0" w:color="auto"/>
              <w:right w:val="single" w:sz="4" w:space="0" w:color="auto"/>
            </w:tcBorders>
            <w:shd w:val="clear" w:color="auto" w:fill="auto"/>
            <w:noWrap/>
            <w:vAlign w:val="bottom"/>
            <w:hideMark/>
          </w:tcPr>
          <w:p w14:paraId="3BE018F0" w14:textId="77777777" w:rsidR="006B4006" w:rsidRPr="00BC08AE" w:rsidRDefault="006B4006" w:rsidP="006B4006">
            <w:pPr>
              <w:jc w:val="center"/>
              <w:rPr>
                <w:b/>
                <w:bCs/>
                <w:sz w:val="18"/>
                <w:szCs w:val="22"/>
                <w:lang w:val="hr-BA" w:eastAsia="hr-BA"/>
              </w:rPr>
            </w:pPr>
            <w:r w:rsidRPr="00BC08AE">
              <w:rPr>
                <w:b/>
                <w:bCs/>
                <w:sz w:val="18"/>
                <w:szCs w:val="22"/>
                <w:lang w:val="hr-BA" w:eastAsia="hr-BA"/>
              </w:rPr>
              <w:t>59.000</w:t>
            </w:r>
          </w:p>
        </w:tc>
        <w:tc>
          <w:tcPr>
            <w:tcW w:w="378" w:type="pct"/>
            <w:tcBorders>
              <w:top w:val="single" w:sz="12" w:space="0" w:color="auto"/>
              <w:left w:val="nil"/>
              <w:bottom w:val="single" w:sz="12" w:space="0" w:color="auto"/>
              <w:right w:val="single" w:sz="4" w:space="0" w:color="auto"/>
            </w:tcBorders>
            <w:shd w:val="clear" w:color="auto" w:fill="auto"/>
            <w:noWrap/>
            <w:vAlign w:val="bottom"/>
            <w:hideMark/>
          </w:tcPr>
          <w:p w14:paraId="1F298A87" w14:textId="77777777" w:rsidR="006B4006" w:rsidRPr="00BC08AE" w:rsidRDefault="006B4006" w:rsidP="006B4006">
            <w:pPr>
              <w:jc w:val="right"/>
              <w:rPr>
                <w:b/>
                <w:bCs/>
                <w:sz w:val="18"/>
                <w:szCs w:val="22"/>
                <w:lang w:val="hr-BA" w:eastAsia="hr-BA"/>
              </w:rPr>
            </w:pPr>
            <w:r w:rsidRPr="00BC08AE">
              <w:rPr>
                <w:b/>
                <w:bCs/>
                <w:sz w:val="18"/>
                <w:szCs w:val="22"/>
                <w:lang w:val="hr-BA" w:eastAsia="hr-BA"/>
              </w:rPr>
              <w:t>34.000</w:t>
            </w:r>
          </w:p>
        </w:tc>
        <w:tc>
          <w:tcPr>
            <w:tcW w:w="378" w:type="pct"/>
            <w:tcBorders>
              <w:top w:val="single" w:sz="12" w:space="0" w:color="auto"/>
              <w:left w:val="nil"/>
              <w:bottom w:val="single" w:sz="12" w:space="0" w:color="auto"/>
              <w:right w:val="single" w:sz="12" w:space="0" w:color="auto"/>
            </w:tcBorders>
            <w:shd w:val="clear" w:color="auto" w:fill="auto"/>
            <w:noWrap/>
            <w:vAlign w:val="bottom"/>
            <w:hideMark/>
          </w:tcPr>
          <w:p w14:paraId="17B420A2" w14:textId="77777777" w:rsidR="006B4006" w:rsidRPr="00BC08AE" w:rsidRDefault="006B4006" w:rsidP="006B4006">
            <w:pPr>
              <w:jc w:val="center"/>
              <w:rPr>
                <w:b/>
                <w:bCs/>
                <w:sz w:val="18"/>
                <w:szCs w:val="22"/>
                <w:lang w:val="hr-BA" w:eastAsia="hr-BA"/>
              </w:rPr>
            </w:pPr>
            <w:r w:rsidRPr="00BC08AE">
              <w:rPr>
                <w:b/>
                <w:bCs/>
                <w:sz w:val="18"/>
                <w:szCs w:val="22"/>
                <w:lang w:val="hr-BA" w:eastAsia="hr-BA"/>
              </w:rPr>
              <w:t>34.000</w:t>
            </w:r>
          </w:p>
        </w:tc>
      </w:tr>
    </w:tbl>
    <w:p w14:paraId="6BC5A4CA" w14:textId="77777777" w:rsidR="006B4006" w:rsidRPr="005C120F" w:rsidRDefault="006B4006" w:rsidP="006B4006">
      <w:pPr>
        <w:jc w:val="both"/>
        <w:rPr>
          <w:sz w:val="22"/>
          <w:szCs w:val="22"/>
        </w:rPr>
      </w:pPr>
    </w:p>
    <w:p w14:paraId="184FD1CC" w14:textId="77777777" w:rsidR="006B4006" w:rsidRPr="005C120F" w:rsidRDefault="006B4006" w:rsidP="006B4006">
      <w:pPr>
        <w:jc w:val="both"/>
        <w:rPr>
          <w:b/>
          <w:sz w:val="22"/>
          <w:szCs w:val="22"/>
        </w:rPr>
      </w:pPr>
    </w:p>
    <w:p w14:paraId="49302EB0" w14:textId="77777777" w:rsidR="006B4006" w:rsidRPr="005C120F" w:rsidRDefault="006B4006" w:rsidP="006B4006">
      <w:pPr>
        <w:spacing w:after="120"/>
        <w:jc w:val="both"/>
        <w:rPr>
          <w:sz w:val="22"/>
          <w:szCs w:val="22"/>
        </w:rPr>
      </w:pPr>
      <w:r w:rsidRPr="005C120F">
        <w:rPr>
          <w:sz w:val="22"/>
          <w:szCs w:val="22"/>
        </w:rPr>
        <w:t>8.2. ODRŽAVANJE I UPRAVLJANJE PROJEKTOM/OPERACIJOM PET GODINA OD DANA KONAČNE ISPLATE SREDSTAVA</w:t>
      </w:r>
    </w:p>
    <w:p w14:paraId="587BFCE3" w14:textId="77777777" w:rsidR="006B4006" w:rsidRPr="005C120F" w:rsidRDefault="006B4006" w:rsidP="006B4006">
      <w:pPr>
        <w:jc w:val="both"/>
        <w:rPr>
          <w:i/>
          <w:color w:val="000000"/>
          <w:sz w:val="22"/>
          <w:szCs w:val="22"/>
        </w:rPr>
      </w:pPr>
      <w:r w:rsidRPr="005C120F">
        <w:rPr>
          <w:i/>
          <w:sz w:val="22"/>
          <w:szCs w:val="22"/>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w:t>
      </w:r>
      <w:proofErr w:type="gramStart"/>
      <w:r w:rsidRPr="005C120F">
        <w:rPr>
          <w:i/>
          <w:sz w:val="22"/>
          <w:szCs w:val="22"/>
        </w:rPr>
        <w:t>područjima“</w:t>
      </w:r>
      <w:proofErr w:type="gramEnd"/>
      <w:r w:rsidRPr="005C120F">
        <w:rPr>
          <w:i/>
          <w:sz w:val="22"/>
          <w:szCs w:val="22"/>
        </w:rPr>
        <w:t>; navesti način upravljanja projektom kada je korisnik prenio ili će prenijeti upravljanje projektom/operacijom drugoj pravnoj osobi sukladno nadležnim propisima)</w:t>
      </w:r>
    </w:p>
    <w:p w14:paraId="27A18056" w14:textId="77777777" w:rsidR="006B4006" w:rsidRPr="005C120F" w:rsidRDefault="006B4006" w:rsidP="006B4006">
      <w:pPr>
        <w:jc w:val="both"/>
        <w:rPr>
          <w:color w:val="000000"/>
          <w:sz w:val="22"/>
          <w:szCs w:val="22"/>
        </w:rPr>
      </w:pPr>
      <w:r w:rsidRPr="005C120F">
        <w:rPr>
          <w:color w:val="000000"/>
          <w:sz w:val="22"/>
          <w:szCs w:val="22"/>
        </w:rPr>
        <w:t xml:space="preserve">Ljudski kapaciteti na raspolaganju za provedbu planiranog projekta, koji će biti uključeni u održavanje i upravljanje realiziranim projektom u razdoblju od najmanje pet godina od dana konačne isplate sredstava iz Mjere 7 „Temeljne usluge i obnova sela u ruralnim </w:t>
      </w:r>
      <w:proofErr w:type="gramStart"/>
      <w:r w:rsidRPr="005C120F">
        <w:rPr>
          <w:color w:val="000000"/>
          <w:sz w:val="22"/>
          <w:szCs w:val="22"/>
        </w:rPr>
        <w:t>područjima“</w:t>
      </w:r>
      <w:proofErr w:type="gramEnd"/>
      <w:r w:rsidRPr="005C120F">
        <w:rPr>
          <w:color w:val="000000"/>
          <w:sz w:val="22"/>
          <w:szCs w:val="22"/>
        </w:rPr>
        <w:t>:</w:t>
      </w:r>
    </w:p>
    <w:p w14:paraId="79C51DFC" w14:textId="77777777" w:rsidR="006B4006" w:rsidRPr="005C120F" w:rsidRDefault="006B4006" w:rsidP="00904FD3">
      <w:pPr>
        <w:pStyle w:val="ListParagraph"/>
        <w:numPr>
          <w:ilvl w:val="0"/>
          <w:numId w:val="37"/>
        </w:numPr>
        <w:spacing w:after="200" w:line="276" w:lineRule="auto"/>
        <w:contextualSpacing/>
        <w:jc w:val="both"/>
        <w:rPr>
          <w:color w:val="000000"/>
          <w:sz w:val="22"/>
          <w:szCs w:val="22"/>
        </w:rPr>
      </w:pPr>
      <w:r w:rsidRPr="005C120F">
        <w:rPr>
          <w:color w:val="000000"/>
          <w:sz w:val="22"/>
          <w:szCs w:val="22"/>
        </w:rPr>
        <w:t>Tea Rakar, Viši referent za društvene djelatnosti i pripremu projekata za programe EU pri Jedinstvenom upravnom odjelu Općine Brtonigla - Verteneglio – desetogodišnje iskustvo u pripremi i provedbi projekata koji su sufinancirani nacionalnim ili međunarodnim fondovima;</w:t>
      </w:r>
    </w:p>
    <w:p w14:paraId="1A1C35F9" w14:textId="77777777" w:rsidR="006B4006" w:rsidRPr="005C120F" w:rsidRDefault="006B4006" w:rsidP="00904FD3">
      <w:pPr>
        <w:pStyle w:val="ListParagraph"/>
        <w:numPr>
          <w:ilvl w:val="0"/>
          <w:numId w:val="37"/>
        </w:numPr>
        <w:spacing w:after="200" w:line="276" w:lineRule="auto"/>
        <w:contextualSpacing/>
        <w:jc w:val="both"/>
        <w:rPr>
          <w:color w:val="000000"/>
          <w:sz w:val="22"/>
          <w:szCs w:val="22"/>
        </w:rPr>
      </w:pPr>
      <w:r w:rsidRPr="005C120F">
        <w:rPr>
          <w:color w:val="000000"/>
          <w:sz w:val="22"/>
          <w:szCs w:val="22"/>
        </w:rPr>
        <w:t>Admir Martinović, Referent za vođenje investicija i za pripremu projekata za programe EU pri Jedinstvenom upravnom odjelu Općine Brtonigla - Verteneglio – posjeduje desetogodišnje iskustvo u pripremi i provedbi infrastrukturnih projekata;</w:t>
      </w:r>
    </w:p>
    <w:p w14:paraId="474F5AD0" w14:textId="77777777" w:rsidR="006B4006" w:rsidRPr="005C120F" w:rsidRDefault="006B4006" w:rsidP="00904FD3">
      <w:pPr>
        <w:pStyle w:val="ListParagraph"/>
        <w:numPr>
          <w:ilvl w:val="0"/>
          <w:numId w:val="37"/>
        </w:numPr>
        <w:spacing w:after="200" w:line="276" w:lineRule="auto"/>
        <w:contextualSpacing/>
        <w:jc w:val="both"/>
        <w:rPr>
          <w:color w:val="000000"/>
          <w:sz w:val="22"/>
          <w:szCs w:val="22"/>
        </w:rPr>
      </w:pPr>
      <w:r w:rsidRPr="005C120F">
        <w:rPr>
          <w:color w:val="000000"/>
          <w:sz w:val="22"/>
          <w:szCs w:val="22"/>
        </w:rPr>
        <w:lastRenderedPageBreak/>
        <w:t xml:space="preserve">Kristina Brljavac, Referent za naplatu općinskih </w:t>
      </w:r>
      <w:proofErr w:type="gramStart"/>
      <w:r w:rsidRPr="005C120F">
        <w:rPr>
          <w:color w:val="000000"/>
          <w:sz w:val="22"/>
          <w:szCs w:val="22"/>
        </w:rPr>
        <w:t>prihoda  pri</w:t>
      </w:r>
      <w:proofErr w:type="gramEnd"/>
      <w:r w:rsidRPr="005C120F">
        <w:rPr>
          <w:color w:val="000000"/>
          <w:sz w:val="22"/>
          <w:szCs w:val="22"/>
        </w:rPr>
        <w:t xml:space="preserve"> Jedinstvenom upravnom odjelu Općine Brtonigla - Verteneglio – posjeduje certifikat u području javne nabave (takvih je djelatnika dvoje u Općini Brtonigla – Verteneglio).  </w:t>
      </w:r>
    </w:p>
    <w:p w14:paraId="4A5BB0BC" w14:textId="77777777" w:rsidR="006B4006" w:rsidRPr="005C120F" w:rsidRDefault="006B4006" w:rsidP="006B4006">
      <w:pPr>
        <w:jc w:val="both"/>
        <w:rPr>
          <w:color w:val="000000"/>
          <w:sz w:val="22"/>
          <w:szCs w:val="22"/>
        </w:rPr>
      </w:pPr>
      <w:r w:rsidRPr="005C120F">
        <w:rPr>
          <w:color w:val="000000"/>
          <w:sz w:val="22"/>
          <w:szCs w:val="22"/>
        </w:rPr>
        <w:t>U okviru zakonski propisanih zadaća Općine, te specifikacijom poslova uređenih na razini Općine, aktivnosti održavanja i upravljanja projektom voditi će:</w:t>
      </w:r>
    </w:p>
    <w:p w14:paraId="3A97E79A" w14:textId="77777777" w:rsidR="006B4006" w:rsidRPr="005C120F" w:rsidRDefault="006B4006" w:rsidP="00904FD3">
      <w:pPr>
        <w:pStyle w:val="ListParagraph"/>
        <w:numPr>
          <w:ilvl w:val="0"/>
          <w:numId w:val="32"/>
        </w:numPr>
        <w:spacing w:after="200" w:line="276" w:lineRule="auto"/>
        <w:contextualSpacing/>
        <w:jc w:val="both"/>
        <w:rPr>
          <w:color w:val="000000"/>
          <w:sz w:val="22"/>
          <w:szCs w:val="22"/>
          <w:lang w:val="it-IT"/>
        </w:rPr>
      </w:pPr>
      <w:r w:rsidRPr="005C120F">
        <w:rPr>
          <w:color w:val="000000"/>
          <w:sz w:val="22"/>
          <w:szCs w:val="22"/>
          <w:lang w:val="it-IT"/>
        </w:rPr>
        <w:t>Tea Rakar, Viši referent za društvene djelatnosti i pripremu projekata za programe</w:t>
      </w:r>
    </w:p>
    <w:p w14:paraId="709CC779" w14:textId="77777777" w:rsidR="006B4006" w:rsidRPr="005C120F" w:rsidRDefault="006B4006" w:rsidP="006B4006">
      <w:pPr>
        <w:pStyle w:val="ListParagraph"/>
        <w:ind w:left="1080"/>
        <w:jc w:val="both"/>
        <w:rPr>
          <w:color w:val="000000"/>
          <w:sz w:val="22"/>
          <w:szCs w:val="22"/>
          <w:lang w:val="it-IT"/>
        </w:rPr>
      </w:pPr>
      <w:r w:rsidRPr="005C120F">
        <w:rPr>
          <w:color w:val="000000"/>
          <w:sz w:val="22"/>
          <w:szCs w:val="22"/>
          <w:lang w:val="it-IT"/>
        </w:rPr>
        <w:t>EU.</w:t>
      </w:r>
    </w:p>
    <w:p w14:paraId="499D6691" w14:textId="7DC149F2" w:rsidR="006B4006" w:rsidRDefault="006B4006" w:rsidP="006B4006">
      <w:pPr>
        <w:jc w:val="both"/>
        <w:rPr>
          <w:color w:val="000000"/>
          <w:sz w:val="22"/>
          <w:szCs w:val="22"/>
          <w:lang w:val="it-IT"/>
        </w:rPr>
      </w:pPr>
      <w:r w:rsidRPr="005C120F">
        <w:rPr>
          <w:color w:val="000000"/>
          <w:sz w:val="22"/>
          <w:szCs w:val="22"/>
          <w:lang w:val="it-IT"/>
        </w:rPr>
        <w:t>Projekt se neće prenijeti na upravljanje drugoj pravnoj osobi.</w:t>
      </w:r>
    </w:p>
    <w:p w14:paraId="7B3ECEBC" w14:textId="77777777" w:rsidR="00BC08AE" w:rsidRPr="005C120F" w:rsidRDefault="00BC08AE" w:rsidP="006B4006">
      <w:pPr>
        <w:jc w:val="both"/>
        <w:rPr>
          <w:color w:val="000000"/>
          <w:sz w:val="22"/>
          <w:szCs w:val="22"/>
          <w:highlight w:val="yellow"/>
          <w:lang w:val="it-IT"/>
        </w:rPr>
      </w:pPr>
    </w:p>
    <w:p w14:paraId="36749B06" w14:textId="77777777" w:rsidR="006B4006" w:rsidRPr="005C120F" w:rsidRDefault="006B4006" w:rsidP="006B4006">
      <w:pPr>
        <w:spacing w:after="120"/>
        <w:jc w:val="both"/>
        <w:rPr>
          <w:b/>
          <w:sz w:val="22"/>
          <w:szCs w:val="22"/>
          <w:lang w:val="it-IT"/>
        </w:rPr>
      </w:pPr>
      <w:r w:rsidRPr="005C120F">
        <w:rPr>
          <w:b/>
          <w:sz w:val="22"/>
          <w:szCs w:val="22"/>
          <w:lang w:val="it-IT"/>
        </w:rPr>
        <w:t>9. OSTVARIVANJE NETO PRIHODA</w:t>
      </w:r>
    </w:p>
    <w:p w14:paraId="326C008F" w14:textId="77777777" w:rsidR="006B4006" w:rsidRPr="005C120F" w:rsidRDefault="006B4006" w:rsidP="006B4006">
      <w:pPr>
        <w:jc w:val="both"/>
        <w:rPr>
          <w:i/>
          <w:sz w:val="22"/>
          <w:szCs w:val="22"/>
          <w:lang w:val="it-IT"/>
        </w:rPr>
      </w:pPr>
      <w:r w:rsidRPr="005C120F">
        <w:rPr>
          <w:i/>
          <w:sz w:val="22"/>
          <w:szCs w:val="22"/>
          <w:lang w:val="it-IT"/>
        </w:rPr>
        <w:t xml:space="preserve">(Ako se administrativnom kontrolom utvrdi da projekt nakon dovršetka ostvaruje neto prihod, iznos potpore će se umanjiti za diskontirani neto prihod koji projekt ostvaruje u referentnom razdoblju </w:t>
      </w:r>
      <w:proofErr w:type="gramStart"/>
      <w:r w:rsidRPr="005C120F">
        <w:rPr>
          <w:i/>
          <w:sz w:val="22"/>
          <w:szCs w:val="22"/>
          <w:lang w:val="it-IT"/>
        </w:rPr>
        <w:t>od</w:t>
      </w:r>
      <w:proofErr w:type="gramEnd"/>
      <w:r w:rsidRPr="005C120F">
        <w:rPr>
          <w:i/>
          <w:sz w:val="22"/>
          <w:szCs w:val="22"/>
          <w:lang w:val="it-IT"/>
        </w:rPr>
        <w:t xml:space="preserve"> 10 godina.</w:t>
      </w:r>
    </w:p>
    <w:p w14:paraId="745E3D72" w14:textId="77777777" w:rsidR="006B4006" w:rsidRPr="005C120F" w:rsidRDefault="006B4006" w:rsidP="006B4006">
      <w:pPr>
        <w:jc w:val="both"/>
        <w:rPr>
          <w:i/>
          <w:sz w:val="22"/>
          <w:szCs w:val="22"/>
          <w:lang w:val="it-IT"/>
        </w:rPr>
      </w:pPr>
      <w:r w:rsidRPr="005C120F">
        <w:rPr>
          <w:i/>
          <w:sz w:val="22"/>
          <w:szCs w:val="22"/>
          <w:lang w:val="it-IT"/>
        </w:rPr>
        <w:t>Za izračun neto prihoda u referentnom razdoblju potrebno je popuniti Predložak za izračun neto prihoda.</w:t>
      </w:r>
    </w:p>
    <w:p w14:paraId="5E6833E6" w14:textId="77777777" w:rsidR="006B4006" w:rsidRPr="005C120F" w:rsidRDefault="006B4006" w:rsidP="006B4006">
      <w:pPr>
        <w:jc w:val="both"/>
        <w:rPr>
          <w:i/>
          <w:sz w:val="22"/>
          <w:szCs w:val="22"/>
          <w:lang w:val="it-IT"/>
        </w:rPr>
      </w:pPr>
      <w:r w:rsidRPr="005C120F">
        <w:rPr>
          <w:i/>
          <w:sz w:val="22"/>
          <w:szCs w:val="22"/>
          <w:lang w:val="it-IT"/>
        </w:rPr>
        <w:t xml:space="preserve">Predložak se preuzima sa stranice www.apprrr.hr – kartica “Zajednička poljoprivredna politika/PRRRH 2014. – </w:t>
      </w:r>
      <w:proofErr w:type="gramStart"/>
      <w:r w:rsidRPr="005C120F">
        <w:rPr>
          <w:i/>
          <w:sz w:val="22"/>
          <w:szCs w:val="22"/>
          <w:lang w:val="it-IT"/>
        </w:rPr>
        <w:t>2020./</w:t>
      </w:r>
      <w:proofErr w:type="gramEnd"/>
      <w:r w:rsidRPr="005C120F">
        <w:rPr>
          <w:i/>
          <w:sz w:val="22"/>
          <w:szCs w:val="22"/>
          <w:lang w:val="it-IT"/>
        </w:rPr>
        <w:t>Mjera 7/Podmjera 7.4/Vezani dokumenti/Predlošci i upute 7.4.1“ te se popunjen uljepljuje u ovom poglavlju).</w:t>
      </w:r>
    </w:p>
    <w:bookmarkStart w:id="14" w:name="_MON_1590322649"/>
    <w:bookmarkEnd w:id="14"/>
    <w:p w14:paraId="5E9BF790" w14:textId="77777777" w:rsidR="006B4006" w:rsidRPr="005C120F" w:rsidRDefault="006B4006" w:rsidP="006B4006">
      <w:pPr>
        <w:jc w:val="both"/>
        <w:rPr>
          <w:b/>
          <w:sz w:val="22"/>
          <w:szCs w:val="22"/>
        </w:rPr>
      </w:pPr>
      <w:r w:rsidRPr="005C120F">
        <w:rPr>
          <w:b/>
          <w:sz w:val="22"/>
          <w:szCs w:val="22"/>
        </w:rPr>
        <w:object w:dxaOrig="1596" w:dyaOrig="1033" w14:anchorId="416FA641">
          <v:shape id="_x0000_i1027" type="#_x0000_t75" style="width:103.5pt;height:66pt" o:ole="">
            <v:imagedata r:id="rId22" o:title=""/>
          </v:shape>
          <o:OLEObject Type="Embed" ProgID="Excel.Sheet.12" ShapeID="_x0000_i1027" DrawAspect="Icon" ObjectID="_1594702042" r:id="rId23"/>
        </w:object>
      </w:r>
    </w:p>
    <w:p w14:paraId="20753691" w14:textId="77777777" w:rsidR="006B4006" w:rsidRPr="005C120F" w:rsidRDefault="006B4006" w:rsidP="006B4006">
      <w:pPr>
        <w:spacing w:after="120"/>
        <w:jc w:val="both"/>
        <w:rPr>
          <w:rFonts w:eastAsia="Calibri"/>
          <w:sz w:val="22"/>
          <w:szCs w:val="22"/>
        </w:rPr>
      </w:pPr>
      <w:r w:rsidRPr="005C120F">
        <w:rPr>
          <w:rFonts w:eastAsia="Calibri"/>
          <w:noProof/>
          <w:sz w:val="22"/>
          <w:szCs w:val="22"/>
        </w:rPr>
        <mc:AlternateContent>
          <mc:Choice Requires="wps">
            <w:drawing>
              <wp:anchor distT="0" distB="0" distL="114300" distR="114300" simplePos="0" relativeHeight="251669504" behindDoc="0" locked="0" layoutInCell="1" allowOverlap="1" wp14:anchorId="629D8F88" wp14:editId="536F62E2">
                <wp:simplePos x="0" y="0"/>
                <wp:positionH relativeFrom="column">
                  <wp:posOffset>2653192</wp:posOffset>
                </wp:positionH>
                <wp:positionV relativeFrom="paragraph">
                  <wp:posOffset>141605</wp:posOffset>
                </wp:positionV>
                <wp:extent cx="352425" cy="361950"/>
                <wp:effectExtent l="0" t="0" r="28575" b="19050"/>
                <wp:wrapNone/>
                <wp:docPr id="10" name="Oval 10"/>
                <wp:cNvGraphicFramePr/>
                <a:graphic xmlns:a="http://schemas.openxmlformats.org/drawingml/2006/main">
                  <a:graphicData uri="http://schemas.microsoft.com/office/word/2010/wordprocessingShape">
                    <wps:wsp>
                      <wps:cNvSpPr/>
                      <wps:spPr>
                        <a:xfrm>
                          <a:off x="0" y="0"/>
                          <a:ext cx="352425" cy="361950"/>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D861230" id="Oval 10" o:spid="_x0000_s1026" style="position:absolute;margin-left:208.9pt;margin-top:11.15pt;width:27.75pt;height:28.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" filled="f" strokecolor="black [3213]" strokeweight="2pt"/>
            </w:pict>
          </mc:Fallback>
        </mc:AlternateContent>
      </w:r>
    </w:p>
    <w:p w14:paraId="4BBB17B1" w14:textId="77777777" w:rsidR="006B4006" w:rsidRPr="005C120F" w:rsidRDefault="006B4006" w:rsidP="006B4006">
      <w:pPr>
        <w:spacing w:after="120"/>
        <w:jc w:val="both"/>
        <w:rPr>
          <w:rFonts w:eastAsia="Calibri"/>
          <w:sz w:val="22"/>
          <w:szCs w:val="22"/>
          <w:lang w:val="it-IT"/>
        </w:rPr>
      </w:pPr>
      <w:r w:rsidRPr="005C120F">
        <w:rPr>
          <w:rFonts w:eastAsia="Calibri"/>
          <w:sz w:val="22"/>
          <w:szCs w:val="22"/>
          <w:lang w:val="it-IT"/>
        </w:rPr>
        <w:t xml:space="preserve">Ostvaruje li projekt neto prihod?                 </w:t>
      </w:r>
      <w:r w:rsidRPr="005C120F">
        <w:rPr>
          <w:rFonts w:eastAsia="Calibri"/>
          <w:b/>
          <w:bCs/>
          <w:sz w:val="22"/>
          <w:szCs w:val="22"/>
          <w:lang w:val="it-IT"/>
        </w:rPr>
        <w:t>DA / NE</w:t>
      </w:r>
      <w:r w:rsidRPr="005C120F">
        <w:rPr>
          <w:rFonts w:eastAsia="Calibri"/>
          <w:sz w:val="22"/>
          <w:szCs w:val="22"/>
          <w:lang w:val="it-IT"/>
        </w:rPr>
        <w:t xml:space="preserve"> </w:t>
      </w:r>
    </w:p>
    <w:p w14:paraId="6388B1EC" w14:textId="77777777" w:rsidR="006B4006" w:rsidRPr="005C120F" w:rsidRDefault="006B4006" w:rsidP="006B4006">
      <w:pPr>
        <w:jc w:val="both"/>
        <w:rPr>
          <w:rFonts w:eastAsia="Calibri"/>
          <w:sz w:val="22"/>
          <w:szCs w:val="22"/>
          <w:lang w:val="it-IT"/>
        </w:rPr>
      </w:pPr>
      <w:r w:rsidRPr="005C120F">
        <w:rPr>
          <w:rFonts w:eastAsia="Calibri"/>
          <w:i/>
          <w:iCs/>
          <w:sz w:val="22"/>
          <w:szCs w:val="22"/>
          <w:lang w:val="it-IT"/>
        </w:rPr>
        <w:t>(Zaokružiti odgovor koji je primjenjiv za projekt)</w:t>
      </w:r>
    </w:p>
    <w:p w14:paraId="0E1E95A9" w14:textId="04131880" w:rsidR="006B4006" w:rsidRDefault="006B4006" w:rsidP="006B4006">
      <w:pPr>
        <w:jc w:val="both"/>
        <w:rPr>
          <w:b/>
          <w:sz w:val="22"/>
          <w:szCs w:val="22"/>
          <w:lang w:val="it-IT"/>
        </w:rPr>
      </w:pPr>
    </w:p>
    <w:p w14:paraId="6B9F8837" w14:textId="77777777" w:rsidR="007E1C7C" w:rsidRPr="005C120F" w:rsidRDefault="007E1C7C" w:rsidP="006B4006">
      <w:pPr>
        <w:jc w:val="both"/>
        <w:rPr>
          <w:b/>
          <w:sz w:val="22"/>
          <w:szCs w:val="22"/>
          <w:lang w:val="it-IT"/>
        </w:rPr>
      </w:pPr>
    </w:p>
    <w:p w14:paraId="46602F96" w14:textId="77777777" w:rsidR="006B4006" w:rsidRPr="005C120F" w:rsidRDefault="006B4006" w:rsidP="006B4006">
      <w:pPr>
        <w:jc w:val="both"/>
        <w:rPr>
          <w:b/>
          <w:sz w:val="22"/>
          <w:szCs w:val="22"/>
        </w:rPr>
      </w:pPr>
      <w:r w:rsidRPr="005C120F">
        <w:rPr>
          <w:b/>
          <w:sz w:val="22"/>
          <w:szCs w:val="22"/>
        </w:rPr>
        <w:t>Tablica izračuna neto prihoda</w:t>
      </w:r>
    </w:p>
    <w:p w14:paraId="730E7A5C" w14:textId="77777777" w:rsidR="006B4006" w:rsidRPr="005C120F" w:rsidRDefault="006B4006" w:rsidP="006B4006">
      <w:pPr>
        <w:jc w:val="both"/>
        <w:rPr>
          <w:rFonts w:eastAsia="Calibri"/>
          <w:i/>
          <w:iCs/>
          <w:sz w:val="22"/>
          <w:szCs w:val="22"/>
          <w:lang w:val="en-US"/>
        </w:rPr>
        <w:sectPr w:rsidR="006B4006" w:rsidRPr="005C120F" w:rsidSect="007E1C7C">
          <w:pgSz w:w="11906" w:h="16838"/>
          <w:pgMar w:top="1247" w:right="1247" w:bottom="1247" w:left="1247" w:header="709" w:footer="255" w:gutter="0"/>
          <w:cols w:space="708"/>
          <w:docGrid w:linePitch="360"/>
        </w:sectPr>
      </w:pPr>
      <w:r w:rsidRPr="005C120F">
        <w:rPr>
          <w:noProof/>
          <w:sz w:val="22"/>
          <w:szCs w:val="22"/>
        </w:rPr>
        <w:drawing>
          <wp:inline distT="0" distB="0" distL="0" distR="0" wp14:anchorId="568374F0" wp14:editId="0C29F448">
            <wp:extent cx="5976620" cy="2410124"/>
            <wp:effectExtent l="0" t="0" r="508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6620" cy="2410124"/>
                    </a:xfrm>
                    <a:prstGeom prst="rect">
                      <a:avLst/>
                    </a:prstGeom>
                    <a:noFill/>
                    <a:ln>
                      <a:noFill/>
                    </a:ln>
                  </pic:spPr>
                </pic:pic>
              </a:graphicData>
            </a:graphic>
          </wp:inline>
        </w:drawing>
      </w:r>
    </w:p>
    <w:p w14:paraId="0D7918B5" w14:textId="77777777" w:rsidR="006B4006" w:rsidRPr="005C120F" w:rsidRDefault="006B4006" w:rsidP="006B4006">
      <w:pPr>
        <w:jc w:val="both"/>
        <w:rPr>
          <w:rFonts w:eastAsia="Calibri"/>
          <w:i/>
          <w:iCs/>
          <w:sz w:val="22"/>
          <w:szCs w:val="22"/>
          <w:lang w:val="en-US"/>
        </w:rPr>
        <w:sectPr w:rsidR="006B4006" w:rsidRPr="005C120F" w:rsidSect="007E1C7C">
          <w:pgSz w:w="11906" w:h="16838"/>
          <w:pgMar w:top="1247" w:right="1247" w:bottom="1247" w:left="1247" w:header="709" w:footer="255" w:gutter="0"/>
          <w:cols w:space="708"/>
          <w:docGrid w:linePitch="360"/>
        </w:sectPr>
      </w:pPr>
      <w:r w:rsidRPr="005C120F">
        <w:rPr>
          <w:noProof/>
          <w:sz w:val="22"/>
          <w:szCs w:val="22"/>
        </w:rPr>
        <w:lastRenderedPageBreak/>
        <w:drawing>
          <wp:anchor distT="0" distB="0" distL="114300" distR="114300" simplePos="0" relativeHeight="251670528" behindDoc="0" locked="0" layoutInCell="1" allowOverlap="1" wp14:anchorId="408D2082" wp14:editId="275A5841">
            <wp:simplePos x="0" y="0"/>
            <wp:positionH relativeFrom="column">
              <wp:posOffset>-718111</wp:posOffset>
            </wp:positionH>
            <wp:positionV relativeFrom="paragraph">
              <wp:posOffset>44</wp:posOffset>
            </wp:positionV>
            <wp:extent cx="7480226" cy="5392580"/>
            <wp:effectExtent l="0" t="0" r="698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02432" cy="54085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57FD6" w14:textId="77777777" w:rsidR="006B4006" w:rsidRPr="005C120F" w:rsidRDefault="006B4006" w:rsidP="006B4006">
      <w:pPr>
        <w:jc w:val="both"/>
        <w:rPr>
          <w:rFonts w:eastAsia="Calibri"/>
          <w:i/>
          <w:iCs/>
          <w:sz w:val="22"/>
          <w:szCs w:val="22"/>
          <w:lang w:val="en-US"/>
        </w:rPr>
      </w:pPr>
    </w:p>
    <w:p w14:paraId="42F63BC3" w14:textId="77777777" w:rsidR="006B4006" w:rsidRPr="005C120F" w:rsidRDefault="006B4006" w:rsidP="006B4006">
      <w:pPr>
        <w:jc w:val="both"/>
        <w:rPr>
          <w:b/>
          <w:sz w:val="22"/>
          <w:szCs w:val="22"/>
        </w:rPr>
      </w:pPr>
      <w:r w:rsidRPr="005C120F">
        <w:rPr>
          <w:b/>
          <w:sz w:val="22"/>
          <w:szCs w:val="22"/>
        </w:rPr>
        <w:t>10. USKLAĐENOST PROJEKTA SA STRATEŠKIM RAZVOJNIM DOKUMENTOM JEDINICE LOKALNE SAMOUPRAVE ILI S LOKALNOM RAZVOJNOM STRATEGIJOM ODABRANOG LAG-a</w:t>
      </w:r>
    </w:p>
    <w:p w14:paraId="7B5F8DF7" w14:textId="77777777" w:rsidR="006B4006" w:rsidRPr="005C120F" w:rsidRDefault="006B4006" w:rsidP="006B4006">
      <w:pPr>
        <w:jc w:val="both"/>
        <w:rPr>
          <w:i/>
          <w:sz w:val="22"/>
          <w:szCs w:val="22"/>
        </w:rPr>
      </w:pPr>
      <w:r w:rsidRPr="005C120F">
        <w:rPr>
          <w:i/>
          <w:sz w:val="22"/>
          <w:szCs w:val="22"/>
        </w:rPr>
        <w:t>(navesti cilj i prioritet iz strateškog razvojnog dokumenta jedince lokalne samouprave ili iz lokalne razvojne strategije odabranog LAG-a unutar Programa ruralnog razvoja Republike Hrvatske, a iz kojih je vidljivo da je projekt u skladu sa</w:t>
      </w:r>
      <w:r w:rsidRPr="005C120F">
        <w:rPr>
          <w:sz w:val="22"/>
          <w:szCs w:val="22"/>
        </w:rPr>
        <w:t xml:space="preserve"> </w:t>
      </w:r>
      <w:r w:rsidRPr="005C120F">
        <w:rPr>
          <w:i/>
          <w:sz w:val="22"/>
          <w:szCs w:val="22"/>
        </w:rPr>
        <w:t>strateškim razvojnim dokumentom, odnosno lokalnom razvojnom strategijom odabranog LAG-a; navesti broj poglavlja/stranice u kojem se navodi spomenuti cilj i prioritet; navesti broj i datum akta temeljem kojeg je strateški razvojni dokument usvojen od strane predstavničkog tijela jedinice lokalne samouprave; navesti gdje je taj akt objavljen - naziv i broj glasnika/link na mrežnu stranicu</w:t>
      </w:r>
      <w:r w:rsidRPr="005C120F">
        <w:rPr>
          <w:sz w:val="22"/>
          <w:szCs w:val="22"/>
        </w:rPr>
        <w:t xml:space="preserve">; </w:t>
      </w:r>
      <w:r w:rsidRPr="005C120F">
        <w:rPr>
          <w:i/>
          <w:sz w:val="22"/>
          <w:szCs w:val="22"/>
        </w:rPr>
        <w:t>navesti gdje je strateški razvojni dokument objavljen - naziv i broj glasnika/link na mrežnu stranicu)</w:t>
      </w:r>
    </w:p>
    <w:p w14:paraId="1BD62CAD" w14:textId="77777777" w:rsidR="006B4006" w:rsidRPr="005C120F" w:rsidRDefault="006B4006" w:rsidP="006B4006">
      <w:pPr>
        <w:rPr>
          <w:sz w:val="22"/>
          <w:szCs w:val="22"/>
        </w:rPr>
      </w:pPr>
      <w:r w:rsidRPr="005C120F">
        <w:rPr>
          <w:sz w:val="22"/>
          <w:szCs w:val="22"/>
        </w:rPr>
        <w:t>Projekt je u skladu sa Programom Ukupnog Razvoja - Strategijom lokalnog razvoja Općine Brtonigla za razdoblje 2014.-2020., u kojemu je predmetni projekt izričito naveden i uvršten među prioritetima.</w:t>
      </w:r>
    </w:p>
    <w:p w14:paraId="027CAAB7" w14:textId="77777777" w:rsidR="006B4006" w:rsidRPr="005C120F" w:rsidRDefault="006B4006" w:rsidP="006B4006">
      <w:pPr>
        <w:rPr>
          <w:sz w:val="22"/>
          <w:szCs w:val="22"/>
          <w:lang w:val="it-IT"/>
        </w:rPr>
      </w:pPr>
      <w:r w:rsidRPr="005C120F">
        <w:rPr>
          <w:sz w:val="22"/>
          <w:szCs w:val="22"/>
          <w:lang w:val="it-IT"/>
        </w:rPr>
        <w:t>Prioritet 1. Uređenje komunalne infrastrukture, stranica 46, poglavlje 7.2. Strateški ciljevi i mjere</w:t>
      </w:r>
    </w:p>
    <w:p w14:paraId="03ADD4FF" w14:textId="77777777" w:rsidR="006B4006" w:rsidRPr="005C120F" w:rsidRDefault="006B4006" w:rsidP="006B4006">
      <w:pPr>
        <w:rPr>
          <w:sz w:val="22"/>
          <w:szCs w:val="22"/>
          <w:lang w:val="it-IT"/>
        </w:rPr>
      </w:pPr>
      <w:r w:rsidRPr="005C120F">
        <w:rPr>
          <w:sz w:val="22"/>
          <w:szCs w:val="22"/>
          <w:lang w:val="it-IT"/>
        </w:rPr>
        <w:t>Mjera 3. Uređenje groblja</w:t>
      </w:r>
    </w:p>
    <w:p w14:paraId="3ED0FC0D" w14:textId="77777777" w:rsidR="006B4006" w:rsidRPr="005C120F" w:rsidRDefault="006B4006" w:rsidP="006B4006">
      <w:pPr>
        <w:jc w:val="both"/>
        <w:rPr>
          <w:sz w:val="22"/>
          <w:szCs w:val="22"/>
          <w:lang w:val="it-IT"/>
        </w:rPr>
      </w:pPr>
      <w:r w:rsidRPr="005C120F">
        <w:rPr>
          <w:sz w:val="22"/>
          <w:szCs w:val="22"/>
          <w:lang w:val="it-IT"/>
        </w:rPr>
        <w:t>Strategija se nalazi na slijedećem linku:</w:t>
      </w:r>
    </w:p>
    <w:p w14:paraId="72625F25" w14:textId="77777777" w:rsidR="006B4006" w:rsidRPr="005C120F" w:rsidRDefault="00A26A83" w:rsidP="006B4006">
      <w:pPr>
        <w:jc w:val="both"/>
        <w:rPr>
          <w:sz w:val="22"/>
          <w:szCs w:val="22"/>
          <w:lang w:val="it-IT"/>
        </w:rPr>
      </w:pPr>
      <w:hyperlink r:id="rId26" w:history="1">
        <w:r w:rsidR="006B4006" w:rsidRPr="005C120F">
          <w:rPr>
            <w:rStyle w:val="Hyperlink"/>
            <w:sz w:val="22"/>
            <w:szCs w:val="22"/>
            <w:lang w:val="it-IT"/>
          </w:rPr>
          <w:t>http://www.brtonigla-verteneglio.hr/index.php/hr/strateski-dokumenti/item/2015-program-ukupnog-razvoja-strategija-lokalnog-razvoja-opcine-brtonigla</w:t>
        </w:r>
      </w:hyperlink>
    </w:p>
    <w:p w14:paraId="42E8F698" w14:textId="77777777" w:rsidR="006B4006" w:rsidRPr="005C120F" w:rsidRDefault="006B4006" w:rsidP="006B4006">
      <w:pPr>
        <w:jc w:val="both"/>
        <w:rPr>
          <w:sz w:val="22"/>
          <w:szCs w:val="22"/>
          <w:lang w:val="it-IT"/>
        </w:rPr>
      </w:pPr>
      <w:r w:rsidRPr="005C120F">
        <w:rPr>
          <w:sz w:val="22"/>
          <w:szCs w:val="22"/>
          <w:lang w:val="it-IT"/>
        </w:rPr>
        <w:t xml:space="preserve">Strategija je </w:t>
      </w:r>
      <w:proofErr w:type="gramStart"/>
      <w:r w:rsidRPr="005C120F">
        <w:rPr>
          <w:sz w:val="22"/>
          <w:szCs w:val="22"/>
          <w:lang w:val="it-IT"/>
        </w:rPr>
        <w:t>usvojena  30</w:t>
      </w:r>
      <w:proofErr w:type="gramEnd"/>
      <w:r w:rsidRPr="005C120F">
        <w:rPr>
          <w:sz w:val="22"/>
          <w:szCs w:val="22"/>
          <w:lang w:val="it-IT"/>
        </w:rPr>
        <w:t>. listopada 2014. godine na 13. sjednici Općinskog vijeća Općine Brtonigla - Verteneglio, te je objavljena u Službenim novinama Općine Brtonigla - Verteneglio br. 17/14 (</w:t>
      </w:r>
      <w:hyperlink r:id="rId27" w:history="1">
        <w:r w:rsidRPr="005C120F">
          <w:rPr>
            <w:rStyle w:val="Hyperlink"/>
            <w:sz w:val="22"/>
            <w:szCs w:val="22"/>
            <w:lang w:val="it-IT"/>
          </w:rPr>
          <w:t>http://www.brtonigla-verteneglio.hr/index.php/hr/sluzbene-novine/item/1400-sluzbene-novine-br-17-2014</w:t>
        </w:r>
      </w:hyperlink>
      <w:r w:rsidRPr="005C120F">
        <w:rPr>
          <w:rStyle w:val="Hyperlink"/>
          <w:sz w:val="22"/>
          <w:szCs w:val="22"/>
          <w:lang w:val="it-IT"/>
        </w:rPr>
        <w:t>)</w:t>
      </w:r>
    </w:p>
    <w:p w14:paraId="7E48EB46" w14:textId="77777777" w:rsidR="006B4006" w:rsidRPr="005C120F" w:rsidRDefault="006B4006" w:rsidP="006B4006">
      <w:pPr>
        <w:jc w:val="both"/>
        <w:rPr>
          <w:sz w:val="22"/>
          <w:szCs w:val="22"/>
          <w:lang w:val="it-IT"/>
        </w:rPr>
      </w:pPr>
    </w:p>
    <w:p w14:paraId="4E76D643" w14:textId="77777777" w:rsidR="006B4006" w:rsidRPr="005C120F" w:rsidRDefault="006B4006" w:rsidP="006B4006">
      <w:pPr>
        <w:rPr>
          <w:sz w:val="22"/>
          <w:szCs w:val="22"/>
          <w:lang w:val="it-IT"/>
        </w:rPr>
      </w:pPr>
      <w:r w:rsidRPr="005C120F">
        <w:rPr>
          <w:sz w:val="22"/>
          <w:szCs w:val="22"/>
          <w:lang w:val="it-IT"/>
        </w:rPr>
        <w:t xml:space="preserve">Projekt je također u skladu sa Lokalnom razvojnom strategijom Lokalne Akcijske Grupe „Sjeverna </w:t>
      </w:r>
      <w:proofErr w:type="gramStart"/>
      <w:r w:rsidRPr="005C120F">
        <w:rPr>
          <w:sz w:val="22"/>
          <w:szCs w:val="22"/>
          <w:lang w:val="it-IT"/>
        </w:rPr>
        <w:t>Istra“ za</w:t>
      </w:r>
      <w:proofErr w:type="gramEnd"/>
      <w:r w:rsidRPr="005C120F">
        <w:rPr>
          <w:sz w:val="22"/>
          <w:szCs w:val="22"/>
          <w:lang w:val="it-IT"/>
        </w:rPr>
        <w:t xml:space="preserve"> razdoblje 2014. – 2020. godine, u kojoj je predmetni projekt izričito naveden u aktivnostima iz strateškog cilja 4.</w:t>
      </w:r>
    </w:p>
    <w:p w14:paraId="4006AFAB" w14:textId="77777777" w:rsidR="006B4006" w:rsidRPr="005C120F" w:rsidRDefault="006B4006" w:rsidP="006B4006">
      <w:pPr>
        <w:jc w:val="both"/>
        <w:rPr>
          <w:sz w:val="22"/>
          <w:szCs w:val="22"/>
          <w:lang w:val="it-IT"/>
        </w:rPr>
      </w:pPr>
      <w:r w:rsidRPr="005C120F">
        <w:rPr>
          <w:sz w:val="22"/>
          <w:szCs w:val="22"/>
          <w:lang w:val="it-IT"/>
        </w:rPr>
        <w:t>Strateški cilj 4. Razvoj lokalne infrastrukture i poboljšanje životnog standarda</w:t>
      </w:r>
    </w:p>
    <w:p w14:paraId="5B8DF91A" w14:textId="77777777" w:rsidR="006B4006" w:rsidRPr="005C120F" w:rsidRDefault="006B4006" w:rsidP="006B4006">
      <w:pPr>
        <w:jc w:val="both"/>
        <w:rPr>
          <w:sz w:val="22"/>
          <w:szCs w:val="22"/>
          <w:lang w:val="it-IT"/>
        </w:rPr>
      </w:pPr>
      <w:r w:rsidRPr="005C120F">
        <w:rPr>
          <w:sz w:val="22"/>
          <w:szCs w:val="22"/>
          <w:lang w:val="it-IT"/>
        </w:rPr>
        <w:t>Operacija MO7: Temeljne usluge i obnova sela u ruralnim Područjima 7.4. Ulaganja u pokretanje, poboljšanje ili proširenje lokalnih temeljnih usluga za ruralno stanovništvo, uključujući slobodno vrijeme i kulturne aktivnosti te povezanu infrastrukturu.</w:t>
      </w:r>
    </w:p>
    <w:p w14:paraId="709A4D4F" w14:textId="77777777" w:rsidR="006B4006" w:rsidRPr="005C120F" w:rsidRDefault="006B4006" w:rsidP="006B4006">
      <w:pPr>
        <w:jc w:val="both"/>
        <w:rPr>
          <w:sz w:val="22"/>
          <w:szCs w:val="22"/>
          <w:lang w:val="it-IT"/>
        </w:rPr>
      </w:pPr>
      <w:r w:rsidRPr="005C120F">
        <w:rPr>
          <w:sz w:val="22"/>
          <w:szCs w:val="22"/>
          <w:lang w:val="it-IT"/>
        </w:rPr>
        <w:t xml:space="preserve">Aktivnosti: 1. Ulagati u građenje i/ili opremanje: vatrogasnog doma i spremišta, društvenog doma/kulturnog centra, planinarskog doma i skloništa, turističkog informativnog centra, dječjeg igrališta, sportske građevine, objekata za slatkovodni sportski ribolov (ribički dom, nadstrešnica i drugo), rekreacijskih zona na rijekama i jezerima, biciklističkih staza i traka, tematskog puta i parka, javnih zelenih površina (parkovi i slično), pješačkih staza, pješačkih zona, otvorenog odvodnog kanala (koji nije sastavni dio ceste), </w:t>
      </w:r>
      <w:r w:rsidRPr="005C120F">
        <w:rPr>
          <w:sz w:val="22"/>
          <w:szCs w:val="22"/>
          <w:u w:val="single"/>
          <w:lang w:val="it-IT"/>
        </w:rPr>
        <w:t>groblja (komunalna infrastruktura i prateće građevine)</w:t>
      </w:r>
      <w:r w:rsidRPr="005C120F">
        <w:rPr>
          <w:sz w:val="22"/>
          <w:szCs w:val="22"/>
          <w:lang w:val="it-IT"/>
        </w:rPr>
        <w:t>, tržnice, javnih prometnih površina (trg, pothodnik, nadvožnjak, javne stube i prolaz).</w:t>
      </w:r>
    </w:p>
    <w:p w14:paraId="6A94BAFF" w14:textId="77777777" w:rsidR="006B4006" w:rsidRPr="005C120F" w:rsidRDefault="006B4006" w:rsidP="006B4006">
      <w:pPr>
        <w:jc w:val="both"/>
        <w:rPr>
          <w:sz w:val="22"/>
          <w:szCs w:val="22"/>
          <w:lang w:val="it-IT"/>
        </w:rPr>
      </w:pPr>
      <w:r w:rsidRPr="005C120F">
        <w:rPr>
          <w:sz w:val="22"/>
          <w:szCs w:val="22"/>
          <w:lang w:val="it-IT"/>
        </w:rPr>
        <w:t>Strategija se nalazi na slijedećem linku:</w:t>
      </w:r>
    </w:p>
    <w:p w14:paraId="66D6A6AB" w14:textId="77777777" w:rsidR="006B4006" w:rsidRPr="005C120F" w:rsidRDefault="00A26A83" w:rsidP="006B4006">
      <w:pPr>
        <w:jc w:val="both"/>
        <w:rPr>
          <w:rStyle w:val="Hyperlink"/>
          <w:sz w:val="22"/>
          <w:szCs w:val="22"/>
          <w:lang w:val="it-IT"/>
        </w:rPr>
      </w:pPr>
      <w:hyperlink r:id="rId28" w:history="1">
        <w:r w:rsidR="006B4006" w:rsidRPr="005C120F">
          <w:rPr>
            <w:rStyle w:val="Hyperlink"/>
            <w:sz w:val="22"/>
            <w:szCs w:val="22"/>
            <w:lang w:val="it-IT"/>
          </w:rPr>
          <w:t>http://www.lag-sjevernaistra.hr/wp-content/uploads/2018/01/15-12-2017-LRS-lipanj-2016-Lektorirana-Ispravljena-FINAL-bez-TC.pdf</w:t>
        </w:r>
      </w:hyperlink>
    </w:p>
    <w:p w14:paraId="53C4ECC0" w14:textId="77777777" w:rsidR="006B4006" w:rsidRPr="005C120F" w:rsidRDefault="006B4006" w:rsidP="006B4006">
      <w:pPr>
        <w:jc w:val="both"/>
        <w:rPr>
          <w:sz w:val="22"/>
          <w:szCs w:val="22"/>
          <w:lang w:val="it-IT"/>
        </w:rPr>
      </w:pPr>
      <w:r w:rsidRPr="005C120F">
        <w:rPr>
          <w:sz w:val="22"/>
          <w:szCs w:val="22"/>
          <w:lang w:val="it-IT"/>
        </w:rPr>
        <w:t>Strategija je izrađena u ožujku 2016. godine.</w:t>
      </w:r>
    </w:p>
    <w:p w14:paraId="44BB5A8A" w14:textId="77777777" w:rsidR="006B4006" w:rsidRPr="005C120F" w:rsidRDefault="006B4006" w:rsidP="006B4006">
      <w:pPr>
        <w:jc w:val="both"/>
        <w:rPr>
          <w:sz w:val="22"/>
          <w:szCs w:val="22"/>
          <w:lang w:val="it-IT"/>
        </w:rPr>
      </w:pPr>
    </w:p>
    <w:p w14:paraId="628D4356" w14:textId="77777777" w:rsidR="006B4006" w:rsidRPr="005C120F" w:rsidRDefault="006B4006" w:rsidP="006B4006">
      <w:pPr>
        <w:jc w:val="both"/>
        <w:rPr>
          <w:sz w:val="22"/>
          <w:szCs w:val="22"/>
          <w:lang w:val="it-IT"/>
        </w:rPr>
      </w:pPr>
    </w:p>
    <w:p w14:paraId="50A1A81C" w14:textId="77777777" w:rsidR="006B4006" w:rsidRPr="00BC08AE" w:rsidRDefault="006B4006" w:rsidP="006B4006">
      <w:pPr>
        <w:jc w:val="center"/>
        <w:rPr>
          <w:b/>
          <w:sz w:val="22"/>
          <w:szCs w:val="22"/>
          <w:lang w:val="it-IT"/>
        </w:rPr>
      </w:pPr>
      <w:r w:rsidRPr="00BC08AE">
        <w:rPr>
          <w:b/>
          <w:sz w:val="22"/>
          <w:szCs w:val="22"/>
          <w:lang w:val="it-IT"/>
        </w:rPr>
        <w:t>11. IZJAVA KORISNIKA O DOSTUPNOSTI ULAGANJA LOKALNOM STANOVNIŠTVU I RAZLIČITIM INTERESNIM SKUPINAMA</w:t>
      </w:r>
    </w:p>
    <w:p w14:paraId="64BB19EE" w14:textId="77777777" w:rsidR="006B4006" w:rsidRPr="00BC08AE" w:rsidRDefault="006B4006" w:rsidP="006B4006">
      <w:pPr>
        <w:jc w:val="center"/>
        <w:rPr>
          <w:b/>
          <w:sz w:val="22"/>
          <w:szCs w:val="22"/>
          <w:lang w:val="it-IT"/>
        </w:rPr>
      </w:pPr>
    </w:p>
    <w:p w14:paraId="78DE9E8B" w14:textId="77777777" w:rsidR="006B4006" w:rsidRPr="00BC08AE" w:rsidRDefault="006B4006" w:rsidP="006B4006">
      <w:pPr>
        <w:jc w:val="both"/>
        <w:rPr>
          <w:i/>
          <w:sz w:val="22"/>
          <w:szCs w:val="22"/>
          <w:lang w:val="it-IT"/>
        </w:rPr>
      </w:pPr>
    </w:p>
    <w:p w14:paraId="0F752798" w14:textId="77777777" w:rsidR="006B4006" w:rsidRPr="00796B08" w:rsidRDefault="006B4006" w:rsidP="006B4006">
      <w:pPr>
        <w:jc w:val="both"/>
        <w:rPr>
          <w:sz w:val="22"/>
          <w:szCs w:val="22"/>
          <w:lang w:val="it-IT"/>
        </w:rPr>
      </w:pPr>
      <w:r w:rsidRPr="00796B08">
        <w:rPr>
          <w:sz w:val="22"/>
          <w:szCs w:val="22"/>
          <w:lang w:val="it-IT"/>
        </w:rPr>
        <w:t xml:space="preserve">Izjava kojom se izjavljuje da će ulaganje u projekt Grobljanske crkve Gospe Nogaredske na Mjesnom groblju Brtonigla biti dostupno lokalnom stanovništvu i različitim interesnim skupinama, te svim ciljanim skupinama i krajnjim korisnicima kako slijedi: </w:t>
      </w:r>
    </w:p>
    <w:p w14:paraId="1C7CB7AE" w14:textId="77777777" w:rsidR="006B4006" w:rsidRPr="00796B08" w:rsidRDefault="006B4006" w:rsidP="006B4006">
      <w:pPr>
        <w:spacing w:after="120"/>
        <w:jc w:val="both"/>
        <w:rPr>
          <w:color w:val="000000"/>
          <w:sz w:val="22"/>
          <w:szCs w:val="22"/>
          <w:lang w:val="it-IT"/>
        </w:rPr>
      </w:pPr>
      <w:r w:rsidRPr="00796B08">
        <w:rPr>
          <w:color w:val="000000"/>
          <w:sz w:val="22"/>
          <w:szCs w:val="22"/>
          <w:lang w:val="it-IT"/>
        </w:rPr>
        <w:t xml:space="preserve">CILJANE SKUPINE: stanovnici sa područja Općine Brtonigla - Verteneglio u životnoj dobi </w:t>
      </w:r>
      <w:proofErr w:type="gramStart"/>
      <w:r w:rsidRPr="00796B08">
        <w:rPr>
          <w:color w:val="000000"/>
          <w:sz w:val="22"/>
          <w:szCs w:val="22"/>
          <w:lang w:val="it-IT"/>
        </w:rPr>
        <w:t>od</w:t>
      </w:r>
      <w:proofErr w:type="gramEnd"/>
      <w:r w:rsidRPr="00796B08">
        <w:rPr>
          <w:color w:val="000000"/>
          <w:sz w:val="22"/>
          <w:szCs w:val="22"/>
          <w:lang w:val="it-IT"/>
        </w:rPr>
        <w:t xml:space="preserve"> 15. do 99. godine (1451 osoba, prema Popisu stanovništva iz 2011. godine, izvor: https://www.dzs.hr/); vanjski posjetitelji groblja (okvirna procjena broja posjetitelja: 629 osoba godišnje, koliko iznosi broj grobnih mjesta na Mjesnom groblju Brtonigla). </w:t>
      </w:r>
    </w:p>
    <w:p w14:paraId="779F504B" w14:textId="77777777" w:rsidR="006B4006" w:rsidRPr="00796B08" w:rsidRDefault="006B4006" w:rsidP="006B4006">
      <w:pPr>
        <w:spacing w:after="120"/>
        <w:jc w:val="both"/>
        <w:rPr>
          <w:color w:val="000000"/>
          <w:sz w:val="22"/>
          <w:szCs w:val="22"/>
          <w:lang w:val="it-IT"/>
        </w:rPr>
      </w:pPr>
      <w:r w:rsidRPr="00796B08">
        <w:rPr>
          <w:color w:val="000000"/>
          <w:sz w:val="22"/>
          <w:szCs w:val="22"/>
          <w:lang w:val="it-IT"/>
        </w:rPr>
        <w:t>Sveukupno: 2.080 osoba.</w:t>
      </w:r>
    </w:p>
    <w:p w14:paraId="35D85564" w14:textId="77777777" w:rsidR="006B4006" w:rsidRPr="00796B08" w:rsidRDefault="006B4006" w:rsidP="006B4006">
      <w:pPr>
        <w:spacing w:after="120"/>
        <w:jc w:val="both"/>
        <w:rPr>
          <w:color w:val="000000"/>
          <w:sz w:val="22"/>
          <w:szCs w:val="22"/>
          <w:lang w:val="it-IT"/>
        </w:rPr>
      </w:pPr>
      <w:r w:rsidRPr="00796B08">
        <w:rPr>
          <w:color w:val="000000"/>
          <w:sz w:val="22"/>
          <w:szCs w:val="22"/>
          <w:lang w:val="it-IT"/>
        </w:rPr>
        <w:lastRenderedPageBreak/>
        <w:t>KRAJNJI KORISNICI: Sadašnji i budući naraštaji populacije sa područja Općine Brtonigla – Verteneglio koji posjećuju i koji će posjećivati Mjesno groblje Brtonigla; vanjski posjetitelji groblja koji će zahvaljujući boljim uvjetima moći direktno sudjelovati u sakralnim aktivnostima na Mjesnom groblju Brtonigla; Općina Brtonigla – Verteneglio koja će se kroz realizaciju projekta i zbog povećane kulturne i sakralne vrijednosti grobljanske crkve dodatno promovirati.</w:t>
      </w:r>
    </w:p>
    <w:p w14:paraId="4750B8D1" w14:textId="77777777" w:rsidR="006B4006" w:rsidRPr="00796B08" w:rsidRDefault="006B4006" w:rsidP="006B4006">
      <w:pPr>
        <w:jc w:val="both"/>
        <w:rPr>
          <w:sz w:val="22"/>
          <w:szCs w:val="22"/>
          <w:lang w:val="it-IT"/>
        </w:rPr>
      </w:pPr>
      <w:r w:rsidRPr="00796B08">
        <w:rPr>
          <w:sz w:val="22"/>
          <w:szCs w:val="22"/>
          <w:lang w:val="it-IT"/>
        </w:rPr>
        <w:t>Očekivani rezultati projekta su: sanirani temelji, temeljno tlo i podovi grobljanske crkve Gospe Nogaredske; sanirani zidovi, vanjska i unutarnja žbuka, fasadna stolarija i kameni okviri grobljanske crkve Gospe Nogaredske; sanirani strop grobljanske crkve Gospe Nogaredske; sanirani pokrov i preslica grobljanske crkve Gospe Nogaredske; izvedeni restauratorski radovi na oltaru i lapidama grobljanske crkve Gospe Nogaredske.</w:t>
      </w:r>
    </w:p>
    <w:p w14:paraId="7ECEFB72" w14:textId="77777777" w:rsidR="006B4006" w:rsidRPr="00796B08" w:rsidRDefault="006B4006" w:rsidP="006B4006">
      <w:pPr>
        <w:jc w:val="both"/>
        <w:rPr>
          <w:sz w:val="22"/>
          <w:szCs w:val="22"/>
          <w:lang w:val="it-IT"/>
        </w:rPr>
      </w:pPr>
      <w:r w:rsidRPr="00796B08">
        <w:rPr>
          <w:sz w:val="22"/>
          <w:szCs w:val="22"/>
          <w:lang w:val="it-IT"/>
        </w:rPr>
        <w:t>Opći cilj projekta je unaprjeđenje i poboljšanje grobljanske infrastrukture na Mjesnom groblju Brtonigla – Verteneglio, dok su specifični ciljevi povećana atraktivnost Mjesnog groblja Brtonigla – Verteneglio uslijed sanacije grobljanske crkve Gospe Nogaredske; unaprjeđenje kulturnih sadržaja na podruju Općine Brtonigla – Verteneglio; poboljšanje grobljanske infrastrukture.</w:t>
      </w:r>
    </w:p>
    <w:p w14:paraId="67A187CA" w14:textId="77777777" w:rsidR="006B4006" w:rsidRPr="00796B08" w:rsidRDefault="006B4006" w:rsidP="006B4006">
      <w:pPr>
        <w:jc w:val="both"/>
        <w:rPr>
          <w:sz w:val="22"/>
          <w:szCs w:val="22"/>
          <w:lang w:val="it-IT"/>
        </w:rPr>
      </w:pPr>
    </w:p>
    <w:p w14:paraId="3BF3AF0C" w14:textId="2605800C" w:rsidR="006B4006" w:rsidRDefault="006B4006" w:rsidP="006B4006">
      <w:pPr>
        <w:jc w:val="both"/>
        <w:rPr>
          <w:sz w:val="22"/>
          <w:szCs w:val="22"/>
        </w:rPr>
      </w:pPr>
      <w:r w:rsidRPr="005C120F">
        <w:rPr>
          <w:sz w:val="22"/>
          <w:szCs w:val="22"/>
        </w:rPr>
        <w:t>Datum:</w:t>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r>
      <w:r w:rsidRPr="005C120F">
        <w:rPr>
          <w:sz w:val="22"/>
          <w:szCs w:val="22"/>
        </w:rPr>
        <w:tab/>
        <w:t>Potpis i pečat:</w:t>
      </w:r>
    </w:p>
    <w:p w14:paraId="4F452C60" w14:textId="77777777" w:rsidR="001352FA" w:rsidRDefault="001352FA" w:rsidP="006B4006">
      <w:pPr>
        <w:rPr>
          <w:sz w:val="22"/>
          <w:szCs w:val="22"/>
          <w:lang w:val="hr-HR"/>
        </w:rPr>
      </w:pPr>
    </w:p>
    <w:p w14:paraId="07A38EB7" w14:textId="77777777" w:rsidR="00073A8F" w:rsidRPr="005C120F" w:rsidRDefault="00073A8F" w:rsidP="006B4006">
      <w:pPr>
        <w:rPr>
          <w:sz w:val="22"/>
          <w:szCs w:val="22"/>
          <w:lang w:val="hr-HR"/>
        </w:rPr>
      </w:pPr>
    </w:p>
    <w:p w14:paraId="3814016B" w14:textId="77777777" w:rsidR="006B4006" w:rsidRPr="005C120F" w:rsidRDefault="006B4006" w:rsidP="00904FD3">
      <w:pPr>
        <w:pStyle w:val="ListParagraph"/>
        <w:numPr>
          <w:ilvl w:val="0"/>
          <w:numId w:val="20"/>
        </w:numPr>
        <w:jc w:val="center"/>
        <w:rPr>
          <w:sz w:val="22"/>
          <w:szCs w:val="22"/>
          <w:lang w:val="hr-HR"/>
        </w:rPr>
      </w:pPr>
    </w:p>
    <w:p w14:paraId="572CC41F" w14:textId="77777777" w:rsidR="006B4006" w:rsidRPr="005C120F" w:rsidRDefault="006B4006" w:rsidP="00073A8F">
      <w:pPr>
        <w:rPr>
          <w:sz w:val="22"/>
          <w:szCs w:val="22"/>
          <w:lang w:val="it-IT"/>
        </w:rPr>
      </w:pPr>
    </w:p>
    <w:p w14:paraId="3E27F3C3" w14:textId="77777777" w:rsidR="001352FA" w:rsidRDefault="001352FA" w:rsidP="00BC08AE">
      <w:pPr>
        <w:ind w:firstLine="708"/>
        <w:jc w:val="both"/>
        <w:rPr>
          <w:sz w:val="22"/>
          <w:szCs w:val="22"/>
          <w:lang w:val="it-IT"/>
        </w:rPr>
      </w:pPr>
    </w:p>
    <w:p w14:paraId="438A44D8" w14:textId="1F2A8B1F" w:rsidR="006B4006" w:rsidRPr="00073A8F" w:rsidRDefault="006B4006" w:rsidP="00BC08AE">
      <w:pPr>
        <w:ind w:firstLine="708"/>
        <w:jc w:val="both"/>
        <w:rPr>
          <w:sz w:val="22"/>
          <w:szCs w:val="22"/>
          <w:lang w:val="hr-HR"/>
        </w:rPr>
      </w:pPr>
      <w:r w:rsidRPr="00073A8F">
        <w:rPr>
          <w:sz w:val="22"/>
          <w:szCs w:val="22"/>
          <w:lang w:val="it-IT"/>
        </w:rPr>
        <w:t xml:space="preserve">Na temelju Zakona o lokalnoj i područnoj (regionalnoj) samoupravi (NN – 33/01, 60/01, 129/05,109/07, 125/08, 36/09, 150/11, 144/12 i 19/13- </w:t>
      </w:r>
      <w:proofErr w:type="gramStart"/>
      <w:r w:rsidRPr="00073A8F">
        <w:rPr>
          <w:sz w:val="22"/>
          <w:szCs w:val="22"/>
          <w:lang w:val="it-IT"/>
        </w:rPr>
        <w:t>proč.tekst</w:t>
      </w:r>
      <w:proofErr w:type="gramEnd"/>
      <w:r w:rsidRPr="00073A8F">
        <w:rPr>
          <w:sz w:val="22"/>
          <w:szCs w:val="22"/>
          <w:lang w:val="it-IT"/>
        </w:rPr>
        <w:t>, 123/17), i</w:t>
      </w:r>
      <w:r w:rsidRPr="00073A8F">
        <w:rPr>
          <w:sz w:val="22"/>
          <w:szCs w:val="22"/>
          <w:lang w:val="hr-HR"/>
        </w:rPr>
        <w:t xml:space="preserve"> čl. 38. Statuta Općine Brtonigla - Verteneglio (“Službene novine Općine Brtonigla - Verteneglio ”, broj 03/18) Općinsko vijeće Općine Brtonigla-Verteneglio na svojoj 10. sjednici održanoj dana   24.srpnja 2018. godine, donosi sljedeći</w:t>
      </w:r>
    </w:p>
    <w:p w14:paraId="2A7FDC20" w14:textId="77777777" w:rsidR="006B4006" w:rsidRPr="00073A8F" w:rsidRDefault="006B4006" w:rsidP="006B4006">
      <w:pPr>
        <w:jc w:val="both"/>
        <w:rPr>
          <w:sz w:val="22"/>
          <w:szCs w:val="22"/>
          <w:lang w:val="hr-HR"/>
        </w:rPr>
      </w:pPr>
    </w:p>
    <w:p w14:paraId="062C804F" w14:textId="77777777" w:rsidR="006B4006" w:rsidRPr="00073A8F" w:rsidRDefault="006B4006" w:rsidP="006B4006">
      <w:pPr>
        <w:jc w:val="both"/>
        <w:rPr>
          <w:b/>
          <w:sz w:val="22"/>
          <w:szCs w:val="22"/>
          <w:lang w:val="hr-HR"/>
        </w:rPr>
      </w:pPr>
    </w:p>
    <w:p w14:paraId="74431184" w14:textId="77777777" w:rsidR="006B4006" w:rsidRPr="00073A8F" w:rsidRDefault="006B4006" w:rsidP="006B4006">
      <w:pPr>
        <w:jc w:val="center"/>
        <w:rPr>
          <w:b/>
          <w:sz w:val="22"/>
          <w:szCs w:val="22"/>
          <w:lang w:val="hr-HR"/>
        </w:rPr>
      </w:pPr>
      <w:r w:rsidRPr="00073A8F">
        <w:rPr>
          <w:b/>
          <w:sz w:val="22"/>
          <w:szCs w:val="22"/>
          <w:lang w:val="hr-HR"/>
        </w:rPr>
        <w:t>ZAKLJUČAK</w:t>
      </w:r>
    </w:p>
    <w:p w14:paraId="4C824C7E" w14:textId="35178A5B" w:rsidR="006B4006" w:rsidRPr="00073A8F" w:rsidRDefault="006B4006" w:rsidP="00BC08AE">
      <w:pPr>
        <w:jc w:val="center"/>
        <w:rPr>
          <w:b/>
          <w:sz w:val="22"/>
          <w:szCs w:val="22"/>
          <w:lang w:val="hr-HR"/>
        </w:rPr>
      </w:pPr>
      <w:r w:rsidRPr="00073A8F">
        <w:rPr>
          <w:b/>
          <w:sz w:val="22"/>
          <w:szCs w:val="22"/>
          <w:lang w:val="hr-HR"/>
        </w:rPr>
        <w:t>o prihvaćanju Izvješća o radu Fonda za razvoj poljoprivrede i agroturizma Istre za 2017. godinu</w:t>
      </w:r>
    </w:p>
    <w:p w14:paraId="3DBD4A5A" w14:textId="77777777" w:rsidR="006B4006" w:rsidRPr="00073A8F" w:rsidRDefault="006B4006" w:rsidP="006B4006">
      <w:pPr>
        <w:jc w:val="both"/>
        <w:rPr>
          <w:sz w:val="22"/>
          <w:szCs w:val="22"/>
          <w:lang w:val="hr-HR"/>
        </w:rPr>
      </w:pPr>
    </w:p>
    <w:p w14:paraId="21DA2A9A" w14:textId="0BD6132E" w:rsidR="006B4006" w:rsidRPr="00073A8F" w:rsidRDefault="006B4006" w:rsidP="006B4006">
      <w:pPr>
        <w:jc w:val="both"/>
        <w:rPr>
          <w:sz w:val="22"/>
          <w:szCs w:val="22"/>
          <w:lang w:val="hr-HR"/>
        </w:rPr>
      </w:pPr>
      <w:r w:rsidRPr="00073A8F">
        <w:rPr>
          <w:sz w:val="22"/>
          <w:szCs w:val="22"/>
          <w:lang w:val="hr-HR"/>
        </w:rPr>
        <w:t xml:space="preserve">                                                                       </w:t>
      </w:r>
      <w:r w:rsidR="00904FD3" w:rsidRPr="00073A8F">
        <w:rPr>
          <w:sz w:val="22"/>
          <w:szCs w:val="22"/>
          <w:lang w:val="hr-HR"/>
        </w:rPr>
        <w:tab/>
      </w:r>
      <w:r w:rsidRPr="00073A8F">
        <w:rPr>
          <w:sz w:val="22"/>
          <w:szCs w:val="22"/>
          <w:lang w:val="hr-HR"/>
        </w:rPr>
        <w:t xml:space="preserve"> I.</w:t>
      </w:r>
    </w:p>
    <w:p w14:paraId="49A1097F" w14:textId="77777777" w:rsidR="006B4006" w:rsidRPr="00073A8F" w:rsidRDefault="006B4006" w:rsidP="006B4006">
      <w:pPr>
        <w:jc w:val="both"/>
        <w:rPr>
          <w:sz w:val="22"/>
          <w:szCs w:val="22"/>
          <w:lang w:val="hr-HR"/>
        </w:rPr>
      </w:pPr>
    </w:p>
    <w:p w14:paraId="41F625C7" w14:textId="77777777" w:rsidR="006B4006" w:rsidRPr="00073A8F" w:rsidRDefault="006B4006" w:rsidP="006B4006">
      <w:pPr>
        <w:ind w:firstLine="720"/>
        <w:jc w:val="both"/>
        <w:rPr>
          <w:sz w:val="22"/>
          <w:szCs w:val="22"/>
          <w:lang w:val="hr-HR"/>
        </w:rPr>
      </w:pPr>
      <w:r w:rsidRPr="00073A8F">
        <w:rPr>
          <w:sz w:val="22"/>
          <w:szCs w:val="22"/>
          <w:lang w:val="hr-HR"/>
        </w:rPr>
        <w:t>Prihvaća se Izvješće o radu Fonda za razvoj poljoprivrede i agroturizma Istre za  2017. godinu  (KLASA: 320-01/18-03/02, URBROJ: 2163/1-03/26-18-05 od 05. ožujka 2018. godine), koje čini sastavni dio ovog Zaključka.</w:t>
      </w:r>
    </w:p>
    <w:p w14:paraId="1B141890" w14:textId="77777777" w:rsidR="006B4006" w:rsidRPr="00073A8F" w:rsidRDefault="006B4006" w:rsidP="006B4006">
      <w:pPr>
        <w:pStyle w:val="BodyText3"/>
        <w:ind w:firstLine="720"/>
        <w:jc w:val="both"/>
        <w:rPr>
          <w:sz w:val="22"/>
          <w:szCs w:val="22"/>
          <w:lang w:val="hr-HR"/>
        </w:rPr>
      </w:pPr>
    </w:p>
    <w:p w14:paraId="11B84B3E" w14:textId="2EAA8D0D" w:rsidR="006B4006" w:rsidRPr="00073A8F" w:rsidRDefault="006B4006" w:rsidP="006B4006">
      <w:pPr>
        <w:pStyle w:val="BodyText3"/>
        <w:rPr>
          <w:sz w:val="22"/>
          <w:szCs w:val="22"/>
          <w:lang w:val="hr-HR"/>
        </w:rPr>
      </w:pPr>
      <w:r w:rsidRPr="00073A8F">
        <w:rPr>
          <w:sz w:val="22"/>
          <w:szCs w:val="22"/>
          <w:lang w:val="hr-HR"/>
        </w:rPr>
        <w:t xml:space="preserve">                                                                       </w:t>
      </w:r>
      <w:r w:rsidR="00904FD3" w:rsidRPr="00073A8F">
        <w:rPr>
          <w:sz w:val="22"/>
          <w:szCs w:val="22"/>
          <w:lang w:val="hr-HR"/>
        </w:rPr>
        <w:tab/>
      </w:r>
      <w:r w:rsidRPr="00073A8F">
        <w:rPr>
          <w:sz w:val="22"/>
          <w:szCs w:val="22"/>
          <w:lang w:val="hr-HR"/>
        </w:rPr>
        <w:t xml:space="preserve"> II.</w:t>
      </w:r>
    </w:p>
    <w:p w14:paraId="246573F3" w14:textId="669CA5DB" w:rsidR="006B4006" w:rsidRPr="00073A8F" w:rsidRDefault="006B4006" w:rsidP="00BC08AE">
      <w:pPr>
        <w:pStyle w:val="BodyText3"/>
        <w:ind w:firstLine="720"/>
        <w:jc w:val="both"/>
        <w:rPr>
          <w:sz w:val="22"/>
          <w:szCs w:val="22"/>
          <w:lang w:val="hr-HR"/>
        </w:rPr>
      </w:pPr>
      <w:r w:rsidRPr="00073A8F">
        <w:rPr>
          <w:sz w:val="22"/>
          <w:szCs w:val="22"/>
          <w:lang w:val="hr-HR"/>
        </w:rPr>
        <w:t>Ovaj Zaključak stupa na snagu danom donošenja i objavljuje se u “Službenim novinama Općine Brtonigla-Verteneglio“.</w:t>
      </w:r>
    </w:p>
    <w:p w14:paraId="631DF430" w14:textId="77777777" w:rsidR="006B4006" w:rsidRPr="00073A8F" w:rsidRDefault="006B4006" w:rsidP="006B4006">
      <w:pPr>
        <w:pStyle w:val="BodyText3"/>
        <w:jc w:val="both"/>
        <w:rPr>
          <w:sz w:val="22"/>
          <w:szCs w:val="22"/>
          <w:lang w:val="hr-HR"/>
        </w:rPr>
      </w:pPr>
    </w:p>
    <w:p w14:paraId="0F2DB726" w14:textId="77777777" w:rsidR="006B4006" w:rsidRPr="00073A8F" w:rsidRDefault="006B4006" w:rsidP="006B4006">
      <w:pPr>
        <w:pStyle w:val="BodyText3"/>
        <w:jc w:val="both"/>
        <w:rPr>
          <w:sz w:val="22"/>
          <w:szCs w:val="22"/>
          <w:lang w:val="it-IT"/>
        </w:rPr>
      </w:pPr>
      <w:r w:rsidRPr="00073A8F">
        <w:rPr>
          <w:sz w:val="22"/>
          <w:szCs w:val="22"/>
          <w:lang w:val="it-IT"/>
        </w:rPr>
        <w:t>KLASA: 320-01/18-10/07</w:t>
      </w:r>
    </w:p>
    <w:p w14:paraId="67D7DAE2" w14:textId="77777777" w:rsidR="006B4006" w:rsidRPr="00073A8F" w:rsidRDefault="006B4006" w:rsidP="006B4006">
      <w:pPr>
        <w:pStyle w:val="BodyText3"/>
        <w:jc w:val="both"/>
        <w:rPr>
          <w:sz w:val="22"/>
          <w:szCs w:val="22"/>
          <w:lang w:val="it-IT"/>
        </w:rPr>
      </w:pPr>
      <w:r w:rsidRPr="00073A8F">
        <w:rPr>
          <w:sz w:val="22"/>
          <w:szCs w:val="22"/>
          <w:lang w:val="it-IT"/>
        </w:rPr>
        <w:t>URBROJ: 2104/04/01-18-02</w:t>
      </w:r>
    </w:p>
    <w:p w14:paraId="5EF50523" w14:textId="77777777" w:rsidR="006B4006" w:rsidRPr="00073A8F" w:rsidRDefault="006B4006" w:rsidP="006B4006">
      <w:pPr>
        <w:pStyle w:val="BodyText3"/>
        <w:jc w:val="both"/>
        <w:rPr>
          <w:sz w:val="22"/>
          <w:szCs w:val="22"/>
          <w:lang w:val="it-IT"/>
        </w:rPr>
      </w:pPr>
      <w:r w:rsidRPr="00073A8F">
        <w:rPr>
          <w:sz w:val="22"/>
          <w:szCs w:val="22"/>
          <w:lang w:val="it-IT"/>
        </w:rPr>
        <w:t>Brtonigla-</w:t>
      </w:r>
      <w:proofErr w:type="gramStart"/>
      <w:r w:rsidRPr="00073A8F">
        <w:rPr>
          <w:sz w:val="22"/>
          <w:szCs w:val="22"/>
          <w:lang w:val="it-IT"/>
        </w:rPr>
        <w:t>Verteneglio,  24</w:t>
      </w:r>
      <w:proofErr w:type="gramEnd"/>
      <w:r w:rsidRPr="00073A8F">
        <w:rPr>
          <w:sz w:val="22"/>
          <w:szCs w:val="22"/>
          <w:lang w:val="it-IT"/>
        </w:rPr>
        <w:t>.srpnja 2018. godine</w:t>
      </w:r>
    </w:p>
    <w:p w14:paraId="5292CEE9" w14:textId="77777777" w:rsidR="006B4006" w:rsidRPr="00073A8F" w:rsidRDefault="006B4006" w:rsidP="006B4006">
      <w:pPr>
        <w:pStyle w:val="BodyText3"/>
        <w:jc w:val="both"/>
        <w:rPr>
          <w:sz w:val="22"/>
          <w:szCs w:val="22"/>
          <w:lang w:val="it-IT"/>
        </w:rPr>
      </w:pPr>
    </w:p>
    <w:p w14:paraId="6518A665" w14:textId="77777777" w:rsidR="006B4006" w:rsidRPr="00073A8F" w:rsidRDefault="006B4006" w:rsidP="006B4006">
      <w:pPr>
        <w:pStyle w:val="BodyText3"/>
        <w:jc w:val="center"/>
        <w:rPr>
          <w:sz w:val="22"/>
          <w:szCs w:val="22"/>
          <w:lang w:val="it-IT"/>
        </w:rPr>
      </w:pPr>
      <w:r w:rsidRPr="00073A8F">
        <w:rPr>
          <w:sz w:val="22"/>
          <w:szCs w:val="22"/>
          <w:lang w:val="it-IT"/>
        </w:rPr>
        <w:t>OPĆINSKO VIJEĆE OPĆINE BRTONIGLA-VERTENEGLIO</w:t>
      </w:r>
    </w:p>
    <w:p w14:paraId="7DB46427" w14:textId="77777777" w:rsidR="006B4006" w:rsidRPr="00073A8F" w:rsidRDefault="006B4006" w:rsidP="006B4006">
      <w:pPr>
        <w:pStyle w:val="BodyText3"/>
        <w:jc w:val="center"/>
        <w:rPr>
          <w:sz w:val="22"/>
          <w:szCs w:val="22"/>
          <w:lang w:val="it-IT"/>
        </w:rPr>
      </w:pPr>
      <w:r w:rsidRPr="00073A8F">
        <w:rPr>
          <w:sz w:val="22"/>
          <w:szCs w:val="22"/>
          <w:lang w:val="it-IT"/>
        </w:rPr>
        <w:t>Potpredsjednik</w:t>
      </w:r>
    </w:p>
    <w:p w14:paraId="08B362F7" w14:textId="1C22B2EC" w:rsidR="006B4006" w:rsidRDefault="006B4006" w:rsidP="00BC08AE">
      <w:pPr>
        <w:pStyle w:val="BodyText3"/>
        <w:jc w:val="center"/>
        <w:rPr>
          <w:sz w:val="22"/>
          <w:szCs w:val="22"/>
          <w:lang w:val="it-IT"/>
        </w:rPr>
      </w:pPr>
      <w:r w:rsidRPr="00073A8F">
        <w:rPr>
          <w:sz w:val="22"/>
          <w:szCs w:val="22"/>
          <w:lang w:val="it-IT"/>
        </w:rPr>
        <w:t>dr.sc. Igor Palčić</w:t>
      </w:r>
      <w:r w:rsidR="00BC08AE" w:rsidRPr="00073A8F">
        <w:rPr>
          <w:sz w:val="22"/>
          <w:szCs w:val="22"/>
          <w:lang w:val="it-IT"/>
        </w:rPr>
        <w:t xml:space="preserve"> v.r.</w:t>
      </w:r>
    </w:p>
    <w:p w14:paraId="7A36C5EC" w14:textId="77777777" w:rsidR="00073A8F" w:rsidRDefault="00073A8F" w:rsidP="00BC08AE">
      <w:pPr>
        <w:pStyle w:val="BodyText3"/>
        <w:jc w:val="center"/>
        <w:rPr>
          <w:sz w:val="22"/>
          <w:szCs w:val="22"/>
          <w:lang w:val="it-IT"/>
        </w:rPr>
      </w:pPr>
    </w:p>
    <w:p w14:paraId="20349771" w14:textId="1CA29DD3" w:rsidR="00073A8F" w:rsidRPr="00073A8F" w:rsidRDefault="00073A8F" w:rsidP="00073A8F">
      <w:pPr>
        <w:pStyle w:val="BodyText3"/>
        <w:rPr>
          <w:sz w:val="22"/>
          <w:szCs w:val="22"/>
          <w:lang w:val="it-IT"/>
        </w:rPr>
      </w:pPr>
      <w:r w:rsidRPr="00073A8F">
        <w:rPr>
          <w:sz w:val="22"/>
          <w:szCs w:val="22"/>
          <w:lang w:val="it-IT"/>
        </w:rPr>
        <w:t>*Izvješče je objavljeno na str</w:t>
      </w:r>
      <w:r>
        <w:rPr>
          <w:sz w:val="22"/>
          <w:szCs w:val="22"/>
          <w:lang w:val="it-IT"/>
        </w:rPr>
        <w:t>. 196.</w:t>
      </w:r>
    </w:p>
    <w:p w14:paraId="423AB080" w14:textId="77777777" w:rsidR="006B4006" w:rsidRPr="00073A8F" w:rsidRDefault="006B4006" w:rsidP="00904FD3">
      <w:pPr>
        <w:pStyle w:val="ListParagraph"/>
        <w:numPr>
          <w:ilvl w:val="0"/>
          <w:numId w:val="20"/>
        </w:numPr>
        <w:jc w:val="center"/>
        <w:rPr>
          <w:sz w:val="22"/>
          <w:szCs w:val="22"/>
          <w:lang w:val="hr-HR"/>
        </w:rPr>
      </w:pPr>
    </w:p>
    <w:p w14:paraId="08AB3E85" w14:textId="24700BB6" w:rsidR="006B4006" w:rsidRPr="005C120F" w:rsidRDefault="006B4006" w:rsidP="006B4006">
      <w:pPr>
        <w:rPr>
          <w:sz w:val="22"/>
          <w:szCs w:val="22"/>
          <w:lang w:val="hr-HR"/>
        </w:rPr>
      </w:pPr>
    </w:p>
    <w:p w14:paraId="797DFDFC" w14:textId="7185A794" w:rsidR="006B4006" w:rsidRPr="005C120F" w:rsidRDefault="006B4006" w:rsidP="006B4006">
      <w:pPr>
        <w:rPr>
          <w:sz w:val="22"/>
          <w:szCs w:val="22"/>
          <w:lang w:val="hr-HR"/>
        </w:rPr>
      </w:pPr>
    </w:p>
    <w:p w14:paraId="5877D926" w14:textId="77777777" w:rsidR="006B4006" w:rsidRPr="005C120F" w:rsidRDefault="006B4006" w:rsidP="006B4006">
      <w:pPr>
        <w:pStyle w:val="BodyTextIndent"/>
        <w:ind w:left="0"/>
        <w:jc w:val="both"/>
        <w:rPr>
          <w:color w:val="FF6600"/>
          <w:sz w:val="22"/>
          <w:szCs w:val="22"/>
          <w:lang w:val="hr-HR"/>
        </w:rPr>
      </w:pPr>
      <w:r w:rsidRPr="005C120F">
        <w:rPr>
          <w:sz w:val="22"/>
          <w:szCs w:val="22"/>
          <w:lang w:val="hr-HR"/>
        </w:rPr>
        <w:t>Na temelju članka 35. i  st. 4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Verteneglio (Službene novine Općine Brtonigla Brtonigla – Verteneglio br. 03/18), , te Odluke o uvjetima, načinu i postupku gospodarenja nekretninama u vlasništvu Općine Brtonigla (Službene novine Općine Brtonigla broj 25/09, 03/13, 15/13 i 01/16),    Općinsko vijeće Općine Brtonigla – Verteneglio,  na svojoj  10.  sjednici održanoj dana  24. srpnja 2018.godine, donosi sljedeću:</w:t>
      </w:r>
    </w:p>
    <w:p w14:paraId="08D27986" w14:textId="77777777" w:rsidR="006B4006" w:rsidRPr="005C120F" w:rsidRDefault="006B4006" w:rsidP="006B4006">
      <w:pPr>
        <w:jc w:val="center"/>
        <w:rPr>
          <w:b/>
          <w:sz w:val="22"/>
          <w:szCs w:val="22"/>
          <w:lang w:val="hr-HR"/>
        </w:rPr>
      </w:pPr>
      <w:r w:rsidRPr="005C120F">
        <w:rPr>
          <w:b/>
          <w:sz w:val="22"/>
          <w:szCs w:val="22"/>
          <w:lang w:val="hr-HR"/>
        </w:rPr>
        <w:t>ODLUKU</w:t>
      </w:r>
    </w:p>
    <w:p w14:paraId="0D8CC0AE" w14:textId="77777777" w:rsidR="006B4006" w:rsidRPr="005C120F" w:rsidRDefault="006B4006" w:rsidP="006B4006">
      <w:pPr>
        <w:jc w:val="center"/>
        <w:rPr>
          <w:b/>
          <w:sz w:val="22"/>
          <w:szCs w:val="22"/>
          <w:lang w:val="hr-HR"/>
        </w:rPr>
      </w:pPr>
      <w:r w:rsidRPr="005C120F">
        <w:rPr>
          <w:b/>
          <w:sz w:val="22"/>
          <w:szCs w:val="22"/>
          <w:lang w:val="hr-HR"/>
        </w:rPr>
        <w:t>o zamjeni nekretnina u naselju  Brtonigla</w:t>
      </w:r>
    </w:p>
    <w:p w14:paraId="6BC8931F" w14:textId="77777777" w:rsidR="006B4006" w:rsidRPr="005C120F" w:rsidRDefault="006B4006" w:rsidP="006B4006">
      <w:pPr>
        <w:jc w:val="both"/>
        <w:rPr>
          <w:sz w:val="22"/>
          <w:szCs w:val="22"/>
          <w:lang w:val="hr-HR"/>
        </w:rPr>
      </w:pPr>
    </w:p>
    <w:p w14:paraId="08C10A25" w14:textId="77777777" w:rsidR="006B4006" w:rsidRPr="005C120F" w:rsidRDefault="006B4006" w:rsidP="006B4006">
      <w:pPr>
        <w:jc w:val="center"/>
        <w:rPr>
          <w:b/>
          <w:sz w:val="22"/>
          <w:szCs w:val="22"/>
          <w:lang w:val="hr-HR"/>
        </w:rPr>
      </w:pPr>
      <w:r w:rsidRPr="005C120F">
        <w:rPr>
          <w:b/>
          <w:sz w:val="22"/>
          <w:szCs w:val="22"/>
          <w:lang w:val="hr-HR"/>
        </w:rPr>
        <w:t>I.</w:t>
      </w:r>
    </w:p>
    <w:p w14:paraId="70AEE6E9" w14:textId="77777777" w:rsidR="006B4006" w:rsidRPr="005C120F" w:rsidRDefault="006B4006" w:rsidP="006B4006">
      <w:pPr>
        <w:ind w:firstLine="708"/>
        <w:jc w:val="both"/>
        <w:rPr>
          <w:sz w:val="22"/>
          <w:szCs w:val="22"/>
          <w:lang w:val="hr-HR"/>
        </w:rPr>
      </w:pPr>
      <w:r w:rsidRPr="005C120F">
        <w:rPr>
          <w:sz w:val="22"/>
          <w:szCs w:val="22"/>
          <w:lang w:val="hr-HR"/>
        </w:rPr>
        <w:t>Prihvaća se prijava za zamjenu nekretnina, neizgrađenog građevinskog zemljišta u vlasništvu Općine Brtonigla – Verteneglio kako slijedi:</w:t>
      </w:r>
    </w:p>
    <w:p w14:paraId="00DD5EB3" w14:textId="77777777" w:rsidR="006B4006" w:rsidRPr="005C120F" w:rsidRDefault="006B4006" w:rsidP="006B4006">
      <w:pPr>
        <w:ind w:firstLine="708"/>
        <w:jc w:val="both"/>
        <w:rPr>
          <w:sz w:val="22"/>
          <w:szCs w:val="22"/>
          <w:lang w:val="hr-HR"/>
        </w:rPr>
      </w:pPr>
    </w:p>
    <w:p w14:paraId="4786BBCA" w14:textId="77777777" w:rsidR="006B4006" w:rsidRPr="005C120F" w:rsidRDefault="006B4006" w:rsidP="00904FD3">
      <w:pPr>
        <w:numPr>
          <w:ilvl w:val="0"/>
          <w:numId w:val="15"/>
        </w:numPr>
        <w:jc w:val="both"/>
        <w:rPr>
          <w:sz w:val="22"/>
          <w:szCs w:val="22"/>
          <w:lang w:val="hr-HR"/>
        </w:rPr>
      </w:pPr>
      <w:r w:rsidRPr="005C120F">
        <w:rPr>
          <w:sz w:val="22"/>
          <w:szCs w:val="22"/>
          <w:lang w:val="hr-HR"/>
        </w:rPr>
        <w:t xml:space="preserve">41/274 suvlasničkog dijela nekretnine k.č.br. 494 zgr. k.o. Brtonigla, upisane pri  Općinskom sudu u Puli – Pola, Zemljišnoknjižnom odjelu Buje – Buie u z.k.ul.1847,  kao kuća i dvorište ukupne površine </w:t>
      </w:r>
      <w:smartTag w:uri="urn:schemas-microsoft-com:office:smarttags" w:element="metricconverter">
        <w:smartTagPr>
          <w:attr w:name="ProductID" w:val="275 mﾲ"/>
        </w:smartTagPr>
        <w:r w:rsidRPr="005C120F">
          <w:rPr>
            <w:sz w:val="22"/>
            <w:szCs w:val="22"/>
            <w:lang w:val="hr-HR"/>
          </w:rPr>
          <w:t>275 m²</w:t>
        </w:r>
      </w:smartTag>
      <w:r w:rsidRPr="005C120F">
        <w:rPr>
          <w:sz w:val="22"/>
          <w:szCs w:val="22"/>
          <w:lang w:val="hr-HR"/>
        </w:rPr>
        <w:t xml:space="preserve"> u vlasništvu Općine Brtonigla - Verteneglio, što je na Situaciji posebnih jedinica broj posla:21/14 od 28. veljače 2014.godine izrađene od strane Geodetskog ureda Mataija d.o.o., Umag, Valica, Barboj 36 c označeno slovom B2 i </w:t>
      </w:r>
    </w:p>
    <w:p w14:paraId="16DF0828" w14:textId="77777777" w:rsidR="006B4006" w:rsidRPr="005C120F" w:rsidRDefault="006B4006" w:rsidP="00904FD3">
      <w:pPr>
        <w:numPr>
          <w:ilvl w:val="0"/>
          <w:numId w:val="15"/>
        </w:numPr>
        <w:jc w:val="both"/>
        <w:rPr>
          <w:sz w:val="22"/>
          <w:szCs w:val="22"/>
          <w:lang w:val="hr-HR"/>
        </w:rPr>
      </w:pPr>
      <w:r w:rsidRPr="005C120F">
        <w:rPr>
          <w:sz w:val="22"/>
          <w:szCs w:val="22"/>
          <w:lang w:val="hr-HR"/>
        </w:rPr>
        <w:t>5/201 suvlasničkog dijela nekretnine k.č.br. 493 zgr. k.o. Brtonigla, upisane pri  Općinskom sudu u Puli – Pola, Zemljišnoknjižnom odjelu Buje – Buie u z.k.ul.1847, kao štala i dvorište ukupne površine 201 m² u vlasništvu Općine Brtonigla - Verteneglio, što je na Situaciji posebnih jedinica broj posla:21/14 od 28. veljače 2014.godine izrađene od strane Geodetskog ureda Mataija d.o.o., Umag, Valica, Barboj 36 c označeno slovom C2</w:t>
      </w:r>
    </w:p>
    <w:p w14:paraId="0548A852" w14:textId="77777777" w:rsidR="006B4006" w:rsidRPr="005C120F" w:rsidRDefault="006B4006" w:rsidP="006B4006">
      <w:pPr>
        <w:jc w:val="both"/>
        <w:rPr>
          <w:sz w:val="22"/>
          <w:szCs w:val="22"/>
          <w:lang w:val="hr-HR"/>
        </w:rPr>
      </w:pPr>
    </w:p>
    <w:p w14:paraId="4F6E17B2" w14:textId="77777777" w:rsidR="006B4006" w:rsidRPr="005C120F" w:rsidRDefault="006B4006" w:rsidP="006B4006">
      <w:pPr>
        <w:ind w:left="720"/>
        <w:jc w:val="both"/>
        <w:rPr>
          <w:sz w:val="22"/>
          <w:szCs w:val="22"/>
          <w:lang w:val="hr-HR"/>
        </w:rPr>
      </w:pPr>
      <w:r w:rsidRPr="005C120F">
        <w:rPr>
          <w:sz w:val="22"/>
          <w:szCs w:val="22"/>
          <w:lang w:val="hr-HR"/>
        </w:rPr>
        <w:t xml:space="preserve">zamjenjuje se </w:t>
      </w:r>
    </w:p>
    <w:p w14:paraId="4D8FF38F" w14:textId="77777777" w:rsidR="006B4006" w:rsidRPr="005C120F" w:rsidRDefault="006B4006" w:rsidP="00904FD3">
      <w:pPr>
        <w:numPr>
          <w:ilvl w:val="0"/>
          <w:numId w:val="15"/>
        </w:numPr>
        <w:jc w:val="both"/>
        <w:rPr>
          <w:sz w:val="22"/>
          <w:szCs w:val="22"/>
          <w:lang w:val="hr-HR"/>
        </w:rPr>
      </w:pPr>
      <w:r w:rsidRPr="005C120F">
        <w:rPr>
          <w:sz w:val="22"/>
          <w:szCs w:val="22"/>
          <w:lang w:val="hr-HR"/>
        </w:rPr>
        <w:t xml:space="preserve">za nekretninu označenu kao 46/430 suvlasničkog dijela nekretnine k.č.br. 939/1 k.o. Brtonigla - Verteneglio, upisane pri  upisane pri  Općinskom sudu u Puli – Pola, Zemljišnoknjižnom odjelu Buje – Buie u z.k.ul.47 kao voćnjak ukupne površine </w:t>
      </w:r>
      <w:smartTag w:uri="urn:schemas-microsoft-com:office:smarttags" w:element="metricconverter">
        <w:smartTagPr>
          <w:attr w:name="ProductID" w:val="400 mﾲ"/>
        </w:smartTagPr>
        <w:r w:rsidRPr="005C120F">
          <w:rPr>
            <w:sz w:val="22"/>
            <w:szCs w:val="22"/>
            <w:lang w:val="hr-HR"/>
          </w:rPr>
          <w:t>400 m²</w:t>
        </w:r>
      </w:smartTag>
      <w:r w:rsidRPr="005C120F">
        <w:rPr>
          <w:sz w:val="22"/>
          <w:szCs w:val="22"/>
          <w:lang w:val="hr-HR"/>
        </w:rPr>
        <w:t xml:space="preserve"> , u vlasništvu Župe Sv. Zenona, Trg Sv. Zenona 3, Brtonigla, što je na Situaciji posebnih jedinica broj posla:21/14 od 28. veljače 2014.godine izrađene od strane Geodetskog ureda Mataija d.o.o., Umag, Valica, Barboj 36 c označeno slovom A2.</w:t>
      </w:r>
    </w:p>
    <w:p w14:paraId="4653EBFC" w14:textId="5F4B5F55" w:rsidR="006B4006" w:rsidRPr="005C120F" w:rsidRDefault="006B4006" w:rsidP="00904FD3">
      <w:pPr>
        <w:jc w:val="both"/>
        <w:rPr>
          <w:sz w:val="22"/>
          <w:szCs w:val="22"/>
          <w:lang w:val="hr-HR"/>
        </w:rPr>
      </w:pPr>
    </w:p>
    <w:p w14:paraId="1C910FF2" w14:textId="77777777" w:rsidR="006B4006" w:rsidRPr="005C120F" w:rsidRDefault="006B4006" w:rsidP="006B4006">
      <w:pPr>
        <w:jc w:val="both"/>
        <w:rPr>
          <w:b/>
          <w:sz w:val="22"/>
          <w:szCs w:val="22"/>
          <w:lang w:val="hr-HR"/>
        </w:rPr>
      </w:pPr>
      <w:r w:rsidRPr="005C120F">
        <w:rPr>
          <w:b/>
          <w:sz w:val="22"/>
          <w:szCs w:val="22"/>
          <w:lang w:val="hr-HR"/>
        </w:rPr>
        <w:t xml:space="preserve">                                                                               II.</w:t>
      </w:r>
    </w:p>
    <w:p w14:paraId="041D71E3" w14:textId="77777777" w:rsidR="006B4006" w:rsidRPr="005C120F" w:rsidRDefault="006B4006" w:rsidP="006B4006">
      <w:pPr>
        <w:ind w:firstLine="708"/>
        <w:jc w:val="both"/>
        <w:rPr>
          <w:sz w:val="22"/>
          <w:szCs w:val="22"/>
          <w:lang w:val="hr-HR"/>
        </w:rPr>
      </w:pPr>
      <w:r w:rsidRPr="005C120F">
        <w:rPr>
          <w:sz w:val="22"/>
          <w:szCs w:val="22"/>
          <w:lang w:val="hr-HR"/>
        </w:rPr>
        <w:t>Na temelju ove Odluke općinski načelnik i ponuditelj iz prethodne točke ove Odluke, u roku od 30 (trideset) dana od dana stupanja na snagu ove Odluke, sklopiti će Ugovor o zamjeni nekretnina, neizgrađenog građevinskog zemljišta.</w:t>
      </w:r>
    </w:p>
    <w:p w14:paraId="78A6C310" w14:textId="77777777" w:rsidR="006B4006" w:rsidRPr="005C120F" w:rsidRDefault="006B4006" w:rsidP="006B4006">
      <w:pPr>
        <w:ind w:firstLine="708"/>
        <w:jc w:val="both"/>
        <w:rPr>
          <w:sz w:val="22"/>
          <w:szCs w:val="22"/>
          <w:lang w:val="hr-HR"/>
        </w:rPr>
      </w:pPr>
    </w:p>
    <w:p w14:paraId="30964675" w14:textId="77777777" w:rsidR="006B4006" w:rsidRPr="005C120F" w:rsidRDefault="006B4006" w:rsidP="006B4006">
      <w:pPr>
        <w:ind w:firstLine="708"/>
        <w:rPr>
          <w:b/>
          <w:sz w:val="22"/>
          <w:szCs w:val="22"/>
          <w:lang w:val="hr-HR"/>
        </w:rPr>
      </w:pPr>
      <w:r w:rsidRPr="005C120F">
        <w:rPr>
          <w:b/>
          <w:sz w:val="22"/>
          <w:szCs w:val="22"/>
          <w:lang w:val="hr-HR"/>
        </w:rPr>
        <w:t xml:space="preserve">                                                                  III.</w:t>
      </w:r>
    </w:p>
    <w:p w14:paraId="1019C3E8" w14:textId="77777777" w:rsidR="006B4006" w:rsidRPr="005C120F" w:rsidRDefault="006B4006" w:rsidP="006B4006">
      <w:pPr>
        <w:jc w:val="both"/>
        <w:rPr>
          <w:sz w:val="22"/>
          <w:szCs w:val="22"/>
          <w:lang w:val="hr-HR"/>
        </w:rPr>
      </w:pPr>
      <w:r w:rsidRPr="005C120F">
        <w:rPr>
          <w:b/>
          <w:sz w:val="22"/>
          <w:szCs w:val="22"/>
          <w:lang w:val="hr-HR"/>
        </w:rPr>
        <w:tab/>
      </w:r>
      <w:r w:rsidRPr="005C120F">
        <w:rPr>
          <w:sz w:val="22"/>
          <w:szCs w:val="22"/>
          <w:lang w:val="hr-HR"/>
        </w:rPr>
        <w:t>Ova Odluka stupa na snagu danom donošenja, a ista će se objavit u Službenim novinama Općine Brtonigla-Verteneglio.</w:t>
      </w:r>
    </w:p>
    <w:p w14:paraId="477D671C" w14:textId="77777777" w:rsidR="006B4006" w:rsidRPr="005C120F" w:rsidRDefault="006B4006" w:rsidP="006B4006">
      <w:pPr>
        <w:jc w:val="both"/>
        <w:rPr>
          <w:sz w:val="22"/>
          <w:szCs w:val="22"/>
          <w:lang w:val="hr-HR"/>
        </w:rPr>
      </w:pPr>
    </w:p>
    <w:p w14:paraId="30E9701E" w14:textId="77777777" w:rsidR="006B4006" w:rsidRPr="005C120F" w:rsidRDefault="006B4006" w:rsidP="006B4006">
      <w:pPr>
        <w:rPr>
          <w:sz w:val="22"/>
          <w:szCs w:val="22"/>
          <w:lang w:val="hr-HR"/>
        </w:rPr>
      </w:pPr>
      <w:r w:rsidRPr="005C120F">
        <w:rPr>
          <w:b/>
          <w:sz w:val="22"/>
          <w:szCs w:val="22"/>
          <w:lang w:val="hr-HR"/>
        </w:rPr>
        <w:t xml:space="preserve"> </w:t>
      </w:r>
      <w:r w:rsidRPr="005C120F">
        <w:rPr>
          <w:sz w:val="22"/>
          <w:szCs w:val="22"/>
          <w:lang w:val="hr-HR"/>
        </w:rPr>
        <w:t>KLASA: 944-05/18-50/17</w:t>
      </w:r>
    </w:p>
    <w:p w14:paraId="067F0BAA" w14:textId="77777777" w:rsidR="006B4006" w:rsidRPr="005C120F" w:rsidRDefault="006B4006" w:rsidP="006B4006">
      <w:pPr>
        <w:rPr>
          <w:sz w:val="22"/>
          <w:szCs w:val="22"/>
          <w:lang w:val="hr-HR"/>
        </w:rPr>
      </w:pPr>
      <w:r w:rsidRPr="005C120F">
        <w:rPr>
          <w:sz w:val="22"/>
          <w:szCs w:val="22"/>
          <w:lang w:val="hr-HR"/>
        </w:rPr>
        <w:t xml:space="preserve"> URBROJ: 2105/04-01-18-14</w:t>
      </w:r>
    </w:p>
    <w:p w14:paraId="52EF274A" w14:textId="77777777" w:rsidR="006B4006" w:rsidRPr="005C120F" w:rsidRDefault="006B4006" w:rsidP="006B4006">
      <w:pPr>
        <w:rPr>
          <w:sz w:val="22"/>
          <w:szCs w:val="22"/>
          <w:lang w:val="hr-HR"/>
        </w:rPr>
      </w:pPr>
      <w:r w:rsidRPr="005C120F">
        <w:rPr>
          <w:sz w:val="22"/>
          <w:szCs w:val="22"/>
          <w:lang w:val="hr-HR"/>
        </w:rPr>
        <w:t xml:space="preserve"> Brtonigla, 24. srpnja 2018.godine  </w:t>
      </w:r>
    </w:p>
    <w:p w14:paraId="3BC31401" w14:textId="77777777" w:rsidR="006B4006" w:rsidRPr="005C120F" w:rsidRDefault="006B4006" w:rsidP="006B4006">
      <w:pPr>
        <w:rPr>
          <w:sz w:val="22"/>
          <w:szCs w:val="22"/>
          <w:lang w:val="hr-HR"/>
        </w:rPr>
      </w:pPr>
      <w:r w:rsidRPr="005C120F">
        <w:rPr>
          <w:sz w:val="22"/>
          <w:szCs w:val="22"/>
          <w:lang w:val="hr-HR"/>
        </w:rPr>
        <w:t xml:space="preserve">                    </w:t>
      </w:r>
    </w:p>
    <w:p w14:paraId="45E34733" w14:textId="77777777" w:rsidR="006B4006" w:rsidRPr="005C120F" w:rsidRDefault="006B4006" w:rsidP="006B4006">
      <w:pPr>
        <w:jc w:val="right"/>
        <w:rPr>
          <w:sz w:val="22"/>
          <w:szCs w:val="22"/>
          <w:lang w:val="hr-HR"/>
        </w:rPr>
      </w:pPr>
      <w:r w:rsidRPr="005C120F">
        <w:rPr>
          <w:sz w:val="22"/>
          <w:szCs w:val="22"/>
          <w:lang w:val="hr-HR"/>
        </w:rPr>
        <w:t xml:space="preserve">                                                                                                                                                                                                                                                 OPĆINSKO VIJEĆE OPĆINE BRTONIGLA-VERTENEGLIO                                                                                      </w:t>
      </w:r>
    </w:p>
    <w:p w14:paraId="3B2F4B64" w14:textId="77777777" w:rsidR="006B4006" w:rsidRPr="005C120F" w:rsidRDefault="006B4006" w:rsidP="006B4006">
      <w:pPr>
        <w:jc w:val="right"/>
        <w:rPr>
          <w:sz w:val="22"/>
          <w:szCs w:val="22"/>
          <w:lang w:val="hr-HR"/>
        </w:rPr>
      </w:pPr>
      <w:r w:rsidRPr="005C120F">
        <w:rPr>
          <w:sz w:val="22"/>
          <w:szCs w:val="22"/>
          <w:lang w:val="hr-HR"/>
        </w:rPr>
        <w:t>Potpredsjednik</w:t>
      </w:r>
    </w:p>
    <w:p w14:paraId="206C0955" w14:textId="04D97206" w:rsidR="006B4006" w:rsidRPr="005C120F" w:rsidRDefault="006B4006" w:rsidP="006B4006">
      <w:pPr>
        <w:jc w:val="right"/>
        <w:rPr>
          <w:sz w:val="22"/>
          <w:szCs w:val="22"/>
          <w:lang w:val="hr-HR"/>
        </w:rPr>
      </w:pPr>
      <w:r w:rsidRPr="005C120F">
        <w:rPr>
          <w:sz w:val="22"/>
          <w:szCs w:val="22"/>
          <w:lang w:val="hr-HR"/>
        </w:rPr>
        <w:t>Dr.sc. Igor Palčić</w:t>
      </w:r>
      <w:r w:rsidR="00BC08AE">
        <w:rPr>
          <w:sz w:val="22"/>
          <w:szCs w:val="22"/>
          <w:lang w:val="hr-HR"/>
        </w:rPr>
        <w:t xml:space="preserve"> v.r.</w:t>
      </w:r>
    </w:p>
    <w:p w14:paraId="4E5A407C" w14:textId="77777777" w:rsidR="006B4006" w:rsidRPr="005C120F" w:rsidRDefault="006B4006" w:rsidP="006B4006">
      <w:pPr>
        <w:rPr>
          <w:sz w:val="22"/>
          <w:szCs w:val="22"/>
          <w:lang w:val="hr-HR"/>
        </w:rPr>
      </w:pPr>
    </w:p>
    <w:p w14:paraId="57FDB103" w14:textId="7768C13E" w:rsidR="006B4006" w:rsidRPr="005C120F" w:rsidRDefault="006B4006" w:rsidP="006B4006">
      <w:pPr>
        <w:rPr>
          <w:sz w:val="22"/>
          <w:szCs w:val="22"/>
          <w:lang w:val="hr-HR"/>
        </w:rPr>
      </w:pPr>
    </w:p>
    <w:p w14:paraId="08CA4C75" w14:textId="53E3CB64" w:rsidR="006B4006" w:rsidRPr="005C120F" w:rsidRDefault="006B4006" w:rsidP="00904FD3">
      <w:pPr>
        <w:pStyle w:val="ListParagraph"/>
        <w:numPr>
          <w:ilvl w:val="0"/>
          <w:numId w:val="20"/>
        </w:numPr>
        <w:jc w:val="center"/>
        <w:rPr>
          <w:sz w:val="22"/>
          <w:szCs w:val="22"/>
          <w:lang w:val="hr-HR"/>
        </w:rPr>
      </w:pPr>
    </w:p>
    <w:p w14:paraId="64FE9F95" w14:textId="12050297" w:rsidR="006B4006" w:rsidRPr="005C120F" w:rsidRDefault="006B4006" w:rsidP="006B4006">
      <w:pPr>
        <w:rPr>
          <w:sz w:val="22"/>
          <w:szCs w:val="22"/>
          <w:lang w:val="hr-HR"/>
        </w:rPr>
      </w:pPr>
    </w:p>
    <w:p w14:paraId="65411B24" w14:textId="0DBB2E70" w:rsidR="006B4006" w:rsidRPr="005C120F" w:rsidRDefault="006B4006" w:rsidP="006B4006">
      <w:pPr>
        <w:rPr>
          <w:sz w:val="22"/>
          <w:szCs w:val="22"/>
          <w:lang w:val="hr-HR"/>
        </w:rPr>
      </w:pPr>
    </w:p>
    <w:p w14:paraId="68837C1F" w14:textId="77777777" w:rsidR="006B4006" w:rsidRPr="005C120F" w:rsidRDefault="006B4006" w:rsidP="006B4006">
      <w:pPr>
        <w:pStyle w:val="NoSpacing"/>
        <w:ind w:firstLine="708"/>
        <w:jc w:val="both"/>
        <w:rPr>
          <w:sz w:val="22"/>
          <w:szCs w:val="22"/>
          <w:lang w:val="it-IT"/>
        </w:rPr>
      </w:pPr>
      <w:r w:rsidRPr="005C120F">
        <w:rPr>
          <w:rStyle w:val="Strong"/>
          <w:b w:val="0"/>
          <w:sz w:val="22"/>
          <w:szCs w:val="22"/>
          <w:lang w:val="hr-HR"/>
        </w:rPr>
        <w:t xml:space="preserve">Na temelju članka </w:t>
      </w:r>
      <w:r w:rsidRPr="005C120F">
        <w:rPr>
          <w:sz w:val="22"/>
          <w:szCs w:val="22"/>
          <w:lang w:val="hr-HR"/>
        </w:rPr>
        <w:t xml:space="preserve">35. Zakona o lokalnoj i područnoj (regionalnoj) samoupravi ("Narodne novine RH", broj 33/01., 60/01., 129/05., 109/07., 125/08., 36/09., 150/11, 144/12, 19/13 – pročišćeni tekst, 137/15 – ispravak i 123/17 ), članka </w:t>
      </w:r>
      <w:r w:rsidRPr="005C120F">
        <w:rPr>
          <w:rStyle w:val="Strong"/>
          <w:b w:val="0"/>
          <w:sz w:val="22"/>
          <w:szCs w:val="22"/>
          <w:lang w:val="hr-HR"/>
        </w:rPr>
        <w:t xml:space="preserve">7. stavak 1., članka 12. stavak 1. i 3. te članka 13. stavak 1.  </w:t>
      </w:r>
      <w:r w:rsidRPr="005C120F">
        <w:rPr>
          <w:rStyle w:val="Strong"/>
          <w:b w:val="0"/>
          <w:sz w:val="22"/>
          <w:szCs w:val="22"/>
          <w:lang w:val="it-IT"/>
        </w:rPr>
        <w:t>Zakona o ustanovama (“</w:t>
      </w:r>
      <w:r w:rsidRPr="005C120F">
        <w:rPr>
          <w:sz w:val="22"/>
          <w:szCs w:val="22"/>
          <w:lang w:val="it-IT"/>
        </w:rPr>
        <w:t>Narodne novine RH", broj</w:t>
      </w:r>
      <w:r w:rsidRPr="005C120F">
        <w:rPr>
          <w:rStyle w:val="Strong"/>
          <w:b w:val="0"/>
          <w:sz w:val="22"/>
          <w:szCs w:val="22"/>
          <w:lang w:val="it-IT"/>
        </w:rPr>
        <w:t xml:space="preserve"> 76/93.,</w:t>
      </w:r>
      <w:r w:rsidRPr="005C120F">
        <w:rPr>
          <w:b/>
          <w:sz w:val="22"/>
          <w:szCs w:val="22"/>
          <w:lang w:val="it-IT"/>
        </w:rPr>
        <w:t xml:space="preserve"> </w:t>
      </w:r>
      <w:r w:rsidRPr="005C120F">
        <w:rPr>
          <w:sz w:val="22"/>
          <w:szCs w:val="22"/>
          <w:lang w:val="it-IT"/>
        </w:rPr>
        <w:t>29/97</w:t>
      </w:r>
      <w:proofErr w:type="gramStart"/>
      <w:r w:rsidRPr="005C120F">
        <w:rPr>
          <w:sz w:val="22"/>
          <w:szCs w:val="22"/>
          <w:lang w:val="it-IT"/>
        </w:rPr>
        <w:t>.,</w:t>
      </w:r>
      <w:r w:rsidRPr="005C120F">
        <w:rPr>
          <w:b/>
          <w:sz w:val="22"/>
          <w:szCs w:val="22"/>
          <w:lang w:val="it-IT"/>
        </w:rPr>
        <w:t xml:space="preserve">  </w:t>
      </w:r>
      <w:r w:rsidRPr="005C120F">
        <w:rPr>
          <w:sz w:val="22"/>
          <w:szCs w:val="22"/>
          <w:lang w:val="it-IT"/>
        </w:rPr>
        <w:t>47</w:t>
      </w:r>
      <w:proofErr w:type="gramEnd"/>
      <w:r w:rsidRPr="005C120F">
        <w:rPr>
          <w:sz w:val="22"/>
          <w:szCs w:val="22"/>
          <w:lang w:val="it-IT"/>
        </w:rPr>
        <w:t>/99. i 35/08.</w:t>
      </w:r>
      <w:r w:rsidRPr="005C120F">
        <w:rPr>
          <w:rStyle w:val="Strong"/>
          <w:b w:val="0"/>
          <w:sz w:val="22"/>
          <w:szCs w:val="22"/>
          <w:lang w:val="it-IT"/>
        </w:rPr>
        <w:t xml:space="preserve">), članka 7. stavak 1. </w:t>
      </w:r>
      <w:proofErr w:type="gramStart"/>
      <w:r w:rsidRPr="005C120F">
        <w:rPr>
          <w:rStyle w:val="Strong"/>
          <w:b w:val="0"/>
          <w:sz w:val="22"/>
          <w:szCs w:val="22"/>
          <w:lang w:val="it-IT"/>
        </w:rPr>
        <w:t>i  članka</w:t>
      </w:r>
      <w:proofErr w:type="gramEnd"/>
      <w:r w:rsidRPr="005C120F">
        <w:rPr>
          <w:rStyle w:val="Strong"/>
          <w:b w:val="0"/>
          <w:sz w:val="22"/>
          <w:szCs w:val="22"/>
          <w:lang w:val="it-IT"/>
        </w:rPr>
        <w:t xml:space="preserve"> 9. stavak 3. Zakona o predškolskom odgoju i obrazovanju (“</w:t>
      </w:r>
      <w:r w:rsidRPr="005C120F">
        <w:rPr>
          <w:sz w:val="22"/>
          <w:szCs w:val="22"/>
          <w:lang w:val="it-IT"/>
        </w:rPr>
        <w:t>Narodne novine RH", broj</w:t>
      </w:r>
      <w:r w:rsidRPr="005C120F">
        <w:rPr>
          <w:rStyle w:val="Strong"/>
          <w:b w:val="0"/>
          <w:sz w:val="22"/>
          <w:szCs w:val="22"/>
          <w:lang w:val="it-IT"/>
        </w:rPr>
        <w:t xml:space="preserve"> 10/97., 107/07. i 94/13.), </w:t>
      </w:r>
      <w:r w:rsidRPr="005C120F">
        <w:rPr>
          <w:sz w:val="22"/>
          <w:szCs w:val="22"/>
          <w:lang w:val="it-IT"/>
        </w:rPr>
        <w:t>čl.</w:t>
      </w:r>
      <w:r w:rsidRPr="005C120F">
        <w:rPr>
          <w:bCs/>
          <w:sz w:val="22"/>
          <w:szCs w:val="22"/>
          <w:lang w:val="it-IT"/>
        </w:rPr>
        <w:t xml:space="preserve">38. Statuta Općine Brtonigla - Verteneglio </w:t>
      </w:r>
      <w:r w:rsidRPr="005C120F">
        <w:rPr>
          <w:sz w:val="22"/>
          <w:szCs w:val="22"/>
          <w:lang w:val="it-IT"/>
        </w:rPr>
        <w:t xml:space="preserve">(“Službene novine Općine Brtonigla </w:t>
      </w:r>
      <w:r w:rsidRPr="005C120F">
        <w:rPr>
          <w:bCs/>
          <w:sz w:val="22"/>
          <w:szCs w:val="22"/>
          <w:lang w:val="it-IT"/>
        </w:rPr>
        <w:t xml:space="preserve">- </w:t>
      </w:r>
      <w:proofErr w:type="gramStart"/>
      <w:r w:rsidRPr="005C120F">
        <w:rPr>
          <w:bCs/>
          <w:sz w:val="22"/>
          <w:szCs w:val="22"/>
          <w:lang w:val="it-IT"/>
        </w:rPr>
        <w:t>Verteneglio</w:t>
      </w:r>
      <w:r w:rsidRPr="005C120F">
        <w:rPr>
          <w:sz w:val="22"/>
          <w:szCs w:val="22"/>
          <w:lang w:val="it-IT"/>
        </w:rPr>
        <w:t>“</w:t>
      </w:r>
      <w:proofErr w:type="gramEnd"/>
      <w:r w:rsidRPr="005C120F">
        <w:rPr>
          <w:sz w:val="22"/>
          <w:szCs w:val="22"/>
          <w:lang w:val="it-IT"/>
        </w:rPr>
        <w:t>, broj 03/2018),</w:t>
      </w:r>
      <w:r w:rsidRPr="005C120F">
        <w:rPr>
          <w:bCs/>
          <w:sz w:val="22"/>
          <w:szCs w:val="22"/>
          <w:lang w:val="it-IT"/>
        </w:rPr>
        <w:t xml:space="preserve"> te Poslovnika o radu Općinskog vijeća Općine Brtonigla - Verteneglio (“</w:t>
      </w:r>
      <w:r w:rsidRPr="005C120F">
        <w:rPr>
          <w:sz w:val="22"/>
          <w:szCs w:val="22"/>
          <w:lang w:val="it-IT"/>
        </w:rPr>
        <w:t>Službene novine Općine Brtonigla“, broj 03/2018</w:t>
      </w:r>
      <w:r w:rsidRPr="005C120F">
        <w:rPr>
          <w:bCs/>
          <w:sz w:val="22"/>
          <w:szCs w:val="22"/>
          <w:lang w:val="it-IT"/>
        </w:rPr>
        <w:t xml:space="preserve">), </w:t>
      </w:r>
      <w:r w:rsidRPr="005C120F">
        <w:rPr>
          <w:sz w:val="22"/>
          <w:szCs w:val="22"/>
          <w:lang w:val="it-IT"/>
        </w:rPr>
        <w:t>Općinsko vijeće Općine Brtonigla - Verteneglio, na svojoj 10. sjednici održanoj dana 24. srpnja 2018. godine, donosi sljedeću</w:t>
      </w:r>
    </w:p>
    <w:p w14:paraId="173D9119" w14:textId="3B214E22" w:rsidR="006B4006" w:rsidRDefault="006B4006" w:rsidP="006B4006">
      <w:pPr>
        <w:pStyle w:val="NoSpacing"/>
        <w:jc w:val="center"/>
        <w:rPr>
          <w:rStyle w:val="Strong"/>
          <w:sz w:val="22"/>
          <w:szCs w:val="22"/>
          <w:lang w:val="it-IT"/>
        </w:rPr>
      </w:pPr>
    </w:p>
    <w:p w14:paraId="07BF5083" w14:textId="77777777" w:rsidR="00904FD3" w:rsidRPr="005C120F" w:rsidRDefault="00904FD3" w:rsidP="006B4006">
      <w:pPr>
        <w:pStyle w:val="NoSpacing"/>
        <w:jc w:val="center"/>
        <w:rPr>
          <w:rStyle w:val="Strong"/>
          <w:sz w:val="22"/>
          <w:szCs w:val="22"/>
          <w:lang w:val="it-IT"/>
        </w:rPr>
      </w:pPr>
    </w:p>
    <w:p w14:paraId="2FF42BC6"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 xml:space="preserve">ODLUKU </w:t>
      </w:r>
    </w:p>
    <w:p w14:paraId="45400D8A"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 xml:space="preserve">O IZMJENAMA I DOPUNAMA </w:t>
      </w:r>
    </w:p>
    <w:p w14:paraId="45545354" w14:textId="5180631E" w:rsidR="006B4006" w:rsidRDefault="006B4006" w:rsidP="006B4006">
      <w:pPr>
        <w:pStyle w:val="NoSpacing"/>
        <w:jc w:val="center"/>
        <w:rPr>
          <w:rStyle w:val="Strong"/>
          <w:sz w:val="22"/>
          <w:szCs w:val="22"/>
          <w:lang w:val="it-IT"/>
        </w:rPr>
      </w:pPr>
      <w:proofErr w:type="gramStart"/>
      <w:r w:rsidRPr="005C120F">
        <w:rPr>
          <w:rStyle w:val="Strong"/>
          <w:sz w:val="22"/>
          <w:szCs w:val="22"/>
          <w:lang w:val="it-IT"/>
        </w:rPr>
        <w:t>ODLUKE  o</w:t>
      </w:r>
      <w:proofErr w:type="gramEnd"/>
      <w:r w:rsidRPr="005C120F">
        <w:rPr>
          <w:rStyle w:val="Strong"/>
          <w:sz w:val="22"/>
          <w:szCs w:val="22"/>
          <w:lang w:val="it-IT"/>
        </w:rPr>
        <w:t xml:space="preserve"> osnivanju Dječjeg vrtića Kalimero – Scuola dell'infanzia Calimero</w:t>
      </w:r>
    </w:p>
    <w:p w14:paraId="45675236" w14:textId="77777777" w:rsidR="00904FD3" w:rsidRPr="005C120F" w:rsidRDefault="00904FD3" w:rsidP="006B4006">
      <w:pPr>
        <w:pStyle w:val="NoSpacing"/>
        <w:jc w:val="center"/>
        <w:rPr>
          <w:rStyle w:val="Strong"/>
          <w:sz w:val="22"/>
          <w:szCs w:val="22"/>
          <w:lang w:val="it-IT"/>
        </w:rPr>
      </w:pPr>
    </w:p>
    <w:p w14:paraId="4F0DA272" w14:textId="77777777" w:rsidR="006B4006" w:rsidRPr="005C120F" w:rsidRDefault="006B4006" w:rsidP="006B4006">
      <w:pPr>
        <w:pStyle w:val="NoSpacing"/>
        <w:rPr>
          <w:rStyle w:val="Strong"/>
          <w:sz w:val="22"/>
          <w:szCs w:val="22"/>
          <w:lang w:val="it-IT"/>
        </w:rPr>
      </w:pPr>
    </w:p>
    <w:p w14:paraId="591DBC97"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Članak 1.</w:t>
      </w:r>
    </w:p>
    <w:p w14:paraId="64D8CA24" w14:textId="77777777" w:rsidR="006B4006" w:rsidRPr="005C120F" w:rsidRDefault="006B4006" w:rsidP="006B4006">
      <w:pPr>
        <w:pStyle w:val="NoSpacing"/>
        <w:ind w:firstLine="708"/>
        <w:jc w:val="both"/>
        <w:rPr>
          <w:rStyle w:val="Strong"/>
          <w:b w:val="0"/>
          <w:sz w:val="22"/>
          <w:szCs w:val="22"/>
          <w:lang w:val="it-IT"/>
        </w:rPr>
      </w:pPr>
      <w:r w:rsidRPr="005C120F">
        <w:rPr>
          <w:rStyle w:val="Strong"/>
          <w:b w:val="0"/>
          <w:sz w:val="22"/>
          <w:szCs w:val="22"/>
          <w:lang w:val="it-IT"/>
        </w:rPr>
        <w:t>U Odluci o osnivanju Dječjeg vrtića Kalimero – Scuola dell'infanzia</w:t>
      </w:r>
      <w:r w:rsidRPr="005C120F">
        <w:rPr>
          <w:rStyle w:val="Strong"/>
          <w:sz w:val="22"/>
          <w:szCs w:val="22"/>
          <w:lang w:val="it-IT"/>
        </w:rPr>
        <w:t xml:space="preserve"> </w:t>
      </w:r>
      <w:r w:rsidRPr="005C120F">
        <w:rPr>
          <w:rStyle w:val="Strong"/>
          <w:b w:val="0"/>
          <w:sz w:val="22"/>
          <w:szCs w:val="22"/>
          <w:lang w:val="it-IT"/>
        </w:rPr>
        <w:t xml:space="preserve">Calimero (Broj: 01-462/97 </w:t>
      </w:r>
      <w:proofErr w:type="gramStart"/>
      <w:r w:rsidRPr="005C120F">
        <w:rPr>
          <w:rStyle w:val="Strong"/>
          <w:b w:val="0"/>
          <w:sz w:val="22"/>
          <w:szCs w:val="22"/>
          <w:lang w:val="it-IT"/>
        </w:rPr>
        <w:t>od</w:t>
      </w:r>
      <w:proofErr w:type="gramEnd"/>
      <w:r w:rsidRPr="005C120F">
        <w:rPr>
          <w:rStyle w:val="Strong"/>
          <w:b w:val="0"/>
          <w:sz w:val="22"/>
          <w:szCs w:val="22"/>
          <w:lang w:val="it-IT"/>
        </w:rPr>
        <w:t xml:space="preserve"> 30. rujna 1997.godine, Klasa: 023-01/08-01/02 Ur.broj: 2105/04-04-08-01 </w:t>
      </w:r>
      <w:proofErr w:type="gramStart"/>
      <w:r w:rsidRPr="005C120F">
        <w:rPr>
          <w:rStyle w:val="Strong"/>
          <w:b w:val="0"/>
          <w:sz w:val="22"/>
          <w:szCs w:val="22"/>
          <w:lang w:val="it-IT"/>
        </w:rPr>
        <w:t>od</w:t>
      </w:r>
      <w:proofErr w:type="gramEnd"/>
      <w:r w:rsidRPr="005C120F">
        <w:rPr>
          <w:rStyle w:val="Strong"/>
          <w:b w:val="0"/>
          <w:sz w:val="22"/>
          <w:szCs w:val="22"/>
          <w:lang w:val="it-IT"/>
        </w:rPr>
        <w:t xml:space="preserve"> 20. ožujka 2008.godine, i KLASA: 023-01/11-10/04 URBROJ:2105/04-01-17-11 </w:t>
      </w:r>
      <w:proofErr w:type="gramStart"/>
      <w:r w:rsidRPr="005C120F">
        <w:rPr>
          <w:rStyle w:val="Strong"/>
          <w:b w:val="0"/>
          <w:sz w:val="22"/>
          <w:szCs w:val="22"/>
          <w:lang w:val="it-IT"/>
        </w:rPr>
        <w:t>od</w:t>
      </w:r>
      <w:proofErr w:type="gramEnd"/>
      <w:r w:rsidRPr="005C120F">
        <w:rPr>
          <w:rStyle w:val="Strong"/>
          <w:b w:val="0"/>
          <w:sz w:val="22"/>
          <w:szCs w:val="22"/>
          <w:lang w:val="it-IT"/>
        </w:rPr>
        <w:t xml:space="preserve"> </w:t>
      </w:r>
      <w:r w:rsidRPr="005C120F">
        <w:rPr>
          <w:sz w:val="22"/>
          <w:szCs w:val="22"/>
          <w:lang w:val="it-IT"/>
        </w:rPr>
        <w:t xml:space="preserve">05. travnja 2017. </w:t>
      </w:r>
      <w:proofErr w:type="gramStart"/>
      <w:r w:rsidRPr="005C120F">
        <w:rPr>
          <w:sz w:val="22"/>
          <w:szCs w:val="22"/>
          <w:lang w:val="it-IT"/>
        </w:rPr>
        <w:t xml:space="preserve">godine) </w:t>
      </w:r>
      <w:r w:rsidRPr="005C120F">
        <w:rPr>
          <w:rStyle w:val="Strong"/>
          <w:b w:val="0"/>
          <w:sz w:val="22"/>
          <w:szCs w:val="22"/>
          <w:lang w:val="it-IT"/>
        </w:rPr>
        <w:t xml:space="preserve"> (</w:t>
      </w:r>
      <w:proofErr w:type="gramEnd"/>
      <w:r w:rsidRPr="005C120F">
        <w:rPr>
          <w:rStyle w:val="Strong"/>
          <w:b w:val="0"/>
          <w:sz w:val="22"/>
          <w:szCs w:val="22"/>
          <w:lang w:val="it-IT"/>
        </w:rPr>
        <w:t>u daljnjem tekstu: Odluka) u članku 1. iza riječi „</w:t>
      </w:r>
      <w:proofErr w:type="gramStart"/>
      <w:r w:rsidRPr="005C120F">
        <w:rPr>
          <w:rStyle w:val="Strong"/>
          <w:b w:val="0"/>
          <w:sz w:val="22"/>
          <w:szCs w:val="22"/>
          <w:lang w:val="it-IT"/>
        </w:rPr>
        <w:t>Brtonigla“</w:t>
      </w:r>
      <w:proofErr w:type="gramEnd"/>
      <w:r w:rsidRPr="005C120F">
        <w:rPr>
          <w:rStyle w:val="Strong"/>
          <w:b w:val="0"/>
          <w:sz w:val="22"/>
          <w:szCs w:val="22"/>
          <w:lang w:val="it-IT"/>
        </w:rPr>
        <w:t>, dodaje se „-Verteneglio“.</w:t>
      </w:r>
    </w:p>
    <w:p w14:paraId="6BCFA662" w14:textId="77777777" w:rsidR="006B4006" w:rsidRPr="005C120F" w:rsidRDefault="006B4006" w:rsidP="006B4006">
      <w:pPr>
        <w:pStyle w:val="NoSpacing"/>
        <w:jc w:val="center"/>
        <w:rPr>
          <w:rStyle w:val="Strong"/>
          <w:sz w:val="22"/>
          <w:szCs w:val="22"/>
          <w:lang w:val="it-IT"/>
        </w:rPr>
      </w:pPr>
    </w:p>
    <w:p w14:paraId="182EFF9B" w14:textId="77777777" w:rsidR="006B4006" w:rsidRPr="005C120F" w:rsidRDefault="006B4006" w:rsidP="006B4006">
      <w:pPr>
        <w:pStyle w:val="NoSpacing"/>
        <w:jc w:val="center"/>
        <w:rPr>
          <w:rStyle w:val="Strong"/>
          <w:sz w:val="22"/>
          <w:szCs w:val="22"/>
        </w:rPr>
      </w:pPr>
      <w:r w:rsidRPr="005C120F">
        <w:rPr>
          <w:rStyle w:val="Strong"/>
          <w:sz w:val="22"/>
          <w:szCs w:val="22"/>
        </w:rPr>
        <w:t>Članak 2.</w:t>
      </w:r>
    </w:p>
    <w:p w14:paraId="5E10967A" w14:textId="77777777" w:rsidR="006B4006" w:rsidRPr="005C120F" w:rsidRDefault="006B4006" w:rsidP="006B4006">
      <w:pPr>
        <w:pStyle w:val="NoSpacing"/>
        <w:ind w:firstLine="708"/>
        <w:rPr>
          <w:rStyle w:val="Strong"/>
          <w:b w:val="0"/>
          <w:sz w:val="22"/>
          <w:szCs w:val="22"/>
        </w:rPr>
      </w:pPr>
      <w:r w:rsidRPr="005C120F">
        <w:rPr>
          <w:rStyle w:val="Strong"/>
          <w:b w:val="0"/>
          <w:sz w:val="22"/>
          <w:szCs w:val="22"/>
        </w:rPr>
        <w:t>Članak 2. Odluke mijenja se i glasi:</w:t>
      </w:r>
    </w:p>
    <w:p w14:paraId="3D69B6DD" w14:textId="77777777" w:rsidR="006B4006" w:rsidRPr="005C120F" w:rsidRDefault="006B4006" w:rsidP="006B4006">
      <w:pPr>
        <w:pStyle w:val="NoSpacing"/>
        <w:ind w:firstLine="708"/>
        <w:jc w:val="both"/>
        <w:rPr>
          <w:rStyle w:val="Strong"/>
          <w:sz w:val="22"/>
          <w:szCs w:val="22"/>
          <w:lang w:val="it-IT"/>
        </w:rPr>
      </w:pPr>
      <w:r w:rsidRPr="005C120F">
        <w:rPr>
          <w:rStyle w:val="Strong"/>
          <w:b w:val="0"/>
          <w:sz w:val="22"/>
          <w:szCs w:val="22"/>
          <w:lang w:val="it-IT"/>
        </w:rPr>
        <w:t xml:space="preserve">„ Osnivač Vrtića je </w:t>
      </w:r>
      <w:r w:rsidRPr="005C120F">
        <w:rPr>
          <w:sz w:val="22"/>
          <w:szCs w:val="22"/>
          <w:lang w:val="it-IT"/>
        </w:rPr>
        <w:t>Općina Brtonigla - Verteneglio sa sjedištem u Brtonigli - Verteneglio, Trg Sv. Zenona 1 (u daljnjem tekstu: Osnivač)</w:t>
      </w:r>
      <w:proofErr w:type="gramStart"/>
      <w:r w:rsidRPr="005C120F">
        <w:rPr>
          <w:sz w:val="22"/>
          <w:szCs w:val="22"/>
          <w:lang w:val="it-IT"/>
        </w:rPr>
        <w:t>.“</w:t>
      </w:r>
      <w:proofErr w:type="gramEnd"/>
      <w:r w:rsidRPr="005C120F">
        <w:rPr>
          <w:sz w:val="22"/>
          <w:szCs w:val="22"/>
          <w:lang w:val="it-IT"/>
        </w:rPr>
        <w:t>.</w:t>
      </w:r>
    </w:p>
    <w:p w14:paraId="1B990F62" w14:textId="77777777" w:rsidR="006B4006" w:rsidRPr="005C120F" w:rsidRDefault="006B4006" w:rsidP="006B4006">
      <w:pPr>
        <w:pStyle w:val="NoSpacing"/>
        <w:ind w:firstLine="708"/>
        <w:jc w:val="both"/>
        <w:rPr>
          <w:rStyle w:val="Strong"/>
          <w:b w:val="0"/>
          <w:sz w:val="22"/>
          <w:szCs w:val="22"/>
          <w:lang w:val="it-IT"/>
        </w:rPr>
      </w:pPr>
    </w:p>
    <w:p w14:paraId="59EFE6EF"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Članak 3.</w:t>
      </w:r>
    </w:p>
    <w:p w14:paraId="637B51D6" w14:textId="77777777" w:rsidR="006B4006" w:rsidRPr="005C120F" w:rsidRDefault="006B4006" w:rsidP="006B4006">
      <w:pPr>
        <w:pStyle w:val="NoSpacing"/>
        <w:jc w:val="both"/>
        <w:rPr>
          <w:rStyle w:val="Strong"/>
          <w:b w:val="0"/>
          <w:sz w:val="22"/>
          <w:szCs w:val="22"/>
          <w:lang w:val="it-IT"/>
        </w:rPr>
      </w:pPr>
      <w:r w:rsidRPr="005C120F">
        <w:rPr>
          <w:rStyle w:val="Strong"/>
          <w:b w:val="0"/>
          <w:sz w:val="22"/>
          <w:szCs w:val="22"/>
          <w:lang w:val="it-IT"/>
        </w:rPr>
        <w:tab/>
        <w:t>U članku 4. Odluke u stavku 3. iza riječi „</w:t>
      </w:r>
      <w:proofErr w:type="gramStart"/>
      <w:r w:rsidRPr="005C120F">
        <w:rPr>
          <w:rStyle w:val="Strong"/>
          <w:b w:val="0"/>
          <w:sz w:val="22"/>
          <w:szCs w:val="22"/>
          <w:lang w:val="it-IT"/>
        </w:rPr>
        <w:t>Brtonigli“</w:t>
      </w:r>
      <w:proofErr w:type="gramEnd"/>
      <w:r w:rsidRPr="005C120F">
        <w:rPr>
          <w:rStyle w:val="Strong"/>
          <w:b w:val="0"/>
          <w:sz w:val="22"/>
          <w:szCs w:val="22"/>
          <w:lang w:val="it-IT"/>
        </w:rPr>
        <w:t>, dodaje se „- Verteneglio“.</w:t>
      </w:r>
    </w:p>
    <w:p w14:paraId="0CFF77FB" w14:textId="77777777" w:rsidR="006B4006" w:rsidRPr="005C120F" w:rsidRDefault="006B4006" w:rsidP="006B4006">
      <w:pPr>
        <w:pStyle w:val="NoSpacing"/>
        <w:ind w:firstLine="708"/>
        <w:jc w:val="both"/>
        <w:rPr>
          <w:rStyle w:val="Strong"/>
          <w:b w:val="0"/>
          <w:sz w:val="22"/>
          <w:szCs w:val="22"/>
          <w:lang w:val="it-IT"/>
        </w:rPr>
      </w:pPr>
    </w:p>
    <w:p w14:paraId="3FAA879D"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Članak 4.</w:t>
      </w:r>
    </w:p>
    <w:p w14:paraId="0C216B0E" w14:textId="77777777" w:rsidR="006B4006" w:rsidRPr="005C120F" w:rsidRDefault="006B4006" w:rsidP="006B4006">
      <w:pPr>
        <w:pStyle w:val="NoSpacing"/>
        <w:jc w:val="both"/>
        <w:rPr>
          <w:rStyle w:val="Strong"/>
          <w:b w:val="0"/>
          <w:sz w:val="22"/>
          <w:szCs w:val="22"/>
          <w:lang w:val="it-IT"/>
        </w:rPr>
      </w:pPr>
      <w:r w:rsidRPr="005C120F">
        <w:rPr>
          <w:rStyle w:val="Strong"/>
          <w:sz w:val="22"/>
          <w:szCs w:val="22"/>
          <w:lang w:val="it-IT"/>
        </w:rPr>
        <w:tab/>
      </w:r>
      <w:r w:rsidRPr="005C120F">
        <w:rPr>
          <w:rStyle w:val="Strong"/>
          <w:b w:val="0"/>
          <w:sz w:val="22"/>
          <w:szCs w:val="22"/>
          <w:lang w:val="it-IT"/>
        </w:rPr>
        <w:t>U</w:t>
      </w:r>
      <w:r w:rsidRPr="005C120F">
        <w:rPr>
          <w:rStyle w:val="Strong"/>
          <w:sz w:val="22"/>
          <w:szCs w:val="22"/>
          <w:lang w:val="it-IT"/>
        </w:rPr>
        <w:t xml:space="preserve"> </w:t>
      </w:r>
      <w:r w:rsidRPr="005C120F">
        <w:rPr>
          <w:rStyle w:val="Strong"/>
          <w:b w:val="0"/>
          <w:sz w:val="22"/>
          <w:szCs w:val="22"/>
          <w:lang w:val="it-IT"/>
        </w:rPr>
        <w:t>članku 6. Odluke u stavku 1. iza riječi „</w:t>
      </w:r>
      <w:proofErr w:type="gramStart"/>
      <w:r w:rsidRPr="005C120F">
        <w:rPr>
          <w:rStyle w:val="Strong"/>
          <w:b w:val="0"/>
          <w:sz w:val="22"/>
          <w:szCs w:val="22"/>
          <w:lang w:val="it-IT"/>
        </w:rPr>
        <w:t>Brtonigli“</w:t>
      </w:r>
      <w:proofErr w:type="gramEnd"/>
      <w:r w:rsidRPr="005C120F">
        <w:rPr>
          <w:rStyle w:val="Strong"/>
          <w:b w:val="0"/>
          <w:sz w:val="22"/>
          <w:szCs w:val="22"/>
          <w:lang w:val="it-IT"/>
        </w:rPr>
        <w:t>, dodaje se „- Verteneglio“.</w:t>
      </w:r>
    </w:p>
    <w:p w14:paraId="7914A377" w14:textId="77777777" w:rsidR="006B4006" w:rsidRPr="005C120F" w:rsidRDefault="006B4006" w:rsidP="006B4006">
      <w:pPr>
        <w:pStyle w:val="NoSpacing"/>
        <w:rPr>
          <w:rStyle w:val="Strong"/>
          <w:b w:val="0"/>
          <w:sz w:val="22"/>
          <w:szCs w:val="22"/>
          <w:lang w:val="it-IT"/>
        </w:rPr>
      </w:pPr>
    </w:p>
    <w:p w14:paraId="27D012F4"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Članak 5.</w:t>
      </w:r>
    </w:p>
    <w:p w14:paraId="7473E4E4" w14:textId="77777777" w:rsidR="006B4006" w:rsidRPr="005C120F" w:rsidRDefault="006B4006" w:rsidP="006B4006">
      <w:pPr>
        <w:pStyle w:val="NoSpacing"/>
        <w:jc w:val="both"/>
        <w:rPr>
          <w:rStyle w:val="Strong"/>
          <w:b w:val="0"/>
          <w:sz w:val="22"/>
          <w:szCs w:val="22"/>
          <w:lang w:val="it-IT"/>
        </w:rPr>
      </w:pPr>
      <w:r w:rsidRPr="005C120F">
        <w:rPr>
          <w:sz w:val="22"/>
          <w:szCs w:val="22"/>
          <w:lang w:val="it-IT"/>
        </w:rPr>
        <w:tab/>
      </w:r>
      <w:r w:rsidRPr="005C120F">
        <w:rPr>
          <w:rStyle w:val="Strong"/>
          <w:b w:val="0"/>
          <w:sz w:val="22"/>
          <w:szCs w:val="22"/>
          <w:lang w:val="it-IT"/>
        </w:rPr>
        <w:t xml:space="preserve">Stupanjem na snagu ove Odluke prestaje važiti Odluka o izmjenama i dopunama Odluke o osnivanju Dječjeg vrtića Kalimero – Scuola dell'infanzia Calimero (KLASA: </w:t>
      </w:r>
      <w:r w:rsidRPr="005C120F">
        <w:rPr>
          <w:sz w:val="22"/>
          <w:szCs w:val="22"/>
          <w:lang w:val="it-IT"/>
        </w:rPr>
        <w:t xml:space="preserve">023-01/18-10/03 </w:t>
      </w:r>
      <w:r w:rsidRPr="005C120F">
        <w:rPr>
          <w:rStyle w:val="Strong"/>
          <w:b w:val="0"/>
          <w:sz w:val="22"/>
          <w:szCs w:val="22"/>
          <w:lang w:val="it-IT"/>
        </w:rPr>
        <w:t xml:space="preserve">URBROJ:2105/04-01-18-3 </w:t>
      </w:r>
      <w:proofErr w:type="gramStart"/>
      <w:r w:rsidRPr="005C120F">
        <w:rPr>
          <w:rStyle w:val="Strong"/>
          <w:b w:val="0"/>
          <w:sz w:val="22"/>
          <w:szCs w:val="22"/>
          <w:lang w:val="it-IT"/>
        </w:rPr>
        <w:t>od</w:t>
      </w:r>
      <w:proofErr w:type="gramEnd"/>
      <w:r w:rsidRPr="005C120F">
        <w:rPr>
          <w:rStyle w:val="Strong"/>
          <w:b w:val="0"/>
          <w:sz w:val="22"/>
          <w:szCs w:val="22"/>
          <w:lang w:val="it-IT"/>
        </w:rPr>
        <w:t xml:space="preserve"> </w:t>
      </w:r>
      <w:r w:rsidRPr="005C120F">
        <w:rPr>
          <w:sz w:val="22"/>
          <w:szCs w:val="22"/>
          <w:lang w:val="it-IT"/>
        </w:rPr>
        <w:t>09. veljače 2018. godine).</w:t>
      </w:r>
    </w:p>
    <w:p w14:paraId="1D20FF42" w14:textId="77777777" w:rsidR="006B4006" w:rsidRPr="005C120F" w:rsidRDefault="006B4006" w:rsidP="006B4006">
      <w:pPr>
        <w:pStyle w:val="NoSpacing"/>
        <w:jc w:val="center"/>
        <w:rPr>
          <w:rStyle w:val="Strong"/>
          <w:sz w:val="22"/>
          <w:szCs w:val="22"/>
          <w:lang w:val="it-IT"/>
        </w:rPr>
      </w:pPr>
    </w:p>
    <w:p w14:paraId="15ED4758" w14:textId="77777777" w:rsidR="006B4006" w:rsidRPr="005C120F" w:rsidRDefault="006B4006" w:rsidP="006B4006">
      <w:pPr>
        <w:pStyle w:val="NoSpacing"/>
        <w:jc w:val="center"/>
        <w:rPr>
          <w:rStyle w:val="Strong"/>
          <w:sz w:val="22"/>
          <w:szCs w:val="22"/>
          <w:lang w:val="it-IT"/>
        </w:rPr>
      </w:pPr>
      <w:r w:rsidRPr="005C120F">
        <w:rPr>
          <w:rStyle w:val="Strong"/>
          <w:sz w:val="22"/>
          <w:szCs w:val="22"/>
          <w:lang w:val="it-IT"/>
        </w:rPr>
        <w:t>Članak 6.</w:t>
      </w:r>
    </w:p>
    <w:p w14:paraId="4AD6AF91" w14:textId="77777777" w:rsidR="006B4006" w:rsidRPr="005C120F" w:rsidRDefault="006B4006" w:rsidP="006B4006">
      <w:pPr>
        <w:pStyle w:val="NoSpacing"/>
        <w:ind w:firstLine="708"/>
        <w:jc w:val="both"/>
        <w:rPr>
          <w:rStyle w:val="Strong"/>
          <w:b w:val="0"/>
          <w:sz w:val="22"/>
          <w:szCs w:val="22"/>
          <w:lang w:val="it-IT"/>
        </w:rPr>
      </w:pPr>
      <w:r w:rsidRPr="005C120F">
        <w:rPr>
          <w:rStyle w:val="Strong"/>
          <w:b w:val="0"/>
          <w:sz w:val="22"/>
          <w:szCs w:val="22"/>
          <w:lang w:val="it-IT"/>
        </w:rPr>
        <w:t xml:space="preserve">Ova Odluka stupa na snagu osmog dana </w:t>
      </w:r>
      <w:proofErr w:type="gramStart"/>
      <w:r w:rsidRPr="005C120F">
        <w:rPr>
          <w:rStyle w:val="Strong"/>
          <w:b w:val="0"/>
          <w:sz w:val="22"/>
          <w:szCs w:val="22"/>
          <w:lang w:val="it-IT"/>
        </w:rPr>
        <w:t>od</w:t>
      </w:r>
      <w:proofErr w:type="gramEnd"/>
      <w:r w:rsidRPr="005C120F">
        <w:rPr>
          <w:rStyle w:val="Strong"/>
          <w:b w:val="0"/>
          <w:sz w:val="22"/>
          <w:szCs w:val="22"/>
          <w:lang w:val="it-IT"/>
        </w:rPr>
        <w:t xml:space="preserve"> dana objave u Službenim novinama Općine Brtonigla - Verteneglio.</w:t>
      </w:r>
    </w:p>
    <w:p w14:paraId="291A3B26" w14:textId="77777777" w:rsidR="006B4006" w:rsidRPr="005C120F" w:rsidRDefault="006B4006" w:rsidP="006B4006">
      <w:pPr>
        <w:pStyle w:val="NoSpacing"/>
        <w:rPr>
          <w:rStyle w:val="Strong"/>
          <w:b w:val="0"/>
          <w:sz w:val="22"/>
          <w:szCs w:val="22"/>
          <w:lang w:val="it-IT"/>
        </w:rPr>
      </w:pPr>
    </w:p>
    <w:p w14:paraId="6E5BE2BD" w14:textId="77777777" w:rsidR="006B4006" w:rsidRPr="005C120F" w:rsidRDefault="006B4006" w:rsidP="006B4006">
      <w:pPr>
        <w:pStyle w:val="NoSpacing"/>
        <w:rPr>
          <w:rStyle w:val="Strong"/>
          <w:b w:val="0"/>
          <w:sz w:val="22"/>
          <w:szCs w:val="22"/>
          <w:lang w:val="it-IT"/>
        </w:rPr>
      </w:pPr>
      <w:r w:rsidRPr="005C120F">
        <w:rPr>
          <w:rStyle w:val="Strong"/>
          <w:b w:val="0"/>
          <w:sz w:val="22"/>
          <w:szCs w:val="22"/>
          <w:lang w:val="it-IT"/>
        </w:rPr>
        <w:t xml:space="preserve">KLASA: </w:t>
      </w:r>
      <w:r w:rsidRPr="005C120F">
        <w:rPr>
          <w:sz w:val="22"/>
          <w:szCs w:val="22"/>
          <w:lang w:val="it-IT"/>
        </w:rPr>
        <w:t>023-01/18-10/03</w:t>
      </w:r>
    </w:p>
    <w:p w14:paraId="561666DE" w14:textId="77777777" w:rsidR="006B4006" w:rsidRPr="005C120F" w:rsidRDefault="006B4006" w:rsidP="006B4006">
      <w:pPr>
        <w:pStyle w:val="NoSpacing"/>
        <w:rPr>
          <w:rStyle w:val="Strong"/>
          <w:b w:val="0"/>
          <w:sz w:val="22"/>
          <w:szCs w:val="22"/>
          <w:lang w:val="it-IT"/>
        </w:rPr>
      </w:pPr>
      <w:r w:rsidRPr="005C120F">
        <w:rPr>
          <w:rStyle w:val="Strong"/>
          <w:b w:val="0"/>
          <w:sz w:val="22"/>
          <w:szCs w:val="22"/>
          <w:lang w:val="it-IT"/>
        </w:rPr>
        <w:t>URBROJ:2105/04-01-18-09</w:t>
      </w:r>
    </w:p>
    <w:p w14:paraId="34753661" w14:textId="77777777" w:rsidR="006B4006" w:rsidRPr="005C120F" w:rsidRDefault="006B4006" w:rsidP="006B4006">
      <w:pPr>
        <w:pStyle w:val="NoSpacing"/>
        <w:rPr>
          <w:rStyle w:val="Strong"/>
          <w:b w:val="0"/>
          <w:sz w:val="22"/>
          <w:szCs w:val="22"/>
          <w:lang w:val="it-IT"/>
        </w:rPr>
      </w:pPr>
      <w:r w:rsidRPr="005C120F">
        <w:rPr>
          <w:rStyle w:val="Strong"/>
          <w:b w:val="0"/>
          <w:sz w:val="22"/>
          <w:szCs w:val="22"/>
          <w:lang w:val="it-IT"/>
        </w:rPr>
        <w:t xml:space="preserve">Brtonigla - Verteneglio, </w:t>
      </w:r>
      <w:r w:rsidRPr="005C120F">
        <w:rPr>
          <w:sz w:val="22"/>
          <w:szCs w:val="22"/>
          <w:lang w:val="it-IT"/>
        </w:rPr>
        <w:t>24. srpnja 2018. godine</w:t>
      </w:r>
    </w:p>
    <w:p w14:paraId="0FB3F804" w14:textId="69952D0C" w:rsidR="006B4006" w:rsidRDefault="006B4006" w:rsidP="006B4006">
      <w:pPr>
        <w:pStyle w:val="NoSpacing"/>
        <w:rPr>
          <w:rStyle w:val="Strong"/>
          <w:b w:val="0"/>
          <w:sz w:val="22"/>
          <w:szCs w:val="22"/>
          <w:lang w:val="it-IT"/>
        </w:rPr>
      </w:pPr>
    </w:p>
    <w:p w14:paraId="1AEE1827" w14:textId="77777777" w:rsidR="00904FD3" w:rsidRPr="005C120F" w:rsidRDefault="00904FD3" w:rsidP="006B4006">
      <w:pPr>
        <w:pStyle w:val="NoSpacing"/>
        <w:rPr>
          <w:rStyle w:val="Strong"/>
          <w:b w:val="0"/>
          <w:sz w:val="22"/>
          <w:szCs w:val="22"/>
          <w:lang w:val="it-IT"/>
        </w:rPr>
      </w:pPr>
    </w:p>
    <w:p w14:paraId="063E5D97" w14:textId="77777777" w:rsidR="006B4006" w:rsidRPr="005C120F" w:rsidRDefault="006B4006" w:rsidP="006B4006">
      <w:pPr>
        <w:pStyle w:val="NoSpacing"/>
        <w:jc w:val="center"/>
        <w:rPr>
          <w:rStyle w:val="Strong"/>
          <w:b w:val="0"/>
          <w:bCs w:val="0"/>
          <w:sz w:val="22"/>
          <w:szCs w:val="22"/>
          <w:lang w:val="it-IT"/>
        </w:rPr>
      </w:pPr>
      <w:r w:rsidRPr="005C120F">
        <w:rPr>
          <w:rStyle w:val="Strong"/>
          <w:b w:val="0"/>
          <w:bCs w:val="0"/>
          <w:sz w:val="22"/>
          <w:szCs w:val="22"/>
          <w:lang w:val="it-IT"/>
        </w:rPr>
        <w:t>OPĆINSKO VIJEĆE OPĆINE BRTONIGLA - VERTENEGLIO</w:t>
      </w:r>
    </w:p>
    <w:p w14:paraId="21991CCF" w14:textId="77777777" w:rsidR="006B4006" w:rsidRPr="005C120F" w:rsidRDefault="006B4006" w:rsidP="006B4006">
      <w:pPr>
        <w:pStyle w:val="NoSpacing"/>
        <w:jc w:val="center"/>
        <w:rPr>
          <w:sz w:val="22"/>
          <w:szCs w:val="22"/>
          <w:lang w:val="it-IT"/>
        </w:rPr>
      </w:pPr>
      <w:r w:rsidRPr="005C120F">
        <w:rPr>
          <w:sz w:val="22"/>
          <w:szCs w:val="22"/>
          <w:lang w:val="it-IT"/>
        </w:rPr>
        <w:t>Potpredsjednik</w:t>
      </w:r>
    </w:p>
    <w:p w14:paraId="09F2F876" w14:textId="420E5CFD" w:rsidR="006B4006" w:rsidRPr="00BC08AE" w:rsidRDefault="006B4006" w:rsidP="006B4006">
      <w:pPr>
        <w:pStyle w:val="NoSpacing"/>
        <w:jc w:val="center"/>
        <w:rPr>
          <w:sz w:val="22"/>
          <w:szCs w:val="22"/>
          <w:lang w:val="it-IT"/>
        </w:rPr>
      </w:pPr>
      <w:bookmarkStart w:id="15" w:name="_Hlk520375813"/>
      <w:r w:rsidRPr="00BC08AE">
        <w:rPr>
          <w:sz w:val="22"/>
          <w:szCs w:val="22"/>
          <w:lang w:val="it-IT"/>
        </w:rPr>
        <w:t>Dr.sc. Igor Palčić</w:t>
      </w:r>
      <w:r w:rsidR="00BC08AE" w:rsidRPr="00BC08AE">
        <w:rPr>
          <w:sz w:val="22"/>
          <w:szCs w:val="22"/>
          <w:lang w:val="it-IT"/>
        </w:rPr>
        <w:t xml:space="preserve"> v</w:t>
      </w:r>
      <w:r w:rsidR="00BC08AE">
        <w:rPr>
          <w:sz w:val="22"/>
          <w:szCs w:val="22"/>
          <w:lang w:val="it-IT"/>
        </w:rPr>
        <w:t>.r.</w:t>
      </w:r>
    </w:p>
    <w:bookmarkEnd w:id="15"/>
    <w:p w14:paraId="49327061" w14:textId="27C9B311" w:rsidR="006B4006" w:rsidRDefault="006B4006" w:rsidP="006B4006">
      <w:pPr>
        <w:ind w:firstLine="708"/>
        <w:jc w:val="center"/>
        <w:rPr>
          <w:b/>
          <w:sz w:val="22"/>
          <w:szCs w:val="22"/>
          <w:lang w:val="it-IT"/>
        </w:rPr>
      </w:pPr>
    </w:p>
    <w:p w14:paraId="7FE757A8" w14:textId="77777777" w:rsidR="00904FD3" w:rsidRPr="00BC08AE" w:rsidRDefault="00904FD3" w:rsidP="006B4006">
      <w:pPr>
        <w:ind w:firstLine="708"/>
        <w:jc w:val="center"/>
        <w:rPr>
          <w:b/>
          <w:sz w:val="22"/>
          <w:szCs w:val="22"/>
          <w:lang w:val="it-IT"/>
        </w:rPr>
      </w:pPr>
    </w:p>
    <w:p w14:paraId="60F149EA" w14:textId="2F0E04D8" w:rsidR="006B4006" w:rsidRPr="005C120F" w:rsidRDefault="006B4006" w:rsidP="00904FD3">
      <w:pPr>
        <w:pStyle w:val="ListParagraph"/>
        <w:numPr>
          <w:ilvl w:val="0"/>
          <w:numId w:val="20"/>
        </w:numPr>
        <w:jc w:val="center"/>
        <w:rPr>
          <w:sz w:val="22"/>
          <w:szCs w:val="22"/>
          <w:lang w:val="hr-HR"/>
        </w:rPr>
      </w:pPr>
    </w:p>
    <w:p w14:paraId="47DC9082" w14:textId="1279204C" w:rsidR="006B4006" w:rsidRPr="005C120F" w:rsidRDefault="006B4006" w:rsidP="006B4006">
      <w:pPr>
        <w:rPr>
          <w:sz w:val="22"/>
          <w:szCs w:val="22"/>
          <w:lang w:val="hr-HR"/>
        </w:rPr>
      </w:pPr>
    </w:p>
    <w:p w14:paraId="4BD8CE2A" w14:textId="5769F0D5" w:rsidR="006B4006" w:rsidRPr="005C120F" w:rsidRDefault="006B4006" w:rsidP="006B4006">
      <w:pPr>
        <w:rPr>
          <w:sz w:val="22"/>
          <w:szCs w:val="22"/>
          <w:lang w:val="hr-HR"/>
        </w:rPr>
      </w:pPr>
    </w:p>
    <w:p w14:paraId="04DFA9F6" w14:textId="77777777" w:rsidR="00450534" w:rsidRPr="005C120F" w:rsidRDefault="00450534" w:rsidP="00450534">
      <w:pPr>
        <w:autoSpaceDE w:val="0"/>
        <w:autoSpaceDN w:val="0"/>
        <w:adjustRightInd w:val="0"/>
        <w:ind w:firstLine="708"/>
        <w:jc w:val="both"/>
        <w:rPr>
          <w:sz w:val="22"/>
          <w:szCs w:val="22"/>
          <w:lang w:val="hr-HR"/>
        </w:rPr>
      </w:pPr>
    </w:p>
    <w:p w14:paraId="439D3640" w14:textId="77777777" w:rsidR="00904FD3" w:rsidRDefault="00904FD3" w:rsidP="00BC08AE">
      <w:pPr>
        <w:autoSpaceDE w:val="0"/>
        <w:autoSpaceDN w:val="0"/>
        <w:adjustRightInd w:val="0"/>
        <w:ind w:firstLine="708"/>
        <w:jc w:val="both"/>
        <w:rPr>
          <w:sz w:val="22"/>
          <w:szCs w:val="22"/>
          <w:lang w:val="hr-HR"/>
        </w:rPr>
      </w:pPr>
    </w:p>
    <w:p w14:paraId="3B5B0DBF" w14:textId="77777777" w:rsidR="00073A8F" w:rsidRDefault="00073A8F" w:rsidP="00BC08AE">
      <w:pPr>
        <w:autoSpaceDE w:val="0"/>
        <w:autoSpaceDN w:val="0"/>
        <w:adjustRightInd w:val="0"/>
        <w:ind w:firstLine="708"/>
        <w:jc w:val="both"/>
        <w:rPr>
          <w:sz w:val="22"/>
          <w:szCs w:val="22"/>
          <w:lang w:val="hr-HR"/>
        </w:rPr>
      </w:pPr>
    </w:p>
    <w:p w14:paraId="26A8B2F4" w14:textId="77777777" w:rsidR="00073A8F" w:rsidRDefault="00073A8F" w:rsidP="00BC08AE">
      <w:pPr>
        <w:autoSpaceDE w:val="0"/>
        <w:autoSpaceDN w:val="0"/>
        <w:adjustRightInd w:val="0"/>
        <w:ind w:firstLine="708"/>
        <w:jc w:val="both"/>
        <w:rPr>
          <w:sz w:val="22"/>
          <w:szCs w:val="22"/>
          <w:lang w:val="hr-HR"/>
        </w:rPr>
      </w:pPr>
    </w:p>
    <w:p w14:paraId="0A317365" w14:textId="2F2B2EA1" w:rsidR="00BC08AE" w:rsidRPr="00192796" w:rsidRDefault="00BC08AE" w:rsidP="00BC08AE">
      <w:pPr>
        <w:autoSpaceDE w:val="0"/>
        <w:autoSpaceDN w:val="0"/>
        <w:adjustRightInd w:val="0"/>
        <w:ind w:firstLine="708"/>
        <w:jc w:val="both"/>
        <w:rPr>
          <w:sz w:val="22"/>
          <w:szCs w:val="22"/>
          <w:lang w:val="hr-HR"/>
        </w:rPr>
      </w:pPr>
      <w:r w:rsidRPr="00192796">
        <w:rPr>
          <w:sz w:val="22"/>
          <w:szCs w:val="22"/>
          <w:lang w:val="hr-HR"/>
        </w:rPr>
        <w:t>Na temelju članka 35. Zakona o lokalnoj i područnoj (regionalnoj) samoupravi (NN – 33/01, 60/01, 129/05,109/07, 125/08, 36/09, 150/11, 144/12, 18/13, 123/17), čl. 38.Statuta Općine Brtonigla-Verteneglio (Službene novine Općine Brtonigla-Verteneglio br.03/18),  Općinsko vijeće Općine Brtonigla-Verteneglio na svojoj 10. sjednici održanoj dana 24.07.2018. godine, donosi sljedeći</w:t>
      </w:r>
    </w:p>
    <w:p w14:paraId="26249407" w14:textId="77777777" w:rsidR="00BC08AE" w:rsidRPr="00192796" w:rsidRDefault="00BC08AE" w:rsidP="00BC08AE">
      <w:pPr>
        <w:autoSpaceDE w:val="0"/>
        <w:autoSpaceDN w:val="0"/>
        <w:adjustRightInd w:val="0"/>
        <w:ind w:firstLine="708"/>
        <w:jc w:val="both"/>
        <w:rPr>
          <w:sz w:val="22"/>
          <w:szCs w:val="22"/>
          <w:lang w:val="hr-HR"/>
        </w:rPr>
      </w:pPr>
    </w:p>
    <w:p w14:paraId="644F9C12" w14:textId="013712C4" w:rsidR="00BC08AE" w:rsidRDefault="00BC08AE" w:rsidP="00BC08AE">
      <w:pPr>
        <w:autoSpaceDE w:val="0"/>
        <w:autoSpaceDN w:val="0"/>
        <w:adjustRightInd w:val="0"/>
        <w:ind w:firstLine="708"/>
        <w:jc w:val="both"/>
        <w:rPr>
          <w:sz w:val="22"/>
          <w:szCs w:val="22"/>
          <w:lang w:val="hr-HR"/>
        </w:rPr>
      </w:pPr>
    </w:p>
    <w:p w14:paraId="38D790B1" w14:textId="77777777" w:rsidR="00904FD3" w:rsidRPr="00192796" w:rsidRDefault="00904FD3" w:rsidP="00BC08AE">
      <w:pPr>
        <w:autoSpaceDE w:val="0"/>
        <w:autoSpaceDN w:val="0"/>
        <w:adjustRightInd w:val="0"/>
        <w:ind w:firstLine="708"/>
        <w:jc w:val="both"/>
        <w:rPr>
          <w:sz w:val="22"/>
          <w:szCs w:val="22"/>
          <w:lang w:val="hr-HR"/>
        </w:rPr>
      </w:pPr>
    </w:p>
    <w:p w14:paraId="5D233BF9" w14:textId="77777777" w:rsidR="00BC08AE" w:rsidRPr="00192796" w:rsidRDefault="00BC08AE" w:rsidP="00BC08AE">
      <w:pPr>
        <w:jc w:val="center"/>
        <w:rPr>
          <w:b/>
          <w:sz w:val="22"/>
          <w:szCs w:val="22"/>
          <w:lang w:val="hr-HR"/>
        </w:rPr>
      </w:pPr>
      <w:r w:rsidRPr="00192796">
        <w:rPr>
          <w:b/>
          <w:sz w:val="22"/>
          <w:szCs w:val="22"/>
          <w:lang w:val="hr-HR"/>
        </w:rPr>
        <w:t>ZAKLJUČAK</w:t>
      </w:r>
    </w:p>
    <w:p w14:paraId="2BC0ACB4" w14:textId="77777777" w:rsidR="00BC08AE" w:rsidRPr="00192796" w:rsidRDefault="00BC08AE" w:rsidP="00BC08AE">
      <w:pPr>
        <w:jc w:val="center"/>
        <w:rPr>
          <w:b/>
          <w:sz w:val="22"/>
          <w:szCs w:val="22"/>
          <w:lang w:val="hr-HR"/>
        </w:rPr>
      </w:pPr>
      <w:r w:rsidRPr="00192796">
        <w:rPr>
          <w:b/>
          <w:sz w:val="22"/>
          <w:szCs w:val="22"/>
          <w:lang w:val="hr-HR"/>
        </w:rPr>
        <w:t>o prihvaćanju Informacije o stanju sigurnosti</w:t>
      </w:r>
    </w:p>
    <w:p w14:paraId="19AE48CA" w14:textId="77777777" w:rsidR="00BC08AE" w:rsidRPr="00192796" w:rsidRDefault="00BC08AE" w:rsidP="00BC08AE">
      <w:pPr>
        <w:jc w:val="center"/>
        <w:rPr>
          <w:b/>
          <w:sz w:val="22"/>
          <w:szCs w:val="22"/>
          <w:lang w:val="hr-HR"/>
        </w:rPr>
      </w:pPr>
      <w:r w:rsidRPr="00192796">
        <w:rPr>
          <w:b/>
          <w:sz w:val="22"/>
          <w:szCs w:val="22"/>
          <w:lang w:val="hr-HR"/>
        </w:rPr>
        <w:t xml:space="preserve">na području Općine Brtonigla-Verteneglio </w:t>
      </w:r>
    </w:p>
    <w:p w14:paraId="4E2B273A" w14:textId="77777777" w:rsidR="00BC08AE" w:rsidRPr="00192796" w:rsidRDefault="00BC08AE" w:rsidP="00BC08AE">
      <w:pPr>
        <w:jc w:val="center"/>
        <w:rPr>
          <w:color w:val="FF0000"/>
          <w:sz w:val="22"/>
          <w:szCs w:val="22"/>
          <w:lang w:val="hr-HR"/>
        </w:rPr>
      </w:pPr>
      <w:r w:rsidRPr="00192796">
        <w:rPr>
          <w:b/>
          <w:sz w:val="22"/>
          <w:szCs w:val="22"/>
          <w:lang w:val="hr-HR"/>
        </w:rPr>
        <w:t>za svibanj i lipanj</w:t>
      </w:r>
      <w:r w:rsidRPr="00192796">
        <w:rPr>
          <w:b/>
          <w:color w:val="000000"/>
          <w:sz w:val="22"/>
          <w:szCs w:val="22"/>
          <w:lang w:val="hr-HR"/>
        </w:rPr>
        <w:t xml:space="preserve">  2018. godine</w:t>
      </w:r>
    </w:p>
    <w:p w14:paraId="688CBE99" w14:textId="77777777" w:rsidR="00BC08AE" w:rsidRPr="00192796" w:rsidRDefault="00BC08AE" w:rsidP="00BC08AE">
      <w:pPr>
        <w:jc w:val="both"/>
        <w:rPr>
          <w:sz w:val="22"/>
          <w:szCs w:val="22"/>
          <w:lang w:val="hr-HR"/>
        </w:rPr>
      </w:pPr>
    </w:p>
    <w:p w14:paraId="7A78EE50" w14:textId="77777777" w:rsidR="00BC08AE" w:rsidRPr="00192796" w:rsidRDefault="00BC08AE" w:rsidP="00BC08AE">
      <w:pPr>
        <w:jc w:val="center"/>
        <w:rPr>
          <w:b/>
          <w:sz w:val="22"/>
          <w:szCs w:val="22"/>
          <w:lang w:val="hr-HR"/>
        </w:rPr>
      </w:pPr>
    </w:p>
    <w:p w14:paraId="0C5B6123" w14:textId="77777777" w:rsidR="00BC08AE" w:rsidRPr="00192796" w:rsidRDefault="00BC08AE" w:rsidP="00BC08AE">
      <w:pPr>
        <w:jc w:val="center"/>
        <w:rPr>
          <w:b/>
          <w:sz w:val="22"/>
          <w:szCs w:val="22"/>
          <w:lang w:val="hr-HR"/>
        </w:rPr>
      </w:pPr>
      <w:r w:rsidRPr="00192796">
        <w:rPr>
          <w:b/>
          <w:sz w:val="22"/>
          <w:szCs w:val="22"/>
          <w:lang w:val="hr-HR"/>
        </w:rPr>
        <w:t>I.</w:t>
      </w:r>
    </w:p>
    <w:p w14:paraId="28AA28C0" w14:textId="77777777" w:rsidR="00BC08AE" w:rsidRPr="00192796" w:rsidRDefault="00BC08AE" w:rsidP="00BC08AE">
      <w:pPr>
        <w:ind w:firstLine="708"/>
        <w:jc w:val="both"/>
        <w:rPr>
          <w:sz w:val="22"/>
          <w:szCs w:val="22"/>
          <w:lang w:val="hr-HR"/>
        </w:rPr>
      </w:pPr>
      <w:r w:rsidRPr="00192796">
        <w:rPr>
          <w:sz w:val="22"/>
          <w:szCs w:val="22"/>
          <w:lang w:val="hr-HR"/>
        </w:rPr>
        <w:t>Općinsko vijeće Općine Brtonigla-Verteneglio prihvaća informaciju o stanju sigurnosti za mjesec svibanj 2018.godine, broj: 511-08-23/1-9/05/18 od 05. lipnja  2018.godine i za mjesec lipanj 2018.godine, broj: 511-08-23/1-9/06/18 od 06.srpnja 2018. godine.</w:t>
      </w:r>
    </w:p>
    <w:p w14:paraId="22EA0799" w14:textId="77777777" w:rsidR="00BC08AE" w:rsidRPr="00192796" w:rsidRDefault="00BC08AE" w:rsidP="00BC08AE">
      <w:pPr>
        <w:pStyle w:val="BodyText"/>
        <w:jc w:val="center"/>
        <w:rPr>
          <w:b/>
          <w:sz w:val="22"/>
          <w:szCs w:val="22"/>
        </w:rPr>
      </w:pPr>
    </w:p>
    <w:p w14:paraId="073234C1" w14:textId="77777777" w:rsidR="00BC08AE" w:rsidRPr="00192796" w:rsidRDefault="00BC08AE" w:rsidP="00BC08AE">
      <w:pPr>
        <w:pStyle w:val="BodyText"/>
        <w:jc w:val="center"/>
        <w:rPr>
          <w:b/>
          <w:sz w:val="22"/>
          <w:szCs w:val="22"/>
        </w:rPr>
      </w:pPr>
      <w:r w:rsidRPr="00192796">
        <w:rPr>
          <w:b/>
          <w:sz w:val="22"/>
          <w:szCs w:val="22"/>
        </w:rPr>
        <w:t>II.</w:t>
      </w:r>
    </w:p>
    <w:p w14:paraId="2C1E7E1F" w14:textId="77777777" w:rsidR="00BC08AE" w:rsidRPr="00192796" w:rsidRDefault="00BC08AE" w:rsidP="00BC08AE">
      <w:pPr>
        <w:pStyle w:val="BodyText"/>
        <w:jc w:val="left"/>
        <w:rPr>
          <w:sz w:val="22"/>
          <w:szCs w:val="22"/>
        </w:rPr>
      </w:pPr>
      <w:r w:rsidRPr="00192796">
        <w:rPr>
          <w:sz w:val="22"/>
          <w:szCs w:val="22"/>
        </w:rPr>
        <w:tab/>
        <w:t>Ovaj Zaključak stupa na snagu danom donošenja, a isti će se objaviti  u Službenim novinama Općine Brtonigla-Verteneglio.</w:t>
      </w:r>
    </w:p>
    <w:p w14:paraId="28D932F8" w14:textId="77777777" w:rsidR="00BC08AE" w:rsidRPr="00192796" w:rsidRDefault="00BC08AE" w:rsidP="00BC08AE">
      <w:pPr>
        <w:pStyle w:val="BodyText"/>
        <w:jc w:val="left"/>
        <w:rPr>
          <w:sz w:val="22"/>
          <w:szCs w:val="22"/>
        </w:rPr>
      </w:pPr>
    </w:p>
    <w:p w14:paraId="2F85276A" w14:textId="77777777" w:rsidR="00BC08AE" w:rsidRPr="00192796" w:rsidRDefault="00BC08AE" w:rsidP="00BC08AE">
      <w:pPr>
        <w:pStyle w:val="BodyText"/>
        <w:jc w:val="left"/>
        <w:rPr>
          <w:sz w:val="22"/>
          <w:szCs w:val="22"/>
        </w:rPr>
      </w:pPr>
    </w:p>
    <w:p w14:paraId="2245E6C0" w14:textId="77777777" w:rsidR="00BC08AE" w:rsidRPr="00192796" w:rsidRDefault="00BC08AE" w:rsidP="00BC08AE">
      <w:pPr>
        <w:pStyle w:val="BodyText"/>
        <w:jc w:val="left"/>
        <w:rPr>
          <w:sz w:val="22"/>
          <w:szCs w:val="22"/>
        </w:rPr>
      </w:pPr>
      <w:r w:rsidRPr="00192796">
        <w:rPr>
          <w:sz w:val="22"/>
          <w:szCs w:val="22"/>
        </w:rPr>
        <w:t>KLASA:215-01/18-01/01</w:t>
      </w:r>
    </w:p>
    <w:p w14:paraId="6EB21409" w14:textId="77777777" w:rsidR="00BC08AE" w:rsidRPr="00192796" w:rsidRDefault="00BC08AE" w:rsidP="00BC08AE">
      <w:pPr>
        <w:pStyle w:val="BodyText"/>
        <w:jc w:val="left"/>
        <w:rPr>
          <w:sz w:val="22"/>
          <w:szCs w:val="22"/>
        </w:rPr>
      </w:pPr>
      <w:r w:rsidRPr="00192796">
        <w:rPr>
          <w:sz w:val="22"/>
          <w:szCs w:val="22"/>
        </w:rPr>
        <w:t>URBROJ: 2105/04-01-18-08</w:t>
      </w:r>
    </w:p>
    <w:p w14:paraId="40B797A1" w14:textId="77777777" w:rsidR="00BC08AE" w:rsidRPr="00192796" w:rsidRDefault="00BC08AE" w:rsidP="00BC08AE">
      <w:pPr>
        <w:pStyle w:val="BodyText"/>
        <w:jc w:val="left"/>
        <w:rPr>
          <w:sz w:val="22"/>
          <w:szCs w:val="22"/>
        </w:rPr>
      </w:pPr>
      <w:r w:rsidRPr="00192796">
        <w:rPr>
          <w:sz w:val="22"/>
          <w:szCs w:val="22"/>
        </w:rPr>
        <w:t>Brtonigla-Verteneglio, 24.07.2018. godine</w:t>
      </w:r>
    </w:p>
    <w:p w14:paraId="5E40C6CA" w14:textId="77777777" w:rsidR="00BC08AE" w:rsidRPr="00192796" w:rsidRDefault="00BC08AE" w:rsidP="00BC08AE">
      <w:pPr>
        <w:pStyle w:val="BodyText"/>
        <w:jc w:val="left"/>
        <w:rPr>
          <w:sz w:val="22"/>
          <w:szCs w:val="22"/>
        </w:rPr>
      </w:pPr>
    </w:p>
    <w:p w14:paraId="76172246" w14:textId="77777777" w:rsidR="00BC08AE" w:rsidRPr="00192796" w:rsidRDefault="00BC08AE" w:rsidP="00BC08AE">
      <w:pPr>
        <w:ind w:left="1416" w:firstLine="1416"/>
        <w:jc w:val="right"/>
        <w:rPr>
          <w:sz w:val="22"/>
          <w:szCs w:val="22"/>
          <w:lang w:val="hr-HR"/>
        </w:rPr>
      </w:pPr>
    </w:p>
    <w:p w14:paraId="708AD109" w14:textId="77777777" w:rsidR="00BC08AE" w:rsidRPr="00192796" w:rsidRDefault="00BC08AE" w:rsidP="00BC08AE">
      <w:pPr>
        <w:ind w:left="1416" w:firstLine="1416"/>
        <w:jc w:val="right"/>
        <w:rPr>
          <w:sz w:val="22"/>
          <w:szCs w:val="22"/>
          <w:lang w:val="hr-HR"/>
        </w:rPr>
      </w:pPr>
      <w:r w:rsidRPr="00192796">
        <w:rPr>
          <w:sz w:val="22"/>
          <w:szCs w:val="22"/>
          <w:lang w:val="hr-HR"/>
        </w:rPr>
        <w:t>Općinsko vijeće Općine Brtonigla-Verteneglio</w:t>
      </w:r>
    </w:p>
    <w:p w14:paraId="18823EFB" w14:textId="77777777" w:rsidR="00BC08AE" w:rsidRPr="00192796" w:rsidRDefault="00BC08AE" w:rsidP="00BC08AE">
      <w:pPr>
        <w:ind w:left="1416" w:firstLine="1416"/>
        <w:jc w:val="right"/>
        <w:rPr>
          <w:sz w:val="22"/>
          <w:szCs w:val="22"/>
          <w:lang w:val="hr-HR"/>
        </w:rPr>
      </w:pPr>
      <w:r w:rsidRPr="00192796">
        <w:rPr>
          <w:sz w:val="22"/>
          <w:szCs w:val="22"/>
          <w:lang w:val="hr-HR"/>
        </w:rPr>
        <w:t xml:space="preserve">Potpredsjednik </w:t>
      </w:r>
    </w:p>
    <w:p w14:paraId="57B6EEA3" w14:textId="26F66D86" w:rsidR="00BC08AE" w:rsidRPr="00192796" w:rsidRDefault="00BC08AE" w:rsidP="00BC08AE">
      <w:pPr>
        <w:jc w:val="right"/>
        <w:rPr>
          <w:sz w:val="22"/>
          <w:szCs w:val="22"/>
          <w:lang w:val="hr-HR"/>
        </w:rPr>
      </w:pPr>
      <w:r w:rsidRPr="00192796">
        <w:rPr>
          <w:sz w:val="22"/>
          <w:szCs w:val="22"/>
          <w:lang w:val="hr-HR"/>
        </w:rPr>
        <w:tab/>
      </w:r>
      <w:r w:rsidRPr="00192796">
        <w:rPr>
          <w:sz w:val="22"/>
          <w:szCs w:val="22"/>
          <w:lang w:val="hr-HR"/>
        </w:rPr>
        <w:tab/>
      </w:r>
      <w:r w:rsidRPr="00192796">
        <w:rPr>
          <w:sz w:val="22"/>
          <w:szCs w:val="22"/>
          <w:lang w:val="hr-HR"/>
        </w:rPr>
        <w:tab/>
      </w:r>
      <w:r w:rsidRPr="00192796">
        <w:rPr>
          <w:sz w:val="22"/>
          <w:szCs w:val="22"/>
          <w:lang w:val="hr-HR"/>
        </w:rPr>
        <w:tab/>
      </w:r>
      <w:r w:rsidRPr="00192796">
        <w:rPr>
          <w:sz w:val="22"/>
          <w:szCs w:val="22"/>
          <w:lang w:val="hr-HR"/>
        </w:rPr>
        <w:tab/>
      </w:r>
      <w:r w:rsidRPr="00192796">
        <w:rPr>
          <w:sz w:val="22"/>
          <w:szCs w:val="22"/>
          <w:lang w:val="hr-HR"/>
        </w:rPr>
        <w:tab/>
      </w:r>
      <w:r w:rsidRPr="00192796">
        <w:rPr>
          <w:sz w:val="22"/>
          <w:szCs w:val="22"/>
          <w:lang w:val="hr-HR"/>
        </w:rPr>
        <w:tab/>
        <w:t xml:space="preserve">         Dr.sc. Igor Palčić</w:t>
      </w:r>
      <w:r>
        <w:rPr>
          <w:sz w:val="22"/>
          <w:szCs w:val="22"/>
          <w:lang w:val="hr-HR"/>
        </w:rPr>
        <w:t xml:space="preserve"> v.r.</w:t>
      </w:r>
    </w:p>
    <w:p w14:paraId="1648F179" w14:textId="12B94EDC" w:rsidR="006B4006" w:rsidRPr="005C120F" w:rsidRDefault="006B4006" w:rsidP="006B4006">
      <w:pPr>
        <w:rPr>
          <w:sz w:val="22"/>
          <w:szCs w:val="22"/>
          <w:lang w:val="hr-HR"/>
        </w:rPr>
      </w:pPr>
    </w:p>
    <w:p w14:paraId="6A12FC86" w14:textId="756EA021" w:rsidR="00450534" w:rsidRPr="005C120F" w:rsidRDefault="00450534" w:rsidP="006B4006">
      <w:pPr>
        <w:rPr>
          <w:sz w:val="22"/>
          <w:szCs w:val="22"/>
          <w:lang w:val="hr-HR"/>
        </w:rPr>
      </w:pPr>
    </w:p>
    <w:p w14:paraId="30021111" w14:textId="5A559569" w:rsidR="00450534" w:rsidRPr="005C120F" w:rsidRDefault="00450534" w:rsidP="006B4006">
      <w:pPr>
        <w:rPr>
          <w:sz w:val="22"/>
          <w:szCs w:val="22"/>
          <w:lang w:val="hr-HR"/>
        </w:rPr>
      </w:pPr>
    </w:p>
    <w:p w14:paraId="2051CDFD" w14:textId="77777777" w:rsidR="00450534" w:rsidRPr="005C120F" w:rsidRDefault="00450534" w:rsidP="00904FD3">
      <w:pPr>
        <w:pStyle w:val="ListParagraph"/>
        <w:numPr>
          <w:ilvl w:val="0"/>
          <w:numId w:val="20"/>
        </w:numPr>
        <w:jc w:val="center"/>
        <w:rPr>
          <w:sz w:val="22"/>
          <w:szCs w:val="22"/>
          <w:lang w:val="hr-HR"/>
        </w:rPr>
      </w:pPr>
    </w:p>
    <w:p w14:paraId="2C8A3355" w14:textId="77777777" w:rsidR="006B4006" w:rsidRPr="005C120F" w:rsidRDefault="006B4006" w:rsidP="006B4006">
      <w:pPr>
        <w:rPr>
          <w:sz w:val="22"/>
          <w:szCs w:val="22"/>
          <w:lang w:val="hr-HR"/>
        </w:rPr>
      </w:pPr>
    </w:p>
    <w:p w14:paraId="4CE01480" w14:textId="77777777" w:rsidR="006B4006" w:rsidRPr="005C120F" w:rsidRDefault="006B4006" w:rsidP="006B4006">
      <w:pPr>
        <w:rPr>
          <w:sz w:val="22"/>
          <w:szCs w:val="22"/>
          <w:lang w:val="hr-HR"/>
        </w:rPr>
      </w:pPr>
    </w:p>
    <w:p w14:paraId="4B7F5D6C" w14:textId="77777777" w:rsidR="006B4006" w:rsidRPr="005C120F" w:rsidRDefault="006B4006" w:rsidP="006B4006">
      <w:pPr>
        <w:rPr>
          <w:sz w:val="22"/>
          <w:szCs w:val="22"/>
          <w:lang w:val="hr-HR"/>
        </w:rPr>
      </w:pPr>
    </w:p>
    <w:p w14:paraId="702FD9CA" w14:textId="77777777" w:rsidR="006B4006" w:rsidRPr="005C120F" w:rsidRDefault="006B4006" w:rsidP="006B4006">
      <w:pPr>
        <w:rPr>
          <w:sz w:val="22"/>
          <w:szCs w:val="22"/>
          <w:lang w:val="hr-HR"/>
        </w:rPr>
      </w:pPr>
    </w:p>
    <w:p w14:paraId="76C30740" w14:textId="77777777" w:rsidR="006B4006" w:rsidRPr="005C120F" w:rsidRDefault="006B4006" w:rsidP="006B4006">
      <w:pPr>
        <w:rPr>
          <w:sz w:val="22"/>
          <w:szCs w:val="22"/>
          <w:lang w:val="hr-HR"/>
        </w:rPr>
      </w:pPr>
    </w:p>
    <w:p w14:paraId="32FA1F9B" w14:textId="77777777" w:rsidR="006B4006" w:rsidRPr="005C120F" w:rsidRDefault="006B4006" w:rsidP="006B4006">
      <w:pPr>
        <w:rPr>
          <w:sz w:val="22"/>
          <w:szCs w:val="22"/>
          <w:lang w:val="hr-HR"/>
        </w:rPr>
      </w:pPr>
    </w:p>
    <w:p w14:paraId="409B52CD" w14:textId="77777777" w:rsidR="006B4006" w:rsidRPr="005C120F" w:rsidRDefault="006B4006" w:rsidP="006B4006">
      <w:pPr>
        <w:rPr>
          <w:sz w:val="22"/>
          <w:szCs w:val="22"/>
          <w:lang w:val="hr-HR"/>
        </w:rPr>
      </w:pPr>
      <w:r w:rsidRPr="005C120F">
        <w:rPr>
          <w:sz w:val="22"/>
          <w:szCs w:val="22"/>
          <w:lang w:val="hr-HR"/>
        </w:rPr>
        <w:tab/>
      </w:r>
      <w:r w:rsidRPr="005C120F">
        <w:rPr>
          <w:sz w:val="22"/>
          <w:szCs w:val="22"/>
          <w:lang w:val="hr-HR"/>
        </w:rPr>
        <w:tab/>
      </w:r>
      <w:r w:rsidRPr="005C120F">
        <w:rPr>
          <w:sz w:val="22"/>
          <w:szCs w:val="22"/>
          <w:lang w:val="hr-HR"/>
        </w:rPr>
        <w:tab/>
      </w:r>
      <w:r w:rsidRPr="005C120F">
        <w:rPr>
          <w:sz w:val="22"/>
          <w:szCs w:val="22"/>
          <w:lang w:val="hr-HR"/>
        </w:rPr>
        <w:tab/>
      </w:r>
      <w:r w:rsidRPr="005C120F">
        <w:rPr>
          <w:sz w:val="22"/>
          <w:szCs w:val="22"/>
          <w:lang w:val="hr-HR"/>
        </w:rPr>
        <w:tab/>
      </w:r>
      <w:r w:rsidRPr="005C120F">
        <w:rPr>
          <w:sz w:val="22"/>
          <w:szCs w:val="22"/>
          <w:lang w:val="hr-HR"/>
        </w:rPr>
        <w:tab/>
      </w:r>
    </w:p>
    <w:p w14:paraId="2D3EC4E7" w14:textId="77777777" w:rsidR="006B4006" w:rsidRPr="005C120F" w:rsidRDefault="006B4006" w:rsidP="001C64F5">
      <w:pPr>
        <w:rPr>
          <w:sz w:val="22"/>
          <w:szCs w:val="22"/>
          <w:lang w:val="hr-HR"/>
        </w:rPr>
      </w:pPr>
    </w:p>
    <w:p w14:paraId="37D61B59" w14:textId="2BE3E71F" w:rsidR="00402FF7" w:rsidRPr="005C120F" w:rsidRDefault="00402FF7" w:rsidP="001C64F5">
      <w:pPr>
        <w:rPr>
          <w:sz w:val="22"/>
          <w:szCs w:val="22"/>
          <w:lang w:val="hr-HR"/>
        </w:rPr>
      </w:pPr>
    </w:p>
    <w:p w14:paraId="6126562B" w14:textId="16C49B85" w:rsidR="00402FF7" w:rsidRPr="005C120F" w:rsidRDefault="00402FF7" w:rsidP="001C64F5">
      <w:pPr>
        <w:rPr>
          <w:sz w:val="22"/>
          <w:szCs w:val="22"/>
          <w:lang w:val="hr-HR"/>
        </w:rPr>
      </w:pPr>
    </w:p>
    <w:p w14:paraId="0F8F0660" w14:textId="7CF4482B" w:rsidR="00402FF7" w:rsidRPr="005C120F" w:rsidRDefault="00402FF7" w:rsidP="001C64F5">
      <w:pPr>
        <w:rPr>
          <w:sz w:val="22"/>
          <w:szCs w:val="22"/>
          <w:lang w:val="hr-HR"/>
        </w:rPr>
      </w:pPr>
    </w:p>
    <w:p w14:paraId="42819BC6" w14:textId="0141C20A" w:rsidR="00402FF7" w:rsidRPr="005C120F" w:rsidRDefault="00402FF7" w:rsidP="001C64F5">
      <w:pPr>
        <w:rPr>
          <w:sz w:val="22"/>
          <w:szCs w:val="22"/>
          <w:lang w:val="hr-HR"/>
        </w:rPr>
      </w:pPr>
    </w:p>
    <w:p w14:paraId="52BDBB92" w14:textId="53D1A3E2" w:rsidR="00402FF7" w:rsidRPr="005C120F" w:rsidRDefault="00402FF7" w:rsidP="001C64F5">
      <w:pPr>
        <w:rPr>
          <w:sz w:val="22"/>
          <w:szCs w:val="22"/>
          <w:lang w:val="hr-HR"/>
        </w:rPr>
      </w:pPr>
    </w:p>
    <w:p w14:paraId="2C890439" w14:textId="77777777" w:rsidR="00402FF7" w:rsidRPr="005C120F" w:rsidRDefault="00402FF7" w:rsidP="001C64F5">
      <w:pPr>
        <w:rPr>
          <w:sz w:val="22"/>
          <w:szCs w:val="22"/>
          <w:lang w:val="hr-HR"/>
        </w:rPr>
      </w:pPr>
    </w:p>
    <w:sectPr w:rsidR="00402FF7" w:rsidRPr="005C120F" w:rsidSect="007E1C7C">
      <w:headerReference w:type="default" r:id="rId29"/>
      <w:headerReference w:type="first" r:id="rId30"/>
      <w:footerReference w:type="first" r:id="rId31"/>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85FD2" w14:textId="77777777" w:rsidR="000C0CF9" w:rsidRDefault="000C0CF9" w:rsidP="00E82C1A">
      <w:r>
        <w:separator/>
      </w:r>
    </w:p>
  </w:endnote>
  <w:endnote w:type="continuationSeparator" w:id="0">
    <w:p w14:paraId="1CC360C8" w14:textId="77777777" w:rsidR="000C0CF9" w:rsidRDefault="000C0CF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MS Mincho"/>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D1C7" w14:textId="240C817B" w:rsidR="000C0CF9" w:rsidRPr="00581E44" w:rsidRDefault="000C0CF9">
    <w:pPr>
      <w:pStyle w:val="Footer"/>
      <w:jc w:val="right"/>
    </w:pPr>
  </w:p>
  <w:p w14:paraId="274981E8" w14:textId="77777777" w:rsidR="000C0CF9" w:rsidRDefault="000C0C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65AB7" w14:textId="77602349" w:rsidR="000C0CF9" w:rsidRPr="00581E44" w:rsidRDefault="000C0CF9">
    <w:pPr>
      <w:pStyle w:val="Footer"/>
      <w:jc w:val="right"/>
    </w:pPr>
  </w:p>
  <w:p w14:paraId="7A42C0B8" w14:textId="77777777" w:rsidR="000C0CF9" w:rsidRDefault="000C0C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353563"/>
      <w:docPartObj>
        <w:docPartGallery w:val="Page Numbers (Bottom of Page)"/>
        <w:docPartUnique/>
      </w:docPartObj>
    </w:sdtPr>
    <w:sdtEndPr/>
    <w:sdtContent>
      <w:p w14:paraId="5CB2D75F" w14:textId="77777777" w:rsidR="000C0CF9" w:rsidRPr="007E424A" w:rsidRDefault="000C0CF9" w:rsidP="00ED40AD">
        <w:pPr>
          <w:pStyle w:val="Footer"/>
        </w:pPr>
        <w:r>
          <w:rPr>
            <w:noProof/>
          </w:rPr>
          <mc:AlternateContent>
            <mc:Choice Requires="wps">
              <w:drawing>
                <wp:anchor distT="0" distB="0" distL="114300" distR="114300" simplePos="0" relativeHeight="251662336" behindDoc="0" locked="0" layoutInCell="1" allowOverlap="1" wp14:anchorId="5A72CADE" wp14:editId="00DD87D6">
                  <wp:simplePos x="0" y="0"/>
                  <wp:positionH relativeFrom="rightMargin">
                    <wp:posOffset>168910</wp:posOffset>
                  </wp:positionH>
                  <wp:positionV relativeFrom="bottomMargin">
                    <wp:posOffset>351790</wp:posOffset>
                  </wp:positionV>
                  <wp:extent cx="565785" cy="266700"/>
                  <wp:effectExtent l="0" t="0" r="0" b="0"/>
                  <wp:wrapNone/>
                  <wp:docPr id="303" name="Pravokutnik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2667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70563EE" w14:textId="3B030128" w:rsidR="000C0CF9" w:rsidRPr="00954298" w:rsidRDefault="000C0CF9">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A72CADE" id="Pravokutnik 303" o:spid="_x0000_s1026" style="position:absolute;margin-left:13.3pt;margin-top:27.7pt;width:44.55pt;height:21pt;rotation:180;flip:x;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" filled="f" fillcolor="#c0504d" stroked="f" strokecolor="#5c83b4" strokeweight="2.25pt">
                  <v:textbox inset=",0,,0">
                    <w:txbxContent>
                      <w:p w14:paraId="670563EE" w14:textId="3B030128" w:rsidR="000C0CF9" w:rsidRPr="00954298" w:rsidRDefault="000C0CF9">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BFA88" w14:textId="77777777" w:rsidR="000C0CF9" w:rsidRDefault="000C0CF9" w:rsidP="00E82C1A">
      <w:r>
        <w:separator/>
      </w:r>
    </w:p>
  </w:footnote>
  <w:footnote w:type="continuationSeparator" w:id="0">
    <w:p w14:paraId="4DDB06D3" w14:textId="77777777" w:rsidR="000C0CF9" w:rsidRDefault="000C0CF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F76F2" w14:textId="10E73E0C" w:rsidR="000C0CF9" w:rsidRPr="00DF41DC" w:rsidRDefault="000C0CF9" w:rsidP="00450534">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2</w:t>
    </w:r>
    <w:r w:rsidR="003B48F3">
      <w:rPr>
        <w:color w:val="000000"/>
        <w:sz w:val="16"/>
        <w:highlight w:val="cyan"/>
        <w:shd w:val="pct5" w:color="auto" w:fill="auto"/>
        <w:lang w:val="it-IT"/>
      </w:rPr>
      <w:t>7</w:t>
    </w:r>
    <w:r w:rsidRPr="00CB35CE">
      <w:rPr>
        <w:color w:val="000000"/>
        <w:sz w:val="16"/>
        <w:highlight w:val="cyan"/>
        <w:shd w:val="pct5" w:color="auto" w:fill="auto"/>
        <w:lang w:val="it-IT"/>
      </w:rPr>
      <w:t>.</w:t>
    </w:r>
    <w:r>
      <w:rPr>
        <w:color w:val="000000"/>
        <w:sz w:val="16"/>
        <w:highlight w:val="cyan"/>
        <w:shd w:val="pct5" w:color="auto" w:fill="auto"/>
        <w:lang w:val="it-IT"/>
      </w:rPr>
      <w:t xml:space="preserve"> srpnja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12/2018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A26A83">
      <w:rPr>
        <w:color w:val="000000"/>
        <w:sz w:val="16"/>
        <w:shd w:val="pct5" w:color="auto" w:fill="auto"/>
        <w:lang w:val="it-IT"/>
      </w:rPr>
      <w:fldChar w:fldCharType="begin"/>
    </w:r>
    <w:r w:rsidRPr="00A26A83">
      <w:rPr>
        <w:color w:val="000000"/>
        <w:sz w:val="16"/>
        <w:shd w:val="pct5" w:color="auto" w:fill="auto"/>
        <w:lang w:val="it-IT"/>
      </w:rPr>
      <w:instrText>PAGE   \* MERGEFORMAT</w:instrText>
    </w:r>
    <w:r w:rsidRPr="00A26A83">
      <w:rPr>
        <w:color w:val="000000"/>
        <w:sz w:val="16"/>
        <w:shd w:val="pct5" w:color="auto" w:fill="auto"/>
        <w:lang w:val="it-IT"/>
      </w:rPr>
      <w:fldChar w:fldCharType="separate"/>
    </w:r>
    <w:r w:rsidRPr="00A26A83">
      <w:rPr>
        <w:color w:val="000000"/>
        <w:sz w:val="16"/>
        <w:shd w:val="pct5" w:color="auto" w:fill="auto"/>
        <w:lang w:val="it-IT"/>
      </w:rPr>
      <w:t>1</w:t>
    </w:r>
    <w:r w:rsidRPr="00A26A83">
      <w:rPr>
        <w:color w:val="000000"/>
        <w:sz w:val="16"/>
        <w:shd w:val="pct5" w:color="auto" w:fill="auto"/>
        <w:lang w:val="it-IT"/>
      </w:rPr>
      <w:fldChar w:fldCharType="end"/>
    </w:r>
    <w:r w:rsidRPr="00A26A83">
      <w:rPr>
        <w:color w:val="000000"/>
        <w:sz w:val="16"/>
        <w:shd w:val="pct5" w:color="auto" w:fill="auto"/>
        <w:lang w:val="it-IT"/>
      </w:rPr>
      <w:t xml:space="preserve">  </w:t>
    </w:r>
  </w:p>
  <w:p w14:paraId="73F5BF52" w14:textId="77777777" w:rsidR="000C0CF9" w:rsidRPr="00450534" w:rsidRDefault="000C0CF9">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50C9" w14:textId="1F205EA6" w:rsidR="000C0CF9" w:rsidRPr="00DF41DC" w:rsidRDefault="000C0CF9" w:rsidP="001C64F5">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2</w:t>
    </w:r>
    <w:r w:rsidR="00A624FE">
      <w:rPr>
        <w:color w:val="000000"/>
        <w:sz w:val="16"/>
        <w:highlight w:val="cyan"/>
        <w:shd w:val="pct5" w:color="auto" w:fill="auto"/>
        <w:lang w:val="it-IT"/>
      </w:rPr>
      <w:t>7</w:t>
    </w:r>
    <w:r w:rsidRPr="00CB35CE">
      <w:rPr>
        <w:color w:val="000000"/>
        <w:sz w:val="16"/>
        <w:highlight w:val="cyan"/>
        <w:shd w:val="pct5" w:color="auto" w:fill="auto"/>
        <w:lang w:val="it-IT"/>
      </w:rPr>
      <w:t>.</w:t>
    </w:r>
    <w:r>
      <w:rPr>
        <w:color w:val="000000"/>
        <w:sz w:val="16"/>
        <w:highlight w:val="cyan"/>
        <w:shd w:val="pct5" w:color="auto" w:fill="auto"/>
        <w:lang w:val="it-IT"/>
      </w:rPr>
      <w:t xml:space="preserve"> srpnja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12/2018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D91437">
      <w:rPr>
        <w:color w:val="000000"/>
        <w:sz w:val="16"/>
        <w:highlight w:val="cyan"/>
        <w:shd w:val="pct5" w:color="auto" w:fill="auto"/>
        <w:lang w:val="it-IT"/>
      </w:rPr>
      <w:fldChar w:fldCharType="begin"/>
    </w:r>
    <w:r w:rsidRPr="00D91437">
      <w:rPr>
        <w:color w:val="000000"/>
        <w:sz w:val="16"/>
        <w:highlight w:val="cyan"/>
        <w:shd w:val="pct5" w:color="auto" w:fill="auto"/>
        <w:lang w:val="it-IT"/>
      </w:rPr>
      <w:instrText>PAGE   \* MERGEFORMAT</w:instrText>
    </w:r>
    <w:r w:rsidRPr="00D91437">
      <w:rPr>
        <w:color w:val="000000"/>
        <w:sz w:val="16"/>
        <w:highlight w:val="cyan"/>
        <w:shd w:val="pct5" w:color="auto" w:fill="auto"/>
        <w:lang w:val="it-IT"/>
      </w:rPr>
      <w:fldChar w:fldCharType="separate"/>
    </w:r>
    <w:r>
      <w:rPr>
        <w:color w:val="000000"/>
        <w:sz w:val="16"/>
        <w:highlight w:val="cyan"/>
        <w:shd w:val="pct5" w:color="auto" w:fill="auto"/>
        <w:lang w:val="it-IT"/>
      </w:rPr>
      <w:t>1</w:t>
    </w:r>
    <w:r w:rsidRPr="00D91437">
      <w:rPr>
        <w:color w:val="000000"/>
        <w:sz w:val="16"/>
        <w:highlight w:val="cyan"/>
        <w:shd w:val="pct5" w:color="auto" w:fill="auto"/>
        <w:lang w:val="it-IT"/>
      </w:rPr>
      <w:fldChar w:fldCharType="end"/>
    </w:r>
    <w:r>
      <w:rPr>
        <w:color w:val="000000"/>
        <w:sz w:val="16"/>
        <w:highlight w:val="cyan"/>
        <w:shd w:val="pct5" w:color="auto" w:fill="auto"/>
        <w:lang w:val="it-IT"/>
      </w:rPr>
      <w:t xml:space="preserve"> </w:t>
    </w:r>
    <w:r w:rsidRPr="00CB35CE">
      <w:rPr>
        <w:color w:val="000000"/>
        <w:sz w:val="16"/>
        <w:highlight w:val="cyan"/>
        <w:shd w:val="pct5" w:color="auto" w:fill="auto"/>
        <w:lang w:val="it-IT"/>
      </w:rPr>
      <w:t xml:space="preserve"> </w:t>
    </w:r>
  </w:p>
  <w:p w14:paraId="4017BD89" w14:textId="77777777" w:rsidR="000C0CF9" w:rsidRPr="001C64F5" w:rsidRDefault="000C0CF9">
    <w:pPr>
      <w:pStyle w:val="Head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7F79" w14:textId="1D3ED0C3" w:rsidR="000C0CF9" w:rsidRPr="00DF41DC" w:rsidRDefault="000C0CF9" w:rsidP="000C3CC4">
    <w:pPr>
      <w:tabs>
        <w:tab w:val="left" w:pos="1843"/>
        <w:tab w:val="center" w:pos="4820"/>
        <w:tab w:val="right" w:pos="9923"/>
      </w:tabs>
      <w:ind w:left="-426"/>
      <w:rPr>
        <w:color w:val="000000"/>
        <w:sz w:val="16"/>
        <w:highlight w:val="cyan"/>
        <w:shd w:val="pct5" w:color="auto" w:fill="auto"/>
        <w:lang w:val="it-IT"/>
      </w:rPr>
    </w:pPr>
    <w:r>
      <w:rPr>
        <w:color w:val="000000"/>
        <w:sz w:val="16"/>
        <w:highlight w:val="cyan"/>
        <w:shd w:val="pct5" w:color="auto" w:fill="auto"/>
        <w:lang w:val="it-IT"/>
      </w:rPr>
      <w:t>12</w:t>
    </w:r>
    <w:r w:rsidRPr="00CB35CE">
      <w:rPr>
        <w:color w:val="000000"/>
        <w:sz w:val="16"/>
        <w:highlight w:val="cyan"/>
        <w:shd w:val="pct5" w:color="auto" w:fill="auto"/>
        <w:lang w:val="it-IT"/>
      </w:rPr>
      <w:t>.</w:t>
    </w:r>
    <w:r>
      <w:rPr>
        <w:color w:val="000000"/>
        <w:sz w:val="16"/>
        <w:highlight w:val="cyan"/>
        <w:shd w:val="pct5" w:color="auto" w:fill="auto"/>
        <w:lang w:val="it-IT"/>
      </w:rPr>
      <w:t xml:space="preserve"> lipnja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10/2018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D91437">
      <w:rPr>
        <w:color w:val="000000"/>
        <w:sz w:val="16"/>
        <w:highlight w:val="cyan"/>
        <w:shd w:val="pct5" w:color="auto" w:fill="auto"/>
        <w:lang w:val="it-IT"/>
      </w:rPr>
      <w:fldChar w:fldCharType="begin"/>
    </w:r>
    <w:r w:rsidRPr="00D91437">
      <w:rPr>
        <w:color w:val="000000"/>
        <w:sz w:val="16"/>
        <w:highlight w:val="cyan"/>
        <w:shd w:val="pct5" w:color="auto" w:fill="auto"/>
        <w:lang w:val="it-IT"/>
      </w:rPr>
      <w:instrText>PAGE   \* MERGEFORMAT</w:instrText>
    </w:r>
    <w:r w:rsidRPr="00D91437">
      <w:rPr>
        <w:color w:val="000000"/>
        <w:sz w:val="16"/>
        <w:highlight w:val="cyan"/>
        <w:shd w:val="pct5" w:color="auto" w:fill="auto"/>
        <w:lang w:val="it-IT"/>
      </w:rPr>
      <w:fldChar w:fldCharType="separate"/>
    </w:r>
    <w:r>
      <w:rPr>
        <w:noProof/>
        <w:color w:val="000000"/>
        <w:sz w:val="16"/>
        <w:highlight w:val="cyan"/>
        <w:shd w:val="pct5" w:color="auto" w:fill="auto"/>
        <w:lang w:val="it-IT"/>
      </w:rPr>
      <w:t>296</w:t>
    </w:r>
    <w:r w:rsidRPr="00D91437">
      <w:rPr>
        <w:color w:val="000000"/>
        <w:sz w:val="16"/>
        <w:highlight w:val="cyan"/>
        <w:shd w:val="pct5" w:color="auto" w:fill="auto"/>
        <w:lang w:val="it-IT"/>
      </w:rPr>
      <w:fldChar w:fldCharType="end"/>
    </w:r>
    <w:r>
      <w:rPr>
        <w:color w:val="000000"/>
        <w:sz w:val="16"/>
        <w:highlight w:val="cyan"/>
        <w:shd w:val="pct5" w:color="auto" w:fill="auto"/>
        <w:lang w:val="it-IT"/>
      </w:rPr>
      <w:t xml:space="preserve"> </w:t>
    </w:r>
    <w:r w:rsidRPr="00CB35CE">
      <w:rPr>
        <w:color w:val="000000"/>
        <w:sz w:val="16"/>
        <w:highlight w:val="cyan"/>
        <w:shd w:val="pct5" w:color="auto" w:fill="auto"/>
        <w:lang w:val="it-IT"/>
      </w:rPr>
      <w:t xml:space="preserve"> </w:t>
    </w:r>
  </w:p>
  <w:p w14:paraId="4CEAAC2F" w14:textId="0F606CE8" w:rsidR="000C0CF9" w:rsidRPr="000C3CC4" w:rsidRDefault="000C0CF9" w:rsidP="000C3CC4">
    <w:pPr>
      <w:jc w:val="center"/>
      <w:rPr>
        <w:rFonts w:ascii="Arial Narrow" w:eastAsiaTheme="majorEastAsia" w:hAnsi="Arial Narrow"/>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6DF38B4"/>
    <w:multiLevelType w:val="hybridMultilevel"/>
    <w:tmpl w:val="2CCA93B4"/>
    <w:lvl w:ilvl="0" w:tplc="E62494A8">
      <w:numFmt w:val="bullet"/>
      <w:lvlText w:val="-"/>
      <w:lvlJc w:val="left"/>
      <w:pPr>
        <w:ind w:left="827" w:hanging="360"/>
      </w:pPr>
      <w:rPr>
        <w:rFonts w:ascii="Calibri" w:eastAsia="Calibri" w:hAnsi="Calibri" w:cs="Calibri" w:hint="default"/>
        <w:w w:val="102"/>
        <w:sz w:val="21"/>
        <w:szCs w:val="21"/>
      </w:rPr>
    </w:lvl>
    <w:lvl w:ilvl="1" w:tplc="5AC0D8C8">
      <w:numFmt w:val="bullet"/>
      <w:lvlText w:val="•"/>
      <w:lvlJc w:val="left"/>
      <w:pPr>
        <w:ind w:left="1642" w:hanging="360"/>
      </w:pPr>
      <w:rPr>
        <w:rFonts w:hint="default"/>
      </w:rPr>
    </w:lvl>
    <w:lvl w:ilvl="2" w:tplc="19869E0E">
      <w:numFmt w:val="bullet"/>
      <w:lvlText w:val="•"/>
      <w:lvlJc w:val="left"/>
      <w:pPr>
        <w:ind w:left="2465" w:hanging="360"/>
      </w:pPr>
      <w:rPr>
        <w:rFonts w:hint="default"/>
      </w:rPr>
    </w:lvl>
    <w:lvl w:ilvl="3" w:tplc="2F3EC9F8">
      <w:numFmt w:val="bullet"/>
      <w:lvlText w:val="•"/>
      <w:lvlJc w:val="left"/>
      <w:pPr>
        <w:ind w:left="3287" w:hanging="360"/>
      </w:pPr>
      <w:rPr>
        <w:rFonts w:hint="default"/>
      </w:rPr>
    </w:lvl>
    <w:lvl w:ilvl="4" w:tplc="DB5E4908">
      <w:numFmt w:val="bullet"/>
      <w:lvlText w:val="•"/>
      <w:lvlJc w:val="left"/>
      <w:pPr>
        <w:ind w:left="4110" w:hanging="360"/>
      </w:pPr>
      <w:rPr>
        <w:rFonts w:hint="default"/>
      </w:rPr>
    </w:lvl>
    <w:lvl w:ilvl="5" w:tplc="30383F30">
      <w:numFmt w:val="bullet"/>
      <w:lvlText w:val="•"/>
      <w:lvlJc w:val="left"/>
      <w:pPr>
        <w:ind w:left="4932" w:hanging="360"/>
      </w:pPr>
      <w:rPr>
        <w:rFonts w:hint="default"/>
      </w:rPr>
    </w:lvl>
    <w:lvl w:ilvl="6" w:tplc="669E4AA0">
      <w:numFmt w:val="bullet"/>
      <w:lvlText w:val="•"/>
      <w:lvlJc w:val="left"/>
      <w:pPr>
        <w:ind w:left="5755" w:hanging="360"/>
      </w:pPr>
      <w:rPr>
        <w:rFonts w:hint="default"/>
      </w:rPr>
    </w:lvl>
    <w:lvl w:ilvl="7" w:tplc="55CAAE0E">
      <w:numFmt w:val="bullet"/>
      <w:lvlText w:val="•"/>
      <w:lvlJc w:val="left"/>
      <w:pPr>
        <w:ind w:left="6577" w:hanging="360"/>
      </w:pPr>
      <w:rPr>
        <w:rFonts w:hint="default"/>
      </w:rPr>
    </w:lvl>
    <w:lvl w:ilvl="8" w:tplc="017EA0F0">
      <w:numFmt w:val="bullet"/>
      <w:lvlText w:val="•"/>
      <w:lvlJc w:val="left"/>
      <w:pPr>
        <w:ind w:left="7400" w:hanging="360"/>
      </w:pPr>
      <w:rPr>
        <w:rFonts w:hint="default"/>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94F4E57"/>
    <w:multiLevelType w:val="hybridMultilevel"/>
    <w:tmpl w:val="1AA0F12E"/>
    <w:lvl w:ilvl="0" w:tplc="098ED5C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0EC544CD"/>
    <w:multiLevelType w:val="hybridMultilevel"/>
    <w:tmpl w:val="7862AFE4"/>
    <w:lvl w:ilvl="0" w:tplc="098ED5C4">
      <w:numFmt w:val="bullet"/>
      <w:lvlText w:val="•"/>
      <w:lvlJc w:val="left"/>
      <w:pPr>
        <w:ind w:left="720" w:hanging="360"/>
      </w:pPr>
      <w:rPr>
        <w:rFonts w:ascii="Times New Roman" w:eastAsiaTheme="minorHAnsi"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1" w15:restartNumberingAfterBreak="0">
    <w:nsid w:val="108871F9"/>
    <w:multiLevelType w:val="hybridMultilevel"/>
    <w:tmpl w:val="F632A2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C5786A"/>
    <w:multiLevelType w:val="hybridMultilevel"/>
    <w:tmpl w:val="9112DDB8"/>
    <w:lvl w:ilvl="0" w:tplc="853A970A">
      <w:numFmt w:val="bullet"/>
      <w:lvlText w:val=""/>
      <w:lvlJc w:val="left"/>
      <w:pPr>
        <w:ind w:left="827" w:hanging="360"/>
      </w:pPr>
      <w:rPr>
        <w:rFonts w:ascii="Symbol" w:eastAsia="Symbol" w:hAnsi="Symbol" w:cs="Symbol" w:hint="default"/>
        <w:w w:val="102"/>
        <w:sz w:val="21"/>
        <w:szCs w:val="21"/>
      </w:rPr>
    </w:lvl>
    <w:lvl w:ilvl="1" w:tplc="08F0209E">
      <w:numFmt w:val="bullet"/>
      <w:lvlText w:val="•"/>
      <w:lvlJc w:val="left"/>
      <w:pPr>
        <w:ind w:left="1642" w:hanging="360"/>
      </w:pPr>
      <w:rPr>
        <w:rFonts w:hint="default"/>
      </w:rPr>
    </w:lvl>
    <w:lvl w:ilvl="2" w:tplc="C254A6FC">
      <w:numFmt w:val="bullet"/>
      <w:lvlText w:val="•"/>
      <w:lvlJc w:val="left"/>
      <w:pPr>
        <w:ind w:left="2465" w:hanging="360"/>
      </w:pPr>
      <w:rPr>
        <w:rFonts w:hint="default"/>
      </w:rPr>
    </w:lvl>
    <w:lvl w:ilvl="3" w:tplc="B06836EE">
      <w:numFmt w:val="bullet"/>
      <w:lvlText w:val="•"/>
      <w:lvlJc w:val="left"/>
      <w:pPr>
        <w:ind w:left="3287" w:hanging="360"/>
      </w:pPr>
      <w:rPr>
        <w:rFonts w:hint="default"/>
      </w:rPr>
    </w:lvl>
    <w:lvl w:ilvl="4" w:tplc="D2D6080C">
      <w:numFmt w:val="bullet"/>
      <w:lvlText w:val="•"/>
      <w:lvlJc w:val="left"/>
      <w:pPr>
        <w:ind w:left="4110" w:hanging="360"/>
      </w:pPr>
      <w:rPr>
        <w:rFonts w:hint="default"/>
      </w:rPr>
    </w:lvl>
    <w:lvl w:ilvl="5" w:tplc="1226916C">
      <w:numFmt w:val="bullet"/>
      <w:lvlText w:val="•"/>
      <w:lvlJc w:val="left"/>
      <w:pPr>
        <w:ind w:left="4932" w:hanging="360"/>
      </w:pPr>
      <w:rPr>
        <w:rFonts w:hint="default"/>
      </w:rPr>
    </w:lvl>
    <w:lvl w:ilvl="6" w:tplc="834ED626">
      <w:numFmt w:val="bullet"/>
      <w:lvlText w:val="•"/>
      <w:lvlJc w:val="left"/>
      <w:pPr>
        <w:ind w:left="5755" w:hanging="360"/>
      </w:pPr>
      <w:rPr>
        <w:rFonts w:hint="default"/>
      </w:rPr>
    </w:lvl>
    <w:lvl w:ilvl="7" w:tplc="FA48483E">
      <w:numFmt w:val="bullet"/>
      <w:lvlText w:val="•"/>
      <w:lvlJc w:val="left"/>
      <w:pPr>
        <w:ind w:left="6577" w:hanging="360"/>
      </w:pPr>
      <w:rPr>
        <w:rFonts w:hint="default"/>
      </w:rPr>
    </w:lvl>
    <w:lvl w:ilvl="8" w:tplc="C250FE04">
      <w:numFmt w:val="bullet"/>
      <w:lvlText w:val="•"/>
      <w:lvlJc w:val="left"/>
      <w:pPr>
        <w:ind w:left="7400" w:hanging="360"/>
      </w:pPr>
      <w:rPr>
        <w:rFonts w:hint="default"/>
      </w:rPr>
    </w:lvl>
  </w:abstractNum>
  <w:abstractNum w:abstractNumId="33"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5"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36"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37" w15:restartNumberingAfterBreak="0">
    <w:nsid w:val="1AA96FE2"/>
    <w:multiLevelType w:val="hybridMultilevel"/>
    <w:tmpl w:val="12E89512"/>
    <w:lvl w:ilvl="0" w:tplc="300C98C0">
      <w:start w:val="3"/>
      <w:numFmt w:val="bullet"/>
      <w:lvlText w:val="-"/>
      <w:lvlJc w:val="left"/>
      <w:pPr>
        <w:ind w:left="1080" w:hanging="360"/>
      </w:pPr>
      <w:rPr>
        <w:rFonts w:ascii="Times New Roman" w:eastAsiaTheme="minorHAnsi"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8"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9" w15:restartNumberingAfterBreak="0">
    <w:nsid w:val="20D2458B"/>
    <w:multiLevelType w:val="hybridMultilevel"/>
    <w:tmpl w:val="4B42B2DC"/>
    <w:lvl w:ilvl="0" w:tplc="5A140ACA">
      <w:start w:val="1"/>
      <w:numFmt w:val="decimal"/>
      <w:lvlText w:val="%1."/>
      <w:lvlJc w:val="left"/>
      <w:pPr>
        <w:ind w:left="855"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40" w15:restartNumberingAfterBreak="0">
    <w:nsid w:val="23E7022E"/>
    <w:multiLevelType w:val="hybridMultilevel"/>
    <w:tmpl w:val="EE18A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3EA7584"/>
    <w:multiLevelType w:val="hybridMultilevel"/>
    <w:tmpl w:val="4700185C"/>
    <w:lvl w:ilvl="0" w:tplc="070210A6">
      <w:numFmt w:val="bullet"/>
      <w:lvlText w:val="-"/>
      <w:lvlJc w:val="left"/>
      <w:pPr>
        <w:ind w:left="391" w:hanging="284"/>
      </w:pPr>
      <w:rPr>
        <w:rFonts w:ascii="Calibri" w:eastAsia="Calibri" w:hAnsi="Calibri" w:cs="Calibri" w:hint="default"/>
        <w:w w:val="102"/>
        <w:sz w:val="21"/>
        <w:szCs w:val="21"/>
      </w:rPr>
    </w:lvl>
    <w:lvl w:ilvl="1" w:tplc="04F2F508">
      <w:numFmt w:val="bullet"/>
      <w:lvlText w:val="•"/>
      <w:lvlJc w:val="left"/>
      <w:pPr>
        <w:ind w:left="1264" w:hanging="284"/>
      </w:pPr>
      <w:rPr>
        <w:rFonts w:hint="default"/>
      </w:rPr>
    </w:lvl>
    <w:lvl w:ilvl="2" w:tplc="D68080D6">
      <w:numFmt w:val="bullet"/>
      <w:lvlText w:val="•"/>
      <w:lvlJc w:val="left"/>
      <w:pPr>
        <w:ind w:left="2129" w:hanging="284"/>
      </w:pPr>
      <w:rPr>
        <w:rFonts w:hint="default"/>
      </w:rPr>
    </w:lvl>
    <w:lvl w:ilvl="3" w:tplc="2C6EDF88">
      <w:numFmt w:val="bullet"/>
      <w:lvlText w:val="•"/>
      <w:lvlJc w:val="left"/>
      <w:pPr>
        <w:ind w:left="2993" w:hanging="284"/>
      </w:pPr>
      <w:rPr>
        <w:rFonts w:hint="default"/>
      </w:rPr>
    </w:lvl>
    <w:lvl w:ilvl="4" w:tplc="EBD84C3C">
      <w:numFmt w:val="bullet"/>
      <w:lvlText w:val="•"/>
      <w:lvlJc w:val="left"/>
      <w:pPr>
        <w:ind w:left="3858" w:hanging="284"/>
      </w:pPr>
      <w:rPr>
        <w:rFonts w:hint="default"/>
      </w:rPr>
    </w:lvl>
    <w:lvl w:ilvl="5" w:tplc="0BD68F42">
      <w:numFmt w:val="bullet"/>
      <w:lvlText w:val="•"/>
      <w:lvlJc w:val="left"/>
      <w:pPr>
        <w:ind w:left="4722" w:hanging="284"/>
      </w:pPr>
      <w:rPr>
        <w:rFonts w:hint="default"/>
      </w:rPr>
    </w:lvl>
    <w:lvl w:ilvl="6" w:tplc="3EC6845C">
      <w:numFmt w:val="bullet"/>
      <w:lvlText w:val="•"/>
      <w:lvlJc w:val="left"/>
      <w:pPr>
        <w:ind w:left="5587" w:hanging="284"/>
      </w:pPr>
      <w:rPr>
        <w:rFonts w:hint="default"/>
      </w:rPr>
    </w:lvl>
    <w:lvl w:ilvl="7" w:tplc="4D3A2DB8">
      <w:numFmt w:val="bullet"/>
      <w:lvlText w:val="•"/>
      <w:lvlJc w:val="left"/>
      <w:pPr>
        <w:ind w:left="6451" w:hanging="284"/>
      </w:pPr>
      <w:rPr>
        <w:rFonts w:hint="default"/>
      </w:rPr>
    </w:lvl>
    <w:lvl w:ilvl="8" w:tplc="6DE6AA5C">
      <w:numFmt w:val="bullet"/>
      <w:lvlText w:val="•"/>
      <w:lvlJc w:val="left"/>
      <w:pPr>
        <w:ind w:left="7316" w:hanging="284"/>
      </w:pPr>
      <w:rPr>
        <w:rFonts w:hint="default"/>
      </w:rPr>
    </w:lvl>
  </w:abstractNum>
  <w:abstractNum w:abstractNumId="42"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3" w15:restartNumberingAfterBreak="0">
    <w:nsid w:val="30F4449E"/>
    <w:multiLevelType w:val="hybridMultilevel"/>
    <w:tmpl w:val="69C87F86"/>
    <w:lvl w:ilvl="0" w:tplc="04090003">
      <w:start w:val="1"/>
      <w:numFmt w:val="bullet"/>
      <w:lvlText w:val="o"/>
      <w:lvlJc w:val="left"/>
      <w:pPr>
        <w:ind w:left="2136" w:hanging="360"/>
      </w:pPr>
      <w:rPr>
        <w:rFonts w:ascii="Courier New" w:hAnsi="Courier New" w:cs="Courier New"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4" w15:restartNumberingAfterBreak="0">
    <w:nsid w:val="33307681"/>
    <w:multiLevelType w:val="hybridMultilevel"/>
    <w:tmpl w:val="C542F592"/>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6"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39A07C36"/>
    <w:multiLevelType w:val="hybridMultilevel"/>
    <w:tmpl w:val="039A664C"/>
    <w:lvl w:ilvl="0" w:tplc="EDD6E0AE">
      <w:numFmt w:val="bullet"/>
      <w:lvlText w:val="–"/>
      <w:lvlJc w:val="left"/>
      <w:pPr>
        <w:ind w:left="107" w:hanging="720"/>
      </w:pPr>
      <w:rPr>
        <w:rFonts w:ascii="Calibri" w:eastAsia="Calibri" w:hAnsi="Calibri" w:cs="Calibri" w:hint="default"/>
        <w:w w:val="102"/>
        <w:sz w:val="21"/>
        <w:szCs w:val="21"/>
      </w:rPr>
    </w:lvl>
    <w:lvl w:ilvl="1" w:tplc="1618F942">
      <w:numFmt w:val="bullet"/>
      <w:lvlText w:val="•"/>
      <w:lvlJc w:val="left"/>
      <w:pPr>
        <w:ind w:left="994" w:hanging="720"/>
      </w:pPr>
      <w:rPr>
        <w:rFonts w:hint="default"/>
      </w:rPr>
    </w:lvl>
    <w:lvl w:ilvl="2" w:tplc="1D5CAB1A">
      <w:numFmt w:val="bullet"/>
      <w:lvlText w:val="•"/>
      <w:lvlJc w:val="left"/>
      <w:pPr>
        <w:ind w:left="1889" w:hanging="720"/>
      </w:pPr>
      <w:rPr>
        <w:rFonts w:hint="default"/>
      </w:rPr>
    </w:lvl>
    <w:lvl w:ilvl="3" w:tplc="91866340">
      <w:numFmt w:val="bullet"/>
      <w:lvlText w:val="•"/>
      <w:lvlJc w:val="left"/>
      <w:pPr>
        <w:ind w:left="2783" w:hanging="720"/>
      </w:pPr>
      <w:rPr>
        <w:rFonts w:hint="default"/>
      </w:rPr>
    </w:lvl>
    <w:lvl w:ilvl="4" w:tplc="293063C6">
      <w:numFmt w:val="bullet"/>
      <w:lvlText w:val="•"/>
      <w:lvlJc w:val="left"/>
      <w:pPr>
        <w:ind w:left="3678" w:hanging="720"/>
      </w:pPr>
      <w:rPr>
        <w:rFonts w:hint="default"/>
      </w:rPr>
    </w:lvl>
    <w:lvl w:ilvl="5" w:tplc="2918C34A">
      <w:numFmt w:val="bullet"/>
      <w:lvlText w:val="•"/>
      <w:lvlJc w:val="left"/>
      <w:pPr>
        <w:ind w:left="4572" w:hanging="720"/>
      </w:pPr>
      <w:rPr>
        <w:rFonts w:hint="default"/>
      </w:rPr>
    </w:lvl>
    <w:lvl w:ilvl="6" w:tplc="8E9A2C46">
      <w:numFmt w:val="bullet"/>
      <w:lvlText w:val="•"/>
      <w:lvlJc w:val="left"/>
      <w:pPr>
        <w:ind w:left="5467" w:hanging="720"/>
      </w:pPr>
      <w:rPr>
        <w:rFonts w:hint="default"/>
      </w:rPr>
    </w:lvl>
    <w:lvl w:ilvl="7" w:tplc="0512C552">
      <w:numFmt w:val="bullet"/>
      <w:lvlText w:val="•"/>
      <w:lvlJc w:val="left"/>
      <w:pPr>
        <w:ind w:left="6361" w:hanging="720"/>
      </w:pPr>
      <w:rPr>
        <w:rFonts w:hint="default"/>
      </w:rPr>
    </w:lvl>
    <w:lvl w:ilvl="8" w:tplc="619E7B50">
      <w:numFmt w:val="bullet"/>
      <w:lvlText w:val="•"/>
      <w:lvlJc w:val="left"/>
      <w:pPr>
        <w:ind w:left="7256" w:hanging="720"/>
      </w:pPr>
      <w:rPr>
        <w:rFonts w:hint="default"/>
      </w:rPr>
    </w:lvl>
  </w:abstractNum>
  <w:abstractNum w:abstractNumId="48" w15:restartNumberingAfterBreak="0">
    <w:nsid w:val="3D9E1298"/>
    <w:multiLevelType w:val="hybridMultilevel"/>
    <w:tmpl w:val="3070B64E"/>
    <w:lvl w:ilvl="0" w:tplc="420ACB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50" w15:restartNumberingAfterBreak="0">
    <w:nsid w:val="43781861"/>
    <w:multiLevelType w:val="hybridMultilevel"/>
    <w:tmpl w:val="EE18A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6A66E1"/>
    <w:multiLevelType w:val="hybridMultilevel"/>
    <w:tmpl w:val="2C7E5E72"/>
    <w:lvl w:ilvl="0" w:tplc="D3ECA602">
      <w:numFmt w:val="bullet"/>
      <w:lvlText w:val="•"/>
      <w:lvlJc w:val="left"/>
      <w:pPr>
        <w:ind w:left="1065" w:hanging="705"/>
      </w:pPr>
      <w:rPr>
        <w:rFonts w:ascii="Times New Roman" w:eastAsiaTheme="minorHAnsi"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52" w15:restartNumberingAfterBreak="0">
    <w:nsid w:val="4E501E44"/>
    <w:multiLevelType w:val="singleLevel"/>
    <w:tmpl w:val="9328F76E"/>
    <w:lvl w:ilvl="0">
      <w:start w:val="5"/>
      <w:numFmt w:val="bullet"/>
      <w:lvlText w:val="-"/>
      <w:lvlJc w:val="left"/>
      <w:pPr>
        <w:tabs>
          <w:tab w:val="num" w:pos="360"/>
        </w:tabs>
        <w:ind w:left="360" w:hanging="360"/>
      </w:pPr>
      <w:rPr>
        <w:rFonts w:hint="default"/>
      </w:rPr>
    </w:lvl>
  </w:abstractNum>
  <w:abstractNum w:abstractNumId="53" w15:restartNumberingAfterBreak="0">
    <w:nsid w:val="585338DB"/>
    <w:multiLevelType w:val="hybridMultilevel"/>
    <w:tmpl w:val="EC04FC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5ABD562B"/>
    <w:multiLevelType w:val="hybridMultilevel"/>
    <w:tmpl w:val="12DC0A4C"/>
    <w:lvl w:ilvl="0" w:tplc="8230DBA6">
      <w:start w:val="2"/>
      <w:numFmt w:val="bullet"/>
      <w:lvlText w:val="-"/>
      <w:lvlJc w:val="left"/>
      <w:pPr>
        <w:tabs>
          <w:tab w:val="num" w:pos="1068"/>
        </w:tabs>
        <w:ind w:left="1068" w:hanging="360"/>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56"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57"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8" w15:restartNumberingAfterBreak="0">
    <w:nsid w:val="65BF1A9F"/>
    <w:multiLevelType w:val="hybridMultilevel"/>
    <w:tmpl w:val="3360356A"/>
    <w:lvl w:ilvl="0" w:tplc="5712A40E">
      <w:start w:val="5"/>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59"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0"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1" w15:restartNumberingAfterBreak="0">
    <w:nsid w:val="7B234B57"/>
    <w:multiLevelType w:val="hybridMultilevel"/>
    <w:tmpl w:val="006A4D92"/>
    <w:lvl w:ilvl="0" w:tplc="300C98C0">
      <w:start w:val="3"/>
      <w:numFmt w:val="bullet"/>
      <w:lvlText w:val="-"/>
      <w:lvlJc w:val="left"/>
      <w:pPr>
        <w:ind w:left="1080" w:hanging="360"/>
      </w:pPr>
      <w:rPr>
        <w:rFonts w:ascii="Times New Roman" w:eastAsiaTheme="minorHAnsi"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34"/>
  </w:num>
  <w:num w:numId="7">
    <w:abstractNumId w:val="54"/>
  </w:num>
  <w:num w:numId="8">
    <w:abstractNumId w:val="28"/>
  </w:num>
  <w:num w:numId="9">
    <w:abstractNumId w:val="38"/>
  </w:num>
  <w:num w:numId="10">
    <w:abstractNumId w:val="60"/>
  </w:num>
  <w:num w:numId="11">
    <w:abstractNumId w:val="33"/>
  </w:num>
  <w:num w:numId="12">
    <w:abstractNumId w:val="45"/>
  </w:num>
  <w:num w:numId="13">
    <w:abstractNumId w:val="57"/>
  </w:num>
  <w:num w:numId="14">
    <w:abstractNumId w:val="59"/>
  </w:num>
  <w:num w:numId="15">
    <w:abstractNumId w:val="55"/>
  </w:num>
  <w:num w:numId="16">
    <w:abstractNumId w:val="32"/>
  </w:num>
  <w:num w:numId="17">
    <w:abstractNumId w:val="47"/>
  </w:num>
  <w:num w:numId="18">
    <w:abstractNumId w:val="41"/>
  </w:num>
  <w:num w:numId="19">
    <w:abstractNumId w:val="27"/>
  </w:num>
  <w:num w:numId="20">
    <w:abstractNumId w:val="31"/>
  </w:num>
  <w:num w:numId="21">
    <w:abstractNumId w:val="46"/>
  </w:num>
  <w:num w:numId="22">
    <w:abstractNumId w:val="56"/>
  </w:num>
  <w:num w:numId="23">
    <w:abstractNumId w:val="36"/>
  </w:num>
  <w:num w:numId="24">
    <w:abstractNumId w:val="49"/>
  </w:num>
  <w:num w:numId="25">
    <w:abstractNumId w:val="52"/>
  </w:num>
  <w:num w:numId="26">
    <w:abstractNumId w:val="39"/>
  </w:num>
  <w:num w:numId="27">
    <w:abstractNumId w:val="42"/>
  </w:num>
  <w:num w:numId="28">
    <w:abstractNumId w:val="35"/>
  </w:num>
  <w:num w:numId="29">
    <w:abstractNumId w:val="58"/>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37"/>
  </w:num>
  <w:num w:numId="33">
    <w:abstractNumId w:val="51"/>
  </w:num>
  <w:num w:numId="34">
    <w:abstractNumId w:val="29"/>
  </w:num>
  <w:num w:numId="35">
    <w:abstractNumId w:val="30"/>
  </w:num>
  <w:num w:numId="36">
    <w:abstractNumId w:val="50"/>
  </w:num>
  <w:num w:numId="37">
    <w:abstractNumId w:val="40"/>
  </w:num>
  <w:num w:numId="38">
    <w:abstractNumId w:val="53"/>
  </w:num>
  <w:num w:numId="39">
    <w:abstractNumId w:val="43"/>
  </w:num>
  <w:num w:numId="40">
    <w:abstractNumId w:val="48"/>
  </w:num>
  <w:num w:numId="41">
    <w:abstractNumId w:val="4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grammar="clean"/>
  <w:defaultTabStop w:val="708"/>
  <w:hyphenationZone w:val="425"/>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31611"/>
    <w:rsid w:val="0013222E"/>
    <w:rsid w:val="001352FA"/>
    <w:rsid w:val="001360C0"/>
    <w:rsid w:val="001373FB"/>
    <w:rsid w:val="00145BDD"/>
    <w:rsid w:val="00147370"/>
    <w:rsid w:val="00155010"/>
    <w:rsid w:val="00157F61"/>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611D"/>
    <w:rsid w:val="001C64F5"/>
    <w:rsid w:val="001D0C03"/>
    <w:rsid w:val="001D57DE"/>
    <w:rsid w:val="001D6BD0"/>
    <w:rsid w:val="001E0015"/>
    <w:rsid w:val="001E1299"/>
    <w:rsid w:val="001E20CD"/>
    <w:rsid w:val="001E4B22"/>
    <w:rsid w:val="001E5649"/>
    <w:rsid w:val="001F162D"/>
    <w:rsid w:val="001F29A7"/>
    <w:rsid w:val="001F39BE"/>
    <w:rsid w:val="00201E43"/>
    <w:rsid w:val="00205AB1"/>
    <w:rsid w:val="00206BF0"/>
    <w:rsid w:val="002079F7"/>
    <w:rsid w:val="002136E7"/>
    <w:rsid w:val="002139C6"/>
    <w:rsid w:val="00213FB4"/>
    <w:rsid w:val="00214F55"/>
    <w:rsid w:val="00216065"/>
    <w:rsid w:val="00216AE0"/>
    <w:rsid w:val="00217C86"/>
    <w:rsid w:val="00223227"/>
    <w:rsid w:val="002302E9"/>
    <w:rsid w:val="002327BE"/>
    <w:rsid w:val="00234767"/>
    <w:rsid w:val="00244291"/>
    <w:rsid w:val="002473A2"/>
    <w:rsid w:val="00247F56"/>
    <w:rsid w:val="0025177B"/>
    <w:rsid w:val="00256971"/>
    <w:rsid w:val="002574FF"/>
    <w:rsid w:val="0026563E"/>
    <w:rsid w:val="0026661D"/>
    <w:rsid w:val="00267418"/>
    <w:rsid w:val="00267562"/>
    <w:rsid w:val="00267876"/>
    <w:rsid w:val="00272A3C"/>
    <w:rsid w:val="002759D5"/>
    <w:rsid w:val="00276AEE"/>
    <w:rsid w:val="0027774A"/>
    <w:rsid w:val="00282E68"/>
    <w:rsid w:val="002872D7"/>
    <w:rsid w:val="00292425"/>
    <w:rsid w:val="00293390"/>
    <w:rsid w:val="00293486"/>
    <w:rsid w:val="00294047"/>
    <w:rsid w:val="002A21BE"/>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B1B"/>
    <w:rsid w:val="00304D86"/>
    <w:rsid w:val="00307D5E"/>
    <w:rsid w:val="00311613"/>
    <w:rsid w:val="0031179B"/>
    <w:rsid w:val="00315630"/>
    <w:rsid w:val="003237B5"/>
    <w:rsid w:val="003241B3"/>
    <w:rsid w:val="00330402"/>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2A9D"/>
    <w:rsid w:val="003634AE"/>
    <w:rsid w:val="00364317"/>
    <w:rsid w:val="00370F59"/>
    <w:rsid w:val="0037277A"/>
    <w:rsid w:val="00373260"/>
    <w:rsid w:val="003806AE"/>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54EA"/>
    <w:rsid w:val="00401E9C"/>
    <w:rsid w:val="00402B56"/>
    <w:rsid w:val="00402FF7"/>
    <w:rsid w:val="004044DF"/>
    <w:rsid w:val="004056B8"/>
    <w:rsid w:val="00417EA1"/>
    <w:rsid w:val="00420111"/>
    <w:rsid w:val="00422FFD"/>
    <w:rsid w:val="00424315"/>
    <w:rsid w:val="00425507"/>
    <w:rsid w:val="004273E6"/>
    <w:rsid w:val="004278E4"/>
    <w:rsid w:val="0043326E"/>
    <w:rsid w:val="00433A95"/>
    <w:rsid w:val="00434850"/>
    <w:rsid w:val="004366AC"/>
    <w:rsid w:val="004405AE"/>
    <w:rsid w:val="004435F6"/>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7955"/>
    <w:rsid w:val="00514177"/>
    <w:rsid w:val="00525F26"/>
    <w:rsid w:val="00534E70"/>
    <w:rsid w:val="005400EE"/>
    <w:rsid w:val="0054093B"/>
    <w:rsid w:val="00541C33"/>
    <w:rsid w:val="0054347B"/>
    <w:rsid w:val="00545B34"/>
    <w:rsid w:val="005552CC"/>
    <w:rsid w:val="00556AEB"/>
    <w:rsid w:val="005608E2"/>
    <w:rsid w:val="00560ABF"/>
    <w:rsid w:val="00561AFD"/>
    <w:rsid w:val="00565397"/>
    <w:rsid w:val="00575754"/>
    <w:rsid w:val="005807B9"/>
    <w:rsid w:val="005824FE"/>
    <w:rsid w:val="00585B73"/>
    <w:rsid w:val="0058768B"/>
    <w:rsid w:val="00593452"/>
    <w:rsid w:val="00595C27"/>
    <w:rsid w:val="0059712C"/>
    <w:rsid w:val="005A0592"/>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2E48"/>
    <w:rsid w:val="00656FA5"/>
    <w:rsid w:val="00657858"/>
    <w:rsid w:val="00662E2E"/>
    <w:rsid w:val="006638DE"/>
    <w:rsid w:val="006660A7"/>
    <w:rsid w:val="00666C05"/>
    <w:rsid w:val="00671BD2"/>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3335F"/>
    <w:rsid w:val="00736736"/>
    <w:rsid w:val="0074330E"/>
    <w:rsid w:val="007470C7"/>
    <w:rsid w:val="00747874"/>
    <w:rsid w:val="007541E9"/>
    <w:rsid w:val="00756D09"/>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6BC9"/>
    <w:rsid w:val="00817336"/>
    <w:rsid w:val="0083286A"/>
    <w:rsid w:val="0083331A"/>
    <w:rsid w:val="00833B1A"/>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81E6A"/>
    <w:rsid w:val="00885329"/>
    <w:rsid w:val="008858DF"/>
    <w:rsid w:val="00885BD9"/>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32E4"/>
    <w:rsid w:val="008C418D"/>
    <w:rsid w:val="008C5D19"/>
    <w:rsid w:val="008D0088"/>
    <w:rsid w:val="008D0EC4"/>
    <w:rsid w:val="008D1848"/>
    <w:rsid w:val="008D2AEB"/>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9AF"/>
    <w:rsid w:val="009F6C72"/>
    <w:rsid w:val="009F7411"/>
    <w:rsid w:val="00A0174F"/>
    <w:rsid w:val="00A02FBA"/>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621EB"/>
    <w:rsid w:val="00A624FE"/>
    <w:rsid w:val="00A64B8A"/>
    <w:rsid w:val="00A6722F"/>
    <w:rsid w:val="00A73E28"/>
    <w:rsid w:val="00A774D5"/>
    <w:rsid w:val="00A862BF"/>
    <w:rsid w:val="00A865F3"/>
    <w:rsid w:val="00A9192E"/>
    <w:rsid w:val="00A920BE"/>
    <w:rsid w:val="00A9451F"/>
    <w:rsid w:val="00A95B18"/>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115E"/>
    <w:rsid w:val="00B111F0"/>
    <w:rsid w:val="00B172BF"/>
    <w:rsid w:val="00B205CE"/>
    <w:rsid w:val="00B22A14"/>
    <w:rsid w:val="00B23E1F"/>
    <w:rsid w:val="00B24095"/>
    <w:rsid w:val="00B2587E"/>
    <w:rsid w:val="00B25D80"/>
    <w:rsid w:val="00B26613"/>
    <w:rsid w:val="00B27018"/>
    <w:rsid w:val="00B329C5"/>
    <w:rsid w:val="00B40E86"/>
    <w:rsid w:val="00B4170D"/>
    <w:rsid w:val="00B4360B"/>
    <w:rsid w:val="00B44CB5"/>
    <w:rsid w:val="00B47246"/>
    <w:rsid w:val="00B47E43"/>
    <w:rsid w:val="00B5497B"/>
    <w:rsid w:val="00B727EF"/>
    <w:rsid w:val="00B73500"/>
    <w:rsid w:val="00B74529"/>
    <w:rsid w:val="00B74555"/>
    <w:rsid w:val="00B751E2"/>
    <w:rsid w:val="00B77867"/>
    <w:rsid w:val="00B80F2B"/>
    <w:rsid w:val="00B87401"/>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3C42"/>
    <w:rsid w:val="00BD6155"/>
    <w:rsid w:val="00BD7E09"/>
    <w:rsid w:val="00BE06A0"/>
    <w:rsid w:val="00BE5573"/>
    <w:rsid w:val="00BE6A96"/>
    <w:rsid w:val="00BE7C30"/>
    <w:rsid w:val="00BF68A4"/>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745F5"/>
    <w:rsid w:val="00C752B4"/>
    <w:rsid w:val="00C7550E"/>
    <w:rsid w:val="00C76713"/>
    <w:rsid w:val="00C76C23"/>
    <w:rsid w:val="00C77112"/>
    <w:rsid w:val="00C776B9"/>
    <w:rsid w:val="00C8056B"/>
    <w:rsid w:val="00C85CB7"/>
    <w:rsid w:val="00C860F1"/>
    <w:rsid w:val="00C8754E"/>
    <w:rsid w:val="00C90537"/>
    <w:rsid w:val="00C9156F"/>
    <w:rsid w:val="00C929C0"/>
    <w:rsid w:val="00C957B0"/>
    <w:rsid w:val="00C957E7"/>
    <w:rsid w:val="00CA45EE"/>
    <w:rsid w:val="00CA6BF6"/>
    <w:rsid w:val="00CB0D99"/>
    <w:rsid w:val="00CB153D"/>
    <w:rsid w:val="00CB2B4C"/>
    <w:rsid w:val="00CB2EAB"/>
    <w:rsid w:val="00CB35CE"/>
    <w:rsid w:val="00CB4E21"/>
    <w:rsid w:val="00CB4F20"/>
    <w:rsid w:val="00CB6887"/>
    <w:rsid w:val="00CC0005"/>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12A8"/>
    <w:rsid w:val="00D732EC"/>
    <w:rsid w:val="00D73B61"/>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10B05"/>
    <w:rsid w:val="00E13A6D"/>
    <w:rsid w:val="00E166B3"/>
    <w:rsid w:val="00E1733F"/>
    <w:rsid w:val="00E25872"/>
    <w:rsid w:val="00E274E7"/>
    <w:rsid w:val="00E32110"/>
    <w:rsid w:val="00E41696"/>
    <w:rsid w:val="00E46D13"/>
    <w:rsid w:val="00E51511"/>
    <w:rsid w:val="00E51B67"/>
    <w:rsid w:val="00E54F41"/>
    <w:rsid w:val="00E554DC"/>
    <w:rsid w:val="00E56D69"/>
    <w:rsid w:val="00E6269F"/>
    <w:rsid w:val="00E645B7"/>
    <w:rsid w:val="00E646F0"/>
    <w:rsid w:val="00E664B2"/>
    <w:rsid w:val="00E72090"/>
    <w:rsid w:val="00E73400"/>
    <w:rsid w:val="00E74F49"/>
    <w:rsid w:val="00E80C52"/>
    <w:rsid w:val="00E8129C"/>
    <w:rsid w:val="00E81592"/>
    <w:rsid w:val="00E82C1A"/>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8849"/>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1"/>
    <w:qFormat/>
    <w:rsid w:val="00E82C1A"/>
    <w:rPr>
      <w:sz w:val="22"/>
      <w:szCs w:val="22"/>
      <w:lang w:eastAsia="en-US"/>
    </w:rPr>
  </w:style>
  <w:style w:type="paragraph" w:styleId="Caption">
    <w:name w:val="caption"/>
    <w:aliases w:val="Branko"/>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locked/>
    <w:rsid w:val="00E82C1A"/>
    <w:rPr>
      <w:rFonts w:ascii="Cambria" w:hAnsi="Cambria" w:cs="Times New Roman"/>
      <w:i/>
      <w:iCs/>
      <w:color w:val="5A5A5A"/>
      <w:lang w:val="en-US"/>
    </w:rPr>
  </w:style>
  <w:style w:type="paragraph" w:styleId="IntenseQuote">
    <w:name w:val="Intense Quote"/>
    <w:basedOn w:val="Normal"/>
    <w:next w:val="Normal"/>
    <w:link w:val="IntenseQuoteChar"/>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locked/>
    <w:rsid w:val="00E82C1A"/>
    <w:rPr>
      <w:rFonts w:ascii="Cambria" w:hAnsi="Cambria" w:cs="Times New Roman"/>
      <w:i/>
      <w:iCs/>
      <w:color w:val="FFFFFF"/>
      <w:sz w:val="24"/>
      <w:szCs w:val="24"/>
      <w:shd w:val="clear" w:color="auto" w:fill="4F81BD"/>
      <w:lang w:val="en-US"/>
    </w:rPr>
  </w:style>
  <w:style w:type="character" w:styleId="SubtleEmphasis">
    <w:name w:val="Subtle Emphasis"/>
    <w:qFormat/>
    <w:rsid w:val="00E82C1A"/>
    <w:rPr>
      <w:rFonts w:cs="Times New Roman"/>
      <w:i/>
      <w:color w:val="5A5A5A"/>
    </w:rPr>
  </w:style>
  <w:style w:type="character" w:styleId="IntenseEmphasis">
    <w:name w:val="Intense Emphasis"/>
    <w:qFormat/>
    <w:rsid w:val="00E82C1A"/>
    <w:rPr>
      <w:rFonts w:cs="Times New Roman"/>
      <w:b/>
      <w:i/>
      <w:color w:val="4F81BD"/>
      <w:sz w:val="22"/>
    </w:rPr>
  </w:style>
  <w:style w:type="character" w:styleId="SubtleReference">
    <w:name w:val="Subtle Reference"/>
    <w:qFormat/>
    <w:rsid w:val="00E82C1A"/>
    <w:rPr>
      <w:rFonts w:cs="Times New Roman"/>
      <w:color w:val="auto"/>
      <w:u w:val="single" w:color="9BBB59"/>
    </w:rPr>
  </w:style>
  <w:style w:type="character" w:styleId="IntenseReference">
    <w:name w:val="Intense Reference"/>
    <w:qFormat/>
    <w:rsid w:val="00E82C1A"/>
    <w:rPr>
      <w:rFonts w:cs="Times New Roman"/>
      <w:b/>
      <w:bCs/>
      <w:color w:val="76923C"/>
      <w:u w:val="single" w:color="9BBB59"/>
    </w:rPr>
  </w:style>
  <w:style w:type="character" w:styleId="BookTitle">
    <w:name w:val="Book Title"/>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uiPriority w:val="39"/>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brtonigla-verteneglio.hr" TargetMode="External"/><Relationship Id="rId18" Type="http://schemas.openxmlformats.org/officeDocument/2006/relationships/image" Target="http://rizicna.azo.hr/iszo/images/grb_rh.jpg" TargetMode="External"/><Relationship Id="rId26" Type="http://schemas.openxmlformats.org/officeDocument/2006/relationships/hyperlink" Target="http://www.brtonigla-verteneglio.hr/index.php/hr/strateski-dokumenti/item/2015-program-ukupnog-razvoja-strategija-lokalnog-razvoja-opcine-brtonigla" TargetMode="External"/><Relationship Id="rId3" Type="http://schemas.openxmlformats.org/officeDocument/2006/relationships/styles" Target="styles.xml"/><Relationship Id="rId21" Type="http://schemas.openxmlformats.org/officeDocument/2006/relationships/hyperlink" Target="mailto:info@brtonigla-verteneglio.hr"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brtonigla-verteneglio.hr/index.php/hr/sluzbene-novine/item/1400-sluzbene-novine-br-17-2014" TargetMode="External"/><Relationship Id="rId25" Type="http://schemas.openxmlformats.org/officeDocument/2006/relationships/image" Target="media/image5.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rtonigla-verteneglio.hr/index.php/hr/strateski-dokumenti/item/2015-program-ukupnog-razvoja-strategija-lokalnog-razvoja-opcine-brtonigla" TargetMode="External"/><Relationship Id="rId20" Type="http://schemas.openxmlformats.org/officeDocument/2006/relationships/hyperlink" Target="http://www.brtonigla-verteneglio.h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rizicna.azo.hr/iszo/images/grb_rh.jpg" TargetMode="External"/><Relationship Id="rId24" Type="http://schemas.openxmlformats.org/officeDocument/2006/relationships/image" Target="media/image4.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package" Target="embeddings/Microsoft_Excel_Worksheet.xlsx"/><Relationship Id="rId28" Type="http://schemas.openxmlformats.org/officeDocument/2006/relationships/hyperlink" Target="http://www.lag-sjevernaistra.hr/wp-content/uploads/2018/01/15-12-2017-LRS-lipanj-2016-Lektorirana-Ispravljena-FINAL-bez-TC.pdf" TargetMode="External"/><Relationship Id="rId10" Type="http://schemas.openxmlformats.org/officeDocument/2006/relationships/image" Target="media/image1.jpeg"/><Relationship Id="rId19" Type="http://schemas.openxmlformats.org/officeDocument/2006/relationships/hyperlink" Target="mailto:info@brtonigla-verteneglio.h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rtonigla-verteneglio.hr" TargetMode="External"/><Relationship Id="rId22" Type="http://schemas.openxmlformats.org/officeDocument/2006/relationships/image" Target="media/image3.emf"/><Relationship Id="rId27" Type="http://schemas.openxmlformats.org/officeDocument/2006/relationships/hyperlink" Target="http://www.brtonigla-verteneglio.hr/index.php/hr/sluzbene-novine/item/1400-sluzbene-novine-br-17-2014" TargetMode="Externa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E74D4-E5F7-4A61-A1F8-3E8C280F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195</Pages>
  <Words>32917</Words>
  <Characters>223307</Characters>
  <Application>Microsoft Office Word</Application>
  <DocSecurity>0</DocSecurity>
  <Lines>1860</Lines>
  <Paragraphs>511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255713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72</cp:revision>
  <cp:lastPrinted>2015-11-27T11:30:00Z</cp:lastPrinted>
  <dcterms:created xsi:type="dcterms:W3CDTF">2015-08-26T09:14:00Z</dcterms:created>
  <dcterms:modified xsi:type="dcterms:W3CDTF">2018-08-02T06:01:00Z</dcterms:modified>
</cp:coreProperties>
</file>