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 i 123/17</w:t>
      </w:r>
      <w:r w:rsidRPr="001578A6">
        <w:rPr>
          <w:rFonts w:ascii="Times New Roman" w:hAnsi="Times New Roman" w:cs="Times New Roman"/>
        </w:rPr>
        <w:t xml:space="preserve"> 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6C0102" w:rsidRDefault="00D9729A" w:rsidP="006C0102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  <w:r w:rsidR="00C2119E">
        <w:rPr>
          <w:rFonts w:ascii="Times New Roman" w:hAnsi="Times New Roman" w:cs="Times New Roman"/>
          <w:b/>
        </w:rPr>
        <w:t xml:space="preserve">I. IZMJENE I DOPUNE </w:t>
      </w:r>
    </w:p>
    <w:p w:rsidR="00D9729A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PLANA NABAVE OPĆINE BRTONIGLA</w:t>
      </w:r>
      <w:r w:rsidR="003549C5">
        <w:rPr>
          <w:rFonts w:ascii="Times New Roman" w:hAnsi="Times New Roman" w:cs="Times New Roman"/>
          <w:b/>
        </w:rPr>
        <w:t>-VERTENEGLIO</w:t>
      </w:r>
      <w:r w:rsidRPr="001578A6">
        <w:rPr>
          <w:rFonts w:ascii="Times New Roman" w:hAnsi="Times New Roman" w:cs="Times New Roman"/>
          <w:b/>
        </w:rPr>
        <w:t xml:space="preserve"> ZA 201</w:t>
      </w:r>
      <w:r w:rsidR="00523826">
        <w:rPr>
          <w:rFonts w:ascii="Times New Roman" w:hAnsi="Times New Roman" w:cs="Times New Roman"/>
          <w:b/>
        </w:rPr>
        <w:t>9</w:t>
      </w:r>
      <w:r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3549C5">
        <w:rPr>
          <w:rFonts w:ascii="Times New Roman" w:hAnsi="Times New Roman" w:cs="Times New Roman"/>
        </w:rPr>
        <w:t>-</w:t>
      </w:r>
      <w:proofErr w:type="spellStart"/>
      <w:r w:rsidR="003549C5">
        <w:rPr>
          <w:rFonts w:ascii="Times New Roman" w:hAnsi="Times New Roman" w:cs="Times New Roman"/>
        </w:rPr>
        <w:t>Veteneglio</w:t>
      </w:r>
      <w:proofErr w:type="spellEnd"/>
      <w:r w:rsidRPr="001578A6">
        <w:rPr>
          <w:rFonts w:ascii="Times New Roman" w:hAnsi="Times New Roman" w:cs="Times New Roman"/>
        </w:rPr>
        <w:t xml:space="preserve"> utvrđuje </w:t>
      </w:r>
      <w:r w:rsidR="006C0102">
        <w:rPr>
          <w:rFonts w:ascii="Times New Roman" w:hAnsi="Times New Roman" w:cs="Times New Roman"/>
        </w:rPr>
        <w:t>I</w:t>
      </w:r>
      <w:r w:rsidR="00C2119E">
        <w:rPr>
          <w:rFonts w:ascii="Times New Roman" w:hAnsi="Times New Roman" w:cs="Times New Roman"/>
        </w:rPr>
        <w:t xml:space="preserve">. Izmjenu i dopunu </w:t>
      </w:r>
      <w:r w:rsidRPr="001578A6">
        <w:rPr>
          <w:rFonts w:ascii="Times New Roman" w:hAnsi="Times New Roman" w:cs="Times New Roman"/>
        </w:rPr>
        <w:t>Plan nabave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C2119E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I. Izmjena i dopuna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za 201</w:t>
      </w:r>
      <w:r w:rsidR="00523826">
        <w:rPr>
          <w:rFonts w:ascii="Times New Roman" w:hAnsi="Times New Roman" w:cs="Times New Roman"/>
        </w:rPr>
        <w:t>9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6C0102">
        <w:rPr>
          <w:rFonts w:ascii="Times New Roman" w:hAnsi="Times New Roman" w:cs="Times New Roman"/>
        </w:rPr>
        <w:t>a</w:t>
      </w:r>
      <w:bookmarkStart w:id="0" w:name="_GoBack"/>
      <w:bookmarkEnd w:id="0"/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7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KLASA:404-01/1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URBROJ:2105/04-02/01-1</w:t>
      </w:r>
      <w:r w:rsidR="00523826">
        <w:rPr>
          <w:rFonts w:ascii="Times New Roman" w:hAnsi="Times New Roman" w:cs="Times New Roman"/>
        </w:rPr>
        <w:t>9</w:t>
      </w:r>
      <w:r w:rsidRPr="001578A6">
        <w:rPr>
          <w:rFonts w:ascii="Times New Roman" w:hAnsi="Times New Roman" w:cs="Times New Roman"/>
        </w:rPr>
        <w:t>-</w:t>
      </w:r>
      <w:r w:rsidR="00C2119E">
        <w:rPr>
          <w:rFonts w:ascii="Times New Roman" w:hAnsi="Times New Roman" w:cs="Times New Roman"/>
        </w:rPr>
        <w:t>2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Brtonigla, </w:t>
      </w:r>
      <w:r w:rsidR="00523826">
        <w:rPr>
          <w:rFonts w:ascii="Times New Roman" w:hAnsi="Times New Roman" w:cs="Times New Roman"/>
        </w:rPr>
        <w:t>1</w:t>
      </w:r>
      <w:r w:rsidR="00C2119E">
        <w:rPr>
          <w:rFonts w:ascii="Times New Roman" w:hAnsi="Times New Roman" w:cs="Times New Roman"/>
        </w:rPr>
        <w:t xml:space="preserve">8. ožujka </w:t>
      </w:r>
      <w:r w:rsidR="00030A7B">
        <w:rPr>
          <w:rFonts w:ascii="Times New Roman" w:hAnsi="Times New Roman" w:cs="Times New Roman"/>
        </w:rPr>
        <w:t xml:space="preserve"> </w:t>
      </w:r>
      <w:r w:rsidRPr="001578A6">
        <w:rPr>
          <w:rFonts w:ascii="Times New Roman" w:hAnsi="Times New Roman" w:cs="Times New Roman"/>
        </w:rPr>
        <w:t>201</w:t>
      </w:r>
      <w:r w:rsidR="00523826">
        <w:rPr>
          <w:rFonts w:ascii="Times New Roman" w:hAnsi="Times New Roman" w:cs="Times New Roman"/>
        </w:rPr>
        <w:t>9.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</w:t>
      </w:r>
      <w:proofErr w:type="spellStart"/>
      <w:r w:rsidRPr="001578A6">
        <w:rPr>
          <w:rFonts w:ascii="Times New Roman" w:hAnsi="Times New Roman" w:cs="Times New Roman"/>
        </w:rPr>
        <w:t>dipl.oec</w:t>
      </w:r>
      <w:proofErr w:type="spellEnd"/>
      <w:r w:rsidRPr="001578A6">
        <w:rPr>
          <w:rFonts w:ascii="Times New Roman" w:hAnsi="Times New Roman" w:cs="Times New Roman"/>
        </w:rPr>
        <w:t xml:space="preserve">.     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705" w:tblpY="-1425"/>
        <w:tblW w:w="15757" w:type="dxa"/>
        <w:tblLook w:val="04A0" w:firstRow="1" w:lastRow="0" w:firstColumn="1" w:lastColumn="0" w:noHBand="0" w:noVBand="1"/>
      </w:tblPr>
      <w:tblGrid>
        <w:gridCol w:w="492"/>
        <w:gridCol w:w="1211"/>
        <w:gridCol w:w="1438"/>
        <w:gridCol w:w="998"/>
        <w:gridCol w:w="1232"/>
        <w:gridCol w:w="1322"/>
        <w:gridCol w:w="989"/>
        <w:gridCol w:w="963"/>
        <w:gridCol w:w="1346"/>
        <w:gridCol w:w="935"/>
        <w:gridCol w:w="1153"/>
        <w:gridCol w:w="917"/>
        <w:gridCol w:w="765"/>
        <w:gridCol w:w="1034"/>
        <w:gridCol w:w="962"/>
      </w:tblGrid>
      <w:tr w:rsidR="00DC1DC7" w:rsidRPr="00523826" w:rsidTr="00523826">
        <w:trPr>
          <w:trHeight w:val="1125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ind w:left="-262" w:firstLine="262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lastRenderedPageBreak/>
              <w:t>Rbr</w:t>
            </w:r>
            <w:proofErr w:type="spellEnd"/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Evidencijski broj nabave</w:t>
            </w:r>
          </w:p>
        </w:tc>
        <w:tc>
          <w:tcPr>
            <w:tcW w:w="14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nabave</w:t>
            </w:r>
          </w:p>
        </w:tc>
        <w:tc>
          <w:tcPr>
            <w:tcW w:w="10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Brojčana oznaka premeta nabave iz CPV-a</w:t>
            </w:r>
          </w:p>
        </w:tc>
        <w:tc>
          <w:tcPr>
            <w:tcW w:w="12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Procijenjena vrijednost nabave (u kunama)</w:t>
            </w:r>
          </w:p>
        </w:tc>
        <w:tc>
          <w:tcPr>
            <w:tcW w:w="13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Vrsta postupka (uključujući jednostavne nabave)</w:t>
            </w:r>
          </w:p>
        </w:tc>
        <w:tc>
          <w:tcPr>
            <w:tcW w:w="10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Posebni režim nabave</w:t>
            </w:r>
          </w:p>
        </w:tc>
        <w:tc>
          <w:tcPr>
            <w:tcW w:w="9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Predmet podijeljen na grupe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Sklapa se Ugovor/okvirni sporazum</w:t>
            </w:r>
          </w:p>
        </w:tc>
        <w:tc>
          <w:tcPr>
            <w:tcW w:w="9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Planirani početak postupka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Planirano trajanje ugovora ili okvirnog sporazuma</w:t>
            </w:r>
          </w:p>
        </w:tc>
        <w:tc>
          <w:tcPr>
            <w:tcW w:w="9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od</w:t>
            </w:r>
          </w:p>
        </w:tc>
        <w:tc>
          <w:tcPr>
            <w:tcW w:w="7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Vrijedi do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Napomena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87CEFA" w:fill="87CEFA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</w:pPr>
            <w:r w:rsidRPr="00523826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hr-HR"/>
              </w:rPr>
              <w:t>Status promjene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i ugradnja opreme bežičnog interneta (Projekt WiFi4EU)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32430000-6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izgradnju kanalizacije u  naseljima bez kanalizacijske mreže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komunalnu infrastrukturu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rekonstrukcije zgrade doma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Špinutija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opremanja komunalno servisne zone K3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radi izgradnje ulice u naselju Nova Vas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školske dvorane 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71220000-6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sanaciju zaljeva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JN-9/18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za oborinsku odvodnju i rekonstrukciju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dokumentacija prometne infrastrukture u naseljima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Idejni projekt rekonstrukcije stare škole 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ulice u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71322000-1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cestovne infrastrukture Donji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Srbani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Projektna dokumentacija prometnice unutar zone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Štrpe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II faza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Projektna dokumentacije pristupnih prometnica do poduzetničkih zona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Procjene tržišnih vrijednosti nekretnina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71319000-7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UPU Prezentacijski centar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tonera za pisače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30125110-5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JN-19/19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fiksnoj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Telekomunikacijske usluge u mobilnoj mreži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64212000-5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Poštanske i dostavljačke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64110000-0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Oglašavanje u mjesečnom listu "Bujština"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22200000-2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21.000,00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23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Geodetske usluge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71250000-5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stručnog nadzora visokogradnje i niskogradnje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71356100-9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održavanja programa digitalne pisarnice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Usluge održavanja računovodstvenog programa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Municipalsoft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72267000-4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Održavanje javne rasvjete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čišćenja poslovnih prostora u vlasništvu općine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90919200-4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JN-29/19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Privremeni priključak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31311000-9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Dekorativna javna rasvjeta i iluminacija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računala i računalne opreme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30230000-0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Opremanje zgrade općine vatrodojavnim sistemom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44480000-8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Prometni elaborat naselja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Usluga pripreme projekata radi kandidiranja na EU fondove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71242000-6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Izmjene i dopune prostornog plana uređenja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71000000-8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37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Redovno održavanje prometne signalizacije i opreme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50232200-2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ceste u naselju Karigador-Kras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184.000,00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JN-39/19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Asfaltiranje ulica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Rekonstrukcija postojećeg puta u naselju Karigador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45233142-6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Asfaltiranje ulice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ugradnja prateće infrastrukture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ulice u 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Karigadoru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SU2 i OU4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45233000-9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Izgradnja oborinske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odvodnjenaselja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Fiorini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45232130-2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Uređenje parkovnih  površina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45112711-2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dječjih rekvizita za parkove i igrališta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Izrada skulpture na rotoru u ulazu u Brtoniglu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44316500-3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Opločenje trga u Brtonigli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Opločenje platoa kod galerije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A.Rukavine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45200000-9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JN-49/19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Uređenje i nasipavanje parkirališta na mjesnom groblju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45223300-9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Fotonaponski solarni sustav za mrtvačnicu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09331200-0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51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Postavljanje stolarije na školu u Novoj Vasi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45420000-7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Izdaci za pogonsko gorivo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09132000-3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Usluge pravnog zastupanja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79112000-2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120.000,00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Urbana oprema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37535200-9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JN-55/19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Rekonstrukcija i sanacija zidova crkve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Sv.Juraj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45454000-4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96.616,00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JN-56/19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Feasibility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study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i CBA za Arheološki park Santi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Quaranta</w:t>
            </w:r>
            <w:proofErr w:type="spellEnd"/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71241000-9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JN-57/19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rasvjetnih tijela za javnu rasvjetu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JN-58/19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Nabava dekorativnih rasvjetnih tijela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31500000-1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97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59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JN-59/19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Instalacija sanitarne, požarne vode i odvoda te oborinske odvodnje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45212313-3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135.000,00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JN-60/19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Nabava radne mehanizacije za potrebe komunalnog održavanja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43325100-8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160.000,00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Veterinarsko higijeničarski poslovi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85200000-1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62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Izvanredno održavanje i uređenje  nerazvrstanih cesta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45233141-9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63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Isporuka i ugradnja dizala u zgradi muzeja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42416100-6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199.000,00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64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Izvedbeni projekti dogradnje dječjeg vrtića 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71320000-7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95.000,00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39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lastRenderedPageBreak/>
              <w:t>65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VN-1/19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Opskrba električne energije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09310000-5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Okvirni sporazum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siječanj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2 godine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585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66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VN-2/19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Sanacija crkvice Gospe </w:t>
            </w:r>
            <w:proofErr w:type="spellStart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Nogaredske</w:t>
            </w:r>
            <w:proofErr w:type="spellEnd"/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 na mjesnom groblju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45453100-8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616.316,80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rujan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 mjeseci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523826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67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VN-3/19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Ugradnja centralnog grijanja, sustava hlađenja i ventilacije u zgradi mlina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44620000-2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380.000,00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C2119E">
        <w:trPr>
          <w:trHeight w:val="780"/>
        </w:trPr>
        <w:tc>
          <w:tcPr>
            <w:tcW w:w="4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FFFFFF" w:fill="FFFFFF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68</w:t>
            </w:r>
          </w:p>
        </w:tc>
        <w:tc>
          <w:tcPr>
            <w:tcW w:w="12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VN-4/19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Izgradnja malonogometnog igrališta u naselju Brtonigla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 xml:space="preserve">45236110-4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400.000,00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Otvoreni postupak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NE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Ugovor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srpanj 2019.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90 dana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15.01.2019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3826" w:rsidRPr="00523826" w:rsidRDefault="00523826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 </w:t>
            </w:r>
          </w:p>
        </w:tc>
      </w:tr>
      <w:tr w:rsidR="00DC1DC7" w:rsidRPr="00523826" w:rsidTr="00C2119E">
        <w:trPr>
          <w:trHeight w:val="780"/>
        </w:trPr>
        <w:tc>
          <w:tcPr>
            <w:tcW w:w="4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69.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JN-65/19</w:t>
            </w:r>
          </w:p>
          <w:p w:rsidR="00D8507F" w:rsidRPr="00D8507F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 xml:space="preserve">I. Izmjena i dopuna </w:t>
            </w:r>
          </w:p>
          <w:p w:rsidR="00D8507F" w:rsidRPr="00523826" w:rsidRDefault="00D8507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1</w:t>
            </w:r>
            <w:r w:rsidR="008B1F30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8</w:t>
            </w:r>
            <w:r w:rsidRPr="00D8507F">
              <w:rPr>
                <w:rFonts w:ascii="Arial" w:eastAsia="Times New Roman" w:hAnsi="Arial" w:cs="Arial"/>
                <w:color w:val="FF0000"/>
                <w:sz w:val="14"/>
                <w:szCs w:val="14"/>
                <w:lang w:eastAsia="hr-HR"/>
              </w:rPr>
              <w:t>.03.2019.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DC1DC7" w:rsidRDefault="0069208F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Nabava usluge pripre</w:t>
            </w:r>
            <w:r w:rsidR="006C0102">
              <w:rPr>
                <w:rFonts w:ascii="Arial" w:hAnsi="Arial" w:cs="Arial"/>
                <w:sz w:val="14"/>
                <w:szCs w:val="14"/>
              </w:rPr>
              <w:t>me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i </w:t>
            </w:r>
            <w:r w:rsidRPr="00DC1DC7">
              <w:rPr>
                <w:rFonts w:ascii="Arial" w:hAnsi="Arial" w:cs="Arial"/>
                <w:sz w:val="14"/>
                <w:szCs w:val="14"/>
              </w:rPr>
              <w:t>provedb</w:t>
            </w:r>
            <w:r w:rsidRPr="00DC1DC7">
              <w:rPr>
                <w:rFonts w:ascii="Arial" w:hAnsi="Arial" w:cs="Arial"/>
                <w:sz w:val="14"/>
                <w:szCs w:val="14"/>
              </w:rPr>
              <w:t>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javne nabave za projekt "Izgradnj</w:t>
            </w:r>
            <w:r w:rsidRPr="00DC1DC7">
              <w:rPr>
                <w:rFonts w:ascii="Arial" w:hAnsi="Arial" w:cs="Arial"/>
                <w:sz w:val="14"/>
                <w:szCs w:val="14"/>
              </w:rPr>
              <w:t>e</w:t>
            </w:r>
            <w:r w:rsidRPr="00DC1DC7">
              <w:rPr>
                <w:rFonts w:ascii="Arial" w:hAnsi="Arial" w:cs="Arial"/>
                <w:sz w:val="14"/>
                <w:szCs w:val="14"/>
              </w:rPr>
              <w:t xml:space="preserve"> prometnice unutar Poduzetničke zone </w:t>
            </w:r>
            <w:proofErr w:type="spellStart"/>
            <w:r w:rsidRPr="00DC1DC7">
              <w:rPr>
                <w:rFonts w:ascii="Arial" w:hAnsi="Arial" w:cs="Arial"/>
                <w:sz w:val="14"/>
                <w:szCs w:val="14"/>
              </w:rPr>
              <w:t>Štrpe</w:t>
            </w:r>
            <w:proofErr w:type="spellEnd"/>
            <w:r w:rsidRPr="00DC1DC7">
              <w:rPr>
                <w:rFonts w:ascii="Arial" w:hAnsi="Arial" w:cs="Arial"/>
                <w:sz w:val="14"/>
                <w:szCs w:val="14"/>
              </w:rPr>
              <w:t xml:space="preserve"> s pratećom infrastrukturom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DC1DC7" w:rsidRDefault="002E0319" w:rsidP="00523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DC1DC7">
              <w:rPr>
                <w:rFonts w:ascii="Arial" w:hAnsi="Arial" w:cs="Arial"/>
                <w:sz w:val="14"/>
                <w:szCs w:val="14"/>
              </w:rPr>
              <w:t>79418000-7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70.000,00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2E0319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  <w:r w:rsidRPr="00523826"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  <w:t>Postupak jednostavne nabave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2119E" w:rsidRPr="00523826" w:rsidRDefault="00C2119E" w:rsidP="00523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hr-HR"/>
              </w:rPr>
            </w:pPr>
          </w:p>
        </w:tc>
      </w:tr>
    </w:tbl>
    <w:p w:rsidR="005873EA" w:rsidRDefault="005873EA" w:rsidP="005873EA">
      <w:pPr>
        <w:spacing w:after="0"/>
        <w:ind w:left="142"/>
        <w:jc w:val="both"/>
      </w:pPr>
    </w:p>
    <w:p w:rsidR="005873EA" w:rsidRDefault="005873EA"/>
    <w:p w:rsidR="00114B76" w:rsidRDefault="00114B76"/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03B" w:rsidRDefault="00C8503B" w:rsidP="00523826">
      <w:pPr>
        <w:spacing w:after="0" w:line="240" w:lineRule="auto"/>
      </w:pPr>
      <w:r>
        <w:separator/>
      </w:r>
    </w:p>
  </w:endnote>
  <w:endnote w:type="continuationSeparator" w:id="0">
    <w:p w:rsidR="00C8503B" w:rsidRDefault="00C8503B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03B" w:rsidRDefault="00C8503B" w:rsidP="00523826">
      <w:pPr>
        <w:spacing w:after="0" w:line="240" w:lineRule="auto"/>
      </w:pPr>
      <w:r>
        <w:separator/>
      </w:r>
    </w:p>
  </w:footnote>
  <w:footnote w:type="continuationSeparator" w:id="0">
    <w:p w:rsidR="00C8503B" w:rsidRDefault="00C8503B" w:rsidP="0052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114B76"/>
    <w:rsid w:val="00125BE5"/>
    <w:rsid w:val="001578A6"/>
    <w:rsid w:val="001E6CA0"/>
    <w:rsid w:val="00217C91"/>
    <w:rsid w:val="00261A23"/>
    <w:rsid w:val="00276607"/>
    <w:rsid w:val="002D30D7"/>
    <w:rsid w:val="002E0319"/>
    <w:rsid w:val="002F7FE6"/>
    <w:rsid w:val="003549C5"/>
    <w:rsid w:val="003B0A6F"/>
    <w:rsid w:val="003F1938"/>
    <w:rsid w:val="00414A0B"/>
    <w:rsid w:val="00425E7A"/>
    <w:rsid w:val="00427DE2"/>
    <w:rsid w:val="00523826"/>
    <w:rsid w:val="00565401"/>
    <w:rsid w:val="005873EA"/>
    <w:rsid w:val="005C2D9C"/>
    <w:rsid w:val="005C5734"/>
    <w:rsid w:val="00645F6E"/>
    <w:rsid w:val="0069208F"/>
    <w:rsid w:val="006B4AB8"/>
    <w:rsid w:val="006C0102"/>
    <w:rsid w:val="006C5010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8B1F30"/>
    <w:rsid w:val="00927EF3"/>
    <w:rsid w:val="009A5074"/>
    <w:rsid w:val="00A75880"/>
    <w:rsid w:val="00AF2B59"/>
    <w:rsid w:val="00B13765"/>
    <w:rsid w:val="00C2119E"/>
    <w:rsid w:val="00C320A3"/>
    <w:rsid w:val="00C8503B"/>
    <w:rsid w:val="00CC7BFC"/>
    <w:rsid w:val="00D8507F"/>
    <w:rsid w:val="00D9729A"/>
    <w:rsid w:val="00DC1DC7"/>
    <w:rsid w:val="00DE4DD7"/>
    <w:rsid w:val="00E50CCF"/>
    <w:rsid w:val="00E763BB"/>
    <w:rsid w:val="00E82DA4"/>
    <w:rsid w:val="00F45B3A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09563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6A762C-4E56-4E5B-B776-5CA2F5211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1705</Words>
  <Characters>9720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7</cp:revision>
  <cp:lastPrinted>2019-01-15T09:36:00Z</cp:lastPrinted>
  <dcterms:created xsi:type="dcterms:W3CDTF">2019-03-18T10:23:00Z</dcterms:created>
  <dcterms:modified xsi:type="dcterms:W3CDTF">2019-03-18T11:24:00Z</dcterms:modified>
</cp:coreProperties>
</file>