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623FEE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623FEE">
        <w:rPr>
          <w:rFonts w:ascii="Times New Roman" w:hAnsi="Times New Roman" w:cs="Times New Roman"/>
        </w:rPr>
        <w:t xml:space="preserve"> i 98/19</w:t>
      </w:r>
      <w:r w:rsidRPr="001578A6">
        <w:rPr>
          <w:rFonts w:ascii="Times New Roman" w:hAnsi="Times New Roman" w:cs="Times New Roman"/>
        </w:rPr>
        <w:t>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</w:p>
    <w:p w:rsidR="00D9729A" w:rsidRPr="001578A6" w:rsidRDefault="00F51113" w:rsidP="00D972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1B327B">
        <w:rPr>
          <w:rFonts w:ascii="Times New Roman" w:hAnsi="Times New Roman" w:cs="Times New Roman"/>
          <w:b/>
        </w:rPr>
        <w:t>I.</w:t>
      </w:r>
      <w:r>
        <w:rPr>
          <w:rFonts w:ascii="Times New Roman" w:hAnsi="Times New Roman" w:cs="Times New Roman"/>
          <w:b/>
        </w:rPr>
        <w:t xml:space="preserve"> IZMJENE I DOPUNE </w:t>
      </w:r>
      <w:r w:rsidR="00D9729A" w:rsidRPr="001578A6">
        <w:rPr>
          <w:rFonts w:ascii="Times New Roman" w:hAnsi="Times New Roman" w:cs="Times New Roman"/>
          <w:b/>
        </w:rPr>
        <w:t>PLANA NABAVE OPĆINE BRTONIGLA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-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VERTENEGLIO</w:t>
      </w:r>
      <w:r w:rsidR="00D9729A" w:rsidRPr="001578A6">
        <w:rPr>
          <w:rFonts w:ascii="Times New Roman" w:hAnsi="Times New Roman" w:cs="Times New Roman"/>
          <w:b/>
        </w:rPr>
        <w:t xml:space="preserve"> ZA </w:t>
      </w:r>
      <w:r w:rsidR="00623FEE">
        <w:rPr>
          <w:rFonts w:ascii="Times New Roman" w:hAnsi="Times New Roman" w:cs="Times New Roman"/>
          <w:b/>
        </w:rPr>
        <w:t>2020</w:t>
      </w:r>
      <w:r w:rsidR="00D9729A"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utvrđuje </w:t>
      </w:r>
      <w:r w:rsidR="00F51113">
        <w:rPr>
          <w:rFonts w:ascii="Times New Roman" w:hAnsi="Times New Roman" w:cs="Times New Roman"/>
        </w:rPr>
        <w:t>I</w:t>
      </w:r>
      <w:r w:rsidR="001B327B">
        <w:rPr>
          <w:rFonts w:ascii="Times New Roman" w:hAnsi="Times New Roman" w:cs="Times New Roman"/>
        </w:rPr>
        <w:t>I</w:t>
      </w:r>
      <w:r w:rsidR="00F51113">
        <w:rPr>
          <w:rFonts w:ascii="Times New Roman" w:hAnsi="Times New Roman" w:cs="Times New Roman"/>
        </w:rPr>
        <w:t xml:space="preserve">. Izmjenu i dopunu </w:t>
      </w:r>
      <w:r w:rsidRPr="001578A6">
        <w:rPr>
          <w:rFonts w:ascii="Times New Roman" w:hAnsi="Times New Roman" w:cs="Times New Roman"/>
        </w:rPr>
        <w:t>Plan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F51113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1B327B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52382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</w:t>
      </w:r>
      <w:r w:rsidR="00623FEE">
        <w:rPr>
          <w:rFonts w:ascii="Times New Roman" w:hAnsi="Times New Roman" w:cs="Times New Roman"/>
        </w:rPr>
        <w:t>404-01/20-10/01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</w:t>
      </w:r>
      <w:r w:rsidR="00623FEE">
        <w:rPr>
          <w:rFonts w:ascii="Times New Roman" w:hAnsi="Times New Roman" w:cs="Times New Roman"/>
        </w:rPr>
        <w:t>20</w:t>
      </w:r>
      <w:r w:rsidRPr="001578A6">
        <w:rPr>
          <w:rFonts w:ascii="Times New Roman" w:hAnsi="Times New Roman" w:cs="Times New Roman"/>
        </w:rPr>
        <w:t>-</w:t>
      </w:r>
      <w:r w:rsidR="001B327B">
        <w:rPr>
          <w:rFonts w:ascii="Times New Roman" w:hAnsi="Times New Roman" w:cs="Times New Roman"/>
        </w:rPr>
        <w:t>3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Brtonigla</w:t>
      </w:r>
      <w:r w:rsidR="00F51113">
        <w:rPr>
          <w:rFonts w:ascii="Times New Roman" w:hAnsi="Times New Roman" w:cs="Times New Roman"/>
        </w:rPr>
        <w:t xml:space="preserve"> - Verteneglio</w:t>
      </w:r>
      <w:r w:rsidRPr="001578A6">
        <w:rPr>
          <w:rFonts w:ascii="Times New Roman" w:hAnsi="Times New Roman" w:cs="Times New Roman"/>
        </w:rPr>
        <w:t xml:space="preserve">, </w:t>
      </w:r>
      <w:r w:rsidR="001B327B">
        <w:rPr>
          <w:rFonts w:ascii="Times New Roman" w:hAnsi="Times New Roman" w:cs="Times New Roman"/>
        </w:rPr>
        <w:t>29</w:t>
      </w:r>
      <w:r w:rsidR="00523826">
        <w:rPr>
          <w:rFonts w:ascii="Times New Roman" w:hAnsi="Times New Roman" w:cs="Times New Roman"/>
        </w:rPr>
        <w:t xml:space="preserve">. </w:t>
      </w:r>
      <w:r w:rsidR="001B327B">
        <w:rPr>
          <w:rFonts w:ascii="Times New Roman" w:hAnsi="Times New Roman" w:cs="Times New Roman"/>
        </w:rPr>
        <w:t>travnja</w:t>
      </w:r>
      <w:r w:rsidR="00030A7B">
        <w:rPr>
          <w:rFonts w:ascii="Times New Roman" w:hAnsi="Times New Roman" w:cs="Times New Roman"/>
        </w:rPr>
        <w:t xml:space="preserve"> </w:t>
      </w:r>
      <w:r w:rsidR="00623FEE">
        <w:rPr>
          <w:rFonts w:ascii="Times New Roman" w:hAnsi="Times New Roman" w:cs="Times New Roman"/>
        </w:rPr>
        <w:t>2020</w:t>
      </w:r>
      <w:r w:rsidR="00523826">
        <w:rPr>
          <w:rFonts w:ascii="Times New Roman" w:hAnsi="Times New Roman" w:cs="Times New Roman"/>
        </w:rPr>
        <w:t>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623FEE" w:rsidRDefault="001578A6" w:rsidP="00623FEE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623FEE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</w:t>
      </w: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"/>
        <w:gridCol w:w="1064"/>
        <w:gridCol w:w="1317"/>
        <w:gridCol w:w="838"/>
        <w:gridCol w:w="1087"/>
        <w:gridCol w:w="1132"/>
        <w:gridCol w:w="807"/>
        <w:gridCol w:w="835"/>
        <w:gridCol w:w="1208"/>
        <w:gridCol w:w="816"/>
        <w:gridCol w:w="996"/>
        <w:gridCol w:w="798"/>
        <w:gridCol w:w="802"/>
        <w:gridCol w:w="1096"/>
        <w:gridCol w:w="831"/>
      </w:tblGrid>
      <w:tr w:rsidR="001B327B" w:rsidTr="009740AF">
        <w:trPr>
          <w:trHeight w:val="1327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Rbr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Brojčana oznaka premeta nabave iz CPV-a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Procijenjena vrijednost nabave (u kunama)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Vrsta postupka (uključujući jednostavne nabave)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Sklapa se Ugovor/okvirni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Planirano trajanje ugovora ili okvirnog sporazuma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Napomena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Status promjene</w:t>
            </w: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i ugradnja opreme bežičnog interneta (Projekt WiFi4EU)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32510000-1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kanalizacije u  naseljima bez kanalizacijske mreže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komunalnu infrastrukturu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rekonstrukcije zgrade doma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Špinutija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opremanja komunalno servisne zone K3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radi izgradnje ulice u naselju Nova Vas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školske dvorane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JN-8/18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 rekonstrukciju trga Sv. Zenona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prometne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infrastrukture u naseljima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 rekonstrukcije stare škole 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prenamjenu stare škole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ulice 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cestovne infrastrukture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prometnice unutar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dokumentacije pristupnih prometnica do poduzetničkih zona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71319000-7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tonera za pisače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30125110-5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mobilnoj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64212000-5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64110000-0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Oglašavanje u mjesečnom listu "Bujština"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22200000-2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Geodetske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71250000-5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112.500,00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izvješća stanja u prostoru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visokogradnje i niskogradnje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programa digitalne pisarnice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Libusoft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>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Usluge održavanja računovodstvenog programa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Municipalsoft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Redizajn web stranice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72413000-8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Održavanje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čišćenja poslovnih prostora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90919200-4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Privremeni priključak električne energije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31311000-9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Montaža i demontaža dekorativne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50232100-1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Nadogradnja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pipGIS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aplikacijskog sustava - Implementacija Geo sustava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72415000-2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153.814,00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Prikupljanje podataka o javnoj rasvjeti na području općine i unos u GIS sustav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72314000-9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Prometni elaborat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Strategija lokalnog razvoja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73220000-0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pripreme i vođenja projekata radi kandidiranja na EU fondove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Urbanističkog plana uređenja "Park Umag"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Izrada Urbanističkog plana uređenja "Prezentacijski centar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Sv.Juraj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>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prostornog plana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postojećih urbanističkih planova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prometne signalizacije i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ceste u naselju Karigador-Kras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ulica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nogostupa u ulici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kod zgrade dječjeg vrtića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građevinskog područja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građevinskog područja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45233142-6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nogostupa u dijelu prometnice ŽC 50040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Fiorini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-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i uređenje Glavne ulice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i uređenje dijela Mlinske ulice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ulice u 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oborinske odvodnjen naselja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Fiorini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oborinske odvodnje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Zemljani radovi na uređenju parkovnih  površina i sadnja hortikulture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dječjih rekvizita za parkove i igrališta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43325000-7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skulpture na rotoru u ulazu u Brtoniglu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44316500-3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 trga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Opločenje platoa kod galerije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A.Rukavine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i nasipavanje parkirališta na mjesnom groblju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45223300-9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Fotonaponski solarni sustav za mrtvačnicu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09331200-0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Postavljanje stolarije na školu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45420000-7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Izdaci za pogonsko gorivo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09132000-3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pravnog savjetovanja i zastupanja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79110000-8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Urbana oprema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Konzervatorsko-restauracijski radovi na rekonstrukciji crkve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Sv.Juraj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-II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Feasibility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study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i CBA za Arheološki park Santi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Quaranta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71241000-9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nove  javne rasvjete na području Općine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dekorativnih rasvjetnih tijela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85200000-1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Restauracija i valorizacija drvenih skulptura (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Regio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Veneto)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92312230-2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revizije projekta "Izgradnja prometnice i prateće infrastrukture u poduzetničkoj zoni „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>“ 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79212000-3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radi izgradnje prometnice i prateće infrastrukture u poduzetničkoj zoni „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>“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stručnog nadzora građenja za rekonstrukciju 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1B327B" w:rsidTr="009740AF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stručnog nadzora građenja i koordinatora zaštite na radu za rekonstrukciju 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pumpne stanice za fekalnu kanalizaciju sa tlačnim vodom te nabava i ugradnja sanitarne opreme u zgradi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42122220-8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1B327B" w:rsidTr="009740AF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pumpne stanice za fekalnu kanalizaciju sa tlačnim vodom te nabava i ugradnja sanitarne opreme u zgradi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42122220-8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Zamjena postojeće javne rasvjete na području Općine Brtonigla -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Verteneglio sa LED rasvjetom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31527260-6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Izvođenje građevinskih radova u parku kod škole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45212120-3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 stolarije i namještaja za prostore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39150000-8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Popravak i održavanje strojeva i radne mehanizacije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50100000-6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Bankarske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66110000-4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MN-1/20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 xml:space="preserve">Sanacija crkvice Gospe </w:t>
            </w:r>
            <w:proofErr w:type="spellStart"/>
            <w:r>
              <w:rPr>
                <w:rFonts w:ascii="Arial" w:eastAsia="Arial" w:hAnsi="Arial"/>
                <w:strike/>
                <w:color w:val="000000"/>
                <w:sz w:val="14"/>
              </w:rPr>
              <w:t>Nogaredske</w:t>
            </w:r>
            <w:proofErr w:type="spellEnd"/>
            <w:r>
              <w:rPr>
                <w:rFonts w:ascii="Arial" w:eastAsia="Arial" w:hAnsi="Arial"/>
                <w:strike/>
                <w:color w:val="000000"/>
                <w:sz w:val="14"/>
              </w:rPr>
              <w:t xml:space="preserve"> na mjesnom groblju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 xml:space="preserve">45453100-8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642.130,00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rujan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29.04.2020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Obrisana</w:t>
            </w: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Unutarnje opremanje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39161000-8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Rok izvršenja ugovora određuje se prema dinamici izvođenja građevinskih radova koja će se dogovoriti sa izvođačem radova za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rekostrukciju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dječjeg vrtića.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centralnog grijanja, sustava hlađenja i ventilacije u zgradi Centra istarskih okusa i vinske tradicije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44620000-2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ožujak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45236110-4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svibanj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150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- sanacija potpornog (ogradnog) zida uz   nogometno igralište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1B327B" w:rsidTr="009740AF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- sanacija potpornog (ogradnog) zida uz   nogometno igralište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Traktor sa priključnom mehanizacijom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16700000-2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travanj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</w:tr>
      <w:tr w:rsidR="001B327B" w:rsidTr="009740AF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plinske instalacije ukapljenog naftnog plina za potrebe termičke obrade hrane u kuhinji DJEČJI VRTIĆ KALIMERO - BRTONIGLA sa postavljanjem plinskog ukopanog spremnika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45333000-0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27B" w:rsidRDefault="001B327B" w:rsidP="009740AF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</w:tbl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004D6" w:rsidRDefault="00E004D6" w:rsidP="00523826">
      <w:pPr>
        <w:spacing w:after="0" w:line="240" w:lineRule="auto"/>
      </w:pPr>
      <w:r>
        <w:separator/>
      </w:r>
    </w:p>
  </w:endnote>
  <w:endnote w:type="continuationSeparator" w:id="0">
    <w:p w:rsidR="00E004D6" w:rsidRDefault="00E004D6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004D6" w:rsidRDefault="00E004D6" w:rsidP="00523826">
      <w:pPr>
        <w:spacing w:after="0" w:line="240" w:lineRule="auto"/>
      </w:pPr>
      <w:r>
        <w:separator/>
      </w:r>
    </w:p>
  </w:footnote>
  <w:footnote w:type="continuationSeparator" w:id="0">
    <w:p w:rsidR="00E004D6" w:rsidRDefault="00E004D6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B327B"/>
    <w:rsid w:val="001E6CA0"/>
    <w:rsid w:val="00261A23"/>
    <w:rsid w:val="00276607"/>
    <w:rsid w:val="002D30D7"/>
    <w:rsid w:val="002F7FE6"/>
    <w:rsid w:val="003549C5"/>
    <w:rsid w:val="003B0A6F"/>
    <w:rsid w:val="003D3F1D"/>
    <w:rsid w:val="003F1938"/>
    <w:rsid w:val="00414A0B"/>
    <w:rsid w:val="00425E7A"/>
    <w:rsid w:val="00427DE2"/>
    <w:rsid w:val="00523826"/>
    <w:rsid w:val="00565401"/>
    <w:rsid w:val="005873EA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903B0C"/>
    <w:rsid w:val="00927EF3"/>
    <w:rsid w:val="009A5074"/>
    <w:rsid w:val="00A37110"/>
    <w:rsid w:val="00A75880"/>
    <w:rsid w:val="00AF2B59"/>
    <w:rsid w:val="00B13765"/>
    <w:rsid w:val="00C320A3"/>
    <w:rsid w:val="00CC7BFC"/>
    <w:rsid w:val="00D9729A"/>
    <w:rsid w:val="00DE4DD7"/>
    <w:rsid w:val="00E004D6"/>
    <w:rsid w:val="00E50CCF"/>
    <w:rsid w:val="00E6083C"/>
    <w:rsid w:val="00E763BB"/>
    <w:rsid w:val="00E82DA4"/>
    <w:rsid w:val="00F45B3A"/>
    <w:rsid w:val="00F51113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3E6AF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C8406-D4C0-4AEE-8AF7-2575D83C9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2254</Words>
  <Characters>12849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2020-04-29T06:38:00Z</dcterms:created>
  <dcterms:modified xsi:type="dcterms:W3CDTF">2020-04-29T06:41:00Z</dcterms:modified>
</cp:coreProperties>
</file>