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D3804" w14:textId="77777777" w:rsidR="004E00FF" w:rsidRDefault="004E00FF">
      <w:pPr>
        <w:spacing w:line="45" w:lineRule="exact"/>
        <w:rPr>
          <w:sz w:val="5"/>
        </w:rPr>
      </w:pPr>
    </w:p>
    <w:p w14:paraId="00AAE466" w14:textId="77777777" w:rsidR="004E00FF" w:rsidRDefault="005A3B86">
      <w:pPr>
        <w:spacing w:after="135"/>
        <w:ind w:left="2300" w:right="6640"/>
        <w:rPr>
          <w:sz w:val="2"/>
        </w:rPr>
      </w:pPr>
      <w:r>
        <w:rPr>
          <w:noProof/>
        </w:rPr>
        <w:drawing>
          <wp:inline distT="0" distB="0" distL="0" distR="0" wp14:anchorId="1C2557C9" wp14:editId="5FA583F9">
            <wp:extent cx="457200" cy="571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8C2BF" w14:textId="77777777" w:rsidR="004E00FF" w:rsidRDefault="004F0AD3">
      <w:pPr>
        <w:spacing w:after="45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REPUBLIKA HRVATSKA</w:t>
      </w:r>
    </w:p>
    <w:p w14:paraId="6623DAE0" w14:textId="77777777" w:rsidR="004E00FF" w:rsidRDefault="004F0AD3">
      <w:pPr>
        <w:spacing w:after="3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OPĆINSKO IZBORNO POVJERENSTVO</w:t>
      </w:r>
    </w:p>
    <w:p w14:paraId="08909F3E" w14:textId="77777777" w:rsidR="004E00FF" w:rsidRDefault="004F0AD3">
      <w:pPr>
        <w:spacing w:after="3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OPĆINE BRTONIGLA - VERTENEGLIO</w:t>
      </w:r>
    </w:p>
    <w:p w14:paraId="2F39B529" w14:textId="77777777" w:rsidR="004E00FF" w:rsidRDefault="004E00FF">
      <w:pPr>
        <w:spacing w:after="120" w:line="240" w:lineRule="exact"/>
      </w:pPr>
    </w:p>
    <w:p w14:paraId="53E7C31B" w14:textId="77777777" w:rsidR="004E00FF" w:rsidRDefault="004F0AD3">
      <w:pPr>
        <w:spacing w:after="30"/>
        <w:ind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KLASA:</w:t>
      </w:r>
      <w:r w:rsidR="00D922D1">
        <w:rPr>
          <w:rFonts w:ascii="Arial" w:eastAsia="Arial" w:hAnsi="Arial" w:cs="Arial"/>
          <w:color w:val="000000"/>
          <w:sz w:val="20"/>
        </w:rPr>
        <w:t xml:space="preserve"> 013-01/21-01/01</w:t>
      </w:r>
    </w:p>
    <w:p w14:paraId="7D34BB25" w14:textId="77777777" w:rsidR="004E00FF" w:rsidRDefault="004F0AD3">
      <w:pPr>
        <w:spacing w:after="30"/>
        <w:ind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URBROJ:</w:t>
      </w:r>
      <w:r w:rsidR="00D922D1">
        <w:rPr>
          <w:rFonts w:ascii="Arial" w:eastAsia="Arial" w:hAnsi="Arial" w:cs="Arial"/>
          <w:color w:val="000000"/>
          <w:sz w:val="20"/>
        </w:rPr>
        <w:t xml:space="preserve"> 39-21-135</w:t>
      </w:r>
    </w:p>
    <w:p w14:paraId="6AFC8090" w14:textId="77777777" w:rsidR="004E00FF" w:rsidRDefault="004F0AD3">
      <w:pPr>
        <w:spacing w:after="30"/>
        <w:ind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Brtonigla - Verteneglio,</w:t>
      </w:r>
      <w:r w:rsidR="00D922D1">
        <w:rPr>
          <w:rFonts w:ascii="Arial" w:eastAsia="Arial" w:hAnsi="Arial" w:cs="Arial"/>
          <w:color w:val="000000"/>
          <w:sz w:val="20"/>
        </w:rPr>
        <w:t xml:space="preserve"> 31. svibnja 2021. godine</w:t>
      </w:r>
    </w:p>
    <w:p w14:paraId="73DCF38B" w14:textId="77777777" w:rsidR="004E00FF" w:rsidRDefault="004E00FF">
      <w:pPr>
        <w:spacing w:after="60" w:line="240" w:lineRule="exact"/>
      </w:pPr>
    </w:p>
    <w:p w14:paraId="7E78169A" w14:textId="77777777" w:rsidR="004E00FF" w:rsidRDefault="004F0AD3">
      <w:pPr>
        <w:spacing w:line="230" w:lineRule="exact"/>
        <w:ind w:right="20"/>
        <w:jc w:val="both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        Na osnovi članka 53. točke 10. i članaka 101. i 102. stavka 1. Zakona o lokalnim izborima ("Narodne novine", broj 144/12, 121/16, 98/19, 42/20, 144/20 i 37/21, dalje: Zakon), Općinsko izborno povjerenstvo Općine Brtonigla - Verteneglio utvrdilo je i objavljuje</w:t>
      </w:r>
    </w:p>
    <w:p w14:paraId="6007FC91" w14:textId="77777777" w:rsidR="004E00FF" w:rsidRDefault="004E00FF">
      <w:pPr>
        <w:spacing w:after="60" w:line="240" w:lineRule="exact"/>
      </w:pPr>
    </w:p>
    <w:p w14:paraId="2D7132CC" w14:textId="77777777" w:rsidR="004E00FF" w:rsidRDefault="004F0AD3">
      <w:pPr>
        <w:spacing w:line="276" w:lineRule="exact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REZULTATE  </w:t>
      </w:r>
    </w:p>
    <w:p w14:paraId="6AB69A11" w14:textId="77777777" w:rsidR="004E00FF" w:rsidRDefault="004F0AD3">
      <w:pPr>
        <w:spacing w:line="276" w:lineRule="exact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DRUGOG KRUGA GLASOVANJA ZA IZBOR OPĆINSKOG NAČELNIKA </w:t>
      </w:r>
    </w:p>
    <w:p w14:paraId="7A4175D5" w14:textId="77777777" w:rsidR="004E00FF" w:rsidRDefault="004F0AD3">
      <w:pPr>
        <w:spacing w:line="276" w:lineRule="exact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OPĆINE BRTONIGLA - VERTENEGLIO</w:t>
      </w:r>
    </w:p>
    <w:p w14:paraId="3C526FA7" w14:textId="77777777" w:rsidR="004E00FF" w:rsidRDefault="004F0AD3">
      <w:pPr>
        <w:spacing w:after="3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PROVEDENOG 30. SVIBNJA 2021.</w:t>
      </w:r>
    </w:p>
    <w:p w14:paraId="41923C80" w14:textId="77777777" w:rsidR="004E00FF" w:rsidRDefault="004E00FF">
      <w:pPr>
        <w:spacing w:line="150" w:lineRule="exact"/>
        <w:rPr>
          <w:sz w:val="15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4E00FF" w14:paraId="6E316578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27C462" w14:textId="77777777" w:rsidR="004E00FF" w:rsidRDefault="004F0AD3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6AA59AD2" w14:textId="77777777" w:rsidR="004E00FF" w:rsidRDefault="004F0AD3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Od ukupno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1.521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birača upisanih u popis birača, glasovanju je pristupilo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774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50,89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%, od čega je prema glasačkim listićima glasovalo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773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50,82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%. Važećih listića bilo je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764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98,84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%. Nevažećih je bilo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9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listića,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1,16</w:t>
            </w:r>
            <w:r>
              <w:rPr>
                <w:rFonts w:ascii="Arial" w:eastAsia="Arial" w:hAnsi="Arial" w:cs="Arial"/>
                <w:color w:val="000000"/>
                <w:sz w:val="20"/>
              </w:rPr>
              <w:t>%.</w:t>
            </w:r>
          </w:p>
        </w:tc>
      </w:tr>
      <w:tr w:rsidR="004E00FF" w14:paraId="693AA26B" w14:textId="77777777">
        <w:trPr>
          <w:trHeight w:val="40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E9E1B" w14:textId="77777777" w:rsidR="004E00FF" w:rsidRDefault="004E00FF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47934" w14:textId="77777777" w:rsidR="004E00FF" w:rsidRDefault="004E00FF"/>
        </w:tc>
      </w:tr>
    </w:tbl>
    <w:p w14:paraId="0975DD9B" w14:textId="77777777" w:rsidR="004E00FF" w:rsidRDefault="004E00FF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4E00FF" w14:paraId="3AC7A42C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C34B05" w14:textId="77777777" w:rsidR="004E00FF" w:rsidRDefault="004F0AD3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421ABC7" w14:textId="77777777" w:rsidR="004E00FF" w:rsidRDefault="004F0AD3">
            <w:pPr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Pojedini kandidati dobili su sljedeći broj glasova:</w:t>
            </w:r>
          </w:p>
        </w:tc>
      </w:tr>
    </w:tbl>
    <w:p w14:paraId="17F1EC47" w14:textId="77777777" w:rsidR="004E00FF" w:rsidRDefault="004E00FF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800"/>
        <w:gridCol w:w="900"/>
        <w:gridCol w:w="860"/>
      </w:tblGrid>
      <w:tr w:rsidR="004E00FF" w14:paraId="5F2C152E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37020D6D" w14:textId="77777777" w:rsidR="004E00FF" w:rsidRDefault="004F0AD3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4C9D9D3" w14:textId="77777777" w:rsidR="004E00FF" w:rsidRDefault="004F0AD3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Kandidat: NEŠ SINOŽIĆ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65B94" w14:textId="77777777" w:rsidR="004E00FF" w:rsidRDefault="004E00FF">
            <w:pPr>
              <w:rPr>
                <w:sz w:val="2"/>
              </w:rPr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24E41422" w14:textId="77777777" w:rsidR="004E00FF" w:rsidRDefault="004F0AD3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484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5CE52E3F" w14:textId="77777777" w:rsidR="004E00FF" w:rsidRDefault="004F0AD3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glasa</w:t>
            </w:r>
          </w:p>
        </w:tc>
      </w:tr>
    </w:tbl>
    <w:p w14:paraId="39356DF0" w14:textId="77777777" w:rsidR="004E00FF" w:rsidRDefault="004F0AD3">
      <w:pPr>
        <w:spacing w:line="45" w:lineRule="exact"/>
        <w:rPr>
          <w:sz w:val="5"/>
        </w:rPr>
      </w:pPr>
      <w:r>
        <w:t xml:space="preserve"> </w:t>
      </w:r>
    </w:p>
    <w:p w14:paraId="51C75D10" w14:textId="77777777" w:rsidR="004E00FF" w:rsidRDefault="004F0AD3">
      <w:pPr>
        <w:spacing w:after="30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KANDIDAT GRUPE BIRAČA</w:t>
      </w:r>
    </w:p>
    <w:p w14:paraId="684A1696" w14:textId="77777777" w:rsidR="004E00FF" w:rsidRDefault="004E00FF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800"/>
        <w:gridCol w:w="900"/>
        <w:gridCol w:w="860"/>
      </w:tblGrid>
      <w:tr w:rsidR="004E00FF" w14:paraId="05387D91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7D516848" w14:textId="77777777" w:rsidR="004E00FF" w:rsidRDefault="004F0AD3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371A92A9" w14:textId="77777777" w:rsidR="004E00FF" w:rsidRDefault="004F0AD3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Kandidat: EZIO BARNABA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924A8" w14:textId="77777777" w:rsidR="004E00FF" w:rsidRDefault="004E00FF">
            <w:pPr>
              <w:rPr>
                <w:sz w:val="2"/>
              </w:rPr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6F7FEA8A" w14:textId="77777777" w:rsidR="004E00FF" w:rsidRDefault="004F0AD3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280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1955A21A" w14:textId="77777777" w:rsidR="004E00FF" w:rsidRDefault="004F0AD3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</w:tbl>
    <w:p w14:paraId="6335C70A" w14:textId="77777777" w:rsidR="004E00FF" w:rsidRDefault="004F0AD3">
      <w:pPr>
        <w:spacing w:line="45" w:lineRule="exact"/>
        <w:rPr>
          <w:sz w:val="5"/>
        </w:rPr>
      </w:pPr>
      <w:r>
        <w:t xml:space="preserve"> </w:t>
      </w:r>
    </w:p>
    <w:p w14:paraId="2121C0A6" w14:textId="77777777" w:rsidR="004E00FF" w:rsidRDefault="004F0AD3">
      <w:pPr>
        <w:spacing w:after="30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ISTARSKI DEMOKRATSKI SABOR - IDS</w:t>
      </w:r>
    </w:p>
    <w:p w14:paraId="26E85701" w14:textId="77777777" w:rsidR="004E00FF" w:rsidRDefault="004E00FF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4E00FF" w14:paraId="15D4973A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E8BC5" w14:textId="77777777" w:rsidR="004E00FF" w:rsidRDefault="004F0AD3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p w14:paraId="5824C634" w14:textId="77777777" w:rsidR="004E00FF" w:rsidRDefault="004F0AD3">
            <w:pPr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Na osnovi članka 97. stavka 1. Zakona utvrđuje se:</w:t>
            </w:r>
          </w:p>
        </w:tc>
      </w:tr>
    </w:tbl>
    <w:p w14:paraId="17BA59D9" w14:textId="77777777" w:rsidR="004E00FF" w:rsidRDefault="004E00FF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Ind w:w="520" w:type="dxa"/>
        <w:tblLayout w:type="fixed"/>
        <w:tblLook w:val="04A0" w:firstRow="1" w:lastRow="0" w:firstColumn="1" w:lastColumn="0" w:noHBand="0" w:noVBand="1"/>
      </w:tblPr>
      <w:tblGrid>
        <w:gridCol w:w="9120"/>
      </w:tblGrid>
      <w:tr w:rsidR="004E00FF" w14:paraId="4FF9FD6B" w14:textId="77777777">
        <w:tc>
          <w:tcPr>
            <w:tcW w:w="9120" w:type="dxa"/>
            <w:tcMar>
              <w:top w:w="0" w:type="dxa"/>
              <w:left w:w="40" w:type="dxa"/>
              <w:bottom w:w="0" w:type="dxa"/>
              <w:right w:w="0" w:type="dxa"/>
            </w:tcMar>
          </w:tcPr>
          <w:p w14:paraId="6315A223" w14:textId="77777777" w:rsidR="004E00FF" w:rsidRDefault="004F0AD3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za općinskog načelnika Općine Brtonigla - Verteneglio izabran je</w:t>
            </w:r>
          </w:p>
        </w:tc>
      </w:tr>
    </w:tbl>
    <w:p w14:paraId="447BD081" w14:textId="77777777" w:rsidR="004E00FF" w:rsidRDefault="004F0AD3">
      <w:pPr>
        <w:spacing w:before="180" w:after="270"/>
        <w:ind w:left="56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NEŠ SINOŽIĆ</w:t>
      </w:r>
    </w:p>
    <w:tbl>
      <w:tblPr>
        <w:tblW w:w="0" w:type="auto"/>
        <w:tblInd w:w="4640" w:type="dxa"/>
        <w:tblLayout w:type="fixed"/>
        <w:tblLook w:val="04A0" w:firstRow="1" w:lastRow="0" w:firstColumn="1" w:lastColumn="0" w:noHBand="0" w:noVBand="1"/>
      </w:tblPr>
      <w:tblGrid>
        <w:gridCol w:w="5000"/>
      </w:tblGrid>
      <w:tr w:rsidR="004E00FF" w14:paraId="53FA2B14" w14:textId="77777777">
        <w:tc>
          <w:tcPr>
            <w:tcW w:w="50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ACE83" w14:textId="77777777" w:rsidR="004E00FF" w:rsidRDefault="004F0AD3">
            <w:pPr>
              <w:spacing w:after="3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PREDSJEDNICA</w:t>
            </w:r>
          </w:p>
          <w:p w14:paraId="1CD155C7" w14:textId="77777777" w:rsidR="004E00FF" w:rsidRDefault="004F0AD3">
            <w:pPr>
              <w:spacing w:after="3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OPĆINSKOG IZBORNOG POVJERENSTVA</w:t>
            </w:r>
          </w:p>
          <w:p w14:paraId="25D47322" w14:textId="77777777" w:rsidR="004E00FF" w:rsidRDefault="004F0AD3">
            <w:pPr>
              <w:spacing w:after="3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OPĆINE BRTONIGLA - VERTENEGLIO</w:t>
            </w:r>
          </w:p>
          <w:p w14:paraId="6251AFE6" w14:textId="77777777" w:rsidR="004E00FF" w:rsidRDefault="004F0AD3">
            <w:pPr>
              <w:spacing w:after="3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KRISTINA RUKAVINA</w:t>
            </w:r>
            <w:r w:rsidR="00D635B1">
              <w:rPr>
                <w:rFonts w:ascii="Arial" w:eastAsia="Arial" w:hAnsi="Arial" w:cs="Arial"/>
                <w:color w:val="000000"/>
                <w:sz w:val="20"/>
              </w:rPr>
              <w:t>, v.r.</w:t>
            </w:r>
          </w:p>
          <w:p w14:paraId="72D5EE82" w14:textId="77777777" w:rsidR="00D635B1" w:rsidRDefault="00D635B1">
            <w:pPr>
              <w:spacing w:after="3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  <w:p w14:paraId="142BD6E8" w14:textId="77777777" w:rsidR="00D635B1" w:rsidRDefault="00D635B1">
            <w:pPr>
              <w:spacing w:after="3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  <w:p w14:paraId="70E0487D" w14:textId="77777777" w:rsidR="00D635B1" w:rsidRDefault="00D635B1">
            <w:pPr>
              <w:spacing w:after="3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  <w:p w14:paraId="6749C4D1" w14:textId="77777777" w:rsidR="00D635B1" w:rsidRDefault="00D635B1">
            <w:pPr>
              <w:spacing w:after="3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  <w:p w14:paraId="141064DD" w14:textId="77777777" w:rsidR="00D635B1" w:rsidRDefault="00D635B1">
            <w:pPr>
              <w:spacing w:after="3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</w:tc>
      </w:tr>
      <w:tr w:rsidR="004E00FF" w14:paraId="04218838" w14:textId="77777777">
        <w:tc>
          <w:tcPr>
            <w:tcW w:w="5000" w:type="dxa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 w14:paraId="3F539254" w14:textId="77777777" w:rsidR="004E00FF" w:rsidRDefault="004E00FF" w:rsidP="00D635B1">
            <w:pPr>
              <w:rPr>
                <w:rFonts w:ascii="Arial" w:eastAsia="Arial" w:hAnsi="Arial" w:cs="Arial"/>
                <w:b/>
                <w:color w:val="000000"/>
                <w:sz w:val="20"/>
              </w:rPr>
            </w:pPr>
          </w:p>
        </w:tc>
      </w:tr>
    </w:tbl>
    <w:p w14:paraId="15738ECF" w14:textId="77777777" w:rsidR="00D635B1" w:rsidRDefault="00D635B1"/>
    <w:p w14:paraId="0D3A5319" w14:textId="77777777" w:rsidR="00D635B1" w:rsidRPr="00D635B1" w:rsidRDefault="00D635B1" w:rsidP="00D635B1"/>
    <w:p w14:paraId="1192ACE4" w14:textId="77777777" w:rsidR="00D635B1" w:rsidRPr="00D635B1" w:rsidRDefault="00D635B1" w:rsidP="00D635B1"/>
    <w:p w14:paraId="42FF7341" w14:textId="77777777" w:rsidR="00D635B1" w:rsidRPr="00D635B1" w:rsidRDefault="00D635B1" w:rsidP="00D635B1"/>
    <w:p w14:paraId="5CF568F1" w14:textId="77777777" w:rsidR="00D635B1" w:rsidRPr="00D635B1" w:rsidRDefault="00D635B1" w:rsidP="00D635B1"/>
    <w:p w14:paraId="4DC7C7B5" w14:textId="77777777" w:rsidR="00D635B1" w:rsidRPr="00D635B1" w:rsidRDefault="00D635B1" w:rsidP="00D635B1"/>
    <w:p w14:paraId="044542A6" w14:textId="77777777" w:rsidR="00D635B1" w:rsidRPr="00D635B1" w:rsidRDefault="00D635B1" w:rsidP="00D635B1"/>
    <w:p w14:paraId="701A9040" w14:textId="77777777" w:rsidR="00D635B1" w:rsidRPr="00D635B1" w:rsidRDefault="00D635B1" w:rsidP="00D635B1"/>
    <w:p w14:paraId="461CDF0F" w14:textId="77777777" w:rsidR="00D635B1" w:rsidRDefault="00D635B1" w:rsidP="00D635B1">
      <w:pPr>
        <w:spacing w:after="135"/>
        <w:ind w:left="2300" w:right="6640"/>
        <w:rPr>
          <w:sz w:val="2"/>
        </w:rPr>
      </w:pPr>
      <w:bookmarkStart w:id="0" w:name="_GoBack"/>
      <w:bookmarkEnd w:id="0"/>
    </w:p>
    <w:sectPr w:rsidR="00D635B1">
      <w:pgSz w:w="11900" w:h="16840"/>
      <w:pgMar w:top="1120" w:right="1120" w:bottom="560" w:left="1120" w:header="1120" w:footer="56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0FF"/>
    <w:rsid w:val="004E00FF"/>
    <w:rsid w:val="004F0AD3"/>
    <w:rsid w:val="005A3B86"/>
    <w:rsid w:val="006E4242"/>
    <w:rsid w:val="00AA7935"/>
    <w:rsid w:val="00B37DDA"/>
    <w:rsid w:val="00D635B1"/>
    <w:rsid w:val="00D922D1"/>
    <w:rsid w:val="00E4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500F06"/>
  <w15:docId w15:val="{1616274E-ED6D-4068-8677-FC561D6E3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Morena Brečević</dc:creator>
  <cp:lastModifiedBy>Morena Brečević</cp:lastModifiedBy>
  <cp:revision>5</cp:revision>
  <cp:lastPrinted>2021-05-31T09:21:00Z</cp:lastPrinted>
  <dcterms:created xsi:type="dcterms:W3CDTF">2021-05-31T06:14:00Z</dcterms:created>
  <dcterms:modified xsi:type="dcterms:W3CDTF">2021-05-31T09:23:00Z</dcterms:modified>
</cp:coreProperties>
</file>