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5898" w:rsidRPr="007C5898" w:rsidRDefault="007C5898" w:rsidP="007C5898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>Temeljem Odluke o komunalnom redu (Službene novine Općine Brtonigla - Verteneglio broj 11/19),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površine (KLASA: 363-02//21-05/12  URBROJ:2105/04-02/01-21-1 od  01. listopada 2021. godine), a po provedenom Natječaju za davanje na privremeno korištenje javne površine (KLASA: 363-02//21-05/12 URBROJ: 2105/04-02/01-21-2 od 01. listopada 2021. godine), koji je objavljen dana 22. listopada 2021. godine, na oglasnoj ploči Općine Brtonigla - Verteneglio i na službenim web stranicama iste općine www.brtonigla-verteneglio.hr, te povodom razmatranja Zapisnika o javnom otvaranju ponuda (KLASA: 363-02/21-05/12 URBROJ: 2105/04-02/01-21-5 od 05. studenoga 2021. godine), Općinski načelnik Općine Brtonigla - Verteneglio, dana 08. studenoga 2021. godine, donosi slijedeću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C5898">
        <w:rPr>
          <w:rFonts w:ascii="Arial" w:hAnsi="Arial" w:cs="Arial"/>
          <w:b/>
          <w:sz w:val="24"/>
          <w:szCs w:val="24"/>
        </w:rPr>
        <w:t>ODLUKU</w:t>
      </w: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C5898">
        <w:rPr>
          <w:rFonts w:ascii="Arial" w:hAnsi="Arial" w:cs="Arial"/>
          <w:b/>
          <w:sz w:val="24"/>
          <w:szCs w:val="24"/>
        </w:rPr>
        <w:t>o odabiru najpovoljnije ponude i</w:t>
      </w: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C5898">
        <w:rPr>
          <w:rFonts w:ascii="Arial" w:hAnsi="Arial" w:cs="Arial"/>
          <w:b/>
          <w:sz w:val="24"/>
          <w:szCs w:val="24"/>
        </w:rPr>
        <w:t>sklapanju Ugovora o davanju na korištenje javne površine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C5898">
        <w:rPr>
          <w:rFonts w:ascii="Arial" w:hAnsi="Arial" w:cs="Arial"/>
          <w:b/>
          <w:sz w:val="24"/>
          <w:szCs w:val="24"/>
        </w:rPr>
        <w:t>I.</w:t>
      </w:r>
    </w:p>
    <w:p w:rsidR="007C5898" w:rsidRPr="007C5898" w:rsidRDefault="00770A25" w:rsidP="007C5898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Pr="007C5898">
        <w:rPr>
          <w:rFonts w:ascii="Arial" w:hAnsi="Arial" w:cs="Arial"/>
          <w:sz w:val="24"/>
          <w:szCs w:val="24"/>
        </w:rPr>
        <w:t xml:space="preserve">onuda SPITZ </w:t>
      </w:r>
      <w:proofErr w:type="spellStart"/>
      <w:r w:rsidRPr="007C5898">
        <w:rPr>
          <w:rFonts w:ascii="Arial" w:hAnsi="Arial" w:cs="Arial"/>
          <w:sz w:val="24"/>
          <w:szCs w:val="24"/>
        </w:rPr>
        <w:t>j.d.o.o</w:t>
      </w:r>
      <w:proofErr w:type="spellEnd"/>
      <w:r w:rsidRPr="007C5898">
        <w:rPr>
          <w:rFonts w:ascii="Arial" w:hAnsi="Arial" w:cs="Arial"/>
          <w:sz w:val="24"/>
          <w:szCs w:val="24"/>
        </w:rPr>
        <w:t xml:space="preserve">. sa sjedištem u </w:t>
      </w:r>
      <w:proofErr w:type="spellStart"/>
      <w:r w:rsidRPr="007C5898">
        <w:rPr>
          <w:rFonts w:ascii="Arial" w:hAnsi="Arial" w:cs="Arial"/>
          <w:sz w:val="24"/>
          <w:szCs w:val="24"/>
        </w:rPr>
        <w:t>Karigadoru</w:t>
      </w:r>
      <w:proofErr w:type="spellEnd"/>
      <w:r w:rsidRPr="007C589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7C5898">
        <w:rPr>
          <w:rFonts w:ascii="Arial" w:hAnsi="Arial" w:cs="Arial"/>
          <w:sz w:val="24"/>
          <w:szCs w:val="24"/>
        </w:rPr>
        <w:t>Carigador</w:t>
      </w:r>
      <w:proofErr w:type="spellEnd"/>
      <w:r w:rsidRPr="007C589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5898">
        <w:rPr>
          <w:rFonts w:ascii="Arial" w:hAnsi="Arial" w:cs="Arial"/>
          <w:sz w:val="24"/>
          <w:szCs w:val="24"/>
        </w:rPr>
        <w:t>Karigador</w:t>
      </w:r>
      <w:proofErr w:type="spellEnd"/>
      <w:r w:rsidRPr="007C5898">
        <w:rPr>
          <w:rFonts w:ascii="Arial" w:hAnsi="Arial" w:cs="Arial"/>
          <w:sz w:val="24"/>
          <w:szCs w:val="24"/>
        </w:rPr>
        <w:t xml:space="preserve"> 170, OIB 78946293522, koja ispunjava s</w:t>
      </w:r>
      <w:r w:rsidR="00E679A5">
        <w:rPr>
          <w:rFonts w:ascii="Arial" w:hAnsi="Arial" w:cs="Arial"/>
          <w:sz w:val="24"/>
          <w:szCs w:val="24"/>
        </w:rPr>
        <w:t>v</w:t>
      </w:r>
      <w:bookmarkStart w:id="0" w:name="_GoBack"/>
      <w:bookmarkEnd w:id="0"/>
      <w:r w:rsidRPr="007C5898">
        <w:rPr>
          <w:rFonts w:ascii="Arial" w:hAnsi="Arial" w:cs="Arial"/>
          <w:sz w:val="24"/>
          <w:szCs w:val="24"/>
        </w:rPr>
        <w:t xml:space="preserve">e uvjete Natječaja za davanje na privremeno korištenje javne površine (KLASA: 363-02//21-05/12 URBROJ: 2105/04-02/01-21-2 od 01. listopada 2021. godine), </w:t>
      </w:r>
      <w:r>
        <w:rPr>
          <w:rFonts w:ascii="Arial" w:hAnsi="Arial" w:cs="Arial"/>
          <w:sz w:val="24"/>
          <w:szCs w:val="24"/>
        </w:rPr>
        <w:t>p</w:t>
      </w:r>
      <w:r w:rsidR="007C5898" w:rsidRPr="007C5898">
        <w:rPr>
          <w:rFonts w:ascii="Arial" w:hAnsi="Arial" w:cs="Arial"/>
          <w:sz w:val="24"/>
          <w:szCs w:val="24"/>
        </w:rPr>
        <w:t xml:space="preserve">rihvaća se kao najpovoljnija ponuda za korištenje dijela javne površine označene kao k.č.br. 1944/157 k.o. Brtonigla u </w:t>
      </w:r>
      <w:proofErr w:type="spellStart"/>
      <w:r w:rsidR="007C5898" w:rsidRPr="007C5898">
        <w:rPr>
          <w:rFonts w:ascii="Arial" w:hAnsi="Arial" w:cs="Arial"/>
          <w:sz w:val="24"/>
          <w:szCs w:val="24"/>
        </w:rPr>
        <w:t>Karigadoru</w:t>
      </w:r>
      <w:proofErr w:type="spellEnd"/>
      <w:r w:rsidR="007C5898" w:rsidRPr="007C5898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="007C5898" w:rsidRPr="007C5898">
        <w:rPr>
          <w:rFonts w:ascii="Arial" w:hAnsi="Arial" w:cs="Arial"/>
          <w:sz w:val="24"/>
          <w:szCs w:val="24"/>
        </w:rPr>
        <w:t>Carigador</w:t>
      </w:r>
      <w:proofErr w:type="spellEnd"/>
      <w:r w:rsidR="007C5898" w:rsidRPr="007C5898">
        <w:rPr>
          <w:rFonts w:ascii="Arial" w:hAnsi="Arial" w:cs="Arial"/>
          <w:sz w:val="24"/>
          <w:szCs w:val="24"/>
        </w:rPr>
        <w:t>, površine 68,00 m2, označena na Prikaz pozicije za zakup izrađenog od strane “Geodetski ured Mataija d.o.o.” Umag, broj posla 125/21 od 23. rujna 2021. godine, sa svrhom postavljanja privremenog objekata  (kioska, montažnih objekata i slično) na površini od 15m2, sa terasom za pružanje ugostiteljskih usluga na površini od 53 m2,radi pripremanja i usluživanja jela, pića i napitaka, i to za najviš</w:t>
      </w:r>
      <w:r>
        <w:rPr>
          <w:rFonts w:ascii="Arial" w:hAnsi="Arial" w:cs="Arial"/>
          <w:sz w:val="24"/>
          <w:szCs w:val="24"/>
        </w:rPr>
        <w:t>u postignutu</w:t>
      </w:r>
      <w:r w:rsidR="007C5898" w:rsidRPr="007C5898">
        <w:rPr>
          <w:rFonts w:ascii="Arial" w:hAnsi="Arial" w:cs="Arial"/>
          <w:sz w:val="24"/>
          <w:szCs w:val="24"/>
        </w:rPr>
        <w:t xml:space="preserve"> ponuđenu mjesečnu cijenu korištenja u iznosu od  2.500,00 kn.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C5898">
        <w:rPr>
          <w:rFonts w:ascii="Arial" w:hAnsi="Arial" w:cs="Arial"/>
          <w:b/>
          <w:sz w:val="24"/>
          <w:szCs w:val="24"/>
        </w:rPr>
        <w:t>II.</w:t>
      </w:r>
    </w:p>
    <w:p w:rsidR="007C5898" w:rsidRPr="007C5898" w:rsidRDefault="007C5898" w:rsidP="00770A25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>Na temelju ove Odluke Općinski načelnik i najpovoljniji ponuditelj iz točke I. ove Odluke, u roku od 30 dana od dana donošenja ove Odluke, sklopiti će Ugovor o davanju na privremeno korištenje javne površine, a  to za razdoblje od 5 godina.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b/>
          <w:sz w:val="24"/>
          <w:szCs w:val="24"/>
        </w:rPr>
      </w:pP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7C5898">
        <w:rPr>
          <w:rFonts w:ascii="Arial" w:hAnsi="Arial" w:cs="Arial"/>
          <w:b/>
          <w:sz w:val="24"/>
          <w:szCs w:val="24"/>
        </w:rPr>
        <w:t>III.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ab/>
        <w:t>Ova Odluka stupa na snagu danom donošenja, a ista se objavljuje u Službenim novinama Općine Brtonigla - Verteneglio.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>KLASA: 363-02/21-05/12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>URBROJ: 2105/04-02/01-21-6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>Brtonigla - Verteneglio, 08. studenoga 2021. godine</w:t>
      </w:r>
    </w:p>
    <w:p w:rsidR="007C5898" w:rsidRPr="007C5898" w:rsidRDefault="007C5898" w:rsidP="007C5898">
      <w:pPr>
        <w:pStyle w:val="NoSpacing"/>
        <w:jc w:val="both"/>
        <w:rPr>
          <w:rFonts w:ascii="Arial" w:hAnsi="Arial" w:cs="Arial"/>
          <w:sz w:val="24"/>
          <w:szCs w:val="24"/>
        </w:rPr>
      </w:pPr>
    </w:p>
    <w:p w:rsidR="007C5898" w:rsidRPr="007C5898" w:rsidRDefault="007C5898" w:rsidP="007C5898">
      <w:pPr>
        <w:pStyle w:val="NoSpacing"/>
        <w:jc w:val="center"/>
        <w:rPr>
          <w:rFonts w:ascii="Arial" w:hAnsi="Arial" w:cs="Arial"/>
          <w:sz w:val="24"/>
          <w:szCs w:val="24"/>
        </w:rPr>
      </w:pPr>
      <w:r w:rsidRPr="007C5898">
        <w:rPr>
          <w:rFonts w:ascii="Arial" w:hAnsi="Arial" w:cs="Arial"/>
          <w:sz w:val="24"/>
          <w:szCs w:val="24"/>
        </w:rPr>
        <w:t>OPĆINSKI NAČELNIK OPĆINE BRTONIGLA - VERTENEGLIO</w:t>
      </w:r>
    </w:p>
    <w:p w:rsidR="001D66FE" w:rsidRPr="007C5898" w:rsidRDefault="007C5898" w:rsidP="007C5898">
      <w:pPr>
        <w:pStyle w:val="NoSpacing"/>
        <w:jc w:val="center"/>
        <w:rPr>
          <w:rFonts w:ascii="Arial" w:hAnsi="Arial" w:cs="Arial"/>
          <w:sz w:val="24"/>
          <w:szCs w:val="24"/>
        </w:rPr>
      </w:pPr>
      <w:proofErr w:type="spellStart"/>
      <w:r w:rsidRPr="007C5898">
        <w:rPr>
          <w:rFonts w:ascii="Arial" w:hAnsi="Arial" w:cs="Arial"/>
          <w:sz w:val="24"/>
          <w:szCs w:val="24"/>
        </w:rPr>
        <w:t>Neš</w:t>
      </w:r>
      <w:proofErr w:type="spellEnd"/>
      <w:r w:rsidRPr="007C589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C5898">
        <w:rPr>
          <w:rFonts w:ascii="Arial" w:hAnsi="Arial" w:cs="Arial"/>
          <w:sz w:val="24"/>
          <w:szCs w:val="24"/>
        </w:rPr>
        <w:t>Sinožić</w:t>
      </w:r>
      <w:proofErr w:type="spellEnd"/>
      <w:r w:rsidRPr="007C589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C5898">
        <w:rPr>
          <w:rFonts w:ascii="Arial" w:hAnsi="Arial" w:cs="Arial"/>
          <w:sz w:val="24"/>
          <w:szCs w:val="24"/>
        </w:rPr>
        <w:t>mag.ing.agr</w:t>
      </w:r>
      <w:proofErr w:type="spellEnd"/>
    </w:p>
    <w:sectPr w:rsidR="001D66FE" w:rsidRPr="007C58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98"/>
    <w:rsid w:val="001D66FE"/>
    <w:rsid w:val="0051319C"/>
    <w:rsid w:val="00770A25"/>
    <w:rsid w:val="007C5898"/>
    <w:rsid w:val="009B11A7"/>
    <w:rsid w:val="00E6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C349A"/>
  <w15:chartTrackingRefBased/>
  <w15:docId w15:val="{5AF0AD1A-713B-40EC-8BE9-0D73C8A3B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C58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392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4</cp:revision>
  <cp:lastPrinted>2021-11-08T07:05:00Z</cp:lastPrinted>
  <dcterms:created xsi:type="dcterms:W3CDTF">2021-11-08T06:54:00Z</dcterms:created>
  <dcterms:modified xsi:type="dcterms:W3CDTF">2021-11-08T12:15:00Z</dcterms:modified>
</cp:coreProperties>
</file>