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B02E5" w14:textId="77777777" w:rsidR="004950A3" w:rsidRPr="003832F5" w:rsidRDefault="004950A3" w:rsidP="004950A3">
      <w:pPr>
        <w:rPr>
          <w:rFonts w:ascii="Arial" w:hAnsi="Arial" w:cs="Arial"/>
          <w:lang w:val="hr-HR"/>
        </w:rPr>
      </w:pPr>
      <w:r w:rsidRPr="003832F5">
        <w:rPr>
          <w:rFonts w:ascii="Arial" w:hAnsi="Arial" w:cs="Arial"/>
          <w:sz w:val="16"/>
          <w:lang w:val="hr-HR"/>
        </w:rPr>
        <w:t>                                           </w:t>
      </w:r>
      <w:r w:rsidRPr="003832F5">
        <w:rPr>
          <w:rFonts w:ascii="Arial" w:hAnsi="Arial" w:cs="Arial"/>
          <w:lang w:val="hr-HR"/>
        </w:rPr>
        <w:fldChar w:fldCharType="begin"/>
      </w:r>
      <w:r w:rsidRPr="003832F5">
        <w:rPr>
          <w:rFonts w:ascii="Arial" w:hAnsi="Arial" w:cs="Arial"/>
          <w:lang w:val="hr-HR"/>
        </w:rPr>
        <w:instrText xml:space="preserve"> INCLUDEPICTURE "http://rizicna.azo.hr/iszo/images/grb_rh.jpg" \* MERGEFORMATINET </w:instrText>
      </w:r>
      <w:r w:rsidRPr="003832F5">
        <w:rPr>
          <w:rFonts w:ascii="Arial" w:hAnsi="Arial" w:cs="Arial"/>
          <w:lang w:val="hr-HR"/>
        </w:rPr>
        <w:fldChar w:fldCharType="separate"/>
      </w:r>
      <w:r w:rsidRPr="003832F5">
        <w:rPr>
          <w:rFonts w:ascii="Arial" w:hAnsi="Arial" w:cs="Arial"/>
          <w:lang w:val="hr-HR"/>
        </w:rPr>
        <w:fldChar w:fldCharType="begin"/>
      </w:r>
      <w:r w:rsidRPr="003832F5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832F5">
        <w:rPr>
          <w:rFonts w:ascii="Arial" w:hAnsi="Arial" w:cs="Arial"/>
          <w:lang w:val="hr-HR"/>
        </w:rPr>
        <w:fldChar w:fldCharType="separate"/>
      </w:r>
      <w:r w:rsidRPr="003832F5">
        <w:rPr>
          <w:rFonts w:ascii="Arial" w:hAnsi="Arial" w:cs="Arial"/>
          <w:lang w:val="hr-HR"/>
        </w:rPr>
        <w:fldChar w:fldCharType="begin"/>
      </w:r>
      <w:r w:rsidRPr="003832F5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832F5">
        <w:rPr>
          <w:rFonts w:ascii="Arial" w:hAnsi="Arial" w:cs="Arial"/>
          <w:lang w:val="hr-HR"/>
        </w:rPr>
        <w:fldChar w:fldCharType="separate"/>
      </w:r>
      <w:r>
        <w:rPr>
          <w:rFonts w:ascii="Arial" w:hAnsi="Arial" w:cs="Arial"/>
          <w:lang w:val="hr-HR"/>
        </w:rPr>
        <w:fldChar w:fldCharType="begin"/>
      </w:r>
      <w:r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>
        <w:rPr>
          <w:rFonts w:ascii="Arial" w:hAnsi="Arial" w:cs="Arial"/>
          <w:lang w:val="hr-HR"/>
        </w:rPr>
        <w:fldChar w:fldCharType="separate"/>
      </w:r>
      <w:r>
        <w:rPr>
          <w:rFonts w:ascii="Arial" w:hAnsi="Arial" w:cs="Arial"/>
          <w:lang w:val="hr-HR"/>
        </w:rPr>
        <w:fldChar w:fldCharType="begin"/>
      </w:r>
      <w:r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>
        <w:rPr>
          <w:rFonts w:ascii="Arial" w:hAnsi="Arial" w:cs="Arial"/>
          <w:lang w:val="hr-HR"/>
        </w:rPr>
        <w:fldChar w:fldCharType="separate"/>
      </w:r>
      <w:r>
        <w:rPr>
          <w:rFonts w:ascii="Arial" w:hAnsi="Arial" w:cs="Arial"/>
          <w:lang w:val="hr-HR"/>
        </w:rPr>
        <w:fldChar w:fldCharType="begin"/>
      </w:r>
      <w:r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>
        <w:rPr>
          <w:rFonts w:ascii="Arial" w:hAnsi="Arial" w:cs="Arial"/>
          <w:lang w:val="hr-HR"/>
        </w:rPr>
        <w:fldChar w:fldCharType="separate"/>
      </w:r>
      <w:r>
        <w:rPr>
          <w:rFonts w:ascii="Arial" w:hAnsi="Arial" w:cs="Arial"/>
          <w:lang w:val="hr-HR"/>
        </w:rPr>
        <w:fldChar w:fldCharType="begin"/>
      </w:r>
      <w:r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>
        <w:rPr>
          <w:rFonts w:ascii="Arial" w:hAnsi="Arial" w:cs="Arial"/>
          <w:lang w:val="hr-HR"/>
        </w:rPr>
        <w:fldChar w:fldCharType="separate"/>
      </w:r>
      <w:r w:rsidR="000F6C09">
        <w:rPr>
          <w:rFonts w:ascii="Arial" w:hAnsi="Arial" w:cs="Arial"/>
          <w:lang w:val="hr-HR"/>
        </w:rPr>
        <w:fldChar w:fldCharType="begin"/>
      </w:r>
      <w:r w:rsidR="000F6C09">
        <w:rPr>
          <w:rFonts w:ascii="Arial" w:hAnsi="Arial" w:cs="Arial"/>
          <w:lang w:val="hr-HR"/>
        </w:rPr>
        <w:instrText xml:space="preserve"> </w:instrText>
      </w:r>
      <w:r w:rsidR="000F6C09">
        <w:rPr>
          <w:rFonts w:ascii="Arial" w:hAnsi="Arial" w:cs="Arial"/>
          <w:lang w:val="hr-HR"/>
        </w:rPr>
        <w:instrText>INCLUDEPICTUR</w:instrText>
      </w:r>
      <w:r w:rsidR="000F6C09">
        <w:rPr>
          <w:rFonts w:ascii="Arial" w:hAnsi="Arial" w:cs="Arial"/>
          <w:lang w:val="hr-HR"/>
        </w:rPr>
        <w:instrText>E  "http://rizicna.azo.hr/iszo/images/grb_rh.jpg" \* MERGEFORMATINET</w:instrText>
      </w:r>
      <w:r w:rsidR="000F6C09">
        <w:rPr>
          <w:rFonts w:ascii="Arial" w:hAnsi="Arial" w:cs="Arial"/>
          <w:lang w:val="hr-HR"/>
        </w:rPr>
        <w:instrText xml:space="preserve"> </w:instrText>
      </w:r>
      <w:r w:rsidR="000F6C09">
        <w:rPr>
          <w:rFonts w:ascii="Arial" w:hAnsi="Arial" w:cs="Arial"/>
          <w:lang w:val="hr-HR"/>
        </w:rPr>
        <w:fldChar w:fldCharType="separate"/>
      </w:r>
      <w:r w:rsidR="000F6C09">
        <w:rPr>
          <w:rFonts w:ascii="Arial" w:hAnsi="Arial" w:cs="Arial"/>
          <w:lang w:val="hr-HR"/>
        </w:rPr>
        <w:pict w14:anchorId="75E8315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.65pt;height:21.75pt">
            <v:imagedata r:id="rId7" r:href="rId8"/>
          </v:shape>
        </w:pict>
      </w:r>
      <w:r w:rsidR="000F6C09">
        <w:rPr>
          <w:rFonts w:ascii="Arial" w:hAnsi="Arial" w:cs="Arial"/>
          <w:lang w:val="hr-HR"/>
        </w:rPr>
        <w:fldChar w:fldCharType="end"/>
      </w:r>
      <w:r>
        <w:rPr>
          <w:rFonts w:ascii="Arial" w:hAnsi="Arial" w:cs="Arial"/>
          <w:lang w:val="hr-HR"/>
        </w:rPr>
        <w:fldChar w:fldCharType="end"/>
      </w:r>
      <w:r>
        <w:rPr>
          <w:rFonts w:ascii="Arial" w:hAnsi="Arial" w:cs="Arial"/>
          <w:lang w:val="hr-HR"/>
        </w:rPr>
        <w:fldChar w:fldCharType="end"/>
      </w:r>
      <w:r>
        <w:rPr>
          <w:rFonts w:ascii="Arial" w:hAnsi="Arial" w:cs="Arial"/>
          <w:lang w:val="hr-HR"/>
        </w:rPr>
        <w:fldChar w:fldCharType="end"/>
      </w:r>
      <w:r>
        <w:rPr>
          <w:rFonts w:ascii="Arial" w:hAnsi="Arial" w:cs="Arial"/>
          <w:lang w:val="hr-HR"/>
        </w:rPr>
        <w:fldChar w:fldCharType="end"/>
      </w:r>
      <w:r w:rsidRPr="003832F5">
        <w:rPr>
          <w:rFonts w:ascii="Arial" w:hAnsi="Arial" w:cs="Arial"/>
          <w:lang w:val="hr-HR"/>
        </w:rPr>
        <w:fldChar w:fldCharType="end"/>
      </w:r>
      <w:r w:rsidRPr="003832F5">
        <w:rPr>
          <w:rFonts w:ascii="Arial" w:hAnsi="Arial" w:cs="Arial"/>
          <w:lang w:val="hr-HR"/>
        </w:rPr>
        <w:fldChar w:fldCharType="end"/>
      </w:r>
      <w:r w:rsidRPr="003832F5">
        <w:rPr>
          <w:rFonts w:ascii="Arial" w:hAnsi="Arial" w:cs="Arial"/>
          <w:lang w:val="hr-HR"/>
        </w:rPr>
        <w:fldChar w:fldCharType="end"/>
      </w:r>
    </w:p>
    <w:p w14:paraId="0C6AEEED" w14:textId="77777777" w:rsidR="004950A3" w:rsidRPr="003832F5" w:rsidRDefault="004950A3" w:rsidP="004950A3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832F5">
        <w:rPr>
          <w:rFonts w:ascii="Arial" w:hAnsi="Arial" w:cs="Arial"/>
          <w:sz w:val="16"/>
          <w:szCs w:val="16"/>
          <w:lang w:val="hr-HR"/>
        </w:rPr>
        <w:t xml:space="preserve"> REPUBLIKA HRVATSKA - REPUBBLICA DI CROAZIA</w:t>
      </w:r>
    </w:p>
    <w:p w14:paraId="7D5CA481" w14:textId="77777777" w:rsidR="004950A3" w:rsidRPr="003832F5" w:rsidRDefault="004950A3" w:rsidP="004950A3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832F5">
        <w:rPr>
          <w:rFonts w:ascii="Arial" w:hAnsi="Arial" w:cs="Arial"/>
          <w:noProof/>
          <w:lang w:val="hr-HR"/>
        </w:rPr>
        <w:drawing>
          <wp:anchor distT="0" distB="0" distL="114300" distR="114300" simplePos="0" relativeHeight="251659264" behindDoc="0" locked="0" layoutInCell="1" allowOverlap="1" wp14:anchorId="6D9BF4FA" wp14:editId="1311FBC8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3" name="Picture 3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832F5">
        <w:rPr>
          <w:rFonts w:ascii="Arial" w:hAnsi="Arial" w:cs="Arial"/>
          <w:sz w:val="16"/>
          <w:szCs w:val="16"/>
          <w:lang w:val="hr-HR"/>
        </w:rPr>
        <w:t xml:space="preserve">ISTARSKA ŽUPANIJA - REGIONE ISTRIANA </w:t>
      </w:r>
    </w:p>
    <w:p w14:paraId="661FE1B8" w14:textId="77777777" w:rsidR="004950A3" w:rsidRPr="003832F5" w:rsidRDefault="004950A3" w:rsidP="004950A3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832F5">
        <w:rPr>
          <w:rFonts w:ascii="Arial" w:hAnsi="Arial" w:cs="Arial"/>
          <w:sz w:val="16"/>
          <w:szCs w:val="16"/>
          <w:lang w:val="hr-HR"/>
        </w:rPr>
        <w:t xml:space="preserve">Općina Brtonigla-Verteneglio - </w:t>
      </w:r>
      <w:proofErr w:type="spellStart"/>
      <w:r w:rsidRPr="003832F5">
        <w:rPr>
          <w:rFonts w:ascii="Arial" w:hAnsi="Arial" w:cs="Arial"/>
          <w:sz w:val="16"/>
          <w:szCs w:val="16"/>
          <w:lang w:val="hr-HR"/>
        </w:rPr>
        <w:t>Comune</w:t>
      </w:r>
      <w:proofErr w:type="spellEnd"/>
      <w:r w:rsidRPr="003832F5">
        <w:rPr>
          <w:rFonts w:ascii="Arial" w:hAnsi="Arial" w:cs="Arial"/>
          <w:sz w:val="16"/>
          <w:szCs w:val="16"/>
          <w:lang w:val="hr-HR"/>
        </w:rPr>
        <w:t xml:space="preserve"> di Brtonigla-Verteneglio</w:t>
      </w:r>
    </w:p>
    <w:p w14:paraId="70234F98" w14:textId="77777777" w:rsidR="004950A3" w:rsidRPr="003832F5" w:rsidRDefault="004950A3" w:rsidP="004950A3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832F5">
        <w:rPr>
          <w:rFonts w:ascii="Arial" w:hAnsi="Arial" w:cs="Arial"/>
          <w:sz w:val="16"/>
          <w:szCs w:val="16"/>
          <w:lang w:val="hr-HR"/>
        </w:rPr>
        <w:t xml:space="preserve">OPĆINSKI NAČELNIK – IL SINDACO </w:t>
      </w:r>
    </w:p>
    <w:p w14:paraId="15B16ECF" w14:textId="77777777" w:rsidR="004950A3" w:rsidRPr="003832F5" w:rsidRDefault="004950A3" w:rsidP="004950A3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832F5">
        <w:rPr>
          <w:rFonts w:ascii="Arial" w:hAnsi="Arial" w:cs="Arial"/>
          <w:sz w:val="16"/>
          <w:szCs w:val="16"/>
          <w:lang w:val="hr-HR"/>
        </w:rPr>
        <w:t xml:space="preserve"> 52474 Brtonigla-Verteneglio, Trg Sv. Zenona / </w:t>
      </w:r>
      <w:proofErr w:type="spellStart"/>
      <w:r w:rsidRPr="003832F5">
        <w:rPr>
          <w:rFonts w:ascii="Arial" w:hAnsi="Arial" w:cs="Arial"/>
          <w:sz w:val="16"/>
          <w:szCs w:val="16"/>
          <w:lang w:val="hr-HR"/>
        </w:rPr>
        <w:t>Piazza</w:t>
      </w:r>
      <w:proofErr w:type="spellEnd"/>
      <w:r w:rsidRPr="003832F5">
        <w:rPr>
          <w:rFonts w:ascii="Arial" w:hAnsi="Arial" w:cs="Arial"/>
          <w:sz w:val="16"/>
          <w:szCs w:val="16"/>
          <w:lang w:val="hr-HR"/>
        </w:rPr>
        <w:t xml:space="preserve"> S. Zenone 1</w:t>
      </w:r>
    </w:p>
    <w:p w14:paraId="52F4C6F3" w14:textId="77777777" w:rsidR="004950A3" w:rsidRPr="003832F5" w:rsidRDefault="004950A3" w:rsidP="004950A3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3832F5">
        <w:rPr>
          <w:rFonts w:ascii="Arial" w:hAnsi="Arial" w:cs="Arial"/>
          <w:sz w:val="16"/>
          <w:szCs w:val="16"/>
          <w:lang w:val="hr-HR"/>
        </w:rPr>
        <w:t xml:space="preserve"> Tel. &amp; Fax: +385 (0)52 774-174</w:t>
      </w:r>
    </w:p>
    <w:p w14:paraId="13814A9F" w14:textId="77777777" w:rsidR="004950A3" w:rsidRPr="003832F5" w:rsidRDefault="004950A3" w:rsidP="004950A3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3832F5">
        <w:rPr>
          <w:rFonts w:ascii="Arial" w:hAnsi="Arial" w:cs="Arial"/>
          <w:sz w:val="16"/>
          <w:szCs w:val="16"/>
          <w:lang w:val="hr-HR"/>
        </w:rPr>
        <w:t xml:space="preserve">  E-mail: </w:t>
      </w:r>
      <w:hyperlink r:id="rId10" w:history="1">
        <w:proofErr w:type="spellStart"/>
        <w:r w:rsidRPr="003832F5">
          <w:rPr>
            <w:rFonts w:ascii="Arial" w:hAnsi="Arial" w:cs="Arial"/>
            <w:sz w:val="16"/>
            <w:szCs w:val="16"/>
            <w:lang w:val="hr-HR"/>
          </w:rPr>
          <w:t>info@brtonigla-verteneglio.hr</w:t>
        </w:r>
        <w:proofErr w:type="spellEnd"/>
      </w:hyperlink>
    </w:p>
    <w:p w14:paraId="62187047" w14:textId="77777777" w:rsidR="004950A3" w:rsidRPr="003832F5" w:rsidRDefault="004950A3" w:rsidP="004950A3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3832F5">
        <w:rPr>
          <w:rFonts w:ascii="Arial" w:hAnsi="Arial" w:cs="Arial"/>
          <w:sz w:val="16"/>
          <w:szCs w:val="16"/>
          <w:lang w:val="hr-HR"/>
        </w:rPr>
        <w:t xml:space="preserve">  </w:t>
      </w:r>
      <w:hyperlink r:id="rId11" w:history="1">
        <w:proofErr w:type="spellStart"/>
        <w:r w:rsidRPr="003832F5">
          <w:rPr>
            <w:rFonts w:ascii="Arial" w:hAnsi="Arial" w:cs="Arial"/>
            <w:sz w:val="16"/>
            <w:szCs w:val="16"/>
            <w:lang w:val="hr-HR"/>
          </w:rPr>
          <w:t>www.brtonigla-verteneglio.hr</w:t>
        </w:r>
        <w:proofErr w:type="spellEnd"/>
      </w:hyperlink>
    </w:p>
    <w:p w14:paraId="5E984EAC" w14:textId="77777777" w:rsidR="004950A3" w:rsidRPr="003832F5" w:rsidRDefault="004950A3" w:rsidP="004950A3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hr-HR"/>
        </w:rPr>
      </w:pPr>
    </w:p>
    <w:p w14:paraId="140F187E" w14:textId="77777777" w:rsidR="004950A3" w:rsidRPr="003832F5" w:rsidRDefault="004950A3" w:rsidP="004950A3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hr-HR"/>
        </w:rPr>
      </w:pPr>
    </w:p>
    <w:p w14:paraId="222B64DB" w14:textId="77777777" w:rsidR="004950A3" w:rsidRPr="003832F5" w:rsidRDefault="004950A3" w:rsidP="004950A3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hr-HR"/>
        </w:rPr>
      </w:pPr>
    </w:p>
    <w:p w14:paraId="75C8D92E" w14:textId="77777777" w:rsidR="004950A3" w:rsidRPr="006F49F9" w:rsidRDefault="004950A3" w:rsidP="004950A3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F49F9">
        <w:rPr>
          <w:rFonts w:ascii="Arial" w:hAnsi="Arial" w:cs="Arial"/>
          <w:sz w:val="24"/>
          <w:szCs w:val="24"/>
          <w:lang w:val="hr-HR"/>
        </w:rPr>
        <w:t>Na temelju čl. 39. Zakona o lokalnoj i područnoj (regionalnoj) samoupravi (NN 33/01, 60/01, 129/05, 109/07, 125/08, 36/09, 36/09, 150/11, 144/12, 19/13, 137/15, 123/17, 98/19, 144/20) i Statuta Općine Brtonigla-Verteneglio (Službene novine Općine Brtonigla-Verteneglio broj 03/18, 03/21 i 07/21), Općinski načelnik Općine Brtonigla-Verteneglio dana 13. siječnja 2022. godine, donosi sljedeću</w:t>
      </w:r>
    </w:p>
    <w:p w14:paraId="3540BFAF" w14:textId="77777777" w:rsidR="004950A3" w:rsidRPr="006F49F9" w:rsidRDefault="004950A3" w:rsidP="004950A3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0066DBA" w14:textId="77777777" w:rsidR="004950A3" w:rsidRPr="006F49F9" w:rsidRDefault="004950A3" w:rsidP="004950A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1AC212E" w14:textId="77777777" w:rsidR="004950A3" w:rsidRPr="00B47FAD" w:rsidRDefault="004950A3" w:rsidP="004950A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381CCC9" w14:textId="77777777" w:rsidR="004950A3" w:rsidRPr="00B47FAD" w:rsidRDefault="004950A3" w:rsidP="004950A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FAD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459A0426" w14:textId="77777777" w:rsidR="004950A3" w:rsidRPr="00B47FAD" w:rsidRDefault="004950A3" w:rsidP="004950A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bookmarkStart w:id="0" w:name="_Hlk528053602"/>
      <w:r w:rsidRPr="00B47FAD">
        <w:rPr>
          <w:rFonts w:ascii="Arial" w:hAnsi="Arial" w:cs="Arial"/>
          <w:b/>
          <w:sz w:val="24"/>
          <w:szCs w:val="24"/>
          <w:lang w:val="hr-HR"/>
        </w:rPr>
        <w:t>o ispravku Službenih novina Općine Brtonigla</w:t>
      </w:r>
      <w:r>
        <w:rPr>
          <w:rFonts w:ascii="Arial" w:hAnsi="Arial" w:cs="Arial"/>
          <w:b/>
          <w:sz w:val="24"/>
          <w:szCs w:val="24"/>
          <w:lang w:val="hr-HR"/>
        </w:rPr>
        <w:t>-</w:t>
      </w:r>
      <w:r w:rsidRPr="00B47FAD">
        <w:rPr>
          <w:rFonts w:ascii="Arial" w:hAnsi="Arial" w:cs="Arial"/>
          <w:b/>
          <w:sz w:val="24"/>
          <w:szCs w:val="24"/>
          <w:lang w:val="hr-HR"/>
        </w:rPr>
        <w:t>Verteneglio br. 18/2021</w:t>
      </w:r>
    </w:p>
    <w:bookmarkEnd w:id="0"/>
    <w:p w14:paraId="409E0A6F" w14:textId="77777777" w:rsidR="004950A3" w:rsidRPr="00B47FAD" w:rsidRDefault="004950A3" w:rsidP="004950A3">
      <w:pPr>
        <w:jc w:val="center"/>
        <w:rPr>
          <w:rFonts w:ascii="Arial" w:hAnsi="Arial" w:cs="Arial"/>
          <w:b/>
          <w:sz w:val="24"/>
          <w:szCs w:val="24"/>
          <w:highlight w:val="yellow"/>
          <w:lang w:val="hr-HR"/>
        </w:rPr>
      </w:pPr>
    </w:p>
    <w:p w14:paraId="0A031BFE" w14:textId="77777777" w:rsidR="004950A3" w:rsidRPr="00B47FAD" w:rsidRDefault="004950A3" w:rsidP="004950A3">
      <w:pPr>
        <w:jc w:val="center"/>
        <w:rPr>
          <w:rFonts w:ascii="Arial" w:hAnsi="Arial" w:cs="Arial"/>
          <w:b/>
          <w:sz w:val="24"/>
          <w:szCs w:val="24"/>
          <w:highlight w:val="yellow"/>
          <w:lang w:val="hr-HR"/>
        </w:rPr>
      </w:pPr>
    </w:p>
    <w:p w14:paraId="3455A6AE" w14:textId="77777777" w:rsidR="004950A3" w:rsidRPr="006F49F9" w:rsidRDefault="004950A3" w:rsidP="004950A3">
      <w:pPr>
        <w:rPr>
          <w:rFonts w:ascii="Arial" w:hAnsi="Arial" w:cs="Arial"/>
          <w:b/>
          <w:sz w:val="24"/>
          <w:szCs w:val="24"/>
          <w:lang w:val="hr-HR"/>
        </w:rPr>
      </w:pPr>
    </w:p>
    <w:p w14:paraId="54E83F05" w14:textId="77777777" w:rsidR="004950A3" w:rsidRPr="006F49F9" w:rsidRDefault="004950A3" w:rsidP="004950A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F49F9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6CC68C8A" w14:textId="77777777" w:rsidR="004950A3" w:rsidRPr="006F49F9" w:rsidRDefault="004950A3" w:rsidP="004950A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F49F9">
        <w:rPr>
          <w:rFonts w:ascii="Arial" w:hAnsi="Arial" w:cs="Arial"/>
          <w:sz w:val="24"/>
          <w:szCs w:val="24"/>
          <w:lang w:val="hr-HR"/>
        </w:rPr>
        <w:tab/>
        <w:t>Ispravljaju se Službene novine Općine Brtonigla-Verteneglio br. 18/2021 koje su objavljene dana 23. prosinca 2021. godine, na način da se u potpunosti izmjene stranice 84</w:t>
      </w:r>
      <w:r>
        <w:rPr>
          <w:rFonts w:ascii="Arial" w:hAnsi="Arial" w:cs="Arial"/>
          <w:sz w:val="24"/>
          <w:szCs w:val="24"/>
          <w:lang w:val="hr-HR"/>
        </w:rPr>
        <w:t>.</w:t>
      </w:r>
      <w:r w:rsidRPr="006F49F9">
        <w:rPr>
          <w:rFonts w:ascii="Arial" w:hAnsi="Arial" w:cs="Arial"/>
          <w:sz w:val="24"/>
          <w:szCs w:val="24"/>
          <w:lang w:val="hr-HR"/>
        </w:rPr>
        <w:t xml:space="preserve"> i 85</w:t>
      </w:r>
      <w:r>
        <w:rPr>
          <w:rFonts w:ascii="Arial" w:hAnsi="Arial" w:cs="Arial"/>
          <w:sz w:val="24"/>
          <w:szCs w:val="24"/>
          <w:lang w:val="hr-HR"/>
        </w:rPr>
        <w:t>.</w:t>
      </w:r>
      <w:r w:rsidRPr="006F49F9">
        <w:rPr>
          <w:rFonts w:ascii="Arial" w:hAnsi="Arial" w:cs="Arial"/>
          <w:sz w:val="24"/>
          <w:szCs w:val="24"/>
          <w:lang w:val="hr-HR"/>
        </w:rPr>
        <w:t xml:space="preserve">, odnosno naslovna stranica  Plana proračuna za 2022. s projekcijama za 2023. i 2024. godinu Općine Brtonigla-Verteneglio, budući je zbog greške u </w:t>
      </w:r>
      <w:r>
        <w:rPr>
          <w:rFonts w:ascii="Arial" w:hAnsi="Arial" w:cs="Arial"/>
          <w:sz w:val="24"/>
          <w:szCs w:val="24"/>
          <w:lang w:val="hr-HR"/>
        </w:rPr>
        <w:t>prijepisu</w:t>
      </w:r>
      <w:r w:rsidRPr="006F49F9">
        <w:rPr>
          <w:rFonts w:ascii="Arial" w:hAnsi="Arial" w:cs="Arial"/>
          <w:sz w:val="24"/>
          <w:szCs w:val="24"/>
          <w:lang w:val="hr-HR"/>
        </w:rPr>
        <w:t xml:space="preserve"> </w:t>
      </w:r>
      <w:r>
        <w:rPr>
          <w:rFonts w:ascii="Arial" w:hAnsi="Arial" w:cs="Arial"/>
          <w:sz w:val="24"/>
          <w:szCs w:val="24"/>
          <w:lang w:val="hr-HR"/>
        </w:rPr>
        <w:t xml:space="preserve">utvrđeno nepodudaranje </w:t>
      </w:r>
      <w:r w:rsidRPr="006F49F9">
        <w:rPr>
          <w:rFonts w:ascii="Arial" w:hAnsi="Arial" w:cs="Arial"/>
          <w:sz w:val="24"/>
          <w:szCs w:val="24"/>
          <w:lang w:val="hr-HR"/>
        </w:rPr>
        <w:t>brojčani</w:t>
      </w:r>
      <w:r>
        <w:rPr>
          <w:rFonts w:ascii="Arial" w:hAnsi="Arial" w:cs="Arial"/>
          <w:sz w:val="24"/>
          <w:szCs w:val="24"/>
          <w:lang w:val="hr-HR"/>
        </w:rPr>
        <w:t>h</w:t>
      </w:r>
      <w:r w:rsidRPr="006F49F9">
        <w:rPr>
          <w:rFonts w:ascii="Arial" w:hAnsi="Arial" w:cs="Arial"/>
          <w:sz w:val="24"/>
          <w:szCs w:val="24"/>
          <w:lang w:val="hr-HR"/>
        </w:rPr>
        <w:t xml:space="preserve"> iznos</w:t>
      </w:r>
      <w:r>
        <w:rPr>
          <w:rFonts w:ascii="Arial" w:hAnsi="Arial" w:cs="Arial"/>
          <w:sz w:val="24"/>
          <w:szCs w:val="24"/>
          <w:lang w:val="hr-HR"/>
        </w:rPr>
        <w:t>a</w:t>
      </w:r>
      <w:r w:rsidRPr="006F49F9">
        <w:rPr>
          <w:rFonts w:ascii="Arial" w:hAnsi="Arial" w:cs="Arial"/>
          <w:sz w:val="24"/>
          <w:szCs w:val="24"/>
          <w:lang w:val="hr-HR"/>
        </w:rPr>
        <w:t xml:space="preserve"> u odnosu na prihvaćeni Plan proračuna.</w:t>
      </w:r>
    </w:p>
    <w:p w14:paraId="180A6F4A" w14:textId="77777777" w:rsidR="004950A3" w:rsidRPr="006F49F9" w:rsidRDefault="004950A3" w:rsidP="004950A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35C25C0" w14:textId="77777777" w:rsidR="004950A3" w:rsidRPr="00B47FAD" w:rsidRDefault="004950A3" w:rsidP="004950A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FAD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6121159C" w14:textId="77777777" w:rsidR="004950A3" w:rsidRPr="00B47FAD" w:rsidRDefault="004950A3" w:rsidP="004950A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FAD">
        <w:rPr>
          <w:rFonts w:ascii="Arial" w:hAnsi="Arial" w:cs="Arial"/>
          <w:sz w:val="24"/>
          <w:szCs w:val="24"/>
          <w:lang w:val="hr-HR"/>
        </w:rPr>
        <w:tab/>
        <w:t>Ispravljeni tekst iz prethodnog članka ove odluke, sastavni je dio ove odluke.</w:t>
      </w:r>
    </w:p>
    <w:p w14:paraId="4D46D9DD" w14:textId="77777777" w:rsidR="004950A3" w:rsidRPr="00B47FAD" w:rsidRDefault="004950A3" w:rsidP="004950A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220C51C" w14:textId="77777777" w:rsidR="004950A3" w:rsidRPr="00B47FAD" w:rsidRDefault="004950A3" w:rsidP="004950A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FAD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2E368423" w14:textId="77777777" w:rsidR="004950A3" w:rsidRPr="00B47FAD" w:rsidRDefault="004950A3" w:rsidP="004950A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FAD">
        <w:rPr>
          <w:rFonts w:ascii="Arial" w:hAnsi="Arial" w:cs="Arial"/>
          <w:b/>
          <w:sz w:val="24"/>
          <w:szCs w:val="24"/>
          <w:lang w:val="hr-HR"/>
        </w:rPr>
        <w:tab/>
      </w:r>
      <w:r w:rsidRPr="00B47FAD">
        <w:rPr>
          <w:rFonts w:ascii="Arial" w:hAnsi="Arial" w:cs="Arial"/>
          <w:sz w:val="24"/>
          <w:szCs w:val="24"/>
          <w:lang w:val="hr-HR"/>
        </w:rPr>
        <w:t>Ova Odluka stupa na snagu u roku od 8 (osam) dana od dana donošenja, a ista će se objaviti  u Službenim novinama Općine Brtonigla – Verteneglio.</w:t>
      </w:r>
    </w:p>
    <w:p w14:paraId="7C77F8B2" w14:textId="77777777" w:rsidR="004950A3" w:rsidRPr="00B47FAD" w:rsidRDefault="004950A3" w:rsidP="004950A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18CB788" w14:textId="77777777" w:rsidR="004950A3" w:rsidRPr="00B47FAD" w:rsidRDefault="004950A3" w:rsidP="004950A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E69A16B" w14:textId="77777777" w:rsidR="004950A3" w:rsidRPr="00B47FAD" w:rsidRDefault="004950A3" w:rsidP="004950A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DBF8CF6" w14:textId="77777777" w:rsidR="000F6C09" w:rsidRPr="00B47FAD" w:rsidRDefault="000F6C09" w:rsidP="000F6C09">
      <w:pPr>
        <w:pStyle w:val="BodyText"/>
        <w:rPr>
          <w:rFonts w:ascii="Arial" w:hAnsi="Arial" w:cs="Arial"/>
          <w:szCs w:val="24"/>
        </w:rPr>
      </w:pPr>
      <w:r w:rsidRPr="006325A2">
        <w:rPr>
          <w:rFonts w:ascii="Arial" w:hAnsi="Arial" w:cs="Arial"/>
          <w:szCs w:val="24"/>
        </w:rPr>
        <w:t>KLASA: 032-01/22-10/01</w:t>
      </w:r>
    </w:p>
    <w:p w14:paraId="45EB29BC" w14:textId="77777777" w:rsidR="004950A3" w:rsidRPr="00B47FAD" w:rsidRDefault="004950A3" w:rsidP="004950A3">
      <w:pPr>
        <w:pStyle w:val="BodyText"/>
        <w:rPr>
          <w:rFonts w:ascii="Arial" w:hAnsi="Arial" w:cs="Arial"/>
          <w:szCs w:val="24"/>
        </w:rPr>
      </w:pPr>
      <w:r w:rsidRPr="00B47FAD">
        <w:rPr>
          <w:rFonts w:ascii="Arial" w:hAnsi="Arial" w:cs="Arial"/>
          <w:szCs w:val="24"/>
        </w:rPr>
        <w:t>UR.BROJ: 2163-13-02</w:t>
      </w:r>
      <w:r>
        <w:rPr>
          <w:rFonts w:ascii="Arial" w:hAnsi="Arial" w:cs="Arial"/>
          <w:szCs w:val="24"/>
        </w:rPr>
        <w:t>-01</w:t>
      </w:r>
    </w:p>
    <w:p w14:paraId="69ACEA76" w14:textId="77777777" w:rsidR="004950A3" w:rsidRPr="00B47FAD" w:rsidRDefault="004950A3" w:rsidP="004950A3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B47FAD">
        <w:rPr>
          <w:rFonts w:ascii="Arial" w:hAnsi="Arial" w:cs="Arial"/>
          <w:sz w:val="24"/>
          <w:szCs w:val="24"/>
          <w:lang w:val="hr-HR"/>
        </w:rPr>
        <w:t xml:space="preserve">U Brtonigli, </w:t>
      </w:r>
      <w:r>
        <w:rPr>
          <w:rFonts w:ascii="Arial" w:hAnsi="Arial" w:cs="Arial"/>
          <w:sz w:val="24"/>
          <w:szCs w:val="24"/>
          <w:lang w:val="hr-HR"/>
        </w:rPr>
        <w:t>13</w:t>
      </w:r>
      <w:r w:rsidRPr="00B47FAD">
        <w:rPr>
          <w:rFonts w:ascii="Arial" w:hAnsi="Arial" w:cs="Arial"/>
          <w:sz w:val="24"/>
          <w:szCs w:val="24"/>
          <w:lang w:val="hr-HR"/>
        </w:rPr>
        <w:t>.</w:t>
      </w:r>
      <w:r>
        <w:rPr>
          <w:rFonts w:ascii="Arial" w:hAnsi="Arial" w:cs="Arial"/>
          <w:sz w:val="24"/>
          <w:szCs w:val="24"/>
          <w:lang w:val="hr-HR"/>
        </w:rPr>
        <w:t>01</w:t>
      </w:r>
      <w:r w:rsidRPr="00B47FAD">
        <w:rPr>
          <w:rFonts w:ascii="Arial" w:hAnsi="Arial" w:cs="Arial"/>
          <w:sz w:val="24"/>
          <w:szCs w:val="24"/>
          <w:lang w:val="hr-HR"/>
        </w:rPr>
        <w:t>.20</w:t>
      </w:r>
      <w:r>
        <w:rPr>
          <w:rFonts w:ascii="Arial" w:hAnsi="Arial" w:cs="Arial"/>
          <w:sz w:val="24"/>
          <w:szCs w:val="24"/>
          <w:lang w:val="hr-HR"/>
        </w:rPr>
        <w:t>22</w:t>
      </w:r>
      <w:r w:rsidRPr="00B47FAD">
        <w:rPr>
          <w:rFonts w:ascii="Arial" w:hAnsi="Arial" w:cs="Arial"/>
          <w:sz w:val="24"/>
          <w:szCs w:val="24"/>
          <w:lang w:val="hr-HR"/>
        </w:rPr>
        <w:t>. godine</w:t>
      </w:r>
    </w:p>
    <w:p w14:paraId="29AB908D" w14:textId="77777777" w:rsidR="004950A3" w:rsidRPr="00B47FAD" w:rsidRDefault="004950A3" w:rsidP="004950A3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35D54957" w14:textId="77777777" w:rsidR="004950A3" w:rsidRPr="00B47FAD" w:rsidRDefault="004950A3" w:rsidP="004950A3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526B5975" w14:textId="77777777" w:rsidR="004950A3" w:rsidRPr="00B47FAD" w:rsidRDefault="004950A3" w:rsidP="004950A3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7B53C8F3" w14:textId="77777777" w:rsidR="004950A3" w:rsidRPr="00B47FAD" w:rsidRDefault="004950A3" w:rsidP="004950A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B47FAD">
        <w:rPr>
          <w:rFonts w:ascii="Arial" w:hAnsi="Arial" w:cs="Arial"/>
          <w:sz w:val="24"/>
          <w:szCs w:val="24"/>
          <w:lang w:val="hr-HR"/>
        </w:rPr>
        <w:t xml:space="preserve">   NAČELNIK OPĆINE BRTONIGLA - VERTENEGLIO</w:t>
      </w:r>
    </w:p>
    <w:p w14:paraId="5850FE3F" w14:textId="46DBC29A" w:rsidR="004950A3" w:rsidRPr="00B47FAD" w:rsidRDefault="004950A3" w:rsidP="004950A3">
      <w:pPr>
        <w:ind w:left="2124" w:firstLine="708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      </w:t>
      </w:r>
      <w:proofErr w:type="spellStart"/>
      <w:r w:rsidRPr="00B47FAD">
        <w:rPr>
          <w:rFonts w:ascii="Arial" w:hAnsi="Arial" w:cs="Arial"/>
          <w:sz w:val="24"/>
          <w:szCs w:val="24"/>
          <w:lang w:val="hr-HR"/>
        </w:rPr>
        <w:t>Neš</w:t>
      </w:r>
      <w:proofErr w:type="spellEnd"/>
      <w:r w:rsidRPr="00B47FAD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B47FAD">
        <w:rPr>
          <w:rFonts w:ascii="Arial" w:hAnsi="Arial" w:cs="Arial"/>
          <w:sz w:val="24"/>
          <w:szCs w:val="24"/>
          <w:lang w:val="hr-HR"/>
        </w:rPr>
        <w:t>Sinožić</w:t>
      </w:r>
      <w:proofErr w:type="spellEnd"/>
      <w:r w:rsidRPr="00B47FAD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B47FAD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B47FAD">
        <w:rPr>
          <w:rFonts w:ascii="Arial" w:hAnsi="Arial" w:cs="Arial"/>
          <w:sz w:val="24"/>
          <w:szCs w:val="24"/>
          <w:lang w:val="hr-HR"/>
        </w:rPr>
        <w:t>.</w:t>
      </w:r>
      <w:r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6AA50FD6" w14:textId="77777777" w:rsidR="004950A3" w:rsidRPr="004950A3" w:rsidRDefault="004950A3" w:rsidP="004950A3">
      <w:pPr>
        <w:widowControl w:val="0"/>
        <w:tabs>
          <w:tab w:val="center" w:pos="5096"/>
        </w:tabs>
        <w:autoSpaceDE w:val="0"/>
        <w:autoSpaceDN w:val="0"/>
        <w:adjustRightInd w:val="0"/>
        <w:spacing w:before="970"/>
        <w:rPr>
          <w:rFonts w:ascii="Arial" w:hAnsi="Arial" w:cs="Arial"/>
          <w:sz w:val="24"/>
          <w:szCs w:val="24"/>
          <w:lang w:val="hr-HR"/>
        </w:rPr>
        <w:sectPr w:rsidR="004950A3" w:rsidRPr="004950A3">
          <w:headerReference w:type="defaul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595D8325" w14:textId="77777777" w:rsidR="004950A3" w:rsidRPr="004950A3" w:rsidRDefault="004950A3" w:rsidP="004950A3">
      <w:pPr>
        <w:widowControl w:val="0"/>
        <w:tabs>
          <w:tab w:val="center" w:pos="5096"/>
          <w:tab w:val="left" w:pos="14601"/>
        </w:tabs>
        <w:autoSpaceDE w:val="0"/>
        <w:autoSpaceDN w:val="0"/>
        <w:adjustRightInd w:val="0"/>
        <w:spacing w:before="970"/>
        <w:ind w:right="-599"/>
        <w:rPr>
          <w:rFonts w:ascii="Arial" w:hAnsi="Arial" w:cs="Arial"/>
          <w:b/>
          <w:bCs/>
          <w:color w:val="000000"/>
          <w:lang w:val="hr-HR"/>
        </w:rPr>
      </w:pPr>
      <w:r w:rsidRPr="004950A3">
        <w:rPr>
          <w:rFonts w:ascii="Arial" w:hAnsi="Arial" w:cs="Arial"/>
          <w:b/>
          <w:bCs/>
          <w:color w:val="000000"/>
          <w:sz w:val="18"/>
          <w:szCs w:val="18"/>
          <w:lang w:val="hr-HR"/>
        </w:rPr>
        <w:lastRenderedPageBreak/>
        <w:t>REPUBLIKA HRVATSKA</w:t>
      </w:r>
    </w:p>
    <w:p w14:paraId="737D0CB0" w14:textId="77777777" w:rsidR="004950A3" w:rsidRPr="004950A3" w:rsidRDefault="004950A3" w:rsidP="004950A3">
      <w:pPr>
        <w:widowControl w:val="0"/>
        <w:tabs>
          <w:tab w:val="center" w:pos="5096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lang w:val="hr-HR"/>
        </w:rPr>
      </w:pPr>
      <w:r w:rsidRPr="004950A3">
        <w:rPr>
          <w:rFonts w:ascii="Arial" w:hAnsi="Arial" w:cs="Arial"/>
          <w:b/>
          <w:bCs/>
          <w:color w:val="000000"/>
          <w:sz w:val="18"/>
          <w:szCs w:val="18"/>
          <w:lang w:val="hr-HR"/>
        </w:rPr>
        <w:t>ISTARSKA ŽUPANIJA</w:t>
      </w:r>
    </w:p>
    <w:p w14:paraId="1F5CAB82" w14:textId="77777777" w:rsidR="004950A3" w:rsidRPr="004950A3" w:rsidRDefault="004950A3" w:rsidP="004950A3">
      <w:pPr>
        <w:widowControl w:val="0"/>
        <w:tabs>
          <w:tab w:val="center" w:pos="5096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7"/>
          <w:szCs w:val="27"/>
          <w:lang w:val="hr-HR"/>
        </w:rPr>
      </w:pPr>
      <w:r w:rsidRPr="004950A3">
        <w:rPr>
          <w:rFonts w:ascii="Arial" w:hAnsi="Arial" w:cs="Arial"/>
          <w:b/>
          <w:bCs/>
          <w:color w:val="000000"/>
          <w:lang w:val="hr-HR"/>
        </w:rPr>
        <w:t>OPĆINA BRTONIGLA - VERTENEGLIO</w:t>
      </w:r>
    </w:p>
    <w:p w14:paraId="412C5F89" w14:textId="77777777" w:rsidR="004950A3" w:rsidRPr="004950A3" w:rsidRDefault="004950A3" w:rsidP="004950A3">
      <w:pPr>
        <w:widowControl w:val="0"/>
        <w:tabs>
          <w:tab w:val="left" w:pos="90"/>
        </w:tabs>
        <w:autoSpaceDE w:val="0"/>
        <w:autoSpaceDN w:val="0"/>
        <w:adjustRightInd w:val="0"/>
        <w:spacing w:before="423"/>
        <w:rPr>
          <w:rFonts w:ascii="Tahoma" w:hAnsi="Tahoma" w:cs="Tahoma"/>
          <w:color w:val="000000"/>
          <w:sz w:val="27"/>
          <w:szCs w:val="27"/>
          <w:lang w:val="hr-HR"/>
        </w:rPr>
      </w:pPr>
      <w:r w:rsidRPr="004950A3">
        <w:rPr>
          <w:rFonts w:ascii="Tahoma" w:hAnsi="Tahoma" w:cs="Tahoma"/>
          <w:color w:val="000000"/>
          <w:lang w:val="hr-HR"/>
        </w:rPr>
        <w:t>Na temelju članka 39. Zakona o proračunu ( "Narodne novine" broj 87/8, 136/12 i 15/15)  i članka 38., Statuta Općine Brtonigla-Verteneglio (Službene novine 03/21 i 07/21-</w:t>
      </w:r>
    </w:p>
    <w:p w14:paraId="5E59E548" w14:textId="77777777" w:rsidR="004950A3" w:rsidRPr="004950A3" w:rsidRDefault="004950A3" w:rsidP="004950A3">
      <w:pPr>
        <w:widowControl w:val="0"/>
        <w:tabs>
          <w:tab w:val="left" w:pos="90"/>
        </w:tabs>
        <w:autoSpaceDE w:val="0"/>
        <w:autoSpaceDN w:val="0"/>
        <w:adjustRightInd w:val="0"/>
        <w:rPr>
          <w:rFonts w:ascii="Tahoma" w:hAnsi="Tahoma" w:cs="Tahoma"/>
          <w:color w:val="000000"/>
          <w:lang w:val="hr-HR"/>
        </w:rPr>
      </w:pPr>
      <w:r w:rsidRPr="004950A3">
        <w:rPr>
          <w:rFonts w:ascii="Tahoma" w:hAnsi="Tahoma" w:cs="Tahoma"/>
          <w:color w:val="000000"/>
          <w:lang w:val="hr-HR"/>
        </w:rPr>
        <w:t>pročišćeni  tekst), Općinsko vijeće Općine Brtonigla-Verteneglio na svojoj 6. sjednici održanoj dana 17.12. 2021. godine donosi</w:t>
      </w:r>
    </w:p>
    <w:p w14:paraId="39BDE52E" w14:textId="77777777" w:rsidR="004950A3" w:rsidRPr="004950A3" w:rsidRDefault="004950A3" w:rsidP="004950A3">
      <w:pPr>
        <w:widowControl w:val="0"/>
        <w:tabs>
          <w:tab w:val="left" w:pos="90"/>
        </w:tabs>
        <w:autoSpaceDE w:val="0"/>
        <w:autoSpaceDN w:val="0"/>
        <w:adjustRightInd w:val="0"/>
        <w:rPr>
          <w:rFonts w:ascii="Tahoma" w:hAnsi="Tahoma" w:cs="Tahoma"/>
          <w:color w:val="000000"/>
          <w:sz w:val="24"/>
          <w:szCs w:val="24"/>
          <w:lang w:val="hr-HR"/>
        </w:rPr>
      </w:pPr>
    </w:p>
    <w:p w14:paraId="5A0244F6" w14:textId="241C7EEA" w:rsidR="004950A3" w:rsidRPr="004950A3" w:rsidRDefault="004950A3" w:rsidP="004950A3">
      <w:pPr>
        <w:widowControl w:val="0"/>
        <w:tabs>
          <w:tab w:val="center" w:pos="7624"/>
        </w:tabs>
        <w:autoSpaceDE w:val="0"/>
        <w:autoSpaceDN w:val="0"/>
        <w:adjustRightInd w:val="0"/>
        <w:spacing w:before="66"/>
        <w:jc w:val="center"/>
        <w:rPr>
          <w:rFonts w:ascii="Tahoma" w:hAnsi="Tahoma" w:cs="Tahoma"/>
          <w:b/>
          <w:bCs/>
          <w:color w:val="000000"/>
          <w:sz w:val="32"/>
          <w:szCs w:val="32"/>
          <w:lang w:val="hr-HR"/>
        </w:rPr>
      </w:pPr>
      <w:r w:rsidRPr="004950A3">
        <w:rPr>
          <w:rFonts w:ascii="Tahoma" w:hAnsi="Tahoma" w:cs="Tahoma"/>
          <w:b/>
          <w:bCs/>
          <w:color w:val="000000"/>
          <w:sz w:val="32"/>
          <w:szCs w:val="32"/>
          <w:lang w:val="hr-HR"/>
        </w:rPr>
        <w:t>PLAN PRORAČUNA ZA 2022. S PROJEKCIJAMA</w:t>
      </w:r>
    </w:p>
    <w:p w14:paraId="450DF060" w14:textId="743D9FE9" w:rsidR="004950A3" w:rsidRPr="004950A3" w:rsidRDefault="004950A3" w:rsidP="004950A3">
      <w:pPr>
        <w:widowControl w:val="0"/>
        <w:tabs>
          <w:tab w:val="center" w:pos="7624"/>
        </w:tabs>
        <w:autoSpaceDE w:val="0"/>
        <w:autoSpaceDN w:val="0"/>
        <w:adjustRightInd w:val="0"/>
        <w:spacing w:before="66"/>
        <w:jc w:val="center"/>
        <w:rPr>
          <w:rFonts w:ascii="Tahoma" w:hAnsi="Tahoma" w:cs="Tahoma"/>
          <w:b/>
          <w:bCs/>
          <w:color w:val="000000"/>
          <w:sz w:val="44"/>
          <w:szCs w:val="44"/>
          <w:lang w:val="hr-HR"/>
        </w:rPr>
      </w:pPr>
      <w:r w:rsidRPr="004950A3">
        <w:rPr>
          <w:rFonts w:ascii="Tahoma" w:hAnsi="Tahoma" w:cs="Tahoma"/>
          <w:b/>
          <w:bCs/>
          <w:color w:val="000000"/>
          <w:sz w:val="32"/>
          <w:szCs w:val="32"/>
          <w:lang w:val="hr-HR"/>
        </w:rPr>
        <w:t>ZA 2023. I 2024. GODINU OPĆINE</w:t>
      </w:r>
    </w:p>
    <w:p w14:paraId="42CB6479" w14:textId="189A5F33" w:rsidR="004950A3" w:rsidRPr="004950A3" w:rsidRDefault="004950A3" w:rsidP="004950A3">
      <w:pPr>
        <w:widowControl w:val="0"/>
        <w:tabs>
          <w:tab w:val="center" w:pos="7624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32"/>
          <w:szCs w:val="32"/>
          <w:lang w:val="hr-HR"/>
        </w:rPr>
      </w:pPr>
      <w:r w:rsidRPr="004950A3">
        <w:rPr>
          <w:rFonts w:ascii="Arial" w:hAnsi="Arial" w:cs="Arial"/>
          <w:sz w:val="22"/>
          <w:szCs w:val="22"/>
          <w:lang w:val="hr-HR"/>
        </w:rPr>
        <w:tab/>
      </w:r>
      <w:r w:rsidRPr="004950A3">
        <w:rPr>
          <w:rFonts w:ascii="Tahoma" w:hAnsi="Tahoma" w:cs="Tahoma"/>
          <w:b/>
          <w:bCs/>
          <w:color w:val="000000"/>
          <w:sz w:val="32"/>
          <w:szCs w:val="32"/>
          <w:lang w:val="hr-HR"/>
        </w:rPr>
        <w:t>BRTONIGLA-VERTENEGLIO</w:t>
      </w:r>
    </w:p>
    <w:p w14:paraId="7542F7B3" w14:textId="77777777" w:rsidR="004950A3" w:rsidRPr="004950A3" w:rsidRDefault="004950A3" w:rsidP="004950A3">
      <w:pPr>
        <w:widowControl w:val="0"/>
        <w:tabs>
          <w:tab w:val="center" w:pos="7624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lang w:val="hr-HR"/>
        </w:rPr>
      </w:pPr>
    </w:p>
    <w:p w14:paraId="0FDA4862" w14:textId="77777777" w:rsidR="004950A3" w:rsidRPr="004950A3" w:rsidRDefault="004950A3" w:rsidP="004950A3">
      <w:pPr>
        <w:widowControl w:val="0"/>
        <w:tabs>
          <w:tab w:val="center" w:pos="7624"/>
        </w:tabs>
        <w:autoSpaceDE w:val="0"/>
        <w:autoSpaceDN w:val="0"/>
        <w:adjustRightInd w:val="0"/>
        <w:spacing w:before="125"/>
        <w:rPr>
          <w:rFonts w:ascii="Tahoma" w:hAnsi="Tahoma" w:cs="Tahoma"/>
          <w:b/>
          <w:bCs/>
          <w:color w:val="000000"/>
          <w:sz w:val="28"/>
          <w:szCs w:val="28"/>
          <w:lang w:val="hr-HR"/>
        </w:rPr>
      </w:pP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b/>
          <w:bCs/>
          <w:color w:val="000000"/>
          <w:sz w:val="24"/>
          <w:szCs w:val="24"/>
          <w:lang w:val="hr-HR"/>
        </w:rPr>
        <w:t>I. OPĆI DIO</w:t>
      </w:r>
    </w:p>
    <w:p w14:paraId="44178396" w14:textId="77777777" w:rsidR="004950A3" w:rsidRPr="004950A3" w:rsidRDefault="004950A3" w:rsidP="004950A3">
      <w:pPr>
        <w:widowControl w:val="0"/>
        <w:tabs>
          <w:tab w:val="center" w:pos="7624"/>
        </w:tabs>
        <w:autoSpaceDE w:val="0"/>
        <w:autoSpaceDN w:val="0"/>
        <w:adjustRightInd w:val="0"/>
        <w:spacing w:before="125"/>
        <w:rPr>
          <w:rFonts w:ascii="Tahoma" w:hAnsi="Tahoma" w:cs="Tahoma"/>
          <w:b/>
          <w:bCs/>
          <w:color w:val="000000"/>
          <w:sz w:val="36"/>
          <w:szCs w:val="36"/>
          <w:lang w:val="hr-HR"/>
        </w:rPr>
      </w:pPr>
    </w:p>
    <w:p w14:paraId="551FDCDE" w14:textId="77777777" w:rsidR="004950A3" w:rsidRPr="004950A3" w:rsidRDefault="004950A3" w:rsidP="004950A3">
      <w:pPr>
        <w:widowControl w:val="0"/>
        <w:tabs>
          <w:tab w:val="center" w:pos="7624"/>
        </w:tabs>
        <w:autoSpaceDE w:val="0"/>
        <w:autoSpaceDN w:val="0"/>
        <w:adjustRightInd w:val="0"/>
        <w:rPr>
          <w:rFonts w:ascii="Tahoma" w:hAnsi="Tahoma" w:cs="Tahoma"/>
          <w:b/>
          <w:bCs/>
          <w:color w:val="000000"/>
          <w:sz w:val="29"/>
          <w:szCs w:val="29"/>
          <w:lang w:val="hr-HR"/>
        </w:rPr>
      </w:pP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b/>
          <w:bCs/>
          <w:color w:val="000000"/>
          <w:lang w:val="hr-HR"/>
        </w:rPr>
        <w:t>Članak 1.</w:t>
      </w:r>
    </w:p>
    <w:p w14:paraId="42692683" w14:textId="77777777" w:rsidR="004950A3" w:rsidRPr="004950A3" w:rsidRDefault="004950A3" w:rsidP="004950A3">
      <w:pPr>
        <w:widowControl w:val="0"/>
        <w:tabs>
          <w:tab w:val="left" w:pos="90"/>
        </w:tabs>
        <w:autoSpaceDE w:val="0"/>
        <w:autoSpaceDN w:val="0"/>
        <w:adjustRightInd w:val="0"/>
        <w:rPr>
          <w:rFonts w:ascii="Tahoma" w:hAnsi="Tahoma" w:cs="Tahoma"/>
          <w:color w:val="000000"/>
          <w:sz w:val="24"/>
          <w:szCs w:val="24"/>
          <w:lang w:val="hr-HR"/>
        </w:rPr>
      </w:pPr>
      <w:r w:rsidRPr="004950A3">
        <w:rPr>
          <w:rFonts w:ascii="Tahoma" w:hAnsi="Tahoma" w:cs="Tahoma"/>
          <w:color w:val="000000"/>
          <w:sz w:val="18"/>
          <w:szCs w:val="18"/>
          <w:lang w:val="hr-HR"/>
        </w:rPr>
        <w:t>Proračun Općine Brtonigla-Verteneglio za 2022. godinu i projekcije za 2023. i  2024. godinu ( u daljnjem tekstu: Proračun), sastoji se od:</w:t>
      </w:r>
    </w:p>
    <w:p w14:paraId="56F73EB7" w14:textId="77777777" w:rsidR="004950A3" w:rsidRPr="004950A3" w:rsidRDefault="004950A3" w:rsidP="004950A3">
      <w:pPr>
        <w:widowControl w:val="0"/>
        <w:tabs>
          <w:tab w:val="center" w:pos="9574"/>
          <w:tab w:val="center" w:pos="10821"/>
          <w:tab w:val="center" w:pos="12097"/>
          <w:tab w:val="center" w:pos="13372"/>
          <w:tab w:val="center" w:pos="14613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hr-HR"/>
        </w:rPr>
      </w:pP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color w:val="000000"/>
          <w:sz w:val="14"/>
          <w:szCs w:val="14"/>
          <w:lang w:val="hr-HR"/>
        </w:rPr>
        <w:t>Ostvareno 2020.</w:t>
      </w: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color w:val="000000"/>
          <w:sz w:val="14"/>
          <w:szCs w:val="14"/>
          <w:lang w:val="hr-HR"/>
        </w:rPr>
        <w:t>2. Rebalans 2021</w:t>
      </w: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color w:val="000000"/>
          <w:sz w:val="14"/>
          <w:szCs w:val="14"/>
          <w:lang w:val="hr-HR"/>
        </w:rPr>
        <w:t xml:space="preserve">Plan proračuna </w:t>
      </w: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color w:val="000000"/>
          <w:sz w:val="14"/>
          <w:szCs w:val="14"/>
          <w:lang w:val="hr-HR"/>
        </w:rPr>
        <w:t>Projekcija za 2023</w:t>
      </w: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color w:val="000000"/>
          <w:sz w:val="14"/>
          <w:szCs w:val="14"/>
          <w:lang w:val="hr-HR"/>
        </w:rPr>
        <w:t>Projekcija za 2024</w:t>
      </w:r>
    </w:p>
    <w:p w14:paraId="662DC520" w14:textId="77777777" w:rsidR="004950A3" w:rsidRPr="004950A3" w:rsidRDefault="004950A3" w:rsidP="004950A3">
      <w:pPr>
        <w:widowControl w:val="0"/>
        <w:tabs>
          <w:tab w:val="center" w:pos="12097"/>
        </w:tabs>
        <w:autoSpaceDE w:val="0"/>
        <w:autoSpaceDN w:val="0"/>
        <w:adjustRightInd w:val="0"/>
        <w:rPr>
          <w:rFonts w:ascii="Tahoma" w:hAnsi="Tahoma" w:cs="Tahoma"/>
          <w:color w:val="000000"/>
          <w:sz w:val="16"/>
          <w:szCs w:val="16"/>
          <w:lang w:val="hr-HR"/>
        </w:rPr>
      </w:pP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color w:val="000000"/>
          <w:sz w:val="14"/>
          <w:szCs w:val="14"/>
          <w:lang w:val="hr-HR"/>
        </w:rPr>
        <w:t>2022</w:t>
      </w:r>
    </w:p>
    <w:p w14:paraId="04F043E1" w14:textId="77777777" w:rsidR="004950A3" w:rsidRPr="004950A3" w:rsidRDefault="004950A3" w:rsidP="004950A3">
      <w:pPr>
        <w:widowControl w:val="0"/>
        <w:tabs>
          <w:tab w:val="left" w:pos="90"/>
          <w:tab w:val="center" w:pos="9574"/>
          <w:tab w:val="center" w:pos="10821"/>
          <w:tab w:val="center" w:pos="12097"/>
          <w:tab w:val="center" w:pos="13372"/>
          <w:tab w:val="center" w:pos="14615"/>
        </w:tabs>
        <w:autoSpaceDE w:val="0"/>
        <w:autoSpaceDN w:val="0"/>
        <w:adjustRightInd w:val="0"/>
        <w:spacing w:before="109"/>
        <w:rPr>
          <w:rFonts w:ascii="Tahoma" w:hAnsi="Tahoma" w:cs="Tahoma"/>
          <w:color w:val="000000"/>
          <w:sz w:val="29"/>
          <w:szCs w:val="29"/>
          <w:lang w:val="hr-HR"/>
        </w:rPr>
      </w:pPr>
      <w:r w:rsidRPr="004950A3">
        <w:rPr>
          <w:rFonts w:ascii="Tahoma" w:hAnsi="Tahoma" w:cs="Tahoma"/>
          <w:b/>
          <w:bCs/>
          <w:color w:val="000000"/>
          <w:lang w:val="hr-HR"/>
        </w:rPr>
        <w:t>RAČUN PRIHODA I RASHODA</w:t>
      </w: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color w:val="000000"/>
          <w:sz w:val="14"/>
          <w:szCs w:val="14"/>
          <w:lang w:val="hr-HR"/>
        </w:rPr>
        <w:t>1</w:t>
      </w: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color w:val="000000"/>
          <w:sz w:val="14"/>
          <w:szCs w:val="14"/>
          <w:lang w:val="hr-HR"/>
        </w:rPr>
        <w:t>2</w:t>
      </w: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color w:val="000000"/>
          <w:sz w:val="14"/>
          <w:szCs w:val="14"/>
          <w:lang w:val="hr-HR"/>
        </w:rPr>
        <w:t>3</w:t>
      </w: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color w:val="000000"/>
          <w:sz w:val="14"/>
          <w:szCs w:val="14"/>
          <w:lang w:val="hr-HR"/>
        </w:rPr>
        <w:t>4</w:t>
      </w: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color w:val="000000"/>
          <w:sz w:val="14"/>
          <w:szCs w:val="14"/>
          <w:lang w:val="hr-HR"/>
        </w:rPr>
        <w:t>5</w:t>
      </w:r>
    </w:p>
    <w:p w14:paraId="1068CDC2" w14:textId="77777777" w:rsidR="004950A3" w:rsidRPr="004950A3" w:rsidRDefault="004950A3" w:rsidP="004950A3">
      <w:pPr>
        <w:widowControl w:val="0"/>
        <w:tabs>
          <w:tab w:val="left" w:pos="90"/>
          <w:tab w:val="right" w:pos="10209"/>
          <w:tab w:val="right" w:pos="11456"/>
          <w:tab w:val="right" w:pos="12760"/>
          <w:tab w:val="right" w:pos="14007"/>
          <w:tab w:val="right" w:pos="15248"/>
        </w:tabs>
        <w:autoSpaceDE w:val="0"/>
        <w:autoSpaceDN w:val="0"/>
        <w:adjustRightInd w:val="0"/>
        <w:spacing w:before="4"/>
        <w:rPr>
          <w:rFonts w:ascii="Tahoma" w:hAnsi="Tahoma" w:cs="Tahoma"/>
          <w:color w:val="000000"/>
          <w:sz w:val="27"/>
          <w:szCs w:val="27"/>
          <w:lang w:val="hr-HR"/>
        </w:rPr>
      </w:pPr>
      <w:r w:rsidRPr="004950A3">
        <w:rPr>
          <w:rFonts w:ascii="Tahoma" w:hAnsi="Tahoma" w:cs="Tahoma"/>
          <w:color w:val="000000"/>
          <w:lang w:val="hr-HR"/>
        </w:rPr>
        <w:t>Prihodi poslovanja</w:t>
      </w: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color w:val="000000"/>
          <w:sz w:val="14"/>
          <w:szCs w:val="14"/>
          <w:lang w:val="hr-HR"/>
        </w:rPr>
        <w:t>9.786.159,87</w:t>
      </w: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color w:val="000000"/>
          <w:sz w:val="14"/>
          <w:szCs w:val="14"/>
          <w:lang w:val="hr-HR"/>
        </w:rPr>
        <w:t>21.395.841,48</w:t>
      </w: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color w:val="000000"/>
          <w:sz w:val="14"/>
          <w:szCs w:val="14"/>
          <w:lang w:val="hr-HR"/>
        </w:rPr>
        <w:t>23.496.163,78</w:t>
      </w: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color w:val="000000"/>
          <w:sz w:val="14"/>
          <w:szCs w:val="14"/>
          <w:lang w:val="hr-HR"/>
        </w:rPr>
        <w:t>16.027.560,71</w:t>
      </w: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color w:val="000000"/>
          <w:sz w:val="14"/>
          <w:szCs w:val="14"/>
          <w:lang w:val="hr-HR"/>
        </w:rPr>
        <w:t>16.027.560,71</w:t>
      </w:r>
    </w:p>
    <w:p w14:paraId="1FAA35BD" w14:textId="77777777" w:rsidR="004950A3" w:rsidRPr="004950A3" w:rsidRDefault="004950A3" w:rsidP="004950A3">
      <w:pPr>
        <w:widowControl w:val="0"/>
        <w:tabs>
          <w:tab w:val="left" w:pos="90"/>
          <w:tab w:val="right" w:pos="10209"/>
          <w:tab w:val="right" w:pos="11456"/>
          <w:tab w:val="right" w:pos="12760"/>
          <w:tab w:val="right" w:pos="14007"/>
          <w:tab w:val="right" w:pos="15248"/>
        </w:tabs>
        <w:autoSpaceDE w:val="0"/>
        <w:autoSpaceDN w:val="0"/>
        <w:adjustRightInd w:val="0"/>
        <w:spacing w:before="112"/>
        <w:rPr>
          <w:rFonts w:ascii="Tahoma" w:hAnsi="Tahoma" w:cs="Tahoma"/>
          <w:color w:val="000000"/>
          <w:sz w:val="27"/>
          <w:szCs w:val="27"/>
          <w:lang w:val="hr-HR"/>
        </w:rPr>
      </w:pPr>
      <w:r w:rsidRPr="004950A3">
        <w:rPr>
          <w:rFonts w:ascii="Tahoma" w:hAnsi="Tahoma" w:cs="Tahoma"/>
          <w:color w:val="000000"/>
          <w:lang w:val="hr-HR"/>
        </w:rPr>
        <w:t>Prihodi od prodaje nefinancijske imovine</w:t>
      </w: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color w:val="000000"/>
          <w:sz w:val="14"/>
          <w:szCs w:val="14"/>
          <w:lang w:val="hr-HR"/>
        </w:rPr>
        <w:t>2.579.372,65</w:t>
      </w: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color w:val="000000"/>
          <w:sz w:val="14"/>
          <w:szCs w:val="14"/>
          <w:lang w:val="hr-HR"/>
        </w:rPr>
        <w:t>2.291.200,00</w:t>
      </w: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color w:val="000000"/>
          <w:sz w:val="14"/>
          <w:szCs w:val="14"/>
          <w:lang w:val="hr-HR"/>
        </w:rPr>
        <w:t>3.327.990,72</w:t>
      </w: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color w:val="000000"/>
          <w:sz w:val="14"/>
          <w:szCs w:val="14"/>
          <w:lang w:val="hr-HR"/>
        </w:rPr>
        <w:t>4.232.676,91</w:t>
      </w: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color w:val="000000"/>
          <w:sz w:val="14"/>
          <w:szCs w:val="14"/>
          <w:lang w:val="hr-HR"/>
        </w:rPr>
        <w:t>4.232.676,91</w:t>
      </w:r>
    </w:p>
    <w:p w14:paraId="5FDC5838" w14:textId="77777777" w:rsidR="004950A3" w:rsidRPr="004950A3" w:rsidRDefault="004950A3" w:rsidP="004950A3">
      <w:pPr>
        <w:widowControl w:val="0"/>
        <w:tabs>
          <w:tab w:val="right" w:pos="8971"/>
          <w:tab w:val="right" w:pos="10209"/>
          <w:tab w:val="right" w:pos="11456"/>
          <w:tab w:val="right" w:pos="12760"/>
          <w:tab w:val="right" w:pos="14007"/>
          <w:tab w:val="right" w:pos="15248"/>
        </w:tabs>
        <w:autoSpaceDE w:val="0"/>
        <w:autoSpaceDN w:val="0"/>
        <w:adjustRightInd w:val="0"/>
        <w:spacing w:before="112"/>
        <w:rPr>
          <w:rFonts w:ascii="Tahoma" w:hAnsi="Tahoma" w:cs="Tahoma"/>
          <w:b/>
          <w:bCs/>
          <w:color w:val="000000"/>
          <w:sz w:val="24"/>
          <w:szCs w:val="24"/>
          <w:lang w:val="hr-HR"/>
        </w:rPr>
      </w:pP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b/>
          <w:bCs/>
          <w:color w:val="000000"/>
          <w:sz w:val="18"/>
          <w:szCs w:val="18"/>
          <w:lang w:val="hr-HR"/>
        </w:rPr>
        <w:t>UKUPNO PRIHODA</w:t>
      </w: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b/>
          <w:bCs/>
          <w:color w:val="000000"/>
          <w:sz w:val="14"/>
          <w:szCs w:val="14"/>
          <w:lang w:val="hr-HR"/>
        </w:rPr>
        <w:t>12.365.532,52</w:t>
      </w: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b/>
          <w:bCs/>
          <w:color w:val="000000"/>
          <w:sz w:val="14"/>
          <w:szCs w:val="14"/>
          <w:lang w:val="hr-HR"/>
        </w:rPr>
        <w:t>23.687.041,48</w:t>
      </w: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b/>
          <w:bCs/>
          <w:color w:val="000000"/>
          <w:sz w:val="14"/>
          <w:szCs w:val="14"/>
          <w:lang w:val="hr-HR"/>
        </w:rPr>
        <w:t>26.824.154,50</w:t>
      </w: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b/>
          <w:bCs/>
          <w:color w:val="000000"/>
          <w:sz w:val="14"/>
          <w:szCs w:val="14"/>
          <w:lang w:val="hr-HR"/>
        </w:rPr>
        <w:t>20.260.237,62</w:t>
      </w: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b/>
          <w:bCs/>
          <w:color w:val="000000"/>
          <w:sz w:val="14"/>
          <w:szCs w:val="14"/>
          <w:lang w:val="hr-HR"/>
        </w:rPr>
        <w:t>20.260.237,62</w:t>
      </w:r>
    </w:p>
    <w:p w14:paraId="23313DE7" w14:textId="77777777" w:rsidR="004950A3" w:rsidRPr="004950A3" w:rsidRDefault="004950A3" w:rsidP="004950A3">
      <w:pPr>
        <w:widowControl w:val="0"/>
        <w:tabs>
          <w:tab w:val="left" w:pos="90"/>
          <w:tab w:val="right" w:pos="10209"/>
          <w:tab w:val="right" w:pos="11456"/>
          <w:tab w:val="right" w:pos="12760"/>
          <w:tab w:val="right" w:pos="14007"/>
          <w:tab w:val="right" w:pos="15248"/>
        </w:tabs>
        <w:autoSpaceDE w:val="0"/>
        <w:autoSpaceDN w:val="0"/>
        <w:adjustRightInd w:val="0"/>
        <w:spacing w:before="136"/>
        <w:rPr>
          <w:rFonts w:ascii="Tahoma" w:hAnsi="Tahoma" w:cs="Tahoma"/>
          <w:color w:val="000000"/>
          <w:sz w:val="27"/>
          <w:szCs w:val="27"/>
          <w:lang w:val="hr-HR"/>
        </w:rPr>
      </w:pPr>
      <w:r w:rsidRPr="004950A3">
        <w:rPr>
          <w:rFonts w:ascii="Tahoma" w:hAnsi="Tahoma" w:cs="Tahoma"/>
          <w:color w:val="000000"/>
          <w:lang w:val="hr-HR"/>
        </w:rPr>
        <w:t>Rashodi poslovanja</w:t>
      </w: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color w:val="000000"/>
          <w:sz w:val="14"/>
          <w:szCs w:val="14"/>
          <w:lang w:val="hr-HR"/>
        </w:rPr>
        <w:t>8.897.931,22</w:t>
      </w: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color w:val="000000"/>
          <w:sz w:val="14"/>
          <w:szCs w:val="14"/>
          <w:lang w:val="hr-HR"/>
        </w:rPr>
        <w:t>12.179.857,98</w:t>
      </w: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color w:val="000000"/>
          <w:sz w:val="14"/>
          <w:szCs w:val="14"/>
          <w:lang w:val="hr-HR"/>
        </w:rPr>
        <w:t>12.498.985,00</w:t>
      </w: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color w:val="000000"/>
          <w:sz w:val="14"/>
          <w:szCs w:val="14"/>
          <w:lang w:val="hr-HR"/>
        </w:rPr>
        <w:t>12.474.223,41</w:t>
      </w: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color w:val="000000"/>
          <w:sz w:val="14"/>
          <w:szCs w:val="14"/>
          <w:lang w:val="hr-HR"/>
        </w:rPr>
        <w:t>12.474.223,41</w:t>
      </w:r>
    </w:p>
    <w:p w14:paraId="33208D6D" w14:textId="77777777" w:rsidR="004950A3" w:rsidRPr="004950A3" w:rsidRDefault="004950A3" w:rsidP="004950A3">
      <w:pPr>
        <w:widowControl w:val="0"/>
        <w:tabs>
          <w:tab w:val="left" w:pos="90"/>
          <w:tab w:val="right" w:pos="10209"/>
          <w:tab w:val="right" w:pos="11456"/>
          <w:tab w:val="right" w:pos="12760"/>
          <w:tab w:val="right" w:pos="14007"/>
          <w:tab w:val="right" w:pos="15248"/>
        </w:tabs>
        <w:autoSpaceDE w:val="0"/>
        <w:autoSpaceDN w:val="0"/>
        <w:adjustRightInd w:val="0"/>
        <w:spacing w:before="112"/>
        <w:rPr>
          <w:rFonts w:ascii="Tahoma" w:hAnsi="Tahoma" w:cs="Tahoma"/>
          <w:color w:val="000000"/>
          <w:sz w:val="27"/>
          <w:szCs w:val="27"/>
          <w:lang w:val="hr-HR"/>
        </w:rPr>
      </w:pPr>
      <w:r w:rsidRPr="004950A3">
        <w:rPr>
          <w:rFonts w:ascii="Tahoma" w:hAnsi="Tahoma" w:cs="Tahoma"/>
          <w:color w:val="000000"/>
          <w:lang w:val="hr-HR"/>
        </w:rPr>
        <w:t>Rashodi za nabavu nefinancijske imovine</w:t>
      </w: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color w:val="000000"/>
          <w:sz w:val="14"/>
          <w:szCs w:val="14"/>
          <w:lang w:val="hr-HR"/>
        </w:rPr>
        <w:t>8.553.001,63</w:t>
      </w: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color w:val="000000"/>
          <w:sz w:val="14"/>
          <w:szCs w:val="14"/>
          <w:lang w:val="hr-HR"/>
        </w:rPr>
        <w:t>10.661.623,00</w:t>
      </w: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color w:val="000000"/>
          <w:sz w:val="14"/>
          <w:szCs w:val="14"/>
          <w:lang w:val="hr-HR"/>
        </w:rPr>
        <w:t>9.608.921,00</w:t>
      </w: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color w:val="000000"/>
          <w:sz w:val="14"/>
          <w:szCs w:val="14"/>
          <w:lang w:val="hr-HR"/>
        </w:rPr>
        <w:t>9.158.990,59</w:t>
      </w: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color w:val="000000"/>
          <w:sz w:val="14"/>
          <w:szCs w:val="14"/>
          <w:lang w:val="hr-HR"/>
        </w:rPr>
        <w:t>9.158.990,59</w:t>
      </w:r>
    </w:p>
    <w:p w14:paraId="02DE6585" w14:textId="77777777" w:rsidR="004950A3" w:rsidRPr="000F6C09" w:rsidRDefault="004950A3" w:rsidP="004950A3">
      <w:pPr>
        <w:widowControl w:val="0"/>
        <w:tabs>
          <w:tab w:val="right" w:pos="8971"/>
          <w:tab w:val="right" w:pos="10209"/>
          <w:tab w:val="right" w:pos="11456"/>
          <w:tab w:val="right" w:pos="12760"/>
          <w:tab w:val="right" w:pos="14007"/>
          <w:tab w:val="right" w:pos="15248"/>
        </w:tabs>
        <w:autoSpaceDE w:val="0"/>
        <w:autoSpaceDN w:val="0"/>
        <w:adjustRightInd w:val="0"/>
        <w:spacing w:before="111"/>
        <w:rPr>
          <w:rFonts w:ascii="Tahoma" w:hAnsi="Tahoma" w:cs="Tahoma"/>
          <w:b/>
          <w:bCs/>
          <w:color w:val="000000"/>
          <w:sz w:val="24"/>
          <w:szCs w:val="24"/>
          <w:lang w:val="hr-HR"/>
        </w:rPr>
      </w:pP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0F6C09">
        <w:rPr>
          <w:rFonts w:ascii="Tahoma" w:hAnsi="Tahoma" w:cs="Tahoma"/>
          <w:b/>
          <w:bCs/>
          <w:color w:val="000000"/>
          <w:sz w:val="18"/>
          <w:szCs w:val="18"/>
          <w:lang w:val="hr-HR"/>
        </w:rPr>
        <w:t>UKUPNO RASHODA</w:t>
      </w:r>
      <w:r w:rsidRPr="000F6C09">
        <w:rPr>
          <w:rFonts w:ascii="Arial" w:hAnsi="Arial" w:cs="Arial"/>
          <w:sz w:val="24"/>
          <w:szCs w:val="24"/>
          <w:lang w:val="hr-HR"/>
        </w:rPr>
        <w:tab/>
      </w:r>
      <w:r w:rsidRPr="000F6C09">
        <w:rPr>
          <w:rFonts w:ascii="Tahoma" w:hAnsi="Tahoma" w:cs="Tahoma"/>
          <w:b/>
          <w:bCs/>
          <w:color w:val="000000"/>
          <w:sz w:val="14"/>
          <w:szCs w:val="14"/>
          <w:lang w:val="hr-HR"/>
        </w:rPr>
        <w:t>17.450.932,85</w:t>
      </w:r>
      <w:r w:rsidRPr="000F6C09">
        <w:rPr>
          <w:rFonts w:ascii="Arial" w:hAnsi="Arial" w:cs="Arial"/>
          <w:sz w:val="24"/>
          <w:szCs w:val="24"/>
          <w:lang w:val="hr-HR"/>
        </w:rPr>
        <w:tab/>
      </w:r>
      <w:r w:rsidRPr="000F6C09">
        <w:rPr>
          <w:rFonts w:ascii="Tahoma" w:hAnsi="Tahoma" w:cs="Tahoma"/>
          <w:b/>
          <w:bCs/>
          <w:color w:val="000000"/>
          <w:sz w:val="14"/>
          <w:szCs w:val="14"/>
          <w:lang w:val="hr-HR"/>
        </w:rPr>
        <w:t>22.841.480,98</w:t>
      </w:r>
      <w:r w:rsidRPr="000F6C09">
        <w:rPr>
          <w:rFonts w:ascii="Arial" w:hAnsi="Arial" w:cs="Arial"/>
          <w:sz w:val="24"/>
          <w:szCs w:val="24"/>
          <w:lang w:val="hr-HR"/>
        </w:rPr>
        <w:tab/>
      </w:r>
      <w:r w:rsidRPr="000F6C09">
        <w:rPr>
          <w:rFonts w:ascii="Tahoma" w:hAnsi="Tahoma" w:cs="Tahoma"/>
          <w:b/>
          <w:bCs/>
          <w:color w:val="000000"/>
          <w:sz w:val="14"/>
          <w:szCs w:val="14"/>
          <w:lang w:val="hr-HR"/>
        </w:rPr>
        <w:t>22.107.906,00</w:t>
      </w:r>
      <w:r w:rsidRPr="000F6C09">
        <w:rPr>
          <w:rFonts w:ascii="Arial" w:hAnsi="Arial" w:cs="Arial"/>
          <w:sz w:val="24"/>
          <w:szCs w:val="24"/>
          <w:lang w:val="hr-HR"/>
        </w:rPr>
        <w:tab/>
      </w:r>
      <w:r w:rsidRPr="000F6C09">
        <w:rPr>
          <w:rFonts w:ascii="Tahoma" w:hAnsi="Tahoma" w:cs="Tahoma"/>
          <w:b/>
          <w:bCs/>
          <w:color w:val="000000"/>
          <w:sz w:val="14"/>
          <w:szCs w:val="14"/>
          <w:lang w:val="hr-HR"/>
        </w:rPr>
        <w:t>21.633.214,00</w:t>
      </w:r>
      <w:r w:rsidRPr="000F6C09">
        <w:rPr>
          <w:rFonts w:ascii="Arial" w:hAnsi="Arial" w:cs="Arial"/>
          <w:sz w:val="24"/>
          <w:szCs w:val="24"/>
          <w:lang w:val="hr-HR"/>
        </w:rPr>
        <w:tab/>
      </w:r>
      <w:r w:rsidRPr="000F6C09">
        <w:rPr>
          <w:rFonts w:ascii="Tahoma" w:hAnsi="Tahoma" w:cs="Tahoma"/>
          <w:b/>
          <w:bCs/>
          <w:color w:val="000000"/>
          <w:sz w:val="14"/>
          <w:szCs w:val="14"/>
          <w:lang w:val="hr-HR"/>
        </w:rPr>
        <w:t>21.633.214,00</w:t>
      </w:r>
    </w:p>
    <w:p w14:paraId="28E94768" w14:textId="77777777" w:rsidR="004950A3" w:rsidRPr="000F6C09" w:rsidRDefault="004950A3" w:rsidP="004950A3">
      <w:pPr>
        <w:widowControl w:val="0"/>
        <w:tabs>
          <w:tab w:val="right" w:pos="8971"/>
          <w:tab w:val="right" w:pos="10209"/>
          <w:tab w:val="right" w:pos="11456"/>
          <w:tab w:val="right" w:pos="12760"/>
          <w:tab w:val="right" w:pos="14007"/>
          <w:tab w:val="right" w:pos="15248"/>
        </w:tabs>
        <w:autoSpaceDE w:val="0"/>
        <w:autoSpaceDN w:val="0"/>
        <w:adjustRightInd w:val="0"/>
        <w:spacing w:before="136"/>
        <w:rPr>
          <w:rFonts w:ascii="Tahoma" w:hAnsi="Tahoma" w:cs="Tahoma"/>
          <w:b/>
          <w:bCs/>
          <w:color w:val="000000"/>
          <w:sz w:val="24"/>
          <w:szCs w:val="24"/>
          <w:lang w:val="hr-HR"/>
        </w:rPr>
      </w:pPr>
      <w:r w:rsidRPr="000F6C09">
        <w:rPr>
          <w:rFonts w:ascii="Arial" w:hAnsi="Arial" w:cs="Arial"/>
          <w:sz w:val="24"/>
          <w:szCs w:val="24"/>
          <w:lang w:val="hr-HR"/>
        </w:rPr>
        <w:tab/>
      </w:r>
      <w:r w:rsidRPr="000F6C09">
        <w:rPr>
          <w:rFonts w:ascii="Tahoma" w:hAnsi="Tahoma" w:cs="Tahoma"/>
          <w:b/>
          <w:bCs/>
          <w:color w:val="000000"/>
          <w:sz w:val="18"/>
          <w:szCs w:val="18"/>
          <w:lang w:val="hr-HR"/>
        </w:rPr>
        <w:t>RAZLIKA VIŠAK/MANJAK</w:t>
      </w:r>
      <w:r w:rsidRPr="000F6C09">
        <w:rPr>
          <w:rFonts w:ascii="Arial" w:hAnsi="Arial" w:cs="Arial"/>
          <w:sz w:val="24"/>
          <w:szCs w:val="24"/>
          <w:lang w:val="hr-HR"/>
        </w:rPr>
        <w:tab/>
      </w:r>
      <w:r w:rsidRPr="000F6C09">
        <w:rPr>
          <w:rFonts w:ascii="Tahoma" w:hAnsi="Tahoma" w:cs="Tahoma"/>
          <w:b/>
          <w:bCs/>
          <w:color w:val="000000"/>
          <w:sz w:val="14"/>
          <w:szCs w:val="14"/>
          <w:lang w:val="hr-HR"/>
        </w:rPr>
        <w:t>-5.085.400,33</w:t>
      </w:r>
      <w:r w:rsidRPr="000F6C09">
        <w:rPr>
          <w:rFonts w:ascii="Arial" w:hAnsi="Arial" w:cs="Arial"/>
          <w:sz w:val="24"/>
          <w:szCs w:val="24"/>
          <w:lang w:val="hr-HR"/>
        </w:rPr>
        <w:tab/>
      </w:r>
      <w:r w:rsidRPr="000F6C09">
        <w:rPr>
          <w:rFonts w:ascii="Tahoma" w:hAnsi="Tahoma" w:cs="Tahoma"/>
          <w:b/>
          <w:bCs/>
          <w:color w:val="000000"/>
          <w:sz w:val="14"/>
          <w:szCs w:val="14"/>
          <w:lang w:val="hr-HR"/>
        </w:rPr>
        <w:t>845.560,50</w:t>
      </w:r>
      <w:r w:rsidRPr="000F6C09">
        <w:rPr>
          <w:rFonts w:ascii="Arial" w:hAnsi="Arial" w:cs="Arial"/>
          <w:sz w:val="24"/>
          <w:szCs w:val="24"/>
          <w:lang w:val="hr-HR"/>
        </w:rPr>
        <w:tab/>
      </w:r>
      <w:r w:rsidRPr="000F6C09">
        <w:rPr>
          <w:rFonts w:ascii="Tahoma" w:hAnsi="Tahoma" w:cs="Tahoma"/>
          <w:b/>
          <w:bCs/>
          <w:color w:val="000000"/>
          <w:sz w:val="14"/>
          <w:szCs w:val="14"/>
          <w:lang w:val="hr-HR"/>
        </w:rPr>
        <w:t>4.716.248,50</w:t>
      </w:r>
      <w:r w:rsidRPr="000F6C09">
        <w:rPr>
          <w:rFonts w:ascii="Arial" w:hAnsi="Arial" w:cs="Arial"/>
          <w:sz w:val="24"/>
          <w:szCs w:val="24"/>
          <w:lang w:val="hr-HR"/>
        </w:rPr>
        <w:tab/>
      </w:r>
      <w:r w:rsidRPr="000F6C09">
        <w:rPr>
          <w:rFonts w:ascii="Tahoma" w:hAnsi="Tahoma" w:cs="Tahoma"/>
          <w:b/>
          <w:bCs/>
          <w:color w:val="000000"/>
          <w:sz w:val="14"/>
          <w:szCs w:val="14"/>
          <w:lang w:val="hr-HR"/>
        </w:rPr>
        <w:t>-1.372.976,38</w:t>
      </w:r>
      <w:r w:rsidRPr="000F6C09">
        <w:rPr>
          <w:rFonts w:ascii="Arial" w:hAnsi="Arial" w:cs="Arial"/>
          <w:sz w:val="24"/>
          <w:szCs w:val="24"/>
          <w:lang w:val="hr-HR"/>
        </w:rPr>
        <w:tab/>
      </w:r>
      <w:r w:rsidRPr="000F6C09">
        <w:rPr>
          <w:rFonts w:ascii="Tahoma" w:hAnsi="Tahoma" w:cs="Tahoma"/>
          <w:b/>
          <w:bCs/>
          <w:color w:val="000000"/>
          <w:sz w:val="14"/>
          <w:szCs w:val="14"/>
          <w:lang w:val="hr-HR"/>
        </w:rPr>
        <w:t>-1.372.976,38</w:t>
      </w:r>
    </w:p>
    <w:p w14:paraId="18651B15" w14:textId="77777777" w:rsidR="004950A3" w:rsidRPr="004950A3" w:rsidRDefault="004950A3" w:rsidP="004950A3">
      <w:pPr>
        <w:widowControl w:val="0"/>
        <w:tabs>
          <w:tab w:val="left" w:pos="90"/>
        </w:tabs>
        <w:autoSpaceDE w:val="0"/>
        <w:autoSpaceDN w:val="0"/>
        <w:adjustRightInd w:val="0"/>
        <w:spacing w:before="478"/>
        <w:rPr>
          <w:rFonts w:ascii="Tahoma" w:hAnsi="Tahoma" w:cs="Tahoma"/>
          <w:b/>
          <w:bCs/>
          <w:color w:val="000000"/>
          <w:sz w:val="29"/>
          <w:szCs w:val="29"/>
          <w:lang w:val="hr-HR"/>
        </w:rPr>
      </w:pPr>
      <w:r w:rsidRPr="004950A3">
        <w:rPr>
          <w:rFonts w:ascii="Tahoma" w:hAnsi="Tahoma" w:cs="Tahoma"/>
          <w:b/>
          <w:bCs/>
          <w:color w:val="000000"/>
          <w:lang w:val="hr-HR"/>
        </w:rPr>
        <w:lastRenderedPageBreak/>
        <w:t>RASPOLOŽIVA SREDSTAVA IZ PRETHODNIH GODINA</w:t>
      </w:r>
    </w:p>
    <w:p w14:paraId="79CCA4E1" w14:textId="77777777" w:rsidR="004950A3" w:rsidRPr="004950A3" w:rsidRDefault="004950A3" w:rsidP="004950A3">
      <w:pPr>
        <w:widowControl w:val="0"/>
        <w:tabs>
          <w:tab w:val="left" w:pos="90"/>
          <w:tab w:val="right" w:pos="10198"/>
          <w:tab w:val="right" w:pos="11445"/>
          <w:tab w:val="right" w:pos="12749"/>
          <w:tab w:val="right" w:pos="13996"/>
          <w:tab w:val="right" w:pos="15237"/>
        </w:tabs>
        <w:autoSpaceDE w:val="0"/>
        <w:autoSpaceDN w:val="0"/>
        <w:adjustRightInd w:val="0"/>
        <w:spacing w:before="12"/>
        <w:rPr>
          <w:rFonts w:ascii="Tahoma" w:hAnsi="Tahoma" w:cs="Tahoma"/>
          <w:b/>
          <w:bCs/>
          <w:color w:val="000000"/>
          <w:sz w:val="24"/>
          <w:szCs w:val="24"/>
          <w:lang w:val="hr-HR"/>
        </w:rPr>
      </w:pPr>
      <w:r w:rsidRPr="004950A3">
        <w:rPr>
          <w:rFonts w:ascii="Tahoma" w:hAnsi="Tahoma" w:cs="Tahoma"/>
          <w:color w:val="000000"/>
          <w:sz w:val="18"/>
          <w:szCs w:val="18"/>
          <w:lang w:val="hr-HR"/>
        </w:rPr>
        <w:t>Ukupan donos viška/manjka iz prethodnih godina</w:t>
      </w: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b/>
          <w:bCs/>
          <w:color w:val="000000"/>
          <w:sz w:val="14"/>
          <w:szCs w:val="14"/>
          <w:lang w:val="hr-HR"/>
        </w:rPr>
        <w:t>1.277.913,81</w:t>
      </w: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b/>
          <w:bCs/>
          <w:color w:val="000000"/>
          <w:sz w:val="14"/>
          <w:szCs w:val="14"/>
          <w:lang w:val="hr-HR"/>
        </w:rPr>
        <w:t>2.336.175,50</w:t>
      </w: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b/>
          <w:bCs/>
          <w:color w:val="000000"/>
          <w:sz w:val="14"/>
          <w:szCs w:val="14"/>
          <w:lang w:val="hr-HR"/>
        </w:rPr>
        <w:t>2.336.175,50</w:t>
      </w: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b/>
          <w:bCs/>
          <w:color w:val="000000"/>
          <w:sz w:val="14"/>
          <w:szCs w:val="14"/>
          <w:lang w:val="hr-HR"/>
        </w:rPr>
        <w:t>2.347.856,38</w:t>
      </w: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b/>
          <w:bCs/>
          <w:color w:val="000000"/>
          <w:sz w:val="14"/>
          <w:szCs w:val="14"/>
          <w:lang w:val="hr-HR"/>
        </w:rPr>
        <w:t>2.347.856,38</w:t>
      </w:r>
    </w:p>
    <w:p w14:paraId="3ADE4B0B" w14:textId="77777777" w:rsidR="004950A3" w:rsidRPr="004950A3" w:rsidRDefault="004950A3" w:rsidP="004950A3">
      <w:pPr>
        <w:widowControl w:val="0"/>
        <w:tabs>
          <w:tab w:val="left" w:pos="90"/>
          <w:tab w:val="right" w:pos="10198"/>
          <w:tab w:val="right" w:pos="11445"/>
          <w:tab w:val="right" w:pos="12749"/>
          <w:tab w:val="right" w:pos="13996"/>
          <w:tab w:val="right" w:pos="15237"/>
        </w:tabs>
        <w:autoSpaceDE w:val="0"/>
        <w:autoSpaceDN w:val="0"/>
        <w:adjustRightInd w:val="0"/>
        <w:spacing w:before="191"/>
        <w:rPr>
          <w:rFonts w:ascii="Tahoma" w:hAnsi="Tahoma" w:cs="Tahoma"/>
          <w:color w:val="000000"/>
          <w:sz w:val="24"/>
          <w:szCs w:val="24"/>
          <w:lang w:val="hr-HR"/>
        </w:rPr>
      </w:pPr>
      <w:r w:rsidRPr="004950A3">
        <w:rPr>
          <w:rFonts w:ascii="Tahoma" w:hAnsi="Tahoma" w:cs="Tahoma"/>
          <w:color w:val="000000"/>
          <w:sz w:val="18"/>
          <w:szCs w:val="18"/>
          <w:lang w:val="hr-HR"/>
        </w:rPr>
        <w:t>Dio koji će se rasporediti/pokriti u razdoblju</w:t>
      </w: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color w:val="000000"/>
          <w:sz w:val="14"/>
          <w:szCs w:val="14"/>
          <w:lang w:val="hr-HR"/>
        </w:rPr>
        <w:t>1.277.913,81</w:t>
      </w: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color w:val="000000"/>
          <w:sz w:val="14"/>
          <w:szCs w:val="14"/>
          <w:lang w:val="hr-HR"/>
        </w:rPr>
        <w:t>2.336.175,50</w:t>
      </w: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color w:val="000000"/>
          <w:sz w:val="14"/>
          <w:szCs w:val="14"/>
          <w:lang w:val="hr-HR"/>
        </w:rPr>
        <w:t>2.336.175,50</w:t>
      </w: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color w:val="000000"/>
          <w:sz w:val="14"/>
          <w:szCs w:val="14"/>
          <w:lang w:val="hr-HR"/>
        </w:rPr>
        <w:t>2.347.856,38</w:t>
      </w: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color w:val="000000"/>
          <w:sz w:val="14"/>
          <w:szCs w:val="14"/>
          <w:lang w:val="hr-HR"/>
        </w:rPr>
        <w:t>2.347.856,38</w:t>
      </w:r>
    </w:p>
    <w:p w14:paraId="58962826" w14:textId="77777777" w:rsidR="004950A3" w:rsidRPr="004950A3" w:rsidRDefault="004950A3" w:rsidP="004950A3">
      <w:pPr>
        <w:widowControl w:val="0"/>
        <w:tabs>
          <w:tab w:val="left" w:pos="90"/>
        </w:tabs>
        <w:autoSpaceDE w:val="0"/>
        <w:autoSpaceDN w:val="0"/>
        <w:adjustRightInd w:val="0"/>
        <w:spacing w:before="56"/>
        <w:rPr>
          <w:rFonts w:ascii="Arial" w:hAnsi="Arial" w:cs="Arial"/>
          <w:sz w:val="24"/>
          <w:szCs w:val="24"/>
          <w:lang w:val="hr-HR"/>
        </w:rPr>
      </w:pPr>
    </w:p>
    <w:p w14:paraId="7CF1AFD9" w14:textId="2919A9DC" w:rsidR="004950A3" w:rsidRPr="004950A3" w:rsidRDefault="004950A3" w:rsidP="004950A3">
      <w:pPr>
        <w:widowControl w:val="0"/>
        <w:tabs>
          <w:tab w:val="left" w:pos="90"/>
        </w:tabs>
        <w:autoSpaceDE w:val="0"/>
        <w:autoSpaceDN w:val="0"/>
        <w:adjustRightInd w:val="0"/>
        <w:spacing w:before="56"/>
        <w:rPr>
          <w:rFonts w:ascii="Tahoma" w:hAnsi="Tahoma" w:cs="Tahoma"/>
          <w:b/>
          <w:bCs/>
          <w:color w:val="000000"/>
          <w:sz w:val="29"/>
          <w:szCs w:val="29"/>
          <w:lang w:val="hr-HR"/>
        </w:rPr>
      </w:pPr>
      <w:r w:rsidRPr="004950A3">
        <w:rPr>
          <w:rFonts w:ascii="Tahoma" w:hAnsi="Tahoma" w:cs="Tahoma"/>
          <w:b/>
          <w:bCs/>
          <w:color w:val="000000"/>
          <w:lang w:val="hr-HR"/>
        </w:rPr>
        <w:t>RAČUN FINANCIRANJA</w:t>
      </w:r>
    </w:p>
    <w:p w14:paraId="5EF40347" w14:textId="77777777" w:rsidR="004950A3" w:rsidRPr="004950A3" w:rsidRDefault="004950A3" w:rsidP="004950A3">
      <w:pPr>
        <w:widowControl w:val="0"/>
        <w:tabs>
          <w:tab w:val="left" w:pos="90"/>
          <w:tab w:val="right" w:pos="10198"/>
          <w:tab w:val="right" w:pos="11445"/>
          <w:tab w:val="right" w:pos="12749"/>
          <w:tab w:val="right" w:pos="13996"/>
          <w:tab w:val="right" w:pos="15237"/>
        </w:tabs>
        <w:autoSpaceDE w:val="0"/>
        <w:autoSpaceDN w:val="0"/>
        <w:adjustRightInd w:val="0"/>
        <w:spacing w:before="8"/>
        <w:rPr>
          <w:rFonts w:ascii="Tahoma" w:hAnsi="Tahoma" w:cs="Tahoma"/>
          <w:color w:val="000000"/>
          <w:sz w:val="27"/>
          <w:szCs w:val="27"/>
          <w:lang w:val="hr-HR"/>
        </w:rPr>
      </w:pPr>
      <w:r w:rsidRPr="004950A3">
        <w:rPr>
          <w:rFonts w:ascii="Tahoma" w:hAnsi="Tahoma" w:cs="Tahoma"/>
          <w:color w:val="000000"/>
          <w:lang w:val="hr-HR"/>
        </w:rPr>
        <w:t>Primici od financijske imovine i zaduživanja</w:t>
      </w: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color w:val="000000"/>
          <w:sz w:val="14"/>
          <w:szCs w:val="14"/>
          <w:lang w:val="hr-HR"/>
        </w:rPr>
        <w:t>6.037.317,01</w:t>
      </w: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color w:val="000000"/>
          <w:sz w:val="14"/>
          <w:szCs w:val="14"/>
          <w:lang w:val="hr-HR"/>
        </w:rPr>
        <w:t>3.773.486,00</w:t>
      </w: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color w:val="000000"/>
          <w:sz w:val="14"/>
          <w:szCs w:val="14"/>
          <w:lang w:val="hr-HR"/>
        </w:rPr>
        <w:t>0,00</w:t>
      </w: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color w:val="000000"/>
          <w:sz w:val="14"/>
          <w:szCs w:val="14"/>
          <w:lang w:val="hr-HR"/>
        </w:rPr>
        <w:t>0,00</w:t>
      </w: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color w:val="000000"/>
          <w:sz w:val="14"/>
          <w:szCs w:val="14"/>
          <w:lang w:val="hr-HR"/>
        </w:rPr>
        <w:t>0,00</w:t>
      </w:r>
    </w:p>
    <w:p w14:paraId="522EA6EA" w14:textId="77777777" w:rsidR="004950A3" w:rsidRPr="004950A3" w:rsidRDefault="004950A3" w:rsidP="004950A3">
      <w:pPr>
        <w:widowControl w:val="0"/>
        <w:tabs>
          <w:tab w:val="left" w:pos="90"/>
          <w:tab w:val="right" w:pos="10198"/>
          <w:tab w:val="right" w:pos="11445"/>
          <w:tab w:val="right" w:pos="12749"/>
          <w:tab w:val="right" w:pos="13996"/>
          <w:tab w:val="right" w:pos="15237"/>
        </w:tabs>
        <w:autoSpaceDE w:val="0"/>
        <w:autoSpaceDN w:val="0"/>
        <w:adjustRightInd w:val="0"/>
        <w:spacing w:before="112"/>
        <w:rPr>
          <w:rFonts w:ascii="Tahoma" w:hAnsi="Tahoma" w:cs="Tahoma"/>
          <w:color w:val="000000"/>
          <w:sz w:val="27"/>
          <w:szCs w:val="27"/>
          <w:lang w:val="hr-HR"/>
        </w:rPr>
      </w:pPr>
      <w:r w:rsidRPr="004950A3">
        <w:rPr>
          <w:rFonts w:ascii="Tahoma" w:hAnsi="Tahoma" w:cs="Tahoma"/>
          <w:color w:val="000000"/>
          <w:lang w:val="hr-HR"/>
        </w:rPr>
        <w:t>Izdaci za financijsku imovinu i otplate zajmova</w:t>
      </w: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color w:val="000000"/>
          <w:sz w:val="14"/>
          <w:szCs w:val="14"/>
          <w:lang w:val="hr-HR"/>
        </w:rPr>
        <w:t>0,00</w:t>
      </w: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color w:val="000000"/>
          <w:sz w:val="14"/>
          <w:szCs w:val="14"/>
          <w:lang w:val="hr-HR"/>
        </w:rPr>
        <w:t>6.955.222,00</w:t>
      </w: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color w:val="000000"/>
          <w:sz w:val="14"/>
          <w:szCs w:val="14"/>
          <w:lang w:val="hr-HR"/>
        </w:rPr>
        <w:t>7.052.424,00</w:t>
      </w: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color w:val="000000"/>
          <w:sz w:val="14"/>
          <w:szCs w:val="14"/>
          <w:lang w:val="hr-HR"/>
        </w:rPr>
        <w:t>974.880,00</w:t>
      </w: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color w:val="000000"/>
          <w:sz w:val="14"/>
          <w:szCs w:val="14"/>
          <w:lang w:val="hr-HR"/>
        </w:rPr>
        <w:t>974.880,00</w:t>
      </w:r>
    </w:p>
    <w:p w14:paraId="62C63CF7" w14:textId="77777777" w:rsidR="004950A3" w:rsidRPr="004950A3" w:rsidRDefault="004950A3" w:rsidP="004950A3">
      <w:pPr>
        <w:widowControl w:val="0"/>
        <w:tabs>
          <w:tab w:val="right" w:pos="8961"/>
          <w:tab w:val="right" w:pos="10198"/>
          <w:tab w:val="right" w:pos="11445"/>
          <w:tab w:val="right" w:pos="12749"/>
          <w:tab w:val="right" w:pos="13996"/>
          <w:tab w:val="right" w:pos="15237"/>
        </w:tabs>
        <w:autoSpaceDE w:val="0"/>
        <w:autoSpaceDN w:val="0"/>
        <w:adjustRightInd w:val="0"/>
        <w:spacing w:before="111"/>
        <w:rPr>
          <w:rFonts w:ascii="Tahoma" w:hAnsi="Tahoma" w:cs="Tahoma"/>
          <w:b/>
          <w:bCs/>
          <w:color w:val="000000"/>
          <w:sz w:val="24"/>
          <w:szCs w:val="24"/>
          <w:lang w:val="hr-HR"/>
        </w:rPr>
      </w:pP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b/>
          <w:bCs/>
          <w:color w:val="000000"/>
          <w:sz w:val="18"/>
          <w:szCs w:val="18"/>
          <w:lang w:val="hr-HR"/>
        </w:rPr>
        <w:t>NETO FINANCIRANJE</w:t>
      </w: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b/>
          <w:bCs/>
          <w:color w:val="000000"/>
          <w:sz w:val="14"/>
          <w:szCs w:val="14"/>
          <w:lang w:val="hr-HR"/>
        </w:rPr>
        <w:t>6.037.317,01</w:t>
      </w: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b/>
          <w:bCs/>
          <w:color w:val="000000"/>
          <w:sz w:val="14"/>
          <w:szCs w:val="14"/>
          <w:lang w:val="hr-HR"/>
        </w:rPr>
        <w:t>-3.181.736,00</w:t>
      </w: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b/>
          <w:bCs/>
          <w:color w:val="000000"/>
          <w:sz w:val="14"/>
          <w:szCs w:val="14"/>
          <w:lang w:val="hr-HR"/>
        </w:rPr>
        <w:t>-7.052.424,00</w:t>
      </w: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b/>
          <w:bCs/>
          <w:color w:val="000000"/>
          <w:sz w:val="14"/>
          <w:szCs w:val="14"/>
          <w:lang w:val="hr-HR"/>
        </w:rPr>
        <w:t>-974.880,00</w:t>
      </w: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b/>
          <w:bCs/>
          <w:color w:val="000000"/>
          <w:sz w:val="14"/>
          <w:szCs w:val="14"/>
          <w:lang w:val="hr-HR"/>
        </w:rPr>
        <w:t>-974.880,00</w:t>
      </w:r>
    </w:p>
    <w:p w14:paraId="6A1DC764" w14:textId="77777777" w:rsidR="004950A3" w:rsidRPr="004950A3" w:rsidRDefault="004950A3" w:rsidP="004950A3">
      <w:pPr>
        <w:widowControl w:val="0"/>
        <w:tabs>
          <w:tab w:val="left" w:pos="90"/>
          <w:tab w:val="right" w:pos="10198"/>
          <w:tab w:val="right" w:pos="11445"/>
          <w:tab w:val="right" w:pos="12749"/>
          <w:tab w:val="right" w:pos="13996"/>
          <w:tab w:val="right" w:pos="15237"/>
        </w:tabs>
        <w:autoSpaceDE w:val="0"/>
        <w:autoSpaceDN w:val="0"/>
        <w:adjustRightInd w:val="0"/>
        <w:spacing w:before="319"/>
        <w:rPr>
          <w:rFonts w:ascii="Tahoma" w:hAnsi="Tahoma" w:cs="Tahoma"/>
          <w:b/>
          <w:bCs/>
          <w:color w:val="000000"/>
          <w:sz w:val="24"/>
          <w:szCs w:val="24"/>
          <w:lang w:val="hr-HR"/>
        </w:rPr>
      </w:pPr>
      <w:r w:rsidRPr="004950A3">
        <w:rPr>
          <w:rFonts w:ascii="Tahoma" w:hAnsi="Tahoma" w:cs="Tahoma"/>
          <w:b/>
          <w:bCs/>
          <w:color w:val="000000"/>
          <w:sz w:val="18"/>
          <w:szCs w:val="18"/>
          <w:lang w:val="hr-HR"/>
        </w:rPr>
        <w:t>VIŠAK/MANJAK + NETO FINANCIRANJE + RASPOLOŽIVA SREDSTVA IZ PRETHODNIH GODINA</w:t>
      </w: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b/>
          <w:bCs/>
          <w:color w:val="000000"/>
          <w:sz w:val="14"/>
          <w:szCs w:val="14"/>
          <w:lang w:val="hr-HR"/>
        </w:rPr>
        <w:t>2.229.830,49</w:t>
      </w: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b/>
          <w:bCs/>
          <w:color w:val="000000"/>
          <w:sz w:val="14"/>
          <w:szCs w:val="14"/>
          <w:lang w:val="hr-HR"/>
        </w:rPr>
        <w:t>0,00</w:t>
      </w: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b/>
          <w:bCs/>
          <w:color w:val="000000"/>
          <w:sz w:val="14"/>
          <w:szCs w:val="14"/>
          <w:lang w:val="hr-HR"/>
        </w:rPr>
        <w:t>0,00</w:t>
      </w: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b/>
          <w:bCs/>
          <w:color w:val="000000"/>
          <w:sz w:val="14"/>
          <w:szCs w:val="14"/>
          <w:lang w:val="hr-HR"/>
        </w:rPr>
        <w:t>0,00</w:t>
      </w: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b/>
          <w:bCs/>
          <w:color w:val="000000"/>
          <w:sz w:val="14"/>
          <w:szCs w:val="14"/>
          <w:lang w:val="hr-HR"/>
        </w:rPr>
        <w:t>0,00</w:t>
      </w:r>
    </w:p>
    <w:p w14:paraId="1377243E" w14:textId="77777777" w:rsidR="004950A3" w:rsidRPr="004950A3" w:rsidRDefault="004950A3" w:rsidP="004950A3">
      <w:pPr>
        <w:widowControl w:val="0"/>
        <w:tabs>
          <w:tab w:val="center" w:pos="7599"/>
        </w:tabs>
        <w:autoSpaceDE w:val="0"/>
        <w:autoSpaceDN w:val="0"/>
        <w:adjustRightInd w:val="0"/>
        <w:spacing w:before="595"/>
        <w:rPr>
          <w:rFonts w:ascii="Tahoma" w:hAnsi="Tahoma" w:cs="Tahoma"/>
          <w:b/>
          <w:bCs/>
          <w:color w:val="000000"/>
          <w:sz w:val="29"/>
          <w:szCs w:val="29"/>
          <w:lang w:val="hr-HR"/>
        </w:rPr>
      </w:pP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b/>
          <w:bCs/>
          <w:color w:val="000000"/>
          <w:lang w:val="hr-HR"/>
        </w:rPr>
        <w:t>Članak 2.</w:t>
      </w:r>
    </w:p>
    <w:p w14:paraId="5CB61AFD" w14:textId="77777777" w:rsidR="004950A3" w:rsidRPr="004950A3" w:rsidRDefault="004950A3" w:rsidP="004950A3">
      <w:pPr>
        <w:widowControl w:val="0"/>
        <w:tabs>
          <w:tab w:val="left" w:pos="90"/>
        </w:tabs>
        <w:autoSpaceDE w:val="0"/>
        <w:autoSpaceDN w:val="0"/>
        <w:adjustRightInd w:val="0"/>
        <w:spacing w:before="14"/>
        <w:rPr>
          <w:rFonts w:ascii="Tahoma" w:hAnsi="Tahoma" w:cs="Tahoma"/>
          <w:color w:val="000000"/>
          <w:lang w:val="hr-HR"/>
        </w:rPr>
      </w:pPr>
      <w:r w:rsidRPr="004950A3">
        <w:rPr>
          <w:rFonts w:ascii="Tahoma" w:hAnsi="Tahoma" w:cs="Tahoma"/>
          <w:color w:val="000000"/>
          <w:lang w:val="hr-HR"/>
        </w:rPr>
        <w:t>U članku 2. Prihodi i rashodi, te primici i izdaci po ekonomskoj klasifikaciji utvrđuje se u Računu prihoda i rashoda i Računu Zaduživanja/financiranja kako slijedi:</w:t>
      </w:r>
    </w:p>
    <w:p w14:paraId="51364C27" w14:textId="77777777" w:rsidR="004950A3" w:rsidRPr="004950A3" w:rsidRDefault="004950A3" w:rsidP="004950A3">
      <w:pPr>
        <w:widowControl w:val="0"/>
        <w:tabs>
          <w:tab w:val="left" w:pos="90"/>
        </w:tabs>
        <w:autoSpaceDE w:val="0"/>
        <w:autoSpaceDN w:val="0"/>
        <w:adjustRightInd w:val="0"/>
        <w:spacing w:before="14"/>
        <w:rPr>
          <w:rFonts w:ascii="Tahoma" w:hAnsi="Tahoma" w:cs="Tahoma"/>
          <w:color w:val="000000"/>
          <w:sz w:val="27"/>
          <w:szCs w:val="27"/>
          <w:lang w:val="hr-HR"/>
        </w:rPr>
      </w:pPr>
    </w:p>
    <w:p w14:paraId="2B1451C1" w14:textId="77777777" w:rsidR="004950A3" w:rsidRPr="004950A3" w:rsidRDefault="004950A3" w:rsidP="004950A3">
      <w:pPr>
        <w:widowControl w:val="0"/>
        <w:tabs>
          <w:tab w:val="center" w:pos="7599"/>
        </w:tabs>
        <w:autoSpaceDE w:val="0"/>
        <w:autoSpaceDN w:val="0"/>
        <w:adjustRightInd w:val="0"/>
        <w:spacing w:before="84"/>
        <w:rPr>
          <w:rFonts w:ascii="Tahoma" w:hAnsi="Tahoma" w:cs="Tahoma"/>
          <w:b/>
          <w:bCs/>
          <w:color w:val="000000"/>
          <w:sz w:val="29"/>
          <w:szCs w:val="29"/>
          <w:lang w:val="hr-HR"/>
        </w:rPr>
      </w:pPr>
      <w:r w:rsidRPr="004950A3">
        <w:rPr>
          <w:rFonts w:ascii="Arial" w:hAnsi="Arial" w:cs="Arial"/>
          <w:sz w:val="24"/>
          <w:szCs w:val="24"/>
          <w:lang w:val="hr-HR"/>
        </w:rPr>
        <w:tab/>
      </w:r>
      <w:r w:rsidRPr="004950A3">
        <w:rPr>
          <w:rFonts w:ascii="Tahoma" w:hAnsi="Tahoma" w:cs="Tahoma"/>
          <w:b/>
          <w:bCs/>
          <w:color w:val="000000"/>
          <w:lang w:val="hr-HR"/>
        </w:rPr>
        <w:t>Članak 3.</w:t>
      </w:r>
    </w:p>
    <w:p w14:paraId="45912DEF" w14:textId="77777777" w:rsidR="004950A3" w:rsidRPr="004950A3" w:rsidRDefault="004950A3" w:rsidP="004950A3">
      <w:pPr>
        <w:widowControl w:val="0"/>
        <w:tabs>
          <w:tab w:val="left" w:pos="90"/>
        </w:tabs>
        <w:autoSpaceDE w:val="0"/>
        <w:autoSpaceDN w:val="0"/>
        <w:adjustRightInd w:val="0"/>
        <w:spacing w:before="15"/>
        <w:rPr>
          <w:rFonts w:ascii="Tahoma" w:hAnsi="Tahoma" w:cs="Tahoma"/>
          <w:color w:val="000000"/>
          <w:sz w:val="24"/>
          <w:szCs w:val="24"/>
          <w:lang w:val="hr-HR"/>
        </w:rPr>
      </w:pPr>
      <w:r w:rsidRPr="004950A3">
        <w:rPr>
          <w:rFonts w:ascii="Tahoma" w:hAnsi="Tahoma" w:cs="Tahoma"/>
          <w:color w:val="000000"/>
          <w:lang w:val="hr-HR"/>
        </w:rPr>
        <w:t>II POSEBNI DIO Rashodi poslovanja, rashodi za nabavu nefinancijske imovine te izdaci za otplatu kredita Proračuna u ukupnom iznosu od 29.160.330,00  kn raspoređuju se po korisnicima i programima u posebnom dijelu Proračuna, kako slijedi:</w:t>
      </w:r>
    </w:p>
    <w:p w14:paraId="6741062E" w14:textId="77777777" w:rsidR="001543AF" w:rsidRPr="000F6C09" w:rsidRDefault="001543AF" w:rsidP="004950A3">
      <w:pPr>
        <w:rPr>
          <w:lang w:val="hr-HR"/>
        </w:rPr>
      </w:pPr>
    </w:p>
    <w:sectPr w:rsidR="001543AF" w:rsidRPr="000F6C09" w:rsidSect="004950A3">
      <w:headerReference w:type="default" r:id="rId13"/>
      <w:pgSz w:w="16838" w:h="11906" w:orient="landscape"/>
      <w:pgMar w:top="1418" w:right="678" w:bottom="1418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3C26A7" w14:textId="77777777" w:rsidR="003832F5" w:rsidRDefault="003832F5" w:rsidP="003832F5">
      <w:r>
        <w:separator/>
      </w:r>
    </w:p>
  </w:endnote>
  <w:endnote w:type="continuationSeparator" w:id="0">
    <w:p w14:paraId="4BC34375" w14:textId="77777777" w:rsidR="003832F5" w:rsidRDefault="003832F5" w:rsidP="00383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RHelvetica_Light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776F61" w14:textId="77777777" w:rsidR="003832F5" w:rsidRDefault="003832F5" w:rsidP="003832F5">
      <w:r>
        <w:separator/>
      </w:r>
    </w:p>
  </w:footnote>
  <w:footnote w:type="continuationSeparator" w:id="0">
    <w:p w14:paraId="6BF8C995" w14:textId="77777777" w:rsidR="003832F5" w:rsidRDefault="003832F5" w:rsidP="003832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1A8BC" w14:textId="77777777" w:rsidR="004950A3" w:rsidRPr="004950A3" w:rsidRDefault="004950A3" w:rsidP="004950A3">
    <w:pPr>
      <w:tabs>
        <w:tab w:val="left" w:pos="2115"/>
        <w:tab w:val="center" w:pos="4536"/>
        <w:tab w:val="right" w:pos="9072"/>
      </w:tabs>
      <w:rPr>
        <w:rFonts w:ascii="Arial" w:hAnsi="Arial" w:cs="Arial"/>
        <w:color w:val="000000"/>
        <w:sz w:val="16"/>
        <w:shd w:val="pct5" w:color="auto" w:fill="auto"/>
        <w:lang w:val="it-IT"/>
      </w:rPr>
    </w:pPr>
    <w:r w:rsidRPr="004950A3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 xml:space="preserve">13. </w:t>
    </w:r>
    <w:proofErr w:type="spellStart"/>
    <w:r w:rsidRPr="004950A3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siječnja</w:t>
    </w:r>
    <w:proofErr w:type="spellEnd"/>
    <w:r w:rsidRPr="004950A3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 xml:space="preserve"> 2022. godine</w:t>
    </w:r>
    <w:r w:rsidRPr="004950A3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ab/>
    </w:r>
    <w:r w:rsidRPr="004950A3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ab/>
    </w:r>
    <w:proofErr w:type="gramStart"/>
    <w:r w:rsidRPr="004950A3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SLUŽBENE  NOVINE</w:t>
    </w:r>
    <w:proofErr w:type="gramEnd"/>
    <w:r w:rsidRPr="004950A3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 xml:space="preserve">  OPĆINE  BRTONIGLA - VERTENEGLIO</w:t>
    </w:r>
    <w:r w:rsidRPr="004950A3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ab/>
      <w:t xml:space="preserve">BROJ 01/2022 STR. </w:t>
    </w:r>
    <w:r w:rsidRPr="004950A3">
      <w:rPr>
        <w:rFonts w:ascii="Arial" w:hAnsi="Arial" w:cs="Arial"/>
        <w:color w:val="000000"/>
        <w:shd w:val="pct5" w:color="auto" w:fill="auto"/>
        <w:lang w:val="it-IT"/>
      </w:rPr>
      <w:fldChar w:fldCharType="begin"/>
    </w:r>
    <w:r w:rsidRPr="004950A3">
      <w:rPr>
        <w:rFonts w:ascii="Arial" w:hAnsi="Arial" w:cs="Arial"/>
        <w:color w:val="000000"/>
        <w:shd w:val="pct5" w:color="auto" w:fill="auto"/>
        <w:lang w:val="it-IT"/>
      </w:rPr>
      <w:instrText xml:space="preserve"> PAGE </w:instrText>
    </w:r>
    <w:r w:rsidRPr="004950A3">
      <w:rPr>
        <w:rFonts w:ascii="Arial" w:hAnsi="Arial" w:cs="Arial"/>
        <w:color w:val="000000"/>
        <w:shd w:val="pct5" w:color="auto" w:fill="auto"/>
        <w:lang w:val="it-IT"/>
      </w:rPr>
      <w:fldChar w:fldCharType="separate"/>
    </w:r>
    <w:r>
      <w:rPr>
        <w:rFonts w:ascii="Arial" w:hAnsi="Arial" w:cs="Arial"/>
        <w:color w:val="000000"/>
        <w:shd w:val="pct5" w:color="auto" w:fill="auto"/>
        <w:lang w:val="it-IT"/>
      </w:rPr>
      <w:t>2</w:t>
    </w:r>
    <w:r w:rsidRPr="004950A3">
      <w:rPr>
        <w:rFonts w:ascii="Arial" w:hAnsi="Arial" w:cs="Arial"/>
        <w:color w:val="000000"/>
        <w:shd w:val="pct5" w:color="auto" w:fill="auto"/>
        <w:lang w:val="it-IT"/>
      </w:rPr>
      <w:fldChar w:fldCharType="end"/>
    </w:r>
  </w:p>
  <w:p w14:paraId="5E7DBD69" w14:textId="77777777" w:rsidR="004950A3" w:rsidRDefault="004950A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BB5D9" w14:textId="0AFE9384" w:rsidR="003832F5" w:rsidRPr="004950A3" w:rsidRDefault="004950A3" w:rsidP="003832F5">
    <w:pPr>
      <w:tabs>
        <w:tab w:val="left" w:pos="2115"/>
        <w:tab w:val="center" w:pos="4536"/>
        <w:tab w:val="right" w:pos="9072"/>
      </w:tabs>
      <w:rPr>
        <w:rFonts w:ascii="Arial" w:hAnsi="Arial" w:cs="Arial"/>
        <w:color w:val="000000"/>
        <w:sz w:val="16"/>
        <w:shd w:val="pct5" w:color="auto" w:fill="auto"/>
        <w:lang w:val="it-IT"/>
      </w:rPr>
    </w:pPr>
    <w:r w:rsidRPr="004950A3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13</w:t>
    </w:r>
    <w:r w:rsidR="003832F5" w:rsidRPr="004950A3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 xml:space="preserve">. </w:t>
    </w:r>
    <w:proofErr w:type="spellStart"/>
    <w:r w:rsidRPr="004950A3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siječnja</w:t>
    </w:r>
    <w:proofErr w:type="spellEnd"/>
    <w:r w:rsidR="003832F5" w:rsidRPr="004950A3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 xml:space="preserve"> 20</w:t>
    </w:r>
    <w:r w:rsidRPr="004950A3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22</w:t>
    </w:r>
    <w:r w:rsidR="003832F5" w:rsidRPr="004950A3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. godine</w:t>
    </w:r>
    <w:r w:rsidR="003832F5" w:rsidRPr="004950A3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ab/>
    </w:r>
    <w:r w:rsidR="003832F5" w:rsidRPr="004950A3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ab/>
    </w:r>
    <w:proofErr w:type="gramStart"/>
    <w:r w:rsidR="003832F5" w:rsidRPr="004950A3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SLUŽBENE  NOVINE</w:t>
    </w:r>
    <w:proofErr w:type="gramEnd"/>
    <w:r w:rsidR="003832F5" w:rsidRPr="004950A3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 xml:space="preserve">  OPĆINE  BRTONIGLA - VERTENEGLIO</w:t>
    </w:r>
    <w:r w:rsidR="003832F5" w:rsidRPr="004950A3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ab/>
      <w:t xml:space="preserve">BROJ </w:t>
    </w:r>
    <w:r w:rsidRPr="004950A3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01</w:t>
    </w:r>
    <w:r w:rsidR="003832F5" w:rsidRPr="004950A3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/20</w:t>
    </w:r>
    <w:r w:rsidRPr="004950A3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22</w:t>
    </w:r>
    <w:r w:rsidR="003832F5" w:rsidRPr="004950A3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 xml:space="preserve"> STR. </w:t>
    </w:r>
    <w:r w:rsidR="003832F5" w:rsidRPr="004950A3">
      <w:rPr>
        <w:rFonts w:ascii="Arial" w:hAnsi="Arial" w:cs="Arial"/>
        <w:color w:val="000000"/>
        <w:shd w:val="pct5" w:color="auto" w:fill="auto"/>
        <w:lang w:val="it-IT"/>
      </w:rPr>
      <w:fldChar w:fldCharType="begin"/>
    </w:r>
    <w:r w:rsidR="003832F5" w:rsidRPr="004950A3">
      <w:rPr>
        <w:rFonts w:ascii="Arial" w:hAnsi="Arial" w:cs="Arial"/>
        <w:color w:val="000000"/>
        <w:shd w:val="pct5" w:color="auto" w:fill="auto"/>
        <w:lang w:val="it-IT"/>
      </w:rPr>
      <w:instrText xml:space="preserve"> PAGE </w:instrText>
    </w:r>
    <w:r w:rsidR="003832F5" w:rsidRPr="004950A3">
      <w:rPr>
        <w:rFonts w:ascii="Arial" w:hAnsi="Arial" w:cs="Arial"/>
        <w:color w:val="000000"/>
        <w:shd w:val="pct5" w:color="auto" w:fill="auto"/>
        <w:lang w:val="it-IT"/>
      </w:rPr>
      <w:fldChar w:fldCharType="separate"/>
    </w:r>
    <w:r w:rsidR="003832F5" w:rsidRPr="004950A3">
      <w:rPr>
        <w:rFonts w:ascii="Arial" w:hAnsi="Arial" w:cs="Arial"/>
        <w:color w:val="000000"/>
        <w:shd w:val="pct5" w:color="auto" w:fill="auto"/>
        <w:lang w:val="it-IT"/>
      </w:rPr>
      <w:t>1</w:t>
    </w:r>
    <w:r w:rsidR="003832F5" w:rsidRPr="004950A3">
      <w:rPr>
        <w:rFonts w:ascii="Arial" w:hAnsi="Arial" w:cs="Arial"/>
        <w:color w:val="000000"/>
        <w:shd w:val="pct5" w:color="auto" w:fill="auto"/>
        <w:lang w:val="it-IT"/>
      </w:rPr>
      <w:fldChar w:fldCharType="end"/>
    </w:r>
  </w:p>
  <w:p w14:paraId="05AF219B" w14:textId="7028BE5C" w:rsidR="003832F5" w:rsidRPr="003832F5" w:rsidRDefault="003832F5">
    <w:pPr>
      <w:pStyle w:val="Header"/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Članak 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/>
        <w:i w:val="0"/>
        <w:caps w:val="0"/>
        <w:smallCaps w:val="0"/>
      </w:rPr>
    </w:lvl>
  </w:abstractNum>
  <w:abstractNum w:abstractNumId="2" w15:restartNumberingAfterBreak="0">
    <w:nsid w:val="02552F34"/>
    <w:multiLevelType w:val="hybridMultilevel"/>
    <w:tmpl w:val="38A80962"/>
    <w:lvl w:ilvl="0" w:tplc="E0664D00">
      <w:start w:val="1"/>
      <w:numFmt w:val="decimal"/>
      <w:lvlText w:val="Članak %1."/>
      <w:lvlJc w:val="left"/>
      <w:pPr>
        <w:ind w:left="720" w:hanging="360"/>
      </w:pPr>
      <w:rPr>
        <w:rFonts w:ascii="Arial" w:hAnsi="Arial" w:hint="default"/>
        <w:b/>
        <w:i w:val="0"/>
        <w:caps w:val="0"/>
      </w:rPr>
    </w:lvl>
    <w:lvl w:ilvl="1" w:tplc="61B8472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/>
        <w:i w:val="0"/>
        <w:caps w:val="0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311AFA"/>
    <w:multiLevelType w:val="hybridMultilevel"/>
    <w:tmpl w:val="7018A742"/>
    <w:lvl w:ilvl="0" w:tplc="FF82AE34">
      <w:start w:val="1"/>
      <w:numFmt w:val="decimal"/>
      <w:lvlText w:val="Članak 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caps w:val="0"/>
        <w:sz w:val="22"/>
        <w:szCs w:val="22"/>
      </w:rPr>
    </w:lvl>
    <w:lvl w:ilvl="1" w:tplc="61B8472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/>
        <w:i w:val="0"/>
        <w:caps w:val="0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8811BF"/>
    <w:multiLevelType w:val="hybridMultilevel"/>
    <w:tmpl w:val="EED88CFE"/>
    <w:lvl w:ilvl="0" w:tplc="59CE9F38">
      <w:start w:val="21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77A55C2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8022480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BE41B1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E92A4C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178304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9B695C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C9EB1C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A816DA1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0D4569B"/>
    <w:multiLevelType w:val="hybridMultilevel"/>
    <w:tmpl w:val="060C4906"/>
    <w:lvl w:ilvl="0" w:tplc="E0664D00">
      <w:start w:val="1"/>
      <w:numFmt w:val="decimal"/>
      <w:lvlText w:val="Članak %1."/>
      <w:lvlJc w:val="left"/>
      <w:pPr>
        <w:ind w:left="720" w:hanging="360"/>
      </w:pPr>
      <w:rPr>
        <w:rFonts w:ascii="Arial" w:hAnsi="Arial" w:hint="default"/>
        <w:b/>
        <w:i w:val="0"/>
        <w:caps w:val="0"/>
      </w:rPr>
    </w:lvl>
    <w:lvl w:ilvl="1" w:tplc="61B8472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/>
        <w:i w:val="0"/>
        <w:caps w:val="0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3D3878"/>
    <w:multiLevelType w:val="singleLevel"/>
    <w:tmpl w:val="09B49C56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 w15:restartNumberingAfterBreak="0">
    <w:nsid w:val="13A95EEB"/>
    <w:multiLevelType w:val="hybridMultilevel"/>
    <w:tmpl w:val="53207E22"/>
    <w:lvl w:ilvl="0" w:tplc="041A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868115E"/>
    <w:multiLevelType w:val="singleLevel"/>
    <w:tmpl w:val="09B49C56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 w15:restartNumberingAfterBreak="0">
    <w:nsid w:val="255F6266"/>
    <w:multiLevelType w:val="hybridMultilevel"/>
    <w:tmpl w:val="78FCF730"/>
    <w:lvl w:ilvl="0" w:tplc="E0664D00">
      <w:start w:val="1"/>
      <w:numFmt w:val="decimal"/>
      <w:lvlText w:val="Članak %1."/>
      <w:lvlJc w:val="left"/>
      <w:pPr>
        <w:ind w:left="720" w:hanging="360"/>
      </w:pPr>
      <w:rPr>
        <w:rFonts w:ascii="Arial" w:hAnsi="Arial" w:hint="default"/>
        <w:b/>
        <w:i w:val="0"/>
        <w:caps w:val="0"/>
      </w:rPr>
    </w:lvl>
    <w:lvl w:ilvl="1" w:tplc="61B8472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/>
        <w:i w:val="0"/>
        <w:caps w:val="0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C87DF1"/>
    <w:multiLevelType w:val="hybridMultilevel"/>
    <w:tmpl w:val="B45CDC34"/>
    <w:lvl w:ilvl="0" w:tplc="BA76E4E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11" w15:restartNumberingAfterBreak="0">
    <w:nsid w:val="26DD228C"/>
    <w:multiLevelType w:val="hybridMultilevel"/>
    <w:tmpl w:val="A57E6FC4"/>
    <w:lvl w:ilvl="0" w:tplc="E0664D00">
      <w:start w:val="1"/>
      <w:numFmt w:val="decimal"/>
      <w:lvlText w:val="Članak %1."/>
      <w:lvlJc w:val="left"/>
      <w:pPr>
        <w:ind w:left="720" w:hanging="360"/>
      </w:pPr>
      <w:rPr>
        <w:rFonts w:ascii="Arial" w:hAnsi="Arial" w:hint="default"/>
        <w:b/>
        <w:i w:val="0"/>
        <w:caps w:val="0"/>
      </w:rPr>
    </w:lvl>
    <w:lvl w:ilvl="1" w:tplc="61B8472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/>
        <w:i w:val="0"/>
        <w:caps w:val="0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D606E6"/>
    <w:multiLevelType w:val="hybridMultilevel"/>
    <w:tmpl w:val="E3E2DA44"/>
    <w:lvl w:ilvl="0" w:tplc="1D220AE6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A000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1B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19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1B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19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1B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30A4811"/>
    <w:multiLevelType w:val="hybridMultilevel"/>
    <w:tmpl w:val="83D4D7A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E577E7"/>
    <w:multiLevelType w:val="singleLevel"/>
    <w:tmpl w:val="09B49C56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5" w15:restartNumberingAfterBreak="0">
    <w:nsid w:val="39443021"/>
    <w:multiLevelType w:val="hybridMultilevel"/>
    <w:tmpl w:val="511621AC"/>
    <w:lvl w:ilvl="0" w:tplc="BA76E4E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tabs>
          <w:tab w:val="num" w:pos="1092"/>
        </w:tabs>
        <w:ind w:left="1092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1812"/>
        </w:tabs>
        <w:ind w:left="1812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532"/>
        </w:tabs>
        <w:ind w:left="2532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252"/>
        </w:tabs>
        <w:ind w:left="3252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3972"/>
        </w:tabs>
        <w:ind w:left="3972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4692"/>
        </w:tabs>
        <w:ind w:left="4692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412"/>
        </w:tabs>
        <w:ind w:left="5412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132"/>
        </w:tabs>
        <w:ind w:left="6132" w:hanging="360"/>
      </w:pPr>
      <w:rPr>
        <w:rFonts w:ascii="Wingdings" w:hAnsi="Wingdings" w:hint="default"/>
      </w:rPr>
    </w:lvl>
  </w:abstractNum>
  <w:abstractNum w:abstractNumId="16" w15:restartNumberingAfterBreak="0">
    <w:nsid w:val="4077601D"/>
    <w:multiLevelType w:val="hybridMultilevel"/>
    <w:tmpl w:val="CFDA95AE"/>
    <w:lvl w:ilvl="0" w:tplc="59CE9F38">
      <w:start w:val="21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E0A09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2664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DF610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5CA3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88275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76AB1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B69D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340F9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B3B5FD9"/>
    <w:multiLevelType w:val="hybridMultilevel"/>
    <w:tmpl w:val="9690A00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E5649E"/>
    <w:multiLevelType w:val="singleLevel"/>
    <w:tmpl w:val="09B49C56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9" w15:restartNumberingAfterBreak="0">
    <w:nsid w:val="59B25215"/>
    <w:multiLevelType w:val="hybridMultilevel"/>
    <w:tmpl w:val="2A02DABA"/>
    <w:lvl w:ilvl="0" w:tplc="E0664D00">
      <w:start w:val="1"/>
      <w:numFmt w:val="decimal"/>
      <w:lvlText w:val="Članak %1."/>
      <w:lvlJc w:val="left"/>
      <w:pPr>
        <w:ind w:left="720" w:hanging="360"/>
      </w:pPr>
      <w:rPr>
        <w:rFonts w:ascii="Arial" w:hAnsi="Arial" w:hint="default"/>
        <w:b/>
        <w:i w:val="0"/>
        <w:caps w:val="0"/>
      </w:rPr>
    </w:lvl>
    <w:lvl w:ilvl="1" w:tplc="61B8472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/>
        <w:i w:val="0"/>
        <w:caps w:val="0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B01BD7"/>
    <w:multiLevelType w:val="hybridMultilevel"/>
    <w:tmpl w:val="1968EDF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112EE9"/>
    <w:multiLevelType w:val="multilevel"/>
    <w:tmpl w:val="D5F6EF2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61CA6025"/>
    <w:multiLevelType w:val="hybridMultilevel"/>
    <w:tmpl w:val="813686CA"/>
    <w:lvl w:ilvl="0" w:tplc="FE78ED2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1D0D5E"/>
    <w:multiLevelType w:val="hybridMultilevel"/>
    <w:tmpl w:val="71183E7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F94781"/>
    <w:multiLevelType w:val="hybridMultilevel"/>
    <w:tmpl w:val="A5B49364"/>
    <w:lvl w:ilvl="0" w:tplc="FFFFFFFF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75394A45"/>
    <w:multiLevelType w:val="hybridMultilevel"/>
    <w:tmpl w:val="8E10A3CC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A1A5DFE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5"/>
  </w:num>
  <w:num w:numId="3">
    <w:abstractNumId w:val="7"/>
  </w:num>
  <w:num w:numId="4">
    <w:abstractNumId w:val="25"/>
  </w:num>
  <w:num w:numId="5">
    <w:abstractNumId w:val="0"/>
    <w:lvlOverride w:ilvl="0">
      <w:lvl w:ilvl="0">
        <w:start w:val="1"/>
        <w:numFmt w:val="bullet"/>
        <w:lvlText w:val=""/>
        <w:legacy w:legacy="1" w:legacySpace="0" w:legacyIndent="360"/>
        <w:lvlJc w:val="left"/>
        <w:pPr>
          <w:ind w:left="360" w:hanging="360"/>
        </w:pPr>
        <w:rPr>
          <w:rFonts w:ascii="Wingdings" w:hAnsi="Wingdings" w:hint="default"/>
        </w:rPr>
      </w:lvl>
    </w:lvlOverride>
  </w:num>
  <w:num w:numId="6">
    <w:abstractNumId w:val="3"/>
  </w:num>
  <w:num w:numId="7">
    <w:abstractNumId w:val="22"/>
  </w:num>
  <w:num w:numId="8">
    <w:abstractNumId w:val="21"/>
  </w:num>
  <w:num w:numId="9">
    <w:abstractNumId w:val="10"/>
  </w:num>
  <w:num w:numId="10">
    <w:abstractNumId w:val="16"/>
  </w:num>
  <w:num w:numId="11">
    <w:abstractNumId w:val="24"/>
  </w:num>
  <w:num w:numId="12">
    <w:abstractNumId w:val="4"/>
  </w:num>
  <w:num w:numId="13">
    <w:abstractNumId w:val="14"/>
  </w:num>
  <w:num w:numId="14">
    <w:abstractNumId w:val="18"/>
  </w:num>
  <w:num w:numId="15">
    <w:abstractNumId w:val="6"/>
  </w:num>
  <w:num w:numId="16">
    <w:abstractNumId w:val="8"/>
  </w:num>
  <w:num w:numId="17">
    <w:abstractNumId w:val="20"/>
  </w:num>
  <w:num w:numId="18">
    <w:abstractNumId w:val="13"/>
  </w:num>
  <w:num w:numId="19">
    <w:abstractNumId w:val="5"/>
  </w:num>
  <w:num w:numId="20">
    <w:abstractNumId w:val="11"/>
  </w:num>
  <w:num w:numId="21">
    <w:abstractNumId w:val="1"/>
  </w:num>
  <w:num w:numId="22">
    <w:abstractNumId w:val="19"/>
  </w:num>
  <w:num w:numId="23">
    <w:abstractNumId w:val="9"/>
  </w:num>
  <w:num w:numId="24">
    <w:abstractNumId w:val="2"/>
  </w:num>
  <w:num w:numId="25">
    <w:abstractNumId w:val="23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3D6C"/>
    <w:rsid w:val="00077BDE"/>
    <w:rsid w:val="000F6C09"/>
    <w:rsid w:val="001543AF"/>
    <w:rsid w:val="002D3D6C"/>
    <w:rsid w:val="003832F5"/>
    <w:rsid w:val="003A7A3A"/>
    <w:rsid w:val="004950A3"/>
    <w:rsid w:val="005432FB"/>
    <w:rsid w:val="00767FE0"/>
    <w:rsid w:val="008E1B05"/>
    <w:rsid w:val="009F6E32"/>
    <w:rsid w:val="00E10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F683B4E"/>
  <w15:chartTrackingRefBased/>
  <w15:docId w15:val="{3E51083A-3D7C-404F-AC14-C517416AC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3D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Heading1">
    <w:name w:val="heading 1"/>
    <w:basedOn w:val="Normal"/>
    <w:next w:val="Normal"/>
    <w:link w:val="Heading1Char"/>
    <w:qFormat/>
    <w:rsid w:val="001543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GB"/>
    </w:rPr>
  </w:style>
  <w:style w:type="paragraph" w:styleId="Heading3">
    <w:name w:val="heading 3"/>
    <w:basedOn w:val="Normal"/>
    <w:next w:val="Normal"/>
    <w:link w:val="Heading3Char"/>
    <w:qFormat/>
    <w:rsid w:val="001543AF"/>
    <w:pPr>
      <w:keepNext/>
      <w:widowControl w:val="0"/>
      <w:spacing w:before="240" w:after="60" w:line="280" w:lineRule="exact"/>
      <w:outlineLvl w:val="2"/>
    </w:pPr>
    <w:rPr>
      <w:rFonts w:ascii="Arial" w:hAnsi="Arial" w:cs="Arial"/>
      <w:b/>
      <w:bCs/>
      <w:sz w:val="26"/>
      <w:szCs w:val="26"/>
      <w:lang w:val="en-US" w:eastAsia="en-US"/>
    </w:rPr>
  </w:style>
  <w:style w:type="paragraph" w:styleId="Heading4">
    <w:name w:val="heading 4"/>
    <w:basedOn w:val="Normal"/>
    <w:next w:val="Normal"/>
    <w:link w:val="Heading4Char"/>
    <w:qFormat/>
    <w:rsid w:val="001543AF"/>
    <w:pPr>
      <w:keepNext/>
      <w:widowControl w:val="0"/>
      <w:spacing w:before="240" w:after="60" w:line="280" w:lineRule="exact"/>
      <w:outlineLvl w:val="3"/>
    </w:pPr>
    <w:rPr>
      <w:b/>
      <w:bCs/>
      <w:sz w:val="28"/>
      <w:szCs w:val="28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1543AF"/>
    <w:pPr>
      <w:widowControl w:val="0"/>
      <w:spacing w:before="240" w:after="60" w:line="280" w:lineRule="exact"/>
      <w:outlineLvl w:val="4"/>
    </w:pPr>
    <w:rPr>
      <w:rFonts w:ascii="Arial" w:hAnsi="Arial"/>
      <w:b/>
      <w:bCs/>
      <w:i/>
      <w:iCs/>
      <w:sz w:val="26"/>
      <w:szCs w:val="26"/>
      <w:lang w:val="en-US" w:eastAsia="en-US"/>
    </w:rPr>
  </w:style>
  <w:style w:type="paragraph" w:styleId="Heading6">
    <w:name w:val="heading 6"/>
    <w:basedOn w:val="Normal"/>
    <w:next w:val="Normal"/>
    <w:link w:val="Heading6Char"/>
    <w:qFormat/>
    <w:rsid w:val="001543AF"/>
    <w:pPr>
      <w:widowControl w:val="0"/>
      <w:spacing w:before="240" w:after="60" w:line="280" w:lineRule="exact"/>
      <w:outlineLvl w:val="5"/>
    </w:pPr>
    <w:rPr>
      <w:b/>
      <w:bCs/>
      <w:sz w:val="22"/>
      <w:szCs w:val="22"/>
      <w:lang w:val="en-US" w:eastAsia="en-US"/>
    </w:rPr>
  </w:style>
  <w:style w:type="paragraph" w:styleId="Heading8">
    <w:name w:val="heading 8"/>
    <w:basedOn w:val="Normal"/>
    <w:next w:val="Normal"/>
    <w:link w:val="Heading8Char"/>
    <w:qFormat/>
    <w:rsid w:val="001543AF"/>
    <w:pPr>
      <w:keepNext/>
      <w:ind w:left="360"/>
      <w:jc w:val="both"/>
      <w:outlineLvl w:val="7"/>
    </w:pPr>
    <w:rPr>
      <w:rFonts w:ascii="Arial" w:hAnsi="Arial"/>
      <w:sz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liases w:val="Char Char2, uvlaka 3,  uvlaka 2"/>
    <w:basedOn w:val="Normal"/>
    <w:link w:val="BodyTextChar1"/>
    <w:rsid w:val="002D3D6C"/>
    <w:pPr>
      <w:jc w:val="both"/>
    </w:pPr>
    <w:rPr>
      <w:sz w:val="24"/>
      <w:lang w:val="hr-HR"/>
    </w:rPr>
  </w:style>
  <w:style w:type="character" w:customStyle="1" w:styleId="BodyTextChar">
    <w:name w:val="Body Text Char"/>
    <w:basedOn w:val="DefaultParagraphFont"/>
    <w:uiPriority w:val="99"/>
    <w:semiHidden/>
    <w:rsid w:val="002D3D6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BodyTextChar1">
    <w:name w:val="Body Text Char1"/>
    <w:aliases w:val="Char Char2 Char, uvlaka 3 Char,  uvlaka 2 Char"/>
    <w:basedOn w:val="DefaultParagraphFont"/>
    <w:link w:val="BodyText"/>
    <w:locked/>
    <w:rsid w:val="002D3D6C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NoSpacing">
    <w:name w:val="No Spacing"/>
    <w:link w:val="NoSpacingChar"/>
    <w:uiPriority w:val="1"/>
    <w:qFormat/>
    <w:rsid w:val="002D3D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2D3D6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Heading1Char">
    <w:name w:val="Heading 1 Char"/>
    <w:basedOn w:val="DefaultParagraphFont"/>
    <w:link w:val="Heading1"/>
    <w:rsid w:val="001543AF"/>
    <w:rPr>
      <w:rFonts w:ascii="Arial" w:eastAsia="Times New Roman" w:hAnsi="Arial" w:cs="Arial"/>
      <w:b/>
      <w:bCs/>
      <w:kern w:val="32"/>
      <w:sz w:val="32"/>
      <w:szCs w:val="32"/>
      <w:lang w:val="en-GB" w:eastAsia="hr-HR"/>
    </w:rPr>
  </w:style>
  <w:style w:type="character" w:customStyle="1" w:styleId="Heading3Char">
    <w:name w:val="Heading 3 Char"/>
    <w:basedOn w:val="DefaultParagraphFont"/>
    <w:link w:val="Heading3"/>
    <w:rsid w:val="001543AF"/>
    <w:rPr>
      <w:rFonts w:ascii="Arial" w:eastAsia="Times New Roman" w:hAnsi="Arial" w:cs="Arial"/>
      <w:b/>
      <w:bCs/>
      <w:sz w:val="26"/>
      <w:szCs w:val="26"/>
      <w:lang w:val="en-US"/>
    </w:rPr>
  </w:style>
  <w:style w:type="character" w:customStyle="1" w:styleId="Heading4Char">
    <w:name w:val="Heading 4 Char"/>
    <w:basedOn w:val="DefaultParagraphFont"/>
    <w:link w:val="Heading4"/>
    <w:rsid w:val="001543AF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customStyle="1" w:styleId="Heading5Char">
    <w:name w:val="Heading 5 Char"/>
    <w:basedOn w:val="DefaultParagraphFont"/>
    <w:link w:val="Heading5"/>
    <w:rsid w:val="001543AF"/>
    <w:rPr>
      <w:rFonts w:ascii="Arial" w:eastAsia="Times New Roman" w:hAnsi="Arial" w:cs="Times New Roman"/>
      <w:b/>
      <w:bCs/>
      <w:i/>
      <w:iCs/>
      <w:sz w:val="26"/>
      <w:szCs w:val="26"/>
      <w:lang w:val="en-US"/>
    </w:rPr>
  </w:style>
  <w:style w:type="character" w:customStyle="1" w:styleId="Heading6Char">
    <w:name w:val="Heading 6 Char"/>
    <w:basedOn w:val="DefaultParagraphFont"/>
    <w:link w:val="Heading6"/>
    <w:rsid w:val="001543AF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Heading8Char">
    <w:name w:val="Heading 8 Char"/>
    <w:basedOn w:val="DefaultParagraphFont"/>
    <w:link w:val="Heading8"/>
    <w:rsid w:val="001543AF"/>
    <w:rPr>
      <w:rFonts w:ascii="Arial" w:eastAsia="Times New Roman" w:hAnsi="Arial" w:cs="Times New Roman"/>
      <w:sz w:val="24"/>
      <w:szCs w:val="20"/>
      <w:lang w:eastAsia="hr-HR"/>
    </w:rPr>
  </w:style>
  <w:style w:type="paragraph" w:styleId="Header">
    <w:name w:val="header"/>
    <w:basedOn w:val="Normal"/>
    <w:link w:val="HeaderChar"/>
    <w:rsid w:val="001543AF"/>
    <w:pPr>
      <w:widowControl w:val="0"/>
      <w:tabs>
        <w:tab w:val="center" w:pos="4320"/>
        <w:tab w:val="right" w:pos="8640"/>
      </w:tabs>
      <w:spacing w:line="280" w:lineRule="exact"/>
    </w:pPr>
    <w:rPr>
      <w:rFonts w:ascii="Arial" w:hAnsi="Arial"/>
      <w:sz w:val="22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1543AF"/>
    <w:rPr>
      <w:rFonts w:ascii="Arial" w:eastAsia="Times New Roman" w:hAnsi="Arial" w:cs="Times New Roman"/>
      <w:szCs w:val="20"/>
      <w:lang w:val="en-US"/>
    </w:rPr>
  </w:style>
  <w:style w:type="paragraph" w:styleId="Footer">
    <w:name w:val="footer"/>
    <w:basedOn w:val="Normal"/>
    <w:link w:val="FooterChar"/>
    <w:uiPriority w:val="99"/>
    <w:rsid w:val="001543AF"/>
    <w:pPr>
      <w:widowControl w:val="0"/>
      <w:tabs>
        <w:tab w:val="center" w:pos="4320"/>
        <w:tab w:val="right" w:pos="8640"/>
      </w:tabs>
      <w:spacing w:line="280" w:lineRule="exact"/>
    </w:pPr>
    <w:rPr>
      <w:rFonts w:ascii="Arial" w:hAnsi="Arial"/>
      <w:sz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1543AF"/>
    <w:rPr>
      <w:rFonts w:ascii="Arial" w:eastAsia="Times New Roman" w:hAnsi="Arial" w:cs="Times New Roman"/>
      <w:szCs w:val="20"/>
      <w:lang w:val="en-US"/>
    </w:rPr>
  </w:style>
  <w:style w:type="character" w:styleId="Hyperlink">
    <w:name w:val="Hyperlink"/>
    <w:rsid w:val="001543AF"/>
    <w:rPr>
      <w:color w:val="0000FF"/>
      <w:u w:val="single"/>
    </w:rPr>
  </w:style>
  <w:style w:type="character" w:styleId="PageNumber">
    <w:name w:val="page number"/>
    <w:basedOn w:val="DefaultParagraphFont"/>
    <w:rsid w:val="001543AF"/>
  </w:style>
  <w:style w:type="paragraph" w:customStyle="1" w:styleId="NASLOVveci">
    <w:name w:val="NASLOV veci"/>
    <w:basedOn w:val="Normal"/>
    <w:rsid w:val="001543AF"/>
    <w:pPr>
      <w:widowControl w:val="0"/>
      <w:tabs>
        <w:tab w:val="left" w:pos="1560"/>
      </w:tabs>
      <w:autoSpaceDE w:val="0"/>
      <w:autoSpaceDN w:val="0"/>
      <w:adjustRightInd w:val="0"/>
      <w:spacing w:after="360" w:line="960" w:lineRule="exact"/>
      <w:ind w:right="2155"/>
    </w:pPr>
    <w:rPr>
      <w:rFonts w:ascii="Arial" w:hAnsi="Arial"/>
      <w:b/>
      <w:color w:val="35393B"/>
      <w:sz w:val="68"/>
      <w:szCs w:val="92"/>
      <w:lang w:val="hr-HR" w:eastAsia="en-US"/>
    </w:rPr>
  </w:style>
  <w:style w:type="paragraph" w:customStyle="1" w:styleId="NASLOVmanji">
    <w:name w:val="NASLOV manji"/>
    <w:basedOn w:val="Normal"/>
    <w:rsid w:val="001543AF"/>
    <w:pPr>
      <w:widowControl w:val="0"/>
      <w:autoSpaceDE w:val="0"/>
      <w:autoSpaceDN w:val="0"/>
      <w:adjustRightInd w:val="0"/>
      <w:spacing w:line="280" w:lineRule="exact"/>
      <w:ind w:right="246"/>
    </w:pPr>
    <w:rPr>
      <w:rFonts w:ascii="Arial" w:hAnsi="Arial"/>
      <w:b/>
      <w:color w:val="171412"/>
      <w:sz w:val="22"/>
      <w:szCs w:val="24"/>
      <w:lang w:val="en-US" w:eastAsia="en-US"/>
    </w:rPr>
  </w:style>
  <w:style w:type="table" w:styleId="TableGrid">
    <w:name w:val="Table Grid"/>
    <w:basedOn w:val="TableNormal"/>
    <w:rsid w:val="001543AF"/>
    <w:pPr>
      <w:spacing w:after="0" w:line="280" w:lineRule="exact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IL2">
    <w:name w:val="STIL_2"/>
    <w:basedOn w:val="Normal"/>
    <w:rsid w:val="001543AF"/>
    <w:pPr>
      <w:spacing w:line="360" w:lineRule="auto"/>
      <w:jc w:val="both"/>
    </w:pPr>
    <w:rPr>
      <w:rFonts w:ascii="HRHelvetica_Light" w:hAnsi="HRHelvetica_Light"/>
      <w:sz w:val="22"/>
      <w:szCs w:val="24"/>
      <w:lang w:val="en-US" w:eastAsia="en-US"/>
    </w:rPr>
  </w:style>
  <w:style w:type="paragraph" w:styleId="BodyText3">
    <w:name w:val="Body Text 3"/>
    <w:basedOn w:val="Normal"/>
    <w:link w:val="BodyText3Char"/>
    <w:rsid w:val="001543AF"/>
    <w:pPr>
      <w:spacing w:after="120"/>
    </w:pPr>
    <w:rPr>
      <w:sz w:val="16"/>
      <w:szCs w:val="16"/>
      <w:lang w:val="en-GB"/>
    </w:rPr>
  </w:style>
  <w:style w:type="character" w:customStyle="1" w:styleId="BodyText3Char">
    <w:name w:val="Body Text 3 Char"/>
    <w:basedOn w:val="DefaultParagraphFont"/>
    <w:link w:val="BodyText3"/>
    <w:rsid w:val="001543AF"/>
    <w:rPr>
      <w:rFonts w:ascii="Times New Roman" w:eastAsia="Times New Roman" w:hAnsi="Times New Roman" w:cs="Times New Roman"/>
      <w:sz w:val="16"/>
      <w:szCs w:val="16"/>
      <w:lang w:val="en-GB" w:eastAsia="hr-HR"/>
    </w:rPr>
  </w:style>
  <w:style w:type="paragraph" w:customStyle="1" w:styleId="TESTO10">
    <w:name w:val="TESTO10"/>
    <w:basedOn w:val="Normal"/>
    <w:rsid w:val="001543AF"/>
    <w:pPr>
      <w:jc w:val="both"/>
    </w:pPr>
    <w:rPr>
      <w:rFonts w:ascii="Century Gothic" w:hAnsi="Century Gothic"/>
      <w:lang w:val="it-IT"/>
    </w:rPr>
  </w:style>
  <w:style w:type="paragraph" w:styleId="TOC2">
    <w:name w:val="toc 2"/>
    <w:basedOn w:val="Normal"/>
    <w:next w:val="Normal"/>
    <w:autoRedefine/>
    <w:semiHidden/>
    <w:rsid w:val="001543AF"/>
    <w:pPr>
      <w:jc w:val="both"/>
    </w:pPr>
    <w:rPr>
      <w:rFonts w:ascii="Arial" w:hAnsi="Arial"/>
      <w:color w:val="000000"/>
      <w:sz w:val="24"/>
      <w:lang w:val="en-GB"/>
    </w:rPr>
  </w:style>
  <w:style w:type="paragraph" w:styleId="CommentText">
    <w:name w:val="annotation text"/>
    <w:basedOn w:val="Normal"/>
    <w:link w:val="CommentTextChar"/>
    <w:semiHidden/>
    <w:rsid w:val="001543AF"/>
    <w:pPr>
      <w:jc w:val="both"/>
    </w:pPr>
    <w:rPr>
      <w:rFonts w:ascii="Arial" w:hAnsi="Arial"/>
      <w:spacing w:val="-5"/>
      <w:lang w:val="en-US"/>
    </w:rPr>
  </w:style>
  <w:style w:type="character" w:customStyle="1" w:styleId="CommentTextChar">
    <w:name w:val="Comment Text Char"/>
    <w:basedOn w:val="DefaultParagraphFont"/>
    <w:link w:val="CommentText"/>
    <w:semiHidden/>
    <w:rsid w:val="001543AF"/>
    <w:rPr>
      <w:rFonts w:ascii="Arial" w:eastAsia="Times New Roman" w:hAnsi="Arial" w:cs="Times New Roman"/>
      <w:spacing w:val="-5"/>
      <w:sz w:val="20"/>
      <w:szCs w:val="20"/>
      <w:lang w:val="en-US" w:eastAsia="hr-HR"/>
    </w:rPr>
  </w:style>
  <w:style w:type="paragraph" w:styleId="BodyText2">
    <w:name w:val="Body Text 2"/>
    <w:basedOn w:val="Normal"/>
    <w:link w:val="BodyText2Char"/>
    <w:rsid w:val="001543AF"/>
    <w:pPr>
      <w:widowControl w:val="0"/>
      <w:spacing w:after="120" w:line="480" w:lineRule="auto"/>
    </w:pPr>
    <w:rPr>
      <w:rFonts w:ascii="Arial" w:hAnsi="Arial"/>
      <w:sz w:val="22"/>
      <w:lang w:val="en-US" w:eastAsia="en-US"/>
    </w:rPr>
  </w:style>
  <w:style w:type="character" w:customStyle="1" w:styleId="BodyText2Char">
    <w:name w:val="Body Text 2 Char"/>
    <w:basedOn w:val="DefaultParagraphFont"/>
    <w:link w:val="BodyText2"/>
    <w:rsid w:val="001543AF"/>
    <w:rPr>
      <w:rFonts w:ascii="Arial" w:eastAsia="Times New Roman" w:hAnsi="Arial" w:cs="Times New Roman"/>
      <w:szCs w:val="20"/>
      <w:lang w:val="en-US"/>
    </w:rPr>
  </w:style>
  <w:style w:type="paragraph" w:styleId="EndnoteText">
    <w:name w:val="endnote text"/>
    <w:basedOn w:val="Normal"/>
    <w:link w:val="EndnoteTextChar"/>
    <w:rsid w:val="001543AF"/>
    <w:rPr>
      <w:sz w:val="22"/>
      <w:lang w:val="en-US"/>
    </w:rPr>
  </w:style>
  <w:style w:type="character" w:customStyle="1" w:styleId="EndnoteTextChar">
    <w:name w:val="Endnote Text Char"/>
    <w:basedOn w:val="DefaultParagraphFont"/>
    <w:link w:val="EndnoteText"/>
    <w:rsid w:val="001543AF"/>
    <w:rPr>
      <w:rFonts w:ascii="Times New Roman" w:eastAsia="Times New Roman" w:hAnsi="Times New Roman" w:cs="Times New Roman"/>
      <w:szCs w:val="20"/>
      <w:lang w:val="en-US" w:eastAsia="hr-HR"/>
    </w:rPr>
  </w:style>
  <w:style w:type="paragraph" w:styleId="FootnoteText">
    <w:name w:val="footnote text"/>
    <w:basedOn w:val="Normal"/>
    <w:link w:val="FootnoteTextChar"/>
    <w:rsid w:val="001543AF"/>
    <w:pPr>
      <w:spacing w:line="360" w:lineRule="auto"/>
      <w:jc w:val="both"/>
    </w:pPr>
    <w:rPr>
      <w:lang w:val="en-GB"/>
    </w:rPr>
  </w:style>
  <w:style w:type="character" w:customStyle="1" w:styleId="FootnoteTextChar">
    <w:name w:val="Footnote Text Char"/>
    <w:basedOn w:val="DefaultParagraphFont"/>
    <w:link w:val="FootnoteText"/>
    <w:rsid w:val="001543AF"/>
    <w:rPr>
      <w:rFonts w:ascii="Times New Roman" w:eastAsia="Times New Roman" w:hAnsi="Times New Roman" w:cs="Times New Roman"/>
      <w:sz w:val="20"/>
      <w:szCs w:val="20"/>
      <w:lang w:val="en-GB" w:eastAsia="hr-HR"/>
    </w:rPr>
  </w:style>
  <w:style w:type="paragraph" w:customStyle="1" w:styleId="t-9-8-bez-uvl">
    <w:name w:val="t-9-8-bez-uvl"/>
    <w:basedOn w:val="Normal"/>
    <w:rsid w:val="001543AF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bold1">
    <w:name w:val="bold1"/>
    <w:rsid w:val="001543AF"/>
    <w:rPr>
      <w:b/>
      <w:bCs/>
    </w:rPr>
  </w:style>
  <w:style w:type="character" w:customStyle="1" w:styleId="long-text">
    <w:name w:val="long-text"/>
    <w:basedOn w:val="DefaultParagraphFont"/>
    <w:rsid w:val="001543AF"/>
  </w:style>
  <w:style w:type="character" w:customStyle="1" w:styleId="bold-kurziv">
    <w:name w:val="bold-kurziv"/>
    <w:basedOn w:val="DefaultParagraphFont"/>
    <w:rsid w:val="001543AF"/>
  </w:style>
  <w:style w:type="paragraph" w:styleId="BodyTextIndent2">
    <w:name w:val="Body Text Indent 2"/>
    <w:aliases w:val="uvlaka 2"/>
    <w:basedOn w:val="Normal"/>
    <w:link w:val="BodyTextIndent2Char"/>
    <w:rsid w:val="001543AF"/>
    <w:pPr>
      <w:widowControl w:val="0"/>
      <w:spacing w:after="120" w:line="480" w:lineRule="auto"/>
      <w:ind w:left="283"/>
    </w:pPr>
    <w:rPr>
      <w:rFonts w:ascii="Arial" w:hAnsi="Arial"/>
      <w:sz w:val="22"/>
      <w:lang w:val="en-US" w:eastAsia="en-US"/>
    </w:rPr>
  </w:style>
  <w:style w:type="character" w:customStyle="1" w:styleId="BodyTextIndent2Char">
    <w:name w:val="Body Text Indent 2 Char"/>
    <w:aliases w:val="uvlaka 2 Char"/>
    <w:basedOn w:val="DefaultParagraphFont"/>
    <w:link w:val="BodyTextIndent2"/>
    <w:rsid w:val="001543AF"/>
    <w:rPr>
      <w:rFonts w:ascii="Arial" w:eastAsia="Times New Roman" w:hAnsi="Arial" w:cs="Times New Roman"/>
      <w:szCs w:val="20"/>
      <w:lang w:val="en-US"/>
    </w:rPr>
  </w:style>
  <w:style w:type="paragraph" w:customStyle="1" w:styleId="ListParagraph1">
    <w:name w:val="List Paragraph1"/>
    <w:basedOn w:val="Normal"/>
    <w:qFormat/>
    <w:rsid w:val="001543A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hr-HR" w:eastAsia="en-US"/>
    </w:rPr>
  </w:style>
  <w:style w:type="paragraph" w:customStyle="1" w:styleId="clanak-">
    <w:name w:val="clanak-"/>
    <w:basedOn w:val="Normal"/>
    <w:rsid w:val="001543AF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t-10-9-fett">
    <w:name w:val="t-10-9-fett"/>
    <w:basedOn w:val="Normal"/>
    <w:rsid w:val="001543AF"/>
    <w:pPr>
      <w:spacing w:before="100" w:beforeAutospacing="1" w:after="100" w:afterAutospacing="1"/>
    </w:pPr>
    <w:rPr>
      <w:b/>
      <w:bCs/>
      <w:sz w:val="26"/>
      <w:szCs w:val="26"/>
      <w:lang w:val="hr-HR"/>
    </w:rPr>
  </w:style>
  <w:style w:type="paragraph" w:customStyle="1" w:styleId="clanak">
    <w:name w:val="clanak"/>
    <w:basedOn w:val="Normal"/>
    <w:rsid w:val="001543AF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t-9-8">
    <w:name w:val="t-9-8"/>
    <w:basedOn w:val="Normal"/>
    <w:rsid w:val="001543AF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EHNORM01">
    <w:name w:val="TEH NORM 01"/>
    <w:basedOn w:val="Normal"/>
    <w:rsid w:val="001543AF"/>
    <w:pPr>
      <w:jc w:val="both"/>
    </w:pPr>
    <w:rPr>
      <w:b/>
      <w:spacing w:val="-5"/>
      <w:lang w:val="en-GB"/>
    </w:rPr>
  </w:style>
  <w:style w:type="paragraph" w:customStyle="1" w:styleId="Default">
    <w:name w:val="Default"/>
    <w:rsid w:val="001543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CA" w:eastAsia="en-CA"/>
    </w:rPr>
  </w:style>
  <w:style w:type="paragraph" w:styleId="Salutation">
    <w:name w:val="Salutation"/>
    <w:basedOn w:val="Normal"/>
    <w:next w:val="Normal"/>
    <w:link w:val="SalutationChar"/>
    <w:rsid w:val="001543AF"/>
    <w:pPr>
      <w:spacing w:before="220" w:after="220" w:line="220" w:lineRule="atLeast"/>
    </w:pPr>
    <w:rPr>
      <w:rFonts w:ascii="Arial" w:hAnsi="Arial"/>
      <w:spacing w:val="-5"/>
      <w:lang w:val="en-US"/>
    </w:rPr>
  </w:style>
  <w:style w:type="character" w:customStyle="1" w:styleId="SalutationChar">
    <w:name w:val="Salutation Char"/>
    <w:basedOn w:val="DefaultParagraphFont"/>
    <w:link w:val="Salutation"/>
    <w:rsid w:val="001543AF"/>
    <w:rPr>
      <w:rFonts w:ascii="Arial" w:eastAsia="Times New Roman" w:hAnsi="Arial" w:cs="Times New Roman"/>
      <w:spacing w:val="-5"/>
      <w:sz w:val="20"/>
      <w:szCs w:val="20"/>
      <w:lang w:val="en-US" w:eastAsia="hr-HR"/>
    </w:rPr>
  </w:style>
  <w:style w:type="paragraph" w:customStyle="1" w:styleId="Normal2">
    <w:name w:val="Normal2"/>
    <w:basedOn w:val="Normal"/>
    <w:rsid w:val="001543AF"/>
    <w:pPr>
      <w:spacing w:line="360" w:lineRule="auto"/>
      <w:jc w:val="both"/>
    </w:pPr>
    <w:rPr>
      <w:rFonts w:ascii="Arial" w:hAnsi="Arial"/>
      <w:spacing w:val="-5"/>
      <w:lang w:val="en-GB" w:eastAsia="en-US"/>
    </w:rPr>
  </w:style>
  <w:style w:type="paragraph" w:styleId="NormalWeb">
    <w:name w:val="Normal (Web)"/>
    <w:basedOn w:val="Normal"/>
    <w:rsid w:val="001543AF"/>
    <w:pPr>
      <w:spacing w:before="100" w:beforeAutospacing="1" w:after="100" w:afterAutospacing="1"/>
    </w:pPr>
    <w:rPr>
      <w:sz w:val="24"/>
      <w:szCs w:val="24"/>
      <w:lang w:val="en-CA" w:eastAsia="en-CA"/>
    </w:rPr>
  </w:style>
  <w:style w:type="character" w:styleId="Emphasis">
    <w:name w:val="Emphasis"/>
    <w:qFormat/>
    <w:rsid w:val="001543AF"/>
    <w:rPr>
      <w:i/>
      <w:iCs/>
    </w:rPr>
  </w:style>
  <w:style w:type="paragraph" w:styleId="PlainText">
    <w:name w:val="Plain Text"/>
    <w:basedOn w:val="Normal"/>
    <w:link w:val="PlainTextChar"/>
    <w:rsid w:val="001543AF"/>
    <w:rPr>
      <w:rFonts w:ascii="Courier New" w:hAnsi="Courier New"/>
      <w:lang w:val="en-US" w:eastAsia="en-US"/>
    </w:rPr>
  </w:style>
  <w:style w:type="character" w:customStyle="1" w:styleId="PlainTextChar">
    <w:name w:val="Plain Text Char"/>
    <w:basedOn w:val="DefaultParagraphFont"/>
    <w:link w:val="PlainText"/>
    <w:rsid w:val="001543AF"/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Brezrazmikov">
    <w:name w:val="Brez razmikov"/>
    <w:qFormat/>
    <w:rsid w:val="001543AF"/>
    <w:pPr>
      <w:spacing w:after="0" w:line="240" w:lineRule="auto"/>
    </w:pPr>
    <w:rPr>
      <w:rFonts w:ascii="Tahoma" w:eastAsia="Calibri" w:hAnsi="Tahoma" w:cs="Times New Roman"/>
      <w:sz w:val="24"/>
      <w:lang w:val="sl-SI"/>
    </w:rPr>
  </w:style>
  <w:style w:type="paragraph" w:customStyle="1" w:styleId="TNOR01NJ">
    <w:name w:val="T NOR 01 NJ"/>
    <w:basedOn w:val="Normal"/>
    <w:link w:val="TNOR01NJChar"/>
    <w:rsid w:val="001543AF"/>
    <w:pPr>
      <w:tabs>
        <w:tab w:val="left" w:pos="425"/>
      </w:tabs>
      <w:jc w:val="both"/>
    </w:pPr>
    <w:rPr>
      <w:lang w:val="en-GB" w:eastAsia="en-US"/>
    </w:rPr>
  </w:style>
  <w:style w:type="character" w:customStyle="1" w:styleId="TNOR01NJChar">
    <w:name w:val="T NOR 01 NJ Char"/>
    <w:link w:val="TNOR01NJ"/>
    <w:locked/>
    <w:rsid w:val="001543AF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CommentReference">
    <w:name w:val="annotation reference"/>
    <w:semiHidden/>
    <w:rsid w:val="001543AF"/>
    <w:rPr>
      <w:sz w:val="16"/>
    </w:rPr>
  </w:style>
  <w:style w:type="paragraph" w:styleId="BalloonText">
    <w:name w:val="Balloon Text"/>
    <w:basedOn w:val="Normal"/>
    <w:link w:val="BalloonTextChar"/>
    <w:semiHidden/>
    <w:rsid w:val="001543AF"/>
    <w:pPr>
      <w:widowControl w:val="0"/>
      <w:spacing w:line="280" w:lineRule="exact"/>
    </w:pPr>
    <w:rPr>
      <w:rFonts w:ascii="Tahoma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semiHidden/>
    <w:rsid w:val="001543AF"/>
    <w:rPr>
      <w:rFonts w:ascii="Tahoma" w:eastAsia="Times New Roman" w:hAnsi="Tahoma" w:cs="Tahoma"/>
      <w:sz w:val="16"/>
      <w:szCs w:val="16"/>
      <w:lang w:val="en-US"/>
    </w:rPr>
  </w:style>
  <w:style w:type="paragraph" w:customStyle="1" w:styleId="Revision1">
    <w:name w:val="Revision1"/>
    <w:hidden/>
    <w:uiPriority w:val="99"/>
    <w:semiHidden/>
    <w:rsid w:val="001543AF"/>
    <w:pPr>
      <w:spacing w:after="0" w:line="240" w:lineRule="auto"/>
    </w:pPr>
    <w:rPr>
      <w:rFonts w:ascii="Arial" w:eastAsia="Times New Roman" w:hAnsi="Arial" w:cs="Times New Roman"/>
      <w:szCs w:val="20"/>
      <w:lang w:val="en-US"/>
    </w:rPr>
  </w:style>
  <w:style w:type="character" w:customStyle="1" w:styleId="ft">
    <w:name w:val="ft"/>
    <w:basedOn w:val="DefaultParagraphFont"/>
    <w:rsid w:val="001543AF"/>
  </w:style>
  <w:style w:type="paragraph" w:customStyle="1" w:styleId="NoSpacing1">
    <w:name w:val="No Spacing1"/>
    <w:uiPriority w:val="1"/>
    <w:qFormat/>
    <w:rsid w:val="001543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kurziv">
    <w:name w:val="kurziv"/>
    <w:basedOn w:val="DefaultParagraphFont"/>
    <w:rsid w:val="001543AF"/>
  </w:style>
  <w:style w:type="character" w:customStyle="1" w:styleId="bold">
    <w:name w:val="bold"/>
    <w:basedOn w:val="DefaultParagraphFont"/>
    <w:rsid w:val="001543AF"/>
  </w:style>
  <w:style w:type="paragraph" w:styleId="BodyTextIndent">
    <w:name w:val="Body Text Indent"/>
    <w:basedOn w:val="Normal"/>
    <w:link w:val="BodyTextIndentChar"/>
    <w:rsid w:val="001543AF"/>
    <w:pPr>
      <w:widowControl w:val="0"/>
      <w:spacing w:after="120" w:line="280" w:lineRule="exact"/>
      <w:ind w:left="283"/>
    </w:pPr>
    <w:rPr>
      <w:rFonts w:ascii="Arial" w:hAnsi="Arial"/>
      <w:sz w:val="22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1543AF"/>
    <w:rPr>
      <w:rFonts w:ascii="Arial" w:eastAsia="Times New Roman" w:hAnsi="Arial" w:cs="Times New Roman"/>
      <w:szCs w:val="20"/>
      <w:lang w:val="en-US"/>
    </w:rPr>
  </w:style>
  <w:style w:type="character" w:styleId="Strong">
    <w:name w:val="Strong"/>
    <w:uiPriority w:val="22"/>
    <w:qFormat/>
    <w:rsid w:val="001543AF"/>
    <w:rPr>
      <w:b/>
      <w:bCs/>
    </w:rPr>
  </w:style>
  <w:style w:type="paragraph" w:styleId="ListParagraph">
    <w:name w:val="List Paragraph"/>
    <w:basedOn w:val="Normal"/>
    <w:uiPriority w:val="34"/>
    <w:qFormat/>
    <w:rsid w:val="001543AF"/>
    <w:pPr>
      <w:widowControl w:val="0"/>
      <w:spacing w:line="280" w:lineRule="exact"/>
      <w:ind w:left="708"/>
    </w:pPr>
    <w:rPr>
      <w:rFonts w:ascii="Arial" w:hAnsi="Arial"/>
      <w:sz w:val="22"/>
      <w:lang w:val="en-US" w:eastAsia="en-US"/>
    </w:rPr>
  </w:style>
  <w:style w:type="character" w:styleId="FollowedHyperlink">
    <w:name w:val="FollowedHyperlink"/>
    <w:rsid w:val="001543AF"/>
    <w:rPr>
      <w:color w:val="606420"/>
      <w:u w:val="single"/>
    </w:rPr>
  </w:style>
  <w:style w:type="character" w:styleId="UnresolvedMention">
    <w:name w:val="Unresolved Mention"/>
    <w:uiPriority w:val="99"/>
    <w:semiHidden/>
    <w:unhideWhenUsed/>
    <w:rsid w:val="001543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rizicna.azo.hr/iszo/images/grb_rh.jpg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brtonigla-verteneglio.hr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info@brtonigla-verteneglio.hr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742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 Poslovni</dc:creator>
  <cp:keywords/>
  <dc:description/>
  <cp:lastModifiedBy>Tea Rakar</cp:lastModifiedBy>
  <cp:revision>6</cp:revision>
  <cp:lastPrinted>2017-03-28T11:37:00Z</cp:lastPrinted>
  <dcterms:created xsi:type="dcterms:W3CDTF">2017-03-28T11:36:00Z</dcterms:created>
  <dcterms:modified xsi:type="dcterms:W3CDTF">2022-01-13T11:56:00Z</dcterms:modified>
</cp:coreProperties>
</file>