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C7C4D7" w14:textId="0782D2CF" w:rsidR="00A1569A" w:rsidRPr="003251FD" w:rsidRDefault="00B87AC3" w:rsidP="00A1569A">
      <w:pPr>
        <w:autoSpaceDE w:val="0"/>
        <w:autoSpaceDN w:val="0"/>
        <w:adjustRightInd w:val="0"/>
        <w:spacing w:after="0" w:line="240" w:lineRule="auto"/>
        <w:ind w:firstLine="708"/>
        <w:jc w:val="right"/>
        <w:rPr>
          <w:rFonts w:ascii="Arial" w:eastAsia="Calibri" w:hAnsi="Arial" w:cs="Arial"/>
          <w:b/>
          <w:iCs/>
        </w:rPr>
      </w:pPr>
      <w:r>
        <w:rPr>
          <w:rFonts w:ascii="Arial" w:eastAsia="Calibri" w:hAnsi="Arial" w:cs="Arial"/>
          <w:b/>
          <w:iCs/>
        </w:rPr>
        <w:t xml:space="preserve">NACRT </w:t>
      </w:r>
      <w:r w:rsidR="00A1569A" w:rsidRPr="003251FD">
        <w:rPr>
          <w:rFonts w:ascii="Arial" w:eastAsia="Calibri" w:hAnsi="Arial" w:cs="Arial"/>
          <w:b/>
          <w:iCs/>
        </w:rPr>
        <w:t>PRIJEDLOG</w:t>
      </w:r>
      <w:r>
        <w:rPr>
          <w:rFonts w:ascii="Arial" w:eastAsia="Calibri" w:hAnsi="Arial" w:cs="Arial"/>
          <w:b/>
          <w:iCs/>
        </w:rPr>
        <w:t>A</w:t>
      </w:r>
    </w:p>
    <w:p w14:paraId="70D74185" w14:textId="77777777" w:rsidR="00A1569A" w:rsidRPr="003251FD" w:rsidRDefault="00A1569A" w:rsidP="000C0541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Arial" w:eastAsia="Calibri" w:hAnsi="Arial" w:cs="Arial"/>
          <w:iCs/>
        </w:rPr>
      </w:pPr>
    </w:p>
    <w:p w14:paraId="44684B80" w14:textId="46FF03EC" w:rsidR="003251FD" w:rsidRPr="00D76D0E" w:rsidRDefault="006B347F" w:rsidP="003251FD">
      <w:pPr>
        <w:pStyle w:val="Heading2"/>
        <w:ind w:firstLine="708"/>
        <w:jc w:val="both"/>
        <w:rPr>
          <w:rFonts w:ascii="Arial" w:hAnsi="Arial" w:cs="Arial"/>
          <w:sz w:val="24"/>
          <w:szCs w:val="24"/>
        </w:rPr>
      </w:pPr>
      <w:r w:rsidRPr="00D76D0E">
        <w:rPr>
          <w:rFonts w:ascii="Arial" w:eastAsia="Calibri" w:hAnsi="Arial" w:cs="Arial"/>
          <w:b w:val="0"/>
          <w:bCs w:val="0"/>
          <w:iCs/>
          <w:sz w:val="24"/>
          <w:szCs w:val="24"/>
        </w:rPr>
        <w:t>Na temelju član</w:t>
      </w:r>
      <w:r w:rsidR="000C0541" w:rsidRPr="00D76D0E">
        <w:rPr>
          <w:rFonts w:ascii="Arial" w:eastAsia="Calibri" w:hAnsi="Arial" w:cs="Arial"/>
          <w:b w:val="0"/>
          <w:bCs w:val="0"/>
          <w:iCs/>
          <w:sz w:val="24"/>
          <w:szCs w:val="24"/>
        </w:rPr>
        <w:t xml:space="preserve">ka 31. stavak 2. i </w:t>
      </w:r>
      <w:r w:rsidRPr="00D76D0E">
        <w:rPr>
          <w:rFonts w:ascii="Arial" w:eastAsia="Calibri" w:hAnsi="Arial" w:cs="Arial"/>
          <w:b w:val="0"/>
          <w:bCs w:val="0"/>
          <w:iCs/>
          <w:sz w:val="24"/>
          <w:szCs w:val="24"/>
        </w:rPr>
        <w:t>članka 31.a</w:t>
      </w:r>
      <w:r w:rsidR="000C0541" w:rsidRPr="00D76D0E">
        <w:rPr>
          <w:rFonts w:ascii="Arial" w:eastAsia="Calibri" w:hAnsi="Arial" w:cs="Arial"/>
          <w:b w:val="0"/>
          <w:bCs w:val="0"/>
          <w:iCs/>
          <w:sz w:val="24"/>
          <w:szCs w:val="24"/>
        </w:rPr>
        <w:t xml:space="preserve"> Zakona o lokalnoj i područnoj</w:t>
      </w:r>
      <w:r w:rsidR="0091305B" w:rsidRPr="00D76D0E">
        <w:rPr>
          <w:rFonts w:ascii="Arial" w:eastAsia="Calibri" w:hAnsi="Arial" w:cs="Arial"/>
          <w:b w:val="0"/>
          <w:bCs w:val="0"/>
          <w:iCs/>
          <w:sz w:val="24"/>
          <w:szCs w:val="24"/>
        </w:rPr>
        <w:t xml:space="preserve"> </w:t>
      </w:r>
      <w:r w:rsidR="00A1569A" w:rsidRPr="00D76D0E">
        <w:rPr>
          <w:rFonts w:ascii="Arial" w:eastAsia="Calibri" w:hAnsi="Arial" w:cs="Arial"/>
          <w:b w:val="0"/>
          <w:bCs w:val="0"/>
          <w:iCs/>
          <w:sz w:val="24"/>
          <w:szCs w:val="24"/>
        </w:rPr>
        <w:t>(regionalnoj) samoupravi</w:t>
      </w:r>
      <w:r w:rsidR="0091305B" w:rsidRPr="00D76D0E">
        <w:rPr>
          <w:rFonts w:ascii="Arial" w:eastAsia="Calibri" w:hAnsi="Arial" w:cs="Arial"/>
          <w:b w:val="0"/>
          <w:bCs w:val="0"/>
          <w:iCs/>
          <w:sz w:val="24"/>
          <w:szCs w:val="24"/>
        </w:rPr>
        <w:t xml:space="preserve"> </w:t>
      </w:r>
      <w:r w:rsidR="000C0541" w:rsidRPr="00D76D0E">
        <w:rPr>
          <w:rFonts w:ascii="Arial" w:eastAsia="Calibri" w:hAnsi="Arial" w:cs="Arial"/>
          <w:b w:val="0"/>
          <w:bCs w:val="0"/>
          <w:iCs/>
          <w:sz w:val="24"/>
          <w:szCs w:val="24"/>
        </w:rPr>
        <w:t xml:space="preserve">(„Narodne novine“ broj, 33/01, 60/01,129/05, 109/07, </w:t>
      </w:r>
      <w:r w:rsidRPr="00D76D0E">
        <w:rPr>
          <w:rFonts w:ascii="Arial" w:eastAsia="Calibri" w:hAnsi="Arial" w:cs="Arial"/>
          <w:b w:val="0"/>
          <w:bCs w:val="0"/>
          <w:iCs/>
          <w:sz w:val="24"/>
          <w:szCs w:val="24"/>
        </w:rPr>
        <w:t xml:space="preserve">125/08, 36/09, 150/11, 144/12, </w:t>
      </w:r>
      <w:r w:rsidR="000C0541" w:rsidRPr="00D76D0E">
        <w:rPr>
          <w:rFonts w:ascii="Arial" w:eastAsia="Calibri" w:hAnsi="Arial" w:cs="Arial"/>
          <w:b w:val="0"/>
          <w:bCs w:val="0"/>
          <w:iCs/>
          <w:sz w:val="24"/>
          <w:szCs w:val="24"/>
        </w:rPr>
        <w:t>19/13</w:t>
      </w:r>
      <w:r w:rsidR="00A1569A" w:rsidRPr="00D76D0E">
        <w:rPr>
          <w:rFonts w:ascii="Arial" w:eastAsia="Calibri" w:hAnsi="Arial" w:cs="Arial"/>
          <w:b w:val="0"/>
          <w:bCs w:val="0"/>
          <w:iCs/>
          <w:sz w:val="24"/>
          <w:szCs w:val="24"/>
        </w:rPr>
        <w:t>, 137/15, 123/17, 98/19, 144/20</w:t>
      </w:r>
      <w:r w:rsidRPr="00D76D0E">
        <w:rPr>
          <w:rFonts w:ascii="Arial" w:eastAsia="Calibri" w:hAnsi="Arial" w:cs="Arial"/>
          <w:b w:val="0"/>
          <w:bCs w:val="0"/>
          <w:iCs/>
          <w:sz w:val="24"/>
          <w:szCs w:val="24"/>
        </w:rPr>
        <w:t xml:space="preserve">) </w:t>
      </w:r>
      <w:bookmarkStart w:id="0" w:name="_Hlk61352614"/>
      <w:r w:rsidR="003251FD" w:rsidRPr="00D76D0E">
        <w:rPr>
          <w:rFonts w:ascii="Arial" w:eastAsia="Calibri" w:hAnsi="Arial" w:cs="Arial"/>
          <w:b w:val="0"/>
          <w:bCs w:val="0"/>
          <w:iCs/>
          <w:color w:val="000000" w:themeColor="text1"/>
          <w:sz w:val="24"/>
          <w:szCs w:val="24"/>
        </w:rPr>
        <w:t xml:space="preserve">i </w:t>
      </w:r>
      <w:r w:rsidR="003251FD" w:rsidRPr="00D76D0E">
        <w:rPr>
          <w:rFonts w:ascii="Arial" w:eastAsiaTheme="minorHAnsi" w:hAnsi="Arial" w:cs="Arial"/>
          <w:b w:val="0"/>
          <w:bCs w:val="0"/>
          <w:color w:val="000000" w:themeColor="text1"/>
          <w:sz w:val="24"/>
          <w:szCs w:val="24"/>
          <w:lang w:eastAsia="en-US"/>
        </w:rPr>
        <w:t>članka 38. Statuta Općine Brtonigla – Verteneglio (</w:t>
      </w:r>
      <w:r w:rsidR="003251FD" w:rsidRPr="00D76D0E">
        <w:rPr>
          <w:rFonts w:ascii="Arial" w:hAnsi="Arial" w:cs="Arial"/>
          <w:b w:val="0"/>
          <w:bCs w:val="0"/>
          <w:color w:val="000000" w:themeColor="text1"/>
          <w:sz w:val="24"/>
          <w:szCs w:val="24"/>
        </w:rPr>
        <w:t>“Službene novine Općine Brtonigla – Verteneglio” broj 03/18</w:t>
      </w:r>
      <w:r w:rsidR="00DC29A4" w:rsidRPr="00D76D0E">
        <w:rPr>
          <w:rFonts w:ascii="Arial" w:hAnsi="Arial" w:cs="Arial"/>
          <w:b w:val="0"/>
          <w:bCs w:val="0"/>
          <w:color w:val="000000" w:themeColor="text1"/>
          <w:sz w:val="24"/>
          <w:szCs w:val="24"/>
        </w:rPr>
        <w:t>, 03/21, 07/21-pročišćeni tekst</w:t>
      </w:r>
      <w:r w:rsidR="003251FD" w:rsidRPr="00D76D0E">
        <w:rPr>
          <w:rFonts w:ascii="Arial" w:eastAsiaTheme="minorHAnsi" w:hAnsi="Arial" w:cs="Arial"/>
          <w:b w:val="0"/>
          <w:bCs w:val="0"/>
          <w:color w:val="000000" w:themeColor="text1"/>
          <w:sz w:val="24"/>
          <w:szCs w:val="24"/>
          <w:lang w:eastAsia="en-US"/>
        </w:rPr>
        <w:t>)</w:t>
      </w:r>
      <w:bookmarkEnd w:id="0"/>
      <w:r w:rsidR="003251FD" w:rsidRPr="00D76D0E">
        <w:rPr>
          <w:rFonts w:ascii="Arial" w:eastAsiaTheme="minorHAnsi" w:hAnsi="Arial" w:cs="Arial"/>
          <w:b w:val="0"/>
          <w:bCs w:val="0"/>
          <w:color w:val="000000" w:themeColor="text1"/>
          <w:sz w:val="24"/>
          <w:szCs w:val="24"/>
          <w:lang w:eastAsia="en-US"/>
        </w:rPr>
        <w:t xml:space="preserve"> </w:t>
      </w:r>
      <w:r w:rsidR="003251FD" w:rsidRPr="00D76D0E">
        <w:rPr>
          <w:rStyle w:val="Strong"/>
          <w:rFonts w:ascii="Arial" w:hAnsi="Arial" w:cs="Arial"/>
          <w:color w:val="000000" w:themeColor="text1"/>
          <w:sz w:val="24"/>
          <w:szCs w:val="24"/>
        </w:rPr>
        <w:t xml:space="preserve">Općinsko vijeće Općine Brtonigla - Verteneglio na svojoj </w:t>
      </w:r>
      <w:r w:rsidR="003251FD" w:rsidRPr="00D76D0E">
        <w:rPr>
          <w:rStyle w:val="Strong"/>
          <w:rFonts w:ascii="Arial" w:hAnsi="Arial" w:cs="Arial"/>
          <w:sz w:val="24"/>
          <w:szCs w:val="24"/>
        </w:rPr>
        <w:t xml:space="preserve">___.  sjednici održanoj dana   . </w:t>
      </w:r>
      <w:r w:rsidR="003251FD" w:rsidRPr="00D76D0E">
        <w:rPr>
          <w:rFonts w:ascii="Arial" w:hAnsi="Arial" w:cs="Arial"/>
          <w:b w:val="0"/>
          <w:bCs w:val="0"/>
          <w:sz w:val="24"/>
          <w:szCs w:val="24"/>
        </w:rPr>
        <w:t>godine</w:t>
      </w:r>
      <w:r w:rsidR="003251FD" w:rsidRPr="00D76D0E">
        <w:rPr>
          <w:rStyle w:val="Strong"/>
          <w:rFonts w:ascii="Arial" w:hAnsi="Arial" w:cs="Arial"/>
          <w:b/>
          <w:bCs/>
          <w:sz w:val="24"/>
          <w:szCs w:val="24"/>
        </w:rPr>
        <w:t xml:space="preserve">, </w:t>
      </w:r>
      <w:r w:rsidR="003251FD" w:rsidRPr="00D76D0E">
        <w:rPr>
          <w:rStyle w:val="Strong"/>
          <w:rFonts w:ascii="Arial" w:hAnsi="Arial" w:cs="Arial"/>
          <w:sz w:val="24"/>
          <w:szCs w:val="24"/>
        </w:rPr>
        <w:t xml:space="preserve">donosi </w:t>
      </w:r>
    </w:p>
    <w:p w14:paraId="4D5CB730" w14:textId="77777777" w:rsidR="003251FD" w:rsidRDefault="003251FD" w:rsidP="003251FD">
      <w:pPr>
        <w:pStyle w:val="NoSpacing"/>
        <w:jc w:val="center"/>
        <w:rPr>
          <w:rFonts w:ascii="Arial" w:hAnsi="Arial" w:cs="Arial"/>
          <w:b/>
          <w:bCs/>
          <w:sz w:val="24"/>
          <w:szCs w:val="24"/>
          <w:lang w:val="hr-HR"/>
        </w:rPr>
      </w:pPr>
    </w:p>
    <w:p w14:paraId="70255306" w14:textId="62C0B036" w:rsidR="003251FD" w:rsidRPr="002B03A4" w:rsidRDefault="003251FD" w:rsidP="003251FD">
      <w:pPr>
        <w:pStyle w:val="NoSpacing"/>
        <w:jc w:val="center"/>
        <w:rPr>
          <w:rFonts w:ascii="Arial" w:hAnsi="Arial" w:cs="Arial"/>
          <w:b/>
          <w:bCs/>
          <w:sz w:val="24"/>
          <w:szCs w:val="24"/>
          <w:lang w:val="hr-HR"/>
        </w:rPr>
      </w:pPr>
      <w:r w:rsidRPr="002B03A4">
        <w:rPr>
          <w:rFonts w:ascii="Arial" w:hAnsi="Arial" w:cs="Arial"/>
          <w:b/>
          <w:bCs/>
          <w:sz w:val="24"/>
          <w:szCs w:val="24"/>
          <w:lang w:val="hr-HR"/>
        </w:rPr>
        <w:t>O D L U K U</w:t>
      </w:r>
    </w:p>
    <w:p w14:paraId="08965248" w14:textId="22B0FEAC" w:rsidR="003251FD" w:rsidRPr="002B03A4" w:rsidRDefault="003251FD" w:rsidP="003251FD">
      <w:pPr>
        <w:pStyle w:val="NoSpacing"/>
        <w:jc w:val="center"/>
        <w:rPr>
          <w:rFonts w:ascii="Arial" w:hAnsi="Arial" w:cs="Arial"/>
          <w:b/>
          <w:bCs/>
          <w:sz w:val="24"/>
          <w:szCs w:val="24"/>
          <w:lang w:val="hr-HR"/>
        </w:rPr>
      </w:pPr>
      <w:r w:rsidRPr="002B03A4">
        <w:rPr>
          <w:rFonts w:ascii="Arial" w:hAnsi="Arial" w:cs="Arial"/>
          <w:b/>
          <w:bCs/>
          <w:sz w:val="24"/>
          <w:szCs w:val="24"/>
          <w:lang w:val="hr-HR"/>
        </w:rPr>
        <w:t xml:space="preserve">o naknadama vijećnicima Općinskog vijeća Općine Brtonigla </w:t>
      </w:r>
      <w:r w:rsidR="00D76D0E">
        <w:rPr>
          <w:rFonts w:ascii="Arial" w:hAnsi="Arial" w:cs="Arial"/>
          <w:b/>
          <w:bCs/>
          <w:sz w:val="24"/>
          <w:szCs w:val="24"/>
          <w:lang w:val="hr-HR"/>
        </w:rPr>
        <w:t>–</w:t>
      </w:r>
      <w:r w:rsidRPr="002B03A4">
        <w:rPr>
          <w:rFonts w:ascii="Arial" w:hAnsi="Arial" w:cs="Arial"/>
          <w:b/>
          <w:bCs/>
          <w:sz w:val="24"/>
          <w:szCs w:val="24"/>
          <w:lang w:val="hr-HR"/>
        </w:rPr>
        <w:t xml:space="preserve"> Verteneglio</w:t>
      </w:r>
      <w:r w:rsidR="00D76D0E">
        <w:rPr>
          <w:rFonts w:ascii="Arial" w:hAnsi="Arial" w:cs="Arial"/>
          <w:b/>
          <w:bCs/>
          <w:sz w:val="24"/>
          <w:szCs w:val="24"/>
          <w:lang w:val="hr-HR"/>
        </w:rPr>
        <w:t xml:space="preserve"> i</w:t>
      </w:r>
      <w:r w:rsidRPr="002B03A4">
        <w:rPr>
          <w:rFonts w:ascii="Arial" w:hAnsi="Arial" w:cs="Arial"/>
          <w:b/>
          <w:bCs/>
          <w:sz w:val="24"/>
          <w:szCs w:val="24"/>
          <w:lang w:val="hr-HR"/>
        </w:rPr>
        <w:t xml:space="preserve"> članovima radnih tijela</w:t>
      </w:r>
      <w:r w:rsidR="00DC29A4">
        <w:rPr>
          <w:rFonts w:ascii="Arial" w:hAnsi="Arial" w:cs="Arial"/>
          <w:b/>
          <w:bCs/>
          <w:sz w:val="24"/>
          <w:szCs w:val="24"/>
          <w:lang w:val="hr-HR"/>
        </w:rPr>
        <w:t xml:space="preserve"> Općinskog vijeća</w:t>
      </w:r>
    </w:p>
    <w:p w14:paraId="12C97152" w14:textId="77777777" w:rsidR="002D4316" w:rsidRDefault="002D4316" w:rsidP="00FA458A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Calibri" w:hAnsi="Arial" w:cs="Arial"/>
          <w:b/>
        </w:rPr>
      </w:pPr>
    </w:p>
    <w:p w14:paraId="7142EB01" w14:textId="69198327" w:rsidR="000C0541" w:rsidRPr="003251FD" w:rsidRDefault="000C0541" w:rsidP="00FA458A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Calibri" w:hAnsi="Arial" w:cs="Arial"/>
          <w:b/>
        </w:rPr>
      </w:pPr>
      <w:r w:rsidRPr="003251FD">
        <w:rPr>
          <w:rFonts w:ascii="Arial" w:eastAsia="Calibri" w:hAnsi="Arial" w:cs="Arial"/>
          <w:b/>
        </w:rPr>
        <w:t>Članak 1.</w:t>
      </w:r>
    </w:p>
    <w:p w14:paraId="7FB46FF3" w14:textId="22F50F0B" w:rsidR="000C0541" w:rsidRPr="003251FD" w:rsidRDefault="00BA3F97" w:rsidP="00D76D0E">
      <w:pPr>
        <w:autoSpaceDE w:val="0"/>
        <w:autoSpaceDN w:val="0"/>
        <w:adjustRightInd w:val="0"/>
        <w:spacing w:after="0" w:line="240" w:lineRule="auto"/>
        <w:ind w:firstLine="708"/>
        <w:rPr>
          <w:rFonts w:ascii="Arial" w:eastAsia="Calibri" w:hAnsi="Arial" w:cs="Arial"/>
          <w:b/>
        </w:rPr>
      </w:pPr>
      <w:r w:rsidRPr="002B03A4">
        <w:rPr>
          <w:rFonts w:ascii="Arial" w:hAnsi="Arial" w:cs="Arial"/>
          <w:sz w:val="24"/>
          <w:szCs w:val="24"/>
        </w:rPr>
        <w:t xml:space="preserve">Ovom Odlukom utvrđuje se visina i način ostvarivanja novčane naknade vijećnicima Općinskog vijeća Općine Brtonigla </w:t>
      </w:r>
      <w:r>
        <w:rPr>
          <w:rFonts w:ascii="Arial" w:hAnsi="Arial" w:cs="Arial"/>
          <w:sz w:val="24"/>
          <w:szCs w:val="24"/>
        </w:rPr>
        <w:t>–</w:t>
      </w:r>
      <w:r w:rsidRPr="002B03A4">
        <w:rPr>
          <w:rFonts w:ascii="Arial" w:hAnsi="Arial" w:cs="Arial"/>
          <w:sz w:val="24"/>
          <w:szCs w:val="24"/>
        </w:rPr>
        <w:t xml:space="preserve"> Verteneglio</w:t>
      </w:r>
      <w:r>
        <w:rPr>
          <w:rFonts w:ascii="Arial" w:hAnsi="Arial" w:cs="Arial"/>
          <w:sz w:val="24"/>
          <w:szCs w:val="24"/>
        </w:rPr>
        <w:t xml:space="preserve"> i</w:t>
      </w:r>
      <w:r w:rsidRPr="002B03A4">
        <w:rPr>
          <w:rFonts w:ascii="Arial" w:hAnsi="Arial" w:cs="Arial"/>
          <w:sz w:val="24"/>
          <w:szCs w:val="24"/>
        </w:rPr>
        <w:t xml:space="preserve"> članovima radnih tijela </w:t>
      </w:r>
      <w:r>
        <w:rPr>
          <w:rFonts w:ascii="Arial" w:hAnsi="Arial" w:cs="Arial"/>
          <w:sz w:val="24"/>
          <w:szCs w:val="24"/>
        </w:rPr>
        <w:t>koje imenuje Općinsko vijeće.</w:t>
      </w:r>
    </w:p>
    <w:p w14:paraId="1E835916" w14:textId="77777777" w:rsidR="00BA3F97" w:rsidRDefault="00BA3F97" w:rsidP="00FA458A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Calibri" w:hAnsi="Arial" w:cs="Arial"/>
          <w:b/>
        </w:rPr>
      </w:pPr>
    </w:p>
    <w:p w14:paraId="4837C054" w14:textId="209F68C7" w:rsidR="000C0541" w:rsidRPr="003251FD" w:rsidRDefault="000C0541" w:rsidP="00FA458A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Calibri" w:hAnsi="Arial" w:cs="Arial"/>
          <w:b/>
        </w:rPr>
      </w:pPr>
      <w:r w:rsidRPr="003251FD">
        <w:rPr>
          <w:rFonts w:ascii="Arial" w:eastAsia="Calibri" w:hAnsi="Arial" w:cs="Arial"/>
          <w:b/>
        </w:rPr>
        <w:t>Članak 2.</w:t>
      </w:r>
    </w:p>
    <w:p w14:paraId="54B7B92A" w14:textId="783DE645" w:rsidR="00FA458A" w:rsidRPr="00BA3F97" w:rsidRDefault="00FA458A" w:rsidP="0087220E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BA3F97">
        <w:rPr>
          <w:rFonts w:ascii="Arial" w:hAnsi="Arial" w:cs="Arial"/>
          <w:sz w:val="24"/>
          <w:szCs w:val="24"/>
        </w:rPr>
        <w:t xml:space="preserve">Naknada iz članka 1. ove Odluke određuje </w:t>
      </w:r>
      <w:r w:rsidR="00170393">
        <w:rPr>
          <w:rFonts w:ascii="Arial" w:hAnsi="Arial" w:cs="Arial"/>
          <w:sz w:val="24"/>
          <w:szCs w:val="24"/>
        </w:rPr>
        <w:t>se po d</w:t>
      </w:r>
      <w:r w:rsidRPr="00BA3F97">
        <w:rPr>
          <w:rFonts w:ascii="Arial" w:hAnsi="Arial" w:cs="Arial"/>
          <w:sz w:val="24"/>
          <w:szCs w:val="24"/>
        </w:rPr>
        <w:t>užnostima</w:t>
      </w:r>
      <w:r w:rsidR="00B87AC3">
        <w:rPr>
          <w:rFonts w:ascii="Arial" w:hAnsi="Arial" w:cs="Arial"/>
          <w:sz w:val="24"/>
          <w:szCs w:val="24"/>
        </w:rPr>
        <w:t>, kako slijedi</w:t>
      </w:r>
      <w:r w:rsidRPr="00BA3F97">
        <w:rPr>
          <w:rFonts w:ascii="Arial" w:hAnsi="Arial" w:cs="Arial"/>
          <w:sz w:val="24"/>
          <w:szCs w:val="24"/>
        </w:rPr>
        <w:t xml:space="preserve">: </w:t>
      </w:r>
    </w:p>
    <w:p w14:paraId="7CD40EA7" w14:textId="6E431C0B" w:rsidR="00DC29A4" w:rsidRPr="00BA3F97" w:rsidRDefault="00DC29A4" w:rsidP="0087220E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Arial" w:hAnsi="Arial" w:cs="Arial"/>
          <w:sz w:val="24"/>
          <w:szCs w:val="24"/>
        </w:rPr>
      </w:pPr>
    </w:p>
    <w:p w14:paraId="5F808083" w14:textId="3761FB1B" w:rsidR="00BA3F97" w:rsidRPr="00BA3F97" w:rsidRDefault="00BA3F97" w:rsidP="00BA3F97">
      <w:pPr>
        <w:pStyle w:val="NoSpacing"/>
        <w:numPr>
          <w:ilvl w:val="0"/>
          <w:numId w:val="5"/>
        </w:numPr>
        <w:jc w:val="both"/>
        <w:rPr>
          <w:rFonts w:ascii="Arial" w:hAnsi="Arial" w:cs="Arial"/>
          <w:sz w:val="24"/>
          <w:szCs w:val="24"/>
          <w:lang w:val="hr-HR"/>
        </w:rPr>
      </w:pPr>
      <w:r w:rsidRPr="00BA3F97">
        <w:rPr>
          <w:rFonts w:ascii="Arial" w:hAnsi="Arial" w:cs="Arial"/>
          <w:sz w:val="24"/>
          <w:szCs w:val="24"/>
          <w:lang w:val="hr-HR"/>
        </w:rPr>
        <w:t>Vijećnicima Općinskog vijeća pripada novčana naknada za prisustvovanje sjednicama Općinskog vijeća u iznosu od 250,00 kn neto  po sjednici;</w:t>
      </w:r>
    </w:p>
    <w:p w14:paraId="5B8DDFD5" w14:textId="5827516A" w:rsidR="00BA3F97" w:rsidRPr="00BA3F97" w:rsidRDefault="00BA3F97" w:rsidP="00BA3F97">
      <w:pPr>
        <w:pStyle w:val="NoSpacing"/>
        <w:numPr>
          <w:ilvl w:val="0"/>
          <w:numId w:val="5"/>
        </w:numPr>
        <w:jc w:val="both"/>
        <w:rPr>
          <w:rFonts w:ascii="Arial" w:hAnsi="Arial" w:cs="Arial"/>
          <w:sz w:val="24"/>
          <w:szCs w:val="24"/>
          <w:lang w:val="hr-HR"/>
        </w:rPr>
      </w:pPr>
      <w:r w:rsidRPr="00BA3F97">
        <w:rPr>
          <w:rFonts w:ascii="Arial" w:hAnsi="Arial" w:cs="Arial"/>
          <w:sz w:val="24"/>
          <w:szCs w:val="24"/>
          <w:lang w:val="hr-HR"/>
        </w:rPr>
        <w:t>Potpredsjedniku Općinskog vijeća Općine Brtonigla-Verteneglio pripada novčana naknada za prisustvovanje sjednicama Općinskog vijeća u iznosu od 250,00 kn neto  po sjednici</w:t>
      </w:r>
      <w:r w:rsidR="00170393">
        <w:rPr>
          <w:rFonts w:ascii="Arial" w:hAnsi="Arial" w:cs="Arial"/>
          <w:sz w:val="24"/>
          <w:szCs w:val="24"/>
          <w:lang w:val="hr-HR"/>
        </w:rPr>
        <w:t>;</w:t>
      </w:r>
    </w:p>
    <w:p w14:paraId="49BC0BE7" w14:textId="7BC503E2" w:rsidR="00BA3F97" w:rsidRDefault="00BA3F97" w:rsidP="00BA3F97">
      <w:pPr>
        <w:pStyle w:val="NoSpacing"/>
        <w:numPr>
          <w:ilvl w:val="0"/>
          <w:numId w:val="5"/>
        </w:numPr>
        <w:jc w:val="both"/>
        <w:rPr>
          <w:rFonts w:ascii="Arial" w:hAnsi="Arial" w:cs="Arial"/>
          <w:color w:val="000000" w:themeColor="text1"/>
          <w:sz w:val="24"/>
          <w:szCs w:val="24"/>
          <w:lang w:val="hr-HR"/>
        </w:rPr>
      </w:pPr>
      <w:r w:rsidRPr="00BA3F97">
        <w:rPr>
          <w:rFonts w:ascii="Arial" w:hAnsi="Arial" w:cs="Arial"/>
          <w:sz w:val="24"/>
          <w:szCs w:val="24"/>
          <w:lang w:val="hr-HR"/>
        </w:rPr>
        <w:t xml:space="preserve">Predsjedniku Općinskog vijeća, pripada </w:t>
      </w:r>
      <w:r w:rsidR="00F9529C">
        <w:rPr>
          <w:rFonts w:ascii="Arial" w:hAnsi="Arial" w:cs="Arial"/>
          <w:sz w:val="24"/>
          <w:szCs w:val="24"/>
          <w:lang w:val="hr-HR"/>
        </w:rPr>
        <w:t xml:space="preserve">novčana </w:t>
      </w:r>
      <w:r w:rsidRPr="00BA3F97">
        <w:rPr>
          <w:rFonts w:ascii="Arial" w:hAnsi="Arial" w:cs="Arial"/>
          <w:sz w:val="24"/>
          <w:szCs w:val="24"/>
          <w:lang w:val="hr-HR"/>
        </w:rPr>
        <w:t xml:space="preserve">naknada u iznosu </w:t>
      </w:r>
      <w:r w:rsidRPr="00BA3F97">
        <w:rPr>
          <w:rFonts w:ascii="Arial" w:hAnsi="Arial" w:cs="Arial"/>
          <w:color w:val="000000" w:themeColor="text1"/>
          <w:sz w:val="24"/>
          <w:szCs w:val="24"/>
          <w:lang w:val="hr-HR"/>
        </w:rPr>
        <w:t>od 500,00 kn neto mjesečno</w:t>
      </w:r>
      <w:r>
        <w:rPr>
          <w:rFonts w:ascii="Arial" w:hAnsi="Arial" w:cs="Arial"/>
          <w:color w:val="000000" w:themeColor="text1"/>
          <w:sz w:val="24"/>
          <w:szCs w:val="24"/>
          <w:lang w:val="hr-HR"/>
        </w:rPr>
        <w:t>;</w:t>
      </w:r>
    </w:p>
    <w:p w14:paraId="7CDEC9C7" w14:textId="59BB7D1F" w:rsidR="00FA458A" w:rsidRPr="00BA3F97" w:rsidRDefault="00BA3F97" w:rsidP="00BA3F97">
      <w:pPr>
        <w:pStyle w:val="ListParagraph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b/>
          <w:color w:val="000000"/>
          <w:sz w:val="24"/>
          <w:szCs w:val="24"/>
        </w:rPr>
      </w:pPr>
      <w:r w:rsidRPr="00BA3F97">
        <w:rPr>
          <w:rFonts w:ascii="Arial" w:hAnsi="Arial" w:cs="Arial"/>
          <w:sz w:val="24"/>
          <w:szCs w:val="24"/>
        </w:rPr>
        <w:t>Č</w:t>
      </w:r>
      <w:r w:rsidR="00FA458A" w:rsidRPr="00BA3F97">
        <w:rPr>
          <w:rFonts w:ascii="Arial" w:hAnsi="Arial" w:cs="Arial"/>
          <w:sz w:val="24"/>
          <w:szCs w:val="24"/>
        </w:rPr>
        <w:t>lanovi</w:t>
      </w:r>
      <w:r>
        <w:rPr>
          <w:rFonts w:ascii="Arial" w:hAnsi="Arial" w:cs="Arial"/>
          <w:sz w:val="24"/>
          <w:szCs w:val="24"/>
        </w:rPr>
        <w:t xml:space="preserve">ma </w:t>
      </w:r>
      <w:r w:rsidR="00FA458A" w:rsidRPr="00BA3F97">
        <w:rPr>
          <w:rFonts w:ascii="Arial" w:hAnsi="Arial" w:cs="Arial"/>
          <w:sz w:val="24"/>
          <w:szCs w:val="24"/>
        </w:rPr>
        <w:t xml:space="preserve"> radnih tijela </w:t>
      </w:r>
      <w:r w:rsidR="002D4316" w:rsidRPr="00BA3F97">
        <w:rPr>
          <w:rFonts w:ascii="Arial" w:hAnsi="Arial" w:cs="Arial"/>
          <w:sz w:val="24"/>
          <w:szCs w:val="24"/>
        </w:rPr>
        <w:t>Općinskog</w:t>
      </w:r>
      <w:r w:rsidR="00FA458A" w:rsidRPr="00BA3F97">
        <w:rPr>
          <w:rFonts w:ascii="Arial" w:hAnsi="Arial" w:cs="Arial"/>
          <w:sz w:val="24"/>
          <w:szCs w:val="24"/>
        </w:rPr>
        <w:t xml:space="preserve"> vijeća</w:t>
      </w:r>
      <w:r w:rsidR="00B87AC3">
        <w:rPr>
          <w:rFonts w:ascii="Arial" w:hAnsi="Arial" w:cs="Arial"/>
          <w:sz w:val="24"/>
          <w:szCs w:val="24"/>
        </w:rPr>
        <w:t>, osnovanih u svrhu pripreme odluka iz njegovog djelokruga</w:t>
      </w:r>
      <w:r w:rsidR="00455787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</w:rPr>
        <w:t xml:space="preserve">pripada </w:t>
      </w:r>
      <w:r w:rsidR="00F9529C">
        <w:rPr>
          <w:rFonts w:ascii="Arial" w:hAnsi="Arial" w:cs="Arial"/>
          <w:sz w:val="24"/>
          <w:szCs w:val="24"/>
        </w:rPr>
        <w:t xml:space="preserve">novčana </w:t>
      </w:r>
      <w:r>
        <w:rPr>
          <w:rFonts w:ascii="Arial" w:hAnsi="Arial" w:cs="Arial"/>
          <w:sz w:val="24"/>
          <w:szCs w:val="24"/>
        </w:rPr>
        <w:t xml:space="preserve">naknada u iznosu od </w:t>
      </w:r>
      <w:r w:rsidR="0087220E" w:rsidRPr="00BA3F97">
        <w:rPr>
          <w:rFonts w:ascii="Arial" w:hAnsi="Arial" w:cs="Arial"/>
          <w:sz w:val="24"/>
          <w:szCs w:val="24"/>
        </w:rPr>
        <w:t>1</w:t>
      </w:r>
      <w:r>
        <w:rPr>
          <w:rFonts w:ascii="Arial" w:hAnsi="Arial" w:cs="Arial"/>
          <w:sz w:val="24"/>
          <w:szCs w:val="24"/>
        </w:rPr>
        <w:t>8</w:t>
      </w:r>
      <w:r w:rsidR="00FA458A" w:rsidRPr="00BA3F97">
        <w:rPr>
          <w:rFonts w:ascii="Arial" w:hAnsi="Arial" w:cs="Arial"/>
          <w:sz w:val="24"/>
          <w:szCs w:val="24"/>
        </w:rPr>
        <w:t xml:space="preserve">0,00 kuna </w:t>
      </w:r>
      <w:r>
        <w:rPr>
          <w:rFonts w:ascii="Arial" w:hAnsi="Arial" w:cs="Arial"/>
          <w:sz w:val="24"/>
          <w:szCs w:val="24"/>
        </w:rPr>
        <w:t xml:space="preserve">neto, </w:t>
      </w:r>
      <w:r w:rsidR="00FA458A" w:rsidRPr="00BA3F97">
        <w:rPr>
          <w:rFonts w:ascii="Arial" w:hAnsi="Arial" w:cs="Arial"/>
          <w:sz w:val="24"/>
          <w:szCs w:val="24"/>
        </w:rPr>
        <w:t xml:space="preserve">po sjednici radnog tijela na kojoj su sudjelovali u radu. </w:t>
      </w:r>
    </w:p>
    <w:p w14:paraId="09EFDBB2" w14:textId="77777777" w:rsidR="00FA458A" w:rsidRPr="00BA3F97" w:rsidRDefault="00FA458A" w:rsidP="00FA458A">
      <w:pPr>
        <w:autoSpaceDE w:val="0"/>
        <w:autoSpaceDN w:val="0"/>
        <w:adjustRightInd w:val="0"/>
        <w:spacing w:after="0" w:line="240" w:lineRule="auto"/>
        <w:ind w:left="360"/>
        <w:rPr>
          <w:rFonts w:ascii="Arial" w:hAnsi="Arial" w:cs="Arial"/>
          <w:sz w:val="24"/>
          <w:szCs w:val="24"/>
        </w:rPr>
      </w:pPr>
    </w:p>
    <w:p w14:paraId="66CAD77F" w14:textId="73753025" w:rsidR="007047B1" w:rsidRDefault="007047B1" w:rsidP="00B87AC3">
      <w:pPr>
        <w:autoSpaceDE w:val="0"/>
        <w:autoSpaceDN w:val="0"/>
        <w:adjustRightInd w:val="0"/>
        <w:spacing w:after="0" w:line="240" w:lineRule="auto"/>
        <w:ind w:firstLine="708"/>
        <w:rPr>
          <w:rFonts w:ascii="Arial" w:hAnsi="Arial" w:cs="Arial"/>
          <w:sz w:val="24"/>
          <w:szCs w:val="24"/>
        </w:rPr>
      </w:pPr>
      <w:r w:rsidRPr="007047B1">
        <w:rPr>
          <w:rFonts w:ascii="Arial" w:hAnsi="Arial" w:cs="Arial"/>
          <w:sz w:val="24"/>
          <w:szCs w:val="24"/>
        </w:rPr>
        <w:t>Vijećnici, predsjednik i potpredsjedni</w:t>
      </w:r>
      <w:r>
        <w:rPr>
          <w:rFonts w:ascii="Arial" w:hAnsi="Arial" w:cs="Arial"/>
          <w:sz w:val="24"/>
          <w:szCs w:val="24"/>
        </w:rPr>
        <w:t xml:space="preserve">k Općinskog </w:t>
      </w:r>
      <w:r w:rsidRPr="007047B1">
        <w:rPr>
          <w:rFonts w:ascii="Arial" w:hAnsi="Arial" w:cs="Arial"/>
          <w:sz w:val="24"/>
          <w:szCs w:val="24"/>
        </w:rPr>
        <w:t>vijeća nemaju pravo na naknadu za rad u radnim tijelima</w:t>
      </w:r>
      <w:r>
        <w:rPr>
          <w:rFonts w:ascii="Arial" w:hAnsi="Arial" w:cs="Arial"/>
          <w:sz w:val="24"/>
          <w:szCs w:val="24"/>
        </w:rPr>
        <w:t xml:space="preserve"> Općinskog </w:t>
      </w:r>
      <w:r w:rsidRPr="007047B1">
        <w:rPr>
          <w:rFonts w:ascii="Arial" w:hAnsi="Arial" w:cs="Arial"/>
          <w:sz w:val="24"/>
          <w:szCs w:val="24"/>
        </w:rPr>
        <w:t xml:space="preserve">vijeća. </w:t>
      </w:r>
    </w:p>
    <w:p w14:paraId="288A392F" w14:textId="13745FEB" w:rsidR="00B87AC3" w:rsidRPr="000E2791" w:rsidRDefault="00B87AC3" w:rsidP="00B87AC3">
      <w:pPr>
        <w:pStyle w:val="NoSpacing"/>
        <w:ind w:firstLine="708"/>
        <w:jc w:val="both"/>
        <w:rPr>
          <w:rFonts w:ascii="Arial" w:hAnsi="Arial" w:cs="Arial"/>
          <w:color w:val="4F81BD" w:themeColor="accent1"/>
          <w:sz w:val="24"/>
          <w:szCs w:val="24"/>
          <w:lang w:val="hr-HR"/>
        </w:rPr>
      </w:pPr>
      <w:r w:rsidRPr="00B87AC3">
        <w:rPr>
          <w:rFonts w:ascii="Arial" w:hAnsi="Arial" w:cs="Arial"/>
          <w:color w:val="000000" w:themeColor="text1"/>
          <w:sz w:val="24"/>
          <w:szCs w:val="24"/>
          <w:lang w:val="hr-HR"/>
        </w:rPr>
        <w:t xml:space="preserve">Naknada za prisustvovanje sjednicama Općinskog vijeća Općine Brtonigla – Verteneglio i njegovim radnim tijelima ne smije iznositi i biti isplaćena ako prelazi godišnji ukupni neto iznos </w:t>
      </w:r>
      <w:r>
        <w:rPr>
          <w:rFonts w:ascii="Arial" w:hAnsi="Arial" w:cs="Arial"/>
          <w:color w:val="000000" w:themeColor="text1"/>
          <w:sz w:val="24"/>
          <w:szCs w:val="24"/>
          <w:lang w:val="hr-HR"/>
        </w:rPr>
        <w:t>propisan Zakonom.</w:t>
      </w:r>
    </w:p>
    <w:p w14:paraId="71C4DE1F" w14:textId="77777777" w:rsidR="00B87AC3" w:rsidRDefault="00B87AC3" w:rsidP="00FA458A">
      <w:pPr>
        <w:autoSpaceDE w:val="0"/>
        <w:autoSpaceDN w:val="0"/>
        <w:adjustRightInd w:val="0"/>
        <w:spacing w:after="0" w:line="240" w:lineRule="auto"/>
        <w:ind w:left="360" w:firstLine="348"/>
      </w:pPr>
    </w:p>
    <w:p w14:paraId="13F0A90B" w14:textId="77777777" w:rsidR="007047B1" w:rsidRPr="003251FD" w:rsidRDefault="007047B1" w:rsidP="00FA458A">
      <w:pPr>
        <w:autoSpaceDE w:val="0"/>
        <w:autoSpaceDN w:val="0"/>
        <w:adjustRightInd w:val="0"/>
        <w:spacing w:after="0" w:line="240" w:lineRule="auto"/>
        <w:ind w:left="360" w:firstLine="348"/>
        <w:rPr>
          <w:rFonts w:ascii="Arial" w:hAnsi="Arial" w:cs="Arial"/>
        </w:rPr>
      </w:pPr>
    </w:p>
    <w:p w14:paraId="61418F34" w14:textId="77777777" w:rsidR="00FA458A" w:rsidRPr="0026475E" w:rsidRDefault="00FA458A" w:rsidP="00FA458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26475E">
        <w:rPr>
          <w:rFonts w:ascii="Arial" w:hAnsi="Arial" w:cs="Arial"/>
          <w:b/>
          <w:sz w:val="24"/>
          <w:szCs w:val="24"/>
        </w:rPr>
        <w:t>Članak 3.</w:t>
      </w:r>
    </w:p>
    <w:p w14:paraId="5E674BC6" w14:textId="4F4007A3" w:rsidR="00B87AC3" w:rsidRPr="002B03A4" w:rsidRDefault="00FA458A" w:rsidP="00B87AC3">
      <w:pPr>
        <w:pStyle w:val="NoSpacing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proofErr w:type="spellStart"/>
      <w:r w:rsidRPr="0026475E">
        <w:rPr>
          <w:rFonts w:ascii="Arial" w:hAnsi="Arial" w:cs="Arial"/>
          <w:sz w:val="24"/>
          <w:szCs w:val="24"/>
        </w:rPr>
        <w:t>Vijećnik</w:t>
      </w:r>
      <w:proofErr w:type="spellEnd"/>
      <w:r w:rsidRPr="0026475E">
        <w:rPr>
          <w:rFonts w:ascii="Arial" w:hAnsi="Arial" w:cs="Arial"/>
          <w:sz w:val="24"/>
          <w:szCs w:val="24"/>
        </w:rPr>
        <w:t xml:space="preserve"> </w:t>
      </w:r>
      <w:r w:rsidR="00F9529C">
        <w:rPr>
          <w:rFonts w:ascii="Arial" w:hAnsi="Arial" w:cs="Arial"/>
          <w:sz w:val="24"/>
          <w:szCs w:val="24"/>
        </w:rPr>
        <w:t xml:space="preserve">i </w:t>
      </w:r>
      <w:proofErr w:type="spellStart"/>
      <w:r w:rsidR="00F9529C">
        <w:rPr>
          <w:rFonts w:ascii="Arial" w:hAnsi="Arial" w:cs="Arial"/>
          <w:sz w:val="24"/>
          <w:szCs w:val="24"/>
        </w:rPr>
        <w:t>članovi</w:t>
      </w:r>
      <w:proofErr w:type="spellEnd"/>
      <w:r w:rsidR="00F9529C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F9529C">
        <w:rPr>
          <w:rFonts w:ascii="Arial" w:hAnsi="Arial" w:cs="Arial"/>
          <w:sz w:val="24"/>
          <w:szCs w:val="24"/>
        </w:rPr>
        <w:t>radnih</w:t>
      </w:r>
      <w:proofErr w:type="spellEnd"/>
      <w:r w:rsidR="00F9529C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F9529C">
        <w:rPr>
          <w:rFonts w:ascii="Arial" w:hAnsi="Arial" w:cs="Arial"/>
          <w:sz w:val="24"/>
          <w:szCs w:val="24"/>
        </w:rPr>
        <w:t>tijela</w:t>
      </w:r>
      <w:proofErr w:type="spellEnd"/>
      <w:r w:rsidR="00F9529C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F9529C">
        <w:rPr>
          <w:rFonts w:ascii="Arial" w:hAnsi="Arial" w:cs="Arial"/>
          <w:sz w:val="24"/>
          <w:szCs w:val="24"/>
        </w:rPr>
        <w:t>Općinskog</w:t>
      </w:r>
      <w:proofErr w:type="spellEnd"/>
      <w:r w:rsidR="00F9529C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F9529C">
        <w:rPr>
          <w:rFonts w:ascii="Arial" w:hAnsi="Arial" w:cs="Arial"/>
          <w:sz w:val="24"/>
          <w:szCs w:val="24"/>
        </w:rPr>
        <w:t>vijeća</w:t>
      </w:r>
      <w:proofErr w:type="spellEnd"/>
      <w:r w:rsidR="00F952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6475E">
        <w:rPr>
          <w:rFonts w:ascii="Arial" w:hAnsi="Arial" w:cs="Arial"/>
          <w:sz w:val="24"/>
          <w:szCs w:val="24"/>
        </w:rPr>
        <w:t>ima</w:t>
      </w:r>
      <w:r w:rsidR="00F9529C">
        <w:rPr>
          <w:rFonts w:ascii="Arial" w:hAnsi="Arial" w:cs="Arial"/>
          <w:sz w:val="24"/>
          <w:szCs w:val="24"/>
        </w:rPr>
        <w:t>ju</w:t>
      </w:r>
      <w:proofErr w:type="spellEnd"/>
      <w:r w:rsidRPr="0026475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6475E">
        <w:rPr>
          <w:rFonts w:ascii="Arial" w:hAnsi="Arial" w:cs="Arial"/>
          <w:sz w:val="24"/>
          <w:szCs w:val="24"/>
        </w:rPr>
        <w:t>pravo</w:t>
      </w:r>
      <w:proofErr w:type="spellEnd"/>
      <w:r w:rsidRPr="0026475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6475E">
        <w:rPr>
          <w:rFonts w:ascii="Arial" w:hAnsi="Arial" w:cs="Arial"/>
          <w:sz w:val="24"/>
          <w:szCs w:val="24"/>
        </w:rPr>
        <w:t>na</w:t>
      </w:r>
      <w:proofErr w:type="spellEnd"/>
      <w:r w:rsidRPr="0026475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6475E">
        <w:rPr>
          <w:rFonts w:ascii="Arial" w:hAnsi="Arial" w:cs="Arial"/>
          <w:sz w:val="24"/>
          <w:szCs w:val="24"/>
        </w:rPr>
        <w:t>naknadu</w:t>
      </w:r>
      <w:proofErr w:type="spellEnd"/>
      <w:r w:rsidRPr="0026475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6475E">
        <w:rPr>
          <w:rFonts w:ascii="Arial" w:hAnsi="Arial" w:cs="Arial"/>
          <w:sz w:val="24"/>
          <w:szCs w:val="24"/>
        </w:rPr>
        <w:t>troškova</w:t>
      </w:r>
      <w:proofErr w:type="spellEnd"/>
      <w:r w:rsidRPr="0026475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6475E">
        <w:rPr>
          <w:rFonts w:ascii="Arial" w:hAnsi="Arial" w:cs="Arial"/>
          <w:sz w:val="24"/>
          <w:szCs w:val="24"/>
        </w:rPr>
        <w:t>prijevoza</w:t>
      </w:r>
      <w:proofErr w:type="spellEnd"/>
      <w:r w:rsidRPr="0026475E">
        <w:rPr>
          <w:rFonts w:ascii="Arial" w:hAnsi="Arial" w:cs="Arial"/>
          <w:sz w:val="24"/>
          <w:szCs w:val="24"/>
        </w:rPr>
        <w:t xml:space="preserve"> za </w:t>
      </w:r>
      <w:proofErr w:type="spellStart"/>
      <w:r w:rsidRPr="0026475E">
        <w:rPr>
          <w:rFonts w:ascii="Arial" w:hAnsi="Arial" w:cs="Arial"/>
          <w:sz w:val="24"/>
          <w:szCs w:val="24"/>
        </w:rPr>
        <w:t>dolazak</w:t>
      </w:r>
      <w:proofErr w:type="spellEnd"/>
      <w:r w:rsidRPr="0026475E">
        <w:rPr>
          <w:rFonts w:ascii="Arial" w:hAnsi="Arial" w:cs="Arial"/>
          <w:sz w:val="24"/>
          <w:szCs w:val="24"/>
        </w:rPr>
        <w:t xml:space="preserve"> i </w:t>
      </w:r>
      <w:proofErr w:type="spellStart"/>
      <w:r w:rsidRPr="0026475E">
        <w:rPr>
          <w:rFonts w:ascii="Arial" w:hAnsi="Arial" w:cs="Arial"/>
          <w:sz w:val="24"/>
          <w:szCs w:val="24"/>
        </w:rPr>
        <w:t>odlazak</w:t>
      </w:r>
      <w:proofErr w:type="spellEnd"/>
      <w:r w:rsidRPr="0026475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6475E">
        <w:rPr>
          <w:rFonts w:ascii="Arial" w:hAnsi="Arial" w:cs="Arial"/>
          <w:sz w:val="24"/>
          <w:szCs w:val="24"/>
        </w:rPr>
        <w:t>sa</w:t>
      </w:r>
      <w:proofErr w:type="spellEnd"/>
      <w:r w:rsidRPr="0026475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6475E">
        <w:rPr>
          <w:rFonts w:ascii="Arial" w:hAnsi="Arial" w:cs="Arial"/>
          <w:sz w:val="24"/>
          <w:szCs w:val="24"/>
        </w:rPr>
        <w:t>sjednice</w:t>
      </w:r>
      <w:proofErr w:type="spellEnd"/>
      <w:r w:rsidRPr="0026475E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D4316" w:rsidRPr="0026475E">
        <w:rPr>
          <w:rFonts w:ascii="Arial" w:hAnsi="Arial" w:cs="Arial"/>
          <w:sz w:val="24"/>
          <w:szCs w:val="24"/>
        </w:rPr>
        <w:t>Općinskog</w:t>
      </w:r>
      <w:proofErr w:type="spellEnd"/>
      <w:r w:rsidRPr="0026475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6475E">
        <w:rPr>
          <w:rFonts w:ascii="Arial" w:hAnsi="Arial" w:cs="Arial"/>
          <w:sz w:val="24"/>
          <w:szCs w:val="24"/>
        </w:rPr>
        <w:t>vijeća</w:t>
      </w:r>
      <w:proofErr w:type="spellEnd"/>
      <w:r w:rsidRPr="0026475E">
        <w:rPr>
          <w:rFonts w:ascii="Arial" w:hAnsi="Arial" w:cs="Arial"/>
          <w:sz w:val="24"/>
          <w:szCs w:val="24"/>
        </w:rPr>
        <w:t xml:space="preserve"> </w:t>
      </w:r>
      <w:r w:rsidR="00F9529C">
        <w:rPr>
          <w:rFonts w:ascii="Arial" w:hAnsi="Arial" w:cs="Arial"/>
          <w:sz w:val="24"/>
          <w:szCs w:val="24"/>
        </w:rPr>
        <w:t xml:space="preserve">i </w:t>
      </w:r>
      <w:proofErr w:type="spellStart"/>
      <w:r w:rsidR="00F9529C">
        <w:rPr>
          <w:rFonts w:ascii="Arial" w:hAnsi="Arial" w:cs="Arial"/>
          <w:sz w:val="24"/>
          <w:szCs w:val="24"/>
        </w:rPr>
        <w:t>sjednice</w:t>
      </w:r>
      <w:proofErr w:type="spellEnd"/>
      <w:r w:rsidR="00F9529C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F9529C">
        <w:rPr>
          <w:rFonts w:ascii="Arial" w:hAnsi="Arial" w:cs="Arial"/>
          <w:sz w:val="24"/>
          <w:szCs w:val="24"/>
        </w:rPr>
        <w:t>radnih</w:t>
      </w:r>
      <w:proofErr w:type="spellEnd"/>
      <w:r w:rsidR="00F9529C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F9529C">
        <w:rPr>
          <w:rFonts w:ascii="Arial" w:hAnsi="Arial" w:cs="Arial"/>
          <w:sz w:val="24"/>
          <w:szCs w:val="24"/>
        </w:rPr>
        <w:t>tijela</w:t>
      </w:r>
      <w:proofErr w:type="spellEnd"/>
      <w:r w:rsidR="00F9529C">
        <w:rPr>
          <w:rFonts w:ascii="Arial" w:hAnsi="Arial" w:cs="Arial"/>
          <w:sz w:val="24"/>
          <w:szCs w:val="24"/>
        </w:rPr>
        <w:t xml:space="preserve"> </w:t>
      </w:r>
      <w:r w:rsidRPr="0026475E">
        <w:rPr>
          <w:rFonts w:ascii="Arial" w:hAnsi="Arial" w:cs="Arial"/>
          <w:sz w:val="24"/>
          <w:szCs w:val="24"/>
        </w:rPr>
        <w:t xml:space="preserve">u </w:t>
      </w:r>
      <w:proofErr w:type="spellStart"/>
      <w:proofErr w:type="gramStart"/>
      <w:r w:rsidRPr="0026475E">
        <w:rPr>
          <w:rFonts w:ascii="Arial" w:hAnsi="Arial" w:cs="Arial"/>
          <w:sz w:val="24"/>
          <w:szCs w:val="24"/>
        </w:rPr>
        <w:t>visini</w:t>
      </w:r>
      <w:proofErr w:type="spellEnd"/>
      <w:r w:rsidRPr="0026475E">
        <w:rPr>
          <w:rFonts w:ascii="Arial" w:hAnsi="Arial" w:cs="Arial"/>
          <w:sz w:val="24"/>
          <w:szCs w:val="24"/>
        </w:rPr>
        <w:t xml:space="preserve"> </w:t>
      </w:r>
      <w:r w:rsidR="00B87AC3" w:rsidRPr="002B03A4">
        <w:rPr>
          <w:rFonts w:ascii="Arial" w:hAnsi="Arial" w:cs="Arial"/>
          <w:sz w:val="24"/>
          <w:szCs w:val="24"/>
          <w:lang w:val="hr-HR"/>
        </w:rPr>
        <w:t xml:space="preserve"> od</w:t>
      </w:r>
      <w:proofErr w:type="gramEnd"/>
      <w:r w:rsidR="00B87AC3" w:rsidRPr="002B03A4">
        <w:rPr>
          <w:rFonts w:ascii="Arial" w:hAnsi="Arial" w:cs="Arial"/>
          <w:sz w:val="24"/>
          <w:szCs w:val="24"/>
          <w:lang w:val="hr-HR"/>
        </w:rPr>
        <w:t xml:space="preserve"> 2,00 kn po prijeđenom kilometru</w:t>
      </w:r>
      <w:r w:rsidR="00B87AC3">
        <w:rPr>
          <w:rFonts w:ascii="Arial" w:hAnsi="Arial" w:cs="Arial"/>
          <w:sz w:val="24"/>
          <w:szCs w:val="24"/>
          <w:lang w:val="hr-HR"/>
        </w:rPr>
        <w:t>.</w:t>
      </w:r>
    </w:p>
    <w:p w14:paraId="773D64E5" w14:textId="3BD2DEFF" w:rsidR="00FA458A" w:rsidRPr="0026475E" w:rsidRDefault="00FA458A" w:rsidP="00F9529C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Arial" w:hAnsi="Arial" w:cs="Arial"/>
          <w:sz w:val="24"/>
          <w:szCs w:val="24"/>
        </w:rPr>
      </w:pPr>
    </w:p>
    <w:p w14:paraId="0954961D" w14:textId="77777777" w:rsidR="00FA458A" w:rsidRPr="0026475E" w:rsidRDefault="00FA458A" w:rsidP="00FA458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14:paraId="0D0F7FD3" w14:textId="77777777" w:rsidR="00FA458A" w:rsidRPr="0026475E" w:rsidRDefault="00FA458A" w:rsidP="00FA458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26475E">
        <w:rPr>
          <w:rFonts w:ascii="Arial" w:hAnsi="Arial" w:cs="Arial"/>
          <w:b/>
          <w:sz w:val="24"/>
          <w:szCs w:val="24"/>
        </w:rPr>
        <w:t>Članak 4.</w:t>
      </w:r>
    </w:p>
    <w:p w14:paraId="40D522A0" w14:textId="5013DFB5" w:rsidR="007047B1" w:rsidRPr="004C79AB" w:rsidRDefault="007047B1" w:rsidP="007047B1">
      <w:pPr>
        <w:pStyle w:val="NoSpacing"/>
        <w:ind w:firstLine="708"/>
        <w:jc w:val="both"/>
        <w:rPr>
          <w:rFonts w:ascii="Arial" w:hAnsi="Arial" w:cs="Arial"/>
          <w:color w:val="000000" w:themeColor="text1"/>
          <w:sz w:val="24"/>
          <w:szCs w:val="24"/>
          <w:lang w:val="hr-HR"/>
        </w:rPr>
      </w:pPr>
      <w:r>
        <w:rPr>
          <w:rFonts w:ascii="Arial" w:hAnsi="Arial" w:cs="Arial"/>
          <w:color w:val="000000" w:themeColor="text1"/>
          <w:sz w:val="24"/>
          <w:szCs w:val="24"/>
          <w:lang w:val="hr-HR"/>
        </w:rPr>
        <w:t xml:space="preserve">Vijećnici i članovi radnih tijela Općinskog vijeća </w:t>
      </w:r>
      <w:r w:rsidRPr="004C79AB">
        <w:rPr>
          <w:rFonts w:ascii="Arial" w:hAnsi="Arial" w:cs="Arial"/>
          <w:color w:val="000000" w:themeColor="text1"/>
          <w:sz w:val="24"/>
          <w:szCs w:val="24"/>
          <w:lang w:val="hr-HR"/>
        </w:rPr>
        <w:t xml:space="preserve"> u obavljanju </w:t>
      </w:r>
      <w:r w:rsidR="00F9529C">
        <w:rPr>
          <w:rFonts w:ascii="Arial" w:hAnsi="Arial" w:cs="Arial"/>
          <w:color w:val="000000" w:themeColor="text1"/>
          <w:sz w:val="24"/>
          <w:szCs w:val="24"/>
          <w:lang w:val="hr-HR"/>
        </w:rPr>
        <w:t>dužnosti</w:t>
      </w:r>
      <w:r w:rsidRPr="004C79AB">
        <w:rPr>
          <w:rFonts w:ascii="Arial" w:hAnsi="Arial" w:cs="Arial"/>
          <w:color w:val="000000" w:themeColor="text1"/>
          <w:sz w:val="24"/>
          <w:szCs w:val="24"/>
          <w:lang w:val="hr-HR"/>
        </w:rPr>
        <w:t xml:space="preserve"> ostvaruju pravo na naknadu troškova za vrijeme službenih putovanja</w:t>
      </w:r>
      <w:r w:rsidR="00455787">
        <w:rPr>
          <w:rFonts w:ascii="Arial" w:hAnsi="Arial" w:cs="Arial"/>
          <w:color w:val="000000" w:themeColor="text1"/>
          <w:sz w:val="24"/>
          <w:szCs w:val="24"/>
          <w:lang w:val="hr-HR"/>
        </w:rPr>
        <w:t>, i to.</w:t>
      </w:r>
    </w:p>
    <w:p w14:paraId="4B9E1C95" w14:textId="77777777" w:rsidR="007047B1" w:rsidRPr="004C79AB" w:rsidRDefault="007047B1" w:rsidP="007047B1">
      <w:pPr>
        <w:pStyle w:val="NoSpacing"/>
        <w:jc w:val="both"/>
        <w:rPr>
          <w:rFonts w:ascii="Arial" w:hAnsi="Arial" w:cs="Arial"/>
          <w:color w:val="000000" w:themeColor="text1"/>
          <w:sz w:val="24"/>
          <w:szCs w:val="24"/>
          <w:lang w:val="hr-HR"/>
        </w:rPr>
      </w:pPr>
      <w:r w:rsidRPr="004C79AB">
        <w:rPr>
          <w:rFonts w:ascii="Arial" w:hAnsi="Arial" w:cs="Arial"/>
          <w:color w:val="000000" w:themeColor="text1"/>
          <w:sz w:val="24"/>
          <w:szCs w:val="24"/>
          <w:lang w:val="hr-HR"/>
        </w:rPr>
        <w:t>1. dnevnice za službeno putovanje u zemlji u visini neoporezivog iznosa utvrđenog propisima o porezu na dohodak,</w:t>
      </w:r>
    </w:p>
    <w:p w14:paraId="0BBB4C69" w14:textId="77777777" w:rsidR="007047B1" w:rsidRPr="004C79AB" w:rsidRDefault="007047B1" w:rsidP="007047B1">
      <w:pPr>
        <w:pStyle w:val="NoSpacing"/>
        <w:jc w:val="both"/>
        <w:rPr>
          <w:rFonts w:ascii="Arial" w:hAnsi="Arial" w:cs="Arial"/>
          <w:color w:val="000000" w:themeColor="text1"/>
          <w:sz w:val="24"/>
          <w:szCs w:val="24"/>
          <w:lang w:val="hr-HR"/>
        </w:rPr>
      </w:pPr>
      <w:r w:rsidRPr="004C79AB">
        <w:rPr>
          <w:rFonts w:ascii="Arial" w:hAnsi="Arial" w:cs="Arial"/>
          <w:color w:val="000000" w:themeColor="text1"/>
          <w:sz w:val="24"/>
          <w:szCs w:val="24"/>
          <w:lang w:val="hr-HR"/>
        </w:rPr>
        <w:lastRenderedPageBreak/>
        <w:t>2. dnevnice za službeno putovanje u inozemstvu do iznosa propisanih za korisnike državnog proračuna,</w:t>
      </w:r>
    </w:p>
    <w:p w14:paraId="2B6F082D" w14:textId="77777777" w:rsidR="007047B1" w:rsidRPr="004C79AB" w:rsidRDefault="007047B1" w:rsidP="007047B1">
      <w:pPr>
        <w:pStyle w:val="NoSpacing"/>
        <w:jc w:val="both"/>
        <w:rPr>
          <w:rFonts w:ascii="Arial" w:hAnsi="Arial" w:cs="Arial"/>
          <w:color w:val="000000" w:themeColor="text1"/>
          <w:sz w:val="24"/>
          <w:szCs w:val="24"/>
          <w:lang w:val="hr-HR"/>
        </w:rPr>
      </w:pPr>
      <w:r w:rsidRPr="004C79AB">
        <w:rPr>
          <w:rFonts w:ascii="Arial" w:hAnsi="Arial" w:cs="Arial"/>
          <w:color w:val="000000" w:themeColor="text1"/>
          <w:sz w:val="24"/>
          <w:szCs w:val="24"/>
          <w:lang w:val="hr-HR"/>
        </w:rPr>
        <w:t>3. naknada troškova noćenja na službenom putovanju u visini stvarnih troškova smještaja u hotelu do 4 zvjezdice;</w:t>
      </w:r>
    </w:p>
    <w:p w14:paraId="5D996A62" w14:textId="77777777" w:rsidR="007047B1" w:rsidRPr="004C79AB" w:rsidRDefault="007047B1" w:rsidP="007047B1">
      <w:pPr>
        <w:pStyle w:val="NoSpacing"/>
        <w:jc w:val="both"/>
        <w:rPr>
          <w:rFonts w:ascii="Arial" w:hAnsi="Arial" w:cs="Arial"/>
          <w:color w:val="000000" w:themeColor="text1"/>
          <w:sz w:val="24"/>
          <w:szCs w:val="24"/>
          <w:lang w:val="hr-HR"/>
        </w:rPr>
      </w:pPr>
      <w:r w:rsidRPr="004C79AB">
        <w:rPr>
          <w:rFonts w:ascii="Arial" w:hAnsi="Arial" w:cs="Arial"/>
          <w:color w:val="000000" w:themeColor="text1"/>
          <w:sz w:val="24"/>
          <w:szCs w:val="24"/>
          <w:lang w:val="hr-HR"/>
        </w:rPr>
        <w:t>4. naknada prijevoznih troškova u visini stvarnih troškova prema cijeni karte.</w:t>
      </w:r>
    </w:p>
    <w:p w14:paraId="7B8D83AA" w14:textId="77777777" w:rsidR="007047B1" w:rsidRDefault="007047B1" w:rsidP="007047B1">
      <w:pPr>
        <w:pStyle w:val="NoSpacing"/>
        <w:jc w:val="both"/>
        <w:rPr>
          <w:rFonts w:ascii="Arial" w:hAnsi="Arial" w:cs="Arial"/>
          <w:color w:val="000000" w:themeColor="text1"/>
          <w:sz w:val="24"/>
          <w:szCs w:val="24"/>
          <w:lang w:val="hr-HR"/>
        </w:rPr>
      </w:pPr>
    </w:p>
    <w:p w14:paraId="619308BE" w14:textId="46FB93AA" w:rsidR="007047B1" w:rsidRPr="004C79AB" w:rsidRDefault="007047B1" w:rsidP="00A7109C">
      <w:pPr>
        <w:pStyle w:val="NoSpacing"/>
        <w:ind w:firstLine="708"/>
        <w:jc w:val="both"/>
        <w:rPr>
          <w:rFonts w:ascii="Arial" w:hAnsi="Arial" w:cs="Arial"/>
          <w:color w:val="000000" w:themeColor="text1"/>
          <w:sz w:val="24"/>
          <w:szCs w:val="24"/>
          <w:lang w:val="hr-HR"/>
        </w:rPr>
      </w:pPr>
      <w:r w:rsidRPr="004C79AB">
        <w:rPr>
          <w:rFonts w:ascii="Arial" w:hAnsi="Arial" w:cs="Arial"/>
          <w:color w:val="000000" w:themeColor="text1"/>
          <w:sz w:val="24"/>
          <w:szCs w:val="24"/>
          <w:lang w:val="hr-HR"/>
        </w:rPr>
        <w:t>Službenim putovanjem smatra se obavljanje poslova za potrebe Općinskog vijeća izvan područja Istarske županije, a koje je odobrio predsjednik Općinskog vijeća ili Općinski načelnik.</w:t>
      </w:r>
    </w:p>
    <w:p w14:paraId="7DC2FFF4" w14:textId="4CEBEC34" w:rsidR="007047B1" w:rsidRDefault="007047B1" w:rsidP="00503296">
      <w:pPr>
        <w:pStyle w:val="NoSpacing"/>
        <w:jc w:val="both"/>
        <w:rPr>
          <w:rFonts w:ascii="Arial" w:hAnsi="Arial" w:cs="Arial"/>
          <w:color w:val="000000" w:themeColor="text1"/>
          <w:sz w:val="24"/>
          <w:szCs w:val="24"/>
          <w:lang w:val="hr-HR"/>
        </w:rPr>
      </w:pPr>
    </w:p>
    <w:p w14:paraId="78CF7982" w14:textId="77777777" w:rsidR="0087220E" w:rsidRPr="0026475E" w:rsidRDefault="00FA458A" w:rsidP="0087220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26475E">
        <w:rPr>
          <w:rFonts w:ascii="Arial" w:hAnsi="Arial" w:cs="Arial"/>
          <w:b/>
          <w:sz w:val="24"/>
          <w:szCs w:val="24"/>
        </w:rPr>
        <w:t>Članak 5.</w:t>
      </w:r>
    </w:p>
    <w:p w14:paraId="126A8B8C" w14:textId="11334E0C" w:rsidR="000C0541" w:rsidRPr="0026475E" w:rsidRDefault="00FA458A" w:rsidP="00DC2B4F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26475E">
        <w:rPr>
          <w:rFonts w:ascii="Arial" w:hAnsi="Arial" w:cs="Arial"/>
          <w:sz w:val="24"/>
          <w:szCs w:val="24"/>
        </w:rPr>
        <w:t xml:space="preserve">Iznos dnevnica i troškova iz članka 4. ove Odluke određuje se sukladno propisima o visini dnevnice i troškovima za službeno putovanje u zemlji i inozemstvu za korisnike koji se financiraju iz sredstava Državnog </w:t>
      </w:r>
      <w:r w:rsidR="0026475E">
        <w:rPr>
          <w:rFonts w:ascii="Arial" w:hAnsi="Arial" w:cs="Arial"/>
          <w:sz w:val="24"/>
          <w:szCs w:val="24"/>
        </w:rPr>
        <w:t>p</w:t>
      </w:r>
      <w:r w:rsidRPr="0026475E">
        <w:rPr>
          <w:rFonts w:ascii="Arial" w:hAnsi="Arial" w:cs="Arial"/>
          <w:sz w:val="24"/>
          <w:szCs w:val="24"/>
        </w:rPr>
        <w:t xml:space="preserve">roračuna. </w:t>
      </w:r>
    </w:p>
    <w:p w14:paraId="1C78320F" w14:textId="77777777" w:rsidR="0087220E" w:rsidRPr="0026475E" w:rsidRDefault="0087220E" w:rsidP="0087220E">
      <w:pPr>
        <w:autoSpaceDE w:val="0"/>
        <w:autoSpaceDN w:val="0"/>
        <w:adjustRightInd w:val="0"/>
        <w:spacing w:after="0" w:line="240" w:lineRule="auto"/>
        <w:ind w:firstLine="708"/>
        <w:rPr>
          <w:rFonts w:ascii="Arial" w:eastAsia="Calibri" w:hAnsi="Arial" w:cs="Arial"/>
          <w:b/>
          <w:color w:val="000000"/>
          <w:sz w:val="24"/>
          <w:szCs w:val="24"/>
        </w:rPr>
      </w:pPr>
    </w:p>
    <w:p w14:paraId="4A2525C4" w14:textId="77777777" w:rsidR="000C0541" w:rsidRPr="0026475E" w:rsidRDefault="000C0541" w:rsidP="000C0541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Calibri" w:hAnsi="Arial" w:cs="Arial"/>
          <w:b/>
          <w:bCs/>
          <w:color w:val="000000"/>
          <w:sz w:val="24"/>
          <w:szCs w:val="24"/>
        </w:rPr>
      </w:pPr>
      <w:r w:rsidRPr="0026475E">
        <w:rPr>
          <w:rFonts w:ascii="Arial" w:eastAsia="Calibri" w:hAnsi="Arial" w:cs="Arial"/>
          <w:b/>
          <w:bCs/>
          <w:color w:val="000000"/>
          <w:sz w:val="24"/>
          <w:szCs w:val="24"/>
        </w:rPr>
        <w:t xml:space="preserve">Članak </w:t>
      </w:r>
      <w:r w:rsidR="0087220E" w:rsidRPr="0026475E">
        <w:rPr>
          <w:rFonts w:ascii="Arial" w:eastAsia="Calibri" w:hAnsi="Arial" w:cs="Arial"/>
          <w:b/>
          <w:bCs/>
          <w:color w:val="000000"/>
          <w:sz w:val="24"/>
          <w:szCs w:val="24"/>
        </w:rPr>
        <w:t>6</w:t>
      </w:r>
      <w:r w:rsidRPr="0026475E">
        <w:rPr>
          <w:rFonts w:ascii="Arial" w:eastAsia="Calibri" w:hAnsi="Arial" w:cs="Arial"/>
          <w:b/>
          <w:bCs/>
          <w:color w:val="000000"/>
          <w:sz w:val="24"/>
          <w:szCs w:val="24"/>
        </w:rPr>
        <w:t>.</w:t>
      </w:r>
    </w:p>
    <w:p w14:paraId="78DB5F2A" w14:textId="746A3045" w:rsidR="007047B1" w:rsidRPr="002B03A4" w:rsidRDefault="007047B1" w:rsidP="007047B1">
      <w:pPr>
        <w:pStyle w:val="NoSpacing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2B03A4">
        <w:rPr>
          <w:rFonts w:ascii="Arial" w:hAnsi="Arial" w:cs="Arial"/>
          <w:sz w:val="24"/>
          <w:szCs w:val="24"/>
          <w:lang w:val="hr-HR"/>
        </w:rPr>
        <w:t>Evidenciju o prisustvovanju osoba iz članka 2. ove Odluke, sjednicama Općinskog vijeća i sjednicama radnih tijela</w:t>
      </w:r>
      <w:r>
        <w:rPr>
          <w:rFonts w:ascii="Arial" w:hAnsi="Arial" w:cs="Arial"/>
          <w:sz w:val="24"/>
          <w:szCs w:val="24"/>
          <w:lang w:val="hr-HR"/>
        </w:rPr>
        <w:t xml:space="preserve"> Općinskog vijeća</w:t>
      </w:r>
      <w:r w:rsidRPr="002B03A4">
        <w:rPr>
          <w:rFonts w:ascii="Arial" w:hAnsi="Arial" w:cs="Arial"/>
          <w:sz w:val="24"/>
          <w:szCs w:val="24"/>
          <w:lang w:val="hr-HR"/>
        </w:rPr>
        <w:t>, te o odobrenim službenim putovanjima i izdanim putnim nalozima za službena putovanja, vodi Jedinstveni upravni odjel Općine Brtonigla - Verteneglio.</w:t>
      </w:r>
    </w:p>
    <w:p w14:paraId="12DEC612" w14:textId="77777777" w:rsidR="007047B1" w:rsidRPr="002B03A4" w:rsidRDefault="007047B1" w:rsidP="007047B1">
      <w:pPr>
        <w:pStyle w:val="NoSpacing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2B03A4">
        <w:rPr>
          <w:rFonts w:ascii="Arial" w:hAnsi="Arial" w:cs="Arial"/>
          <w:sz w:val="24"/>
          <w:szCs w:val="24"/>
          <w:lang w:val="hr-HR"/>
        </w:rPr>
        <w:t>Odjel iz stavka 1. ovog članka dužan je po završetku svake sjednice Općinskog vijeća i sjednice radnog tijela dostaviti evidenciju o prisutnosti nadležnom službeniku zaduženom za obračun i isplatu naknada iz ove Odluke.</w:t>
      </w:r>
    </w:p>
    <w:p w14:paraId="0761651A" w14:textId="77777777" w:rsidR="007047B1" w:rsidRPr="002B03A4" w:rsidRDefault="007047B1" w:rsidP="007047B1">
      <w:pPr>
        <w:pStyle w:val="NoSpacing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2B03A4">
        <w:rPr>
          <w:rFonts w:ascii="Arial" w:hAnsi="Arial" w:cs="Arial"/>
          <w:sz w:val="24"/>
          <w:szCs w:val="24"/>
          <w:lang w:val="hr-HR"/>
        </w:rPr>
        <w:t>Vijećnik ili član radnog tijela dužan je u roku od 3 (tri) dana dostaviti putni nalog Jedinstvenom upravnom odjelu Općine Brtonigla - Verteneglio.</w:t>
      </w:r>
    </w:p>
    <w:p w14:paraId="3E7051A4" w14:textId="77777777" w:rsidR="007047B1" w:rsidRPr="002B03A4" w:rsidRDefault="007047B1" w:rsidP="007047B1">
      <w:pPr>
        <w:pStyle w:val="NoSpacing"/>
        <w:rPr>
          <w:rFonts w:ascii="Arial" w:hAnsi="Arial" w:cs="Arial"/>
          <w:sz w:val="24"/>
          <w:szCs w:val="24"/>
          <w:lang w:val="hr-HR"/>
        </w:rPr>
      </w:pPr>
    </w:p>
    <w:p w14:paraId="75F8C715" w14:textId="597EF759" w:rsidR="007047B1" w:rsidRPr="002B03A4" w:rsidRDefault="007047B1" w:rsidP="007047B1">
      <w:pPr>
        <w:pStyle w:val="NoSpacing"/>
        <w:jc w:val="center"/>
        <w:rPr>
          <w:rFonts w:ascii="Arial" w:hAnsi="Arial" w:cs="Arial"/>
          <w:b/>
          <w:bCs/>
          <w:sz w:val="24"/>
          <w:szCs w:val="24"/>
          <w:lang w:val="hr-HR"/>
        </w:rPr>
      </w:pPr>
      <w:r w:rsidRPr="002B03A4">
        <w:rPr>
          <w:rFonts w:ascii="Arial" w:hAnsi="Arial" w:cs="Arial"/>
          <w:b/>
          <w:bCs/>
          <w:sz w:val="24"/>
          <w:szCs w:val="24"/>
          <w:lang w:val="hr-HR"/>
        </w:rPr>
        <w:t xml:space="preserve">Članak </w:t>
      </w:r>
      <w:r w:rsidR="00A7109C">
        <w:rPr>
          <w:rFonts w:ascii="Arial" w:hAnsi="Arial" w:cs="Arial"/>
          <w:b/>
          <w:bCs/>
          <w:sz w:val="24"/>
          <w:szCs w:val="24"/>
          <w:lang w:val="hr-HR"/>
        </w:rPr>
        <w:t>7</w:t>
      </w:r>
      <w:r w:rsidRPr="002B03A4">
        <w:rPr>
          <w:rFonts w:ascii="Arial" w:hAnsi="Arial" w:cs="Arial"/>
          <w:b/>
          <w:bCs/>
          <w:sz w:val="24"/>
          <w:szCs w:val="24"/>
          <w:lang w:val="hr-HR"/>
        </w:rPr>
        <w:t>.</w:t>
      </w:r>
    </w:p>
    <w:p w14:paraId="63FA6DE8" w14:textId="77777777" w:rsidR="007047B1" w:rsidRPr="002B03A4" w:rsidRDefault="007047B1" w:rsidP="007047B1">
      <w:pPr>
        <w:pStyle w:val="NoSpacing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2B03A4">
        <w:rPr>
          <w:rFonts w:ascii="Arial" w:hAnsi="Arial" w:cs="Arial"/>
          <w:sz w:val="24"/>
          <w:szCs w:val="24"/>
          <w:lang w:val="hr-HR"/>
        </w:rPr>
        <w:t>Isplata naknada iz ove Odluke vrši se polugodišnje  na  temelju evidencije prisustvovanja sjednicama.</w:t>
      </w:r>
    </w:p>
    <w:p w14:paraId="0FC6B689" w14:textId="57B3885B" w:rsidR="00B87AC3" w:rsidRPr="00B87AC3" w:rsidRDefault="00B87AC3" w:rsidP="00B87AC3">
      <w:pPr>
        <w:pStyle w:val="NoSpacing"/>
        <w:ind w:firstLine="708"/>
        <w:jc w:val="both"/>
        <w:rPr>
          <w:rFonts w:ascii="Arial" w:hAnsi="Arial" w:cs="Arial"/>
          <w:color w:val="000000" w:themeColor="text1"/>
          <w:sz w:val="24"/>
          <w:szCs w:val="24"/>
          <w:lang w:val="hr-HR"/>
        </w:rPr>
      </w:pPr>
      <w:r w:rsidRPr="00B87AC3">
        <w:rPr>
          <w:rFonts w:ascii="Arial" w:hAnsi="Arial" w:cs="Arial"/>
          <w:color w:val="000000" w:themeColor="text1"/>
          <w:sz w:val="24"/>
          <w:szCs w:val="24"/>
          <w:lang w:val="hr-HR"/>
        </w:rPr>
        <w:t>Isplata troškova iz čl. 4. ove Odluke vrši se u roku od 15 dana od dana uredne predaje putnog naloga i računa za troškove noćenja, točenja goriva i slično u pisarnici Jedinstvenog upravnog odjela Općine Brtonigla – Verteneglio.</w:t>
      </w:r>
    </w:p>
    <w:p w14:paraId="5555507A" w14:textId="77777777" w:rsidR="00B87AC3" w:rsidRPr="00B87AC3" w:rsidRDefault="00B87AC3" w:rsidP="00B87AC3">
      <w:pPr>
        <w:pStyle w:val="NoSpacing"/>
        <w:ind w:firstLine="708"/>
        <w:jc w:val="both"/>
        <w:rPr>
          <w:rFonts w:ascii="Arial" w:hAnsi="Arial" w:cs="Arial"/>
          <w:color w:val="000000" w:themeColor="text1"/>
          <w:sz w:val="24"/>
          <w:szCs w:val="24"/>
          <w:lang w:val="hr-HR"/>
        </w:rPr>
      </w:pPr>
      <w:r w:rsidRPr="00B87AC3">
        <w:rPr>
          <w:rFonts w:ascii="Arial" w:hAnsi="Arial" w:cs="Arial"/>
          <w:color w:val="000000" w:themeColor="text1"/>
          <w:sz w:val="24"/>
          <w:szCs w:val="24"/>
          <w:lang w:val="hr-HR"/>
        </w:rPr>
        <w:t>U slučaju korištenja službenog automobila Općine Brtonigla – Verteneglio u službene svrhe primjenjuju se odredbe važećeg Pravilnika za korištenje službenog automobila.</w:t>
      </w:r>
    </w:p>
    <w:p w14:paraId="7D9B0B0D" w14:textId="77777777" w:rsidR="00ED413D" w:rsidRPr="0026475E" w:rsidRDefault="00ED413D" w:rsidP="000C0541">
      <w:pPr>
        <w:autoSpaceDE w:val="0"/>
        <w:autoSpaceDN w:val="0"/>
        <w:adjustRightInd w:val="0"/>
        <w:spacing w:after="0" w:line="240" w:lineRule="auto"/>
        <w:ind w:firstLine="708"/>
        <w:rPr>
          <w:rFonts w:ascii="Arial" w:eastAsia="Calibri" w:hAnsi="Arial" w:cs="Arial"/>
          <w:color w:val="000000"/>
          <w:sz w:val="24"/>
          <w:szCs w:val="24"/>
        </w:rPr>
      </w:pPr>
    </w:p>
    <w:p w14:paraId="4003EC28" w14:textId="254554AB" w:rsidR="000C0541" w:rsidRPr="0026475E" w:rsidRDefault="000C0541" w:rsidP="000C0541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Calibri" w:hAnsi="Arial" w:cs="Arial"/>
          <w:b/>
          <w:bCs/>
          <w:color w:val="000000"/>
          <w:sz w:val="24"/>
          <w:szCs w:val="24"/>
        </w:rPr>
      </w:pPr>
      <w:r w:rsidRPr="0026475E">
        <w:rPr>
          <w:rFonts w:ascii="Arial" w:eastAsia="Calibri" w:hAnsi="Arial" w:cs="Arial"/>
          <w:b/>
          <w:bCs/>
          <w:color w:val="000000"/>
          <w:sz w:val="24"/>
          <w:szCs w:val="24"/>
        </w:rPr>
        <w:t xml:space="preserve">Članak </w:t>
      </w:r>
      <w:r w:rsidR="00A7109C">
        <w:rPr>
          <w:rFonts w:ascii="Arial" w:eastAsia="Calibri" w:hAnsi="Arial" w:cs="Arial"/>
          <w:b/>
          <w:bCs/>
          <w:color w:val="000000"/>
          <w:sz w:val="24"/>
          <w:szCs w:val="24"/>
        </w:rPr>
        <w:t>8</w:t>
      </w:r>
      <w:r w:rsidRPr="0026475E">
        <w:rPr>
          <w:rFonts w:ascii="Arial" w:eastAsia="Calibri" w:hAnsi="Arial" w:cs="Arial"/>
          <w:b/>
          <w:bCs/>
          <w:color w:val="000000"/>
          <w:sz w:val="24"/>
          <w:szCs w:val="24"/>
        </w:rPr>
        <w:t>.</w:t>
      </w:r>
    </w:p>
    <w:p w14:paraId="78345F1D" w14:textId="1ADA2983" w:rsidR="000C0541" w:rsidRPr="0026475E" w:rsidRDefault="000C0541" w:rsidP="00DC2B4F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Arial" w:eastAsia="Calibri" w:hAnsi="Arial" w:cs="Arial"/>
          <w:color w:val="000000"/>
          <w:sz w:val="24"/>
          <w:szCs w:val="24"/>
        </w:rPr>
      </w:pPr>
      <w:r w:rsidRPr="0026475E">
        <w:rPr>
          <w:rFonts w:ascii="Arial" w:eastAsia="Calibri" w:hAnsi="Arial" w:cs="Arial"/>
          <w:color w:val="000000"/>
          <w:sz w:val="24"/>
          <w:szCs w:val="24"/>
        </w:rPr>
        <w:t xml:space="preserve">Danom stupanja ove Odluke na snagu, prestaje važiti Odluka o </w:t>
      </w:r>
      <w:r w:rsidR="00A7109C">
        <w:rPr>
          <w:rFonts w:ascii="Arial" w:eastAsia="Calibri" w:hAnsi="Arial" w:cs="Arial"/>
          <w:color w:val="000000"/>
          <w:sz w:val="24"/>
          <w:szCs w:val="24"/>
        </w:rPr>
        <w:t>naknadama vijećnicima Općinskog vijeća Općine Brtonigla-Verteneglio, članovima radnih tijela te službenicima Općine Brtonigla-Verteneglio (Službene novine Općine Brtonigla-Verteneglio br. 03/21).</w:t>
      </w:r>
    </w:p>
    <w:p w14:paraId="7CA2B5F3" w14:textId="7BE74F56" w:rsidR="00A7109C" w:rsidRDefault="000C0541" w:rsidP="00DC2B4F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Arial" w:eastAsia="Calibri" w:hAnsi="Arial" w:cs="Arial"/>
          <w:color w:val="000000"/>
          <w:sz w:val="24"/>
          <w:szCs w:val="24"/>
        </w:rPr>
      </w:pPr>
      <w:r w:rsidRPr="0026475E">
        <w:rPr>
          <w:rFonts w:ascii="Arial" w:eastAsia="Calibri" w:hAnsi="Arial" w:cs="Arial"/>
          <w:color w:val="000000"/>
          <w:sz w:val="24"/>
          <w:szCs w:val="24"/>
        </w:rPr>
        <w:t xml:space="preserve">Ova Odluka </w:t>
      </w:r>
      <w:r w:rsidR="00A7109C">
        <w:rPr>
          <w:rFonts w:ascii="Arial" w:eastAsia="Calibri" w:hAnsi="Arial" w:cs="Arial"/>
          <w:color w:val="000000"/>
          <w:sz w:val="24"/>
          <w:szCs w:val="24"/>
        </w:rPr>
        <w:t>stupa na snagu osmog dana od dana objave u Službenim novinama Općine Brtonigla-Verteneglio.</w:t>
      </w:r>
    </w:p>
    <w:p w14:paraId="58E21769" w14:textId="77777777" w:rsidR="00A7109C" w:rsidRDefault="00A7109C" w:rsidP="00DC2B4F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Arial" w:eastAsia="Calibri" w:hAnsi="Arial" w:cs="Arial"/>
          <w:color w:val="000000"/>
          <w:sz w:val="24"/>
          <w:szCs w:val="24"/>
        </w:rPr>
      </w:pPr>
    </w:p>
    <w:p w14:paraId="4598A972" w14:textId="77777777" w:rsidR="00A7109C" w:rsidRDefault="00A7109C" w:rsidP="00A7109C">
      <w:pPr>
        <w:pStyle w:val="NoSpacing"/>
        <w:rPr>
          <w:rFonts w:ascii="Arial" w:hAnsi="Arial" w:cs="Arial"/>
          <w:sz w:val="24"/>
          <w:szCs w:val="24"/>
        </w:rPr>
      </w:pPr>
    </w:p>
    <w:p w14:paraId="7132043F" w14:textId="0CAD709E" w:rsidR="00A7109C" w:rsidRPr="002C2956" w:rsidRDefault="00A7109C" w:rsidP="00A7109C">
      <w:pPr>
        <w:pStyle w:val="NoSpacing"/>
        <w:rPr>
          <w:rFonts w:ascii="Arial" w:hAnsi="Arial" w:cs="Arial"/>
          <w:sz w:val="24"/>
          <w:szCs w:val="24"/>
        </w:rPr>
      </w:pPr>
      <w:r w:rsidRPr="002C2956">
        <w:rPr>
          <w:rFonts w:ascii="Arial" w:hAnsi="Arial" w:cs="Arial"/>
          <w:sz w:val="24"/>
          <w:szCs w:val="24"/>
        </w:rPr>
        <w:t>KLASA:</w:t>
      </w:r>
      <w:r w:rsidR="00FD7E52">
        <w:rPr>
          <w:rFonts w:ascii="Arial" w:hAnsi="Arial" w:cs="Arial"/>
          <w:sz w:val="24"/>
          <w:szCs w:val="24"/>
        </w:rPr>
        <w:t>023-01/22-10/02</w:t>
      </w:r>
    </w:p>
    <w:p w14:paraId="26D9E71D" w14:textId="77777777" w:rsidR="00A7109C" w:rsidRPr="002C2956" w:rsidRDefault="00A7109C" w:rsidP="00A7109C">
      <w:pPr>
        <w:pStyle w:val="NoSpacing"/>
        <w:rPr>
          <w:rFonts w:ascii="Arial" w:hAnsi="Arial" w:cs="Arial"/>
          <w:sz w:val="24"/>
          <w:szCs w:val="24"/>
        </w:rPr>
      </w:pPr>
      <w:r w:rsidRPr="002C2956">
        <w:rPr>
          <w:rFonts w:ascii="Arial" w:hAnsi="Arial" w:cs="Arial"/>
          <w:sz w:val="24"/>
          <w:szCs w:val="24"/>
        </w:rPr>
        <w:t>URBROJ:</w:t>
      </w:r>
    </w:p>
    <w:p w14:paraId="108411B0" w14:textId="77777777" w:rsidR="00A7109C" w:rsidRPr="002C2956" w:rsidRDefault="00A7109C" w:rsidP="00A7109C">
      <w:pPr>
        <w:pStyle w:val="NoSpacing"/>
        <w:rPr>
          <w:rFonts w:ascii="Arial" w:hAnsi="Arial" w:cs="Arial"/>
          <w:sz w:val="24"/>
          <w:szCs w:val="24"/>
        </w:rPr>
      </w:pPr>
      <w:r w:rsidRPr="002C2956">
        <w:rPr>
          <w:rFonts w:ascii="Arial" w:hAnsi="Arial" w:cs="Arial"/>
          <w:sz w:val="24"/>
          <w:szCs w:val="24"/>
        </w:rPr>
        <w:t xml:space="preserve">Brtonigla – </w:t>
      </w:r>
      <w:proofErr w:type="spellStart"/>
      <w:r w:rsidRPr="002C2956">
        <w:rPr>
          <w:rFonts w:ascii="Arial" w:hAnsi="Arial" w:cs="Arial"/>
          <w:sz w:val="24"/>
          <w:szCs w:val="24"/>
        </w:rPr>
        <w:t>Verteneglio</w:t>
      </w:r>
      <w:proofErr w:type="spellEnd"/>
      <w:r w:rsidRPr="002C2956">
        <w:rPr>
          <w:rFonts w:ascii="Arial" w:hAnsi="Arial" w:cs="Arial"/>
          <w:sz w:val="24"/>
          <w:szCs w:val="24"/>
        </w:rPr>
        <w:t xml:space="preserve">, </w:t>
      </w:r>
    </w:p>
    <w:p w14:paraId="35A751B9" w14:textId="77777777" w:rsidR="00A7109C" w:rsidRPr="002C2956" w:rsidRDefault="00A7109C" w:rsidP="00A7109C">
      <w:pPr>
        <w:pStyle w:val="NoSpacing"/>
        <w:rPr>
          <w:rFonts w:ascii="Arial" w:hAnsi="Arial" w:cs="Arial"/>
          <w:sz w:val="24"/>
          <w:szCs w:val="24"/>
        </w:rPr>
      </w:pPr>
    </w:p>
    <w:p w14:paraId="6EF6F64E" w14:textId="77777777" w:rsidR="00A7109C" w:rsidRPr="002C2956" w:rsidRDefault="00A7109C" w:rsidP="00A7109C">
      <w:pPr>
        <w:pStyle w:val="NoSpacing"/>
        <w:jc w:val="center"/>
        <w:rPr>
          <w:rFonts w:ascii="Arial" w:hAnsi="Arial" w:cs="Arial"/>
          <w:sz w:val="24"/>
          <w:szCs w:val="24"/>
        </w:rPr>
      </w:pPr>
      <w:r w:rsidRPr="002C2956">
        <w:rPr>
          <w:rFonts w:ascii="Arial" w:hAnsi="Arial" w:cs="Arial"/>
          <w:sz w:val="24"/>
          <w:szCs w:val="24"/>
        </w:rPr>
        <w:t>OPĆINSKO VIJEĆE OPĆINE BRTONIGLA – VERTENEGLIO</w:t>
      </w:r>
    </w:p>
    <w:p w14:paraId="1353EED9" w14:textId="5416A556" w:rsidR="00A7109C" w:rsidRDefault="00A7109C" w:rsidP="00A7109C">
      <w:pPr>
        <w:pStyle w:val="NoSpacing"/>
        <w:jc w:val="center"/>
        <w:rPr>
          <w:rFonts w:ascii="Arial" w:hAnsi="Arial" w:cs="Arial"/>
          <w:sz w:val="24"/>
          <w:szCs w:val="24"/>
        </w:rPr>
      </w:pPr>
      <w:proofErr w:type="spellStart"/>
      <w:r w:rsidRPr="002C2956">
        <w:rPr>
          <w:rFonts w:ascii="Arial" w:hAnsi="Arial" w:cs="Arial"/>
          <w:sz w:val="24"/>
          <w:szCs w:val="24"/>
        </w:rPr>
        <w:t>Predsjednik</w:t>
      </w:r>
      <w:proofErr w:type="spellEnd"/>
    </w:p>
    <w:p w14:paraId="03D1BE32" w14:textId="0753E6A7" w:rsidR="00A7109C" w:rsidRPr="002C2956" w:rsidRDefault="00A7109C" w:rsidP="00A7109C">
      <w:pPr>
        <w:pStyle w:val="NoSpacing"/>
        <w:jc w:val="center"/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Željko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Ružić</w:t>
      </w:r>
      <w:proofErr w:type="spellEnd"/>
    </w:p>
    <w:p w14:paraId="5278AD2B" w14:textId="77777777" w:rsidR="00CA0AD3" w:rsidRPr="00F9529C" w:rsidRDefault="00CA0AD3" w:rsidP="00F9529C">
      <w:pPr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</w:rPr>
      </w:pPr>
      <w:r w:rsidRPr="00F9529C">
        <w:rPr>
          <w:rFonts w:ascii="Arial" w:eastAsia="Times New Roman" w:hAnsi="Arial" w:cs="Arial"/>
          <w:b/>
          <w:sz w:val="24"/>
          <w:szCs w:val="24"/>
        </w:rPr>
        <w:lastRenderedPageBreak/>
        <w:t>OBRAZLOŽENJE</w:t>
      </w:r>
    </w:p>
    <w:p w14:paraId="7A981F23" w14:textId="77777777" w:rsidR="00CA0AD3" w:rsidRPr="00F9529C" w:rsidRDefault="00CA0AD3" w:rsidP="00CA0AD3">
      <w:pPr>
        <w:spacing w:after="0" w:line="240" w:lineRule="auto"/>
        <w:rPr>
          <w:rFonts w:ascii="Arial" w:eastAsia="Times New Roman" w:hAnsi="Arial" w:cs="Arial"/>
          <w:sz w:val="24"/>
          <w:szCs w:val="24"/>
        </w:rPr>
      </w:pPr>
    </w:p>
    <w:p w14:paraId="38EF7DB9" w14:textId="411A74D4" w:rsidR="00CA0AD3" w:rsidRPr="00F9529C" w:rsidRDefault="0050072E" w:rsidP="00CA0AD3">
      <w:pPr>
        <w:pStyle w:val="ListParagraph"/>
        <w:numPr>
          <w:ilvl w:val="0"/>
          <w:numId w:val="4"/>
        </w:numPr>
        <w:spacing w:after="0" w:line="240" w:lineRule="auto"/>
        <w:rPr>
          <w:rFonts w:ascii="Arial" w:eastAsia="Times New Roman" w:hAnsi="Arial" w:cs="Arial"/>
          <w:b/>
          <w:sz w:val="24"/>
          <w:szCs w:val="24"/>
        </w:rPr>
      </w:pPr>
      <w:r>
        <w:rPr>
          <w:rFonts w:ascii="Arial" w:eastAsia="Times New Roman" w:hAnsi="Arial" w:cs="Arial"/>
          <w:b/>
          <w:sz w:val="24"/>
          <w:szCs w:val="24"/>
        </w:rPr>
        <w:t xml:space="preserve">PRAVNI AKTI I </w:t>
      </w:r>
      <w:r w:rsidR="00CA0AD3" w:rsidRPr="00F9529C">
        <w:rPr>
          <w:rFonts w:ascii="Arial" w:eastAsia="Times New Roman" w:hAnsi="Arial" w:cs="Arial"/>
          <w:b/>
          <w:sz w:val="24"/>
          <w:szCs w:val="24"/>
        </w:rPr>
        <w:t>RAZLOZI DONOŠENJA AKTA</w:t>
      </w:r>
    </w:p>
    <w:p w14:paraId="56B6ED5C" w14:textId="77777777" w:rsidR="00CA0AD3" w:rsidRPr="00F9529C" w:rsidRDefault="00CA0AD3" w:rsidP="00CA0AD3">
      <w:pPr>
        <w:pStyle w:val="ListParagraph"/>
        <w:spacing w:after="0" w:line="240" w:lineRule="auto"/>
        <w:rPr>
          <w:rFonts w:ascii="Arial" w:eastAsia="Times New Roman" w:hAnsi="Arial" w:cs="Arial"/>
          <w:b/>
          <w:sz w:val="24"/>
          <w:szCs w:val="24"/>
        </w:rPr>
      </w:pPr>
    </w:p>
    <w:p w14:paraId="42BCC361" w14:textId="61625676" w:rsidR="00CA0AD3" w:rsidRPr="0050072E" w:rsidRDefault="001F1AB3" w:rsidP="0050072E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50072E">
        <w:rPr>
          <w:rFonts w:ascii="Arial" w:eastAsia="Times New Roman" w:hAnsi="Arial" w:cs="Arial"/>
          <w:sz w:val="24"/>
          <w:szCs w:val="24"/>
        </w:rPr>
        <w:t>Zakonom</w:t>
      </w:r>
      <w:r w:rsidR="00CA0AD3" w:rsidRPr="0050072E">
        <w:rPr>
          <w:rFonts w:ascii="Arial" w:eastAsia="Times New Roman" w:hAnsi="Arial" w:cs="Arial"/>
          <w:sz w:val="24"/>
          <w:szCs w:val="24"/>
        </w:rPr>
        <w:t xml:space="preserve"> o izmjenama i dopunama Zakona o lokalnoj i područnoj (regionalnoj) samoupravi (''Narodne novine'' br. 144/20)</w:t>
      </w:r>
      <w:r w:rsidRPr="0050072E">
        <w:rPr>
          <w:rFonts w:ascii="Arial" w:eastAsia="Times New Roman" w:hAnsi="Arial" w:cs="Arial"/>
          <w:sz w:val="24"/>
          <w:szCs w:val="24"/>
        </w:rPr>
        <w:t xml:space="preserve"> koji je stupio na snagu 24. prosinca 2020. godine,</w:t>
      </w:r>
      <w:r w:rsidR="00CA0AD3" w:rsidRPr="0050072E">
        <w:rPr>
          <w:rFonts w:ascii="Arial" w:eastAsia="Times New Roman" w:hAnsi="Arial" w:cs="Arial"/>
          <w:sz w:val="24"/>
          <w:szCs w:val="24"/>
        </w:rPr>
        <w:t xml:space="preserve"> propisana je obveza usklađivanja akata jedinice lokalne samouprave sa odredbama Zakona. </w:t>
      </w:r>
      <w:r w:rsidRPr="0050072E">
        <w:rPr>
          <w:rFonts w:ascii="Arial" w:eastAsia="Times New Roman" w:hAnsi="Arial" w:cs="Arial"/>
          <w:sz w:val="24"/>
          <w:szCs w:val="24"/>
        </w:rPr>
        <w:t>Navedenim zakonom izmijenjene su odredbe koje se odnose na naknade članovima predstavničkih tijela te je propisano da se</w:t>
      </w:r>
      <w:r w:rsidRPr="0050072E">
        <w:rPr>
          <w:rFonts w:ascii="Arial" w:hAnsi="Arial" w:cs="Arial"/>
          <w:sz w:val="24"/>
          <w:szCs w:val="24"/>
        </w:rPr>
        <w:t xml:space="preserve"> n</w:t>
      </w:r>
      <w:r w:rsidRPr="0050072E">
        <w:rPr>
          <w:rFonts w:ascii="Arial" w:eastAsia="Times New Roman" w:hAnsi="Arial" w:cs="Arial"/>
          <w:sz w:val="24"/>
          <w:szCs w:val="24"/>
        </w:rPr>
        <w:t xml:space="preserve">aknada može odrediti za rad u predstavničkom tijelu i radnim tijelima predstavničkog tijela, a određuje se u netoiznosu po članu predstavničkog tijela tako da ukupna godišnja neto naknada po članu predstavničkog tijela ne smije iznositi više 6.000,00 kuna. Naknada za predsjednika predstavničkog tijela može se odrediti u iznosu uvećanom za najviše 50%, a za potpredsjednike u iznosu uvećanom za </w:t>
      </w:r>
      <w:r w:rsidR="005C49E8" w:rsidRPr="0050072E">
        <w:rPr>
          <w:rFonts w:ascii="Arial" w:eastAsia="Times New Roman" w:hAnsi="Arial" w:cs="Arial"/>
          <w:sz w:val="24"/>
          <w:szCs w:val="24"/>
        </w:rPr>
        <w:t xml:space="preserve">najviše 30% pripadajuće naknade. </w:t>
      </w:r>
    </w:p>
    <w:p w14:paraId="6369A5DC" w14:textId="670CC515" w:rsidR="007B4BAC" w:rsidRDefault="007B4BAC" w:rsidP="001F1AB3">
      <w:pPr>
        <w:pStyle w:val="ListParagraph"/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</w:p>
    <w:p w14:paraId="6FF1A080" w14:textId="3FA4EA87" w:rsidR="007B4BAC" w:rsidRPr="0050072E" w:rsidRDefault="007B4BAC" w:rsidP="0050072E">
      <w:pPr>
        <w:spacing w:after="0" w:line="240" w:lineRule="auto"/>
        <w:jc w:val="both"/>
        <w:rPr>
          <w:rFonts w:ascii="Arial" w:eastAsia="Calibri" w:hAnsi="Arial" w:cs="Arial"/>
          <w:iCs/>
          <w:sz w:val="24"/>
          <w:szCs w:val="24"/>
        </w:rPr>
      </w:pPr>
      <w:r w:rsidRPr="0050072E">
        <w:rPr>
          <w:rFonts w:ascii="Arial" w:eastAsia="Times New Roman" w:hAnsi="Arial" w:cs="Arial"/>
          <w:sz w:val="24"/>
          <w:szCs w:val="24"/>
        </w:rPr>
        <w:t>Mi</w:t>
      </w:r>
      <w:r w:rsidR="0050072E">
        <w:rPr>
          <w:rFonts w:ascii="Arial" w:eastAsia="Times New Roman" w:hAnsi="Arial" w:cs="Arial"/>
          <w:sz w:val="24"/>
          <w:szCs w:val="24"/>
        </w:rPr>
        <w:t>ni</w:t>
      </w:r>
      <w:r w:rsidRPr="0050072E">
        <w:rPr>
          <w:rFonts w:ascii="Arial" w:eastAsia="Times New Roman" w:hAnsi="Arial" w:cs="Arial"/>
          <w:sz w:val="24"/>
          <w:szCs w:val="24"/>
        </w:rPr>
        <w:t>starstvo pravosuđa i uprave je</w:t>
      </w:r>
      <w:r w:rsidR="00455787">
        <w:rPr>
          <w:rFonts w:ascii="Arial" w:eastAsia="Times New Roman" w:hAnsi="Arial" w:cs="Arial"/>
          <w:sz w:val="24"/>
          <w:szCs w:val="24"/>
        </w:rPr>
        <w:t xml:space="preserve">, </w:t>
      </w:r>
      <w:r w:rsidRPr="0050072E">
        <w:rPr>
          <w:rFonts w:ascii="Arial" w:eastAsia="Times New Roman" w:hAnsi="Arial" w:cs="Arial"/>
          <w:sz w:val="24"/>
          <w:szCs w:val="24"/>
        </w:rPr>
        <w:t>dostavilo Uputu vezano za primjenu čl. 31. a Zakona o lokalnoj i područnoj (regionalnoj) samoupravi (</w:t>
      </w:r>
      <w:r w:rsidRPr="0050072E">
        <w:rPr>
          <w:rFonts w:ascii="Arial" w:eastAsia="Calibri" w:hAnsi="Arial" w:cs="Arial"/>
          <w:iCs/>
          <w:sz w:val="24"/>
          <w:szCs w:val="24"/>
        </w:rPr>
        <w:t>Narodne novine“ broj, 33/01, 60/01,129/05, 109/07, 125/08, 36/09, 150/11, 144/12, 19/13, 137/15, 123/17, 98/19, 144/20)</w:t>
      </w:r>
      <w:r w:rsidR="0050072E" w:rsidRPr="0050072E">
        <w:rPr>
          <w:rFonts w:ascii="Arial" w:eastAsia="Calibri" w:hAnsi="Arial" w:cs="Arial"/>
          <w:iCs/>
          <w:sz w:val="24"/>
          <w:szCs w:val="24"/>
        </w:rPr>
        <w:t>, a kojim se reguliraju naknade za rad u predstavničkom tijelu i radnim tijelima predstavničkog tijela.</w:t>
      </w:r>
    </w:p>
    <w:p w14:paraId="1E5FB22E" w14:textId="0EA3ACF2" w:rsidR="007B4BAC" w:rsidRPr="0050072E" w:rsidRDefault="007B4BAC" w:rsidP="0050072E">
      <w:pPr>
        <w:spacing w:after="0" w:line="240" w:lineRule="auto"/>
        <w:jc w:val="both"/>
        <w:rPr>
          <w:rFonts w:ascii="Arial" w:eastAsia="Calibri" w:hAnsi="Arial" w:cs="Arial"/>
          <w:b/>
          <w:bCs/>
          <w:i/>
          <w:sz w:val="24"/>
          <w:szCs w:val="24"/>
        </w:rPr>
      </w:pPr>
      <w:r w:rsidRPr="0050072E">
        <w:rPr>
          <w:rFonts w:ascii="Arial" w:eastAsia="Calibri" w:hAnsi="Arial" w:cs="Arial"/>
          <w:iCs/>
          <w:sz w:val="24"/>
          <w:szCs w:val="24"/>
        </w:rPr>
        <w:t xml:space="preserve">Slijedom navedene zakonske odredbe, pravo na naknadu obuhvaća, odnosno propisano je za sudjelovanje </w:t>
      </w:r>
      <w:r w:rsidRPr="0050072E">
        <w:rPr>
          <w:rFonts w:ascii="Arial" w:eastAsia="Calibri" w:hAnsi="Arial" w:cs="Arial"/>
          <w:b/>
          <w:bCs/>
          <w:i/>
          <w:sz w:val="24"/>
          <w:szCs w:val="24"/>
        </w:rPr>
        <w:t xml:space="preserve">u radu predstavničkog tijela i radnih tijela predstavničkog tijela koje osniva samo predstavničko tijelo u svrhu pripreme odluka iz njegova djelokruga. </w:t>
      </w:r>
    </w:p>
    <w:p w14:paraId="201A4C71" w14:textId="256B20B0" w:rsidR="0050072E" w:rsidRPr="0050072E" w:rsidRDefault="0050072E" w:rsidP="0050072E">
      <w:pPr>
        <w:spacing w:after="0" w:line="240" w:lineRule="auto"/>
        <w:jc w:val="both"/>
        <w:rPr>
          <w:rFonts w:ascii="Arial" w:eastAsia="Times New Roman" w:hAnsi="Arial" w:cs="Arial"/>
          <w:b/>
          <w:bCs/>
          <w:i/>
          <w:sz w:val="24"/>
          <w:szCs w:val="24"/>
        </w:rPr>
      </w:pPr>
      <w:r w:rsidRPr="0050072E">
        <w:rPr>
          <w:rFonts w:ascii="Arial" w:eastAsia="Calibri" w:hAnsi="Arial" w:cs="Arial"/>
          <w:iCs/>
          <w:sz w:val="24"/>
          <w:szCs w:val="24"/>
        </w:rPr>
        <w:t>Sve JLP(R)S koje su u odlukama o naknadama regulirale pitanja nakanda na drugačiji način od onog koji je naveden u Uputi, dužne su svoje odluke uskladiti s člankom 31. a Zakona.</w:t>
      </w:r>
    </w:p>
    <w:p w14:paraId="628C17B1" w14:textId="77777777" w:rsidR="007B4BAC" w:rsidRPr="00F9529C" w:rsidRDefault="007B4BAC" w:rsidP="001F1AB3">
      <w:pPr>
        <w:pStyle w:val="ListParagraph"/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</w:p>
    <w:p w14:paraId="3CFDDD40" w14:textId="02A83DDC" w:rsidR="0050072E" w:rsidRPr="0026475E" w:rsidRDefault="0050072E" w:rsidP="0050072E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  <w:sz w:val="24"/>
          <w:szCs w:val="24"/>
        </w:rPr>
      </w:pPr>
      <w:r w:rsidRPr="0050072E">
        <w:rPr>
          <w:rFonts w:ascii="Arial" w:eastAsia="Times New Roman" w:hAnsi="Arial" w:cs="Arial"/>
          <w:bCs/>
          <w:sz w:val="24"/>
          <w:szCs w:val="24"/>
        </w:rPr>
        <w:t>Budući je,</w:t>
      </w:r>
      <w:r>
        <w:rPr>
          <w:rFonts w:ascii="Arial" w:eastAsia="Times New Roman" w:hAnsi="Arial" w:cs="Arial"/>
          <w:b/>
          <w:sz w:val="24"/>
          <w:szCs w:val="24"/>
        </w:rPr>
        <w:t xml:space="preserve"> </w:t>
      </w:r>
      <w:r w:rsidRPr="0026475E">
        <w:rPr>
          <w:rFonts w:ascii="Arial" w:eastAsia="Calibri" w:hAnsi="Arial" w:cs="Arial"/>
          <w:color w:val="000000"/>
          <w:sz w:val="24"/>
          <w:szCs w:val="24"/>
        </w:rPr>
        <w:t xml:space="preserve">Odluka o </w:t>
      </w:r>
      <w:r>
        <w:rPr>
          <w:rFonts w:ascii="Arial" w:eastAsia="Calibri" w:hAnsi="Arial" w:cs="Arial"/>
          <w:color w:val="000000"/>
          <w:sz w:val="24"/>
          <w:szCs w:val="24"/>
        </w:rPr>
        <w:t>naknadama vijećnicima Općinskog vijeća Općine Brtonigla-Verteneglio, članovima radnih tijela te službenicima Općine Brtonigla-Verteneglio (Službene novine Općine Brtonigla-Verteneglio br. 03/21), na drugačiji način regulirala predmetne naknade odnosno Odlukom su bile obuhvaćene i osobe koje nameju pravo na naknadu, potrebno je odluku uskladiti sa izdanom Uputom Ministarstva pravosuđa i uprave</w:t>
      </w:r>
    </w:p>
    <w:p w14:paraId="5EA03BB9" w14:textId="721DC780" w:rsidR="00CA0AD3" w:rsidRPr="00F9529C" w:rsidRDefault="00CA0AD3" w:rsidP="00CA0AD3">
      <w:pPr>
        <w:pStyle w:val="ListParagraph"/>
        <w:spacing w:after="0" w:line="240" w:lineRule="auto"/>
        <w:rPr>
          <w:rFonts w:ascii="Arial" w:eastAsia="Times New Roman" w:hAnsi="Arial" w:cs="Arial"/>
          <w:b/>
          <w:sz w:val="24"/>
          <w:szCs w:val="24"/>
        </w:rPr>
      </w:pPr>
    </w:p>
    <w:p w14:paraId="16D44726" w14:textId="77777777" w:rsidR="005C49E8" w:rsidRPr="00F9529C" w:rsidRDefault="005C49E8" w:rsidP="005C49E8">
      <w:pPr>
        <w:pStyle w:val="ListParagraph"/>
        <w:spacing w:after="0" w:line="240" w:lineRule="auto"/>
        <w:rPr>
          <w:rFonts w:ascii="Arial" w:eastAsia="Times New Roman" w:hAnsi="Arial" w:cs="Arial"/>
          <w:b/>
          <w:sz w:val="24"/>
          <w:szCs w:val="24"/>
        </w:rPr>
      </w:pPr>
    </w:p>
    <w:p w14:paraId="68BA2989" w14:textId="77777777" w:rsidR="00CA0AD3" w:rsidRPr="00F9529C" w:rsidRDefault="00CA0AD3" w:rsidP="00CA0AD3">
      <w:pPr>
        <w:pStyle w:val="ListParagraph"/>
        <w:numPr>
          <w:ilvl w:val="0"/>
          <w:numId w:val="4"/>
        </w:numPr>
        <w:spacing w:after="0" w:line="240" w:lineRule="auto"/>
        <w:rPr>
          <w:rFonts w:ascii="Arial" w:eastAsia="Times New Roman" w:hAnsi="Arial" w:cs="Arial"/>
          <w:b/>
          <w:sz w:val="24"/>
          <w:szCs w:val="24"/>
        </w:rPr>
      </w:pPr>
      <w:r w:rsidRPr="00F9529C">
        <w:rPr>
          <w:rFonts w:ascii="Arial" w:eastAsia="Times New Roman" w:hAnsi="Arial" w:cs="Arial"/>
          <w:b/>
          <w:sz w:val="24"/>
          <w:szCs w:val="24"/>
        </w:rPr>
        <w:t>UTJECAJ NA PRORAČUN</w:t>
      </w:r>
    </w:p>
    <w:p w14:paraId="48D85778" w14:textId="77777777" w:rsidR="005C49E8" w:rsidRPr="00F9529C" w:rsidRDefault="005C49E8" w:rsidP="005C49E8">
      <w:pPr>
        <w:pStyle w:val="ListParagraph"/>
        <w:spacing w:after="0" w:line="240" w:lineRule="auto"/>
        <w:rPr>
          <w:rFonts w:ascii="Arial" w:eastAsia="Times New Roman" w:hAnsi="Arial" w:cs="Arial"/>
          <w:b/>
          <w:sz w:val="24"/>
          <w:szCs w:val="24"/>
        </w:rPr>
      </w:pPr>
    </w:p>
    <w:p w14:paraId="2EA0633F" w14:textId="74EC6E39" w:rsidR="00CA0AD3" w:rsidRPr="0050072E" w:rsidRDefault="00CA0AD3" w:rsidP="0050072E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50072E">
        <w:rPr>
          <w:rFonts w:ascii="Arial" w:eastAsia="Times New Roman" w:hAnsi="Arial" w:cs="Arial"/>
          <w:sz w:val="24"/>
          <w:szCs w:val="24"/>
        </w:rPr>
        <w:t xml:space="preserve">Za provedbu ove Odluke osigurana su sredstva u Proračunu </w:t>
      </w:r>
      <w:r w:rsidR="0050072E">
        <w:rPr>
          <w:rFonts w:ascii="Arial" w:eastAsia="Times New Roman" w:hAnsi="Arial" w:cs="Arial"/>
          <w:sz w:val="24"/>
          <w:szCs w:val="24"/>
        </w:rPr>
        <w:t>Općine Brtonigla-Verteneglio</w:t>
      </w:r>
      <w:r w:rsidRPr="0050072E">
        <w:rPr>
          <w:rFonts w:ascii="Arial" w:eastAsia="Times New Roman" w:hAnsi="Arial" w:cs="Arial"/>
          <w:sz w:val="24"/>
          <w:szCs w:val="24"/>
        </w:rPr>
        <w:t xml:space="preserve"> za 202</w:t>
      </w:r>
      <w:r w:rsidR="0050072E">
        <w:rPr>
          <w:rFonts w:ascii="Arial" w:eastAsia="Times New Roman" w:hAnsi="Arial" w:cs="Arial"/>
          <w:sz w:val="24"/>
          <w:szCs w:val="24"/>
        </w:rPr>
        <w:t>2</w:t>
      </w:r>
      <w:r w:rsidRPr="0050072E">
        <w:rPr>
          <w:rFonts w:ascii="Arial" w:eastAsia="Times New Roman" w:hAnsi="Arial" w:cs="Arial"/>
          <w:sz w:val="24"/>
          <w:szCs w:val="24"/>
        </w:rPr>
        <w:t xml:space="preserve">. godinu. </w:t>
      </w:r>
    </w:p>
    <w:p w14:paraId="5A0C3AC2" w14:textId="77777777" w:rsidR="00CA0AD3" w:rsidRPr="00F9529C" w:rsidRDefault="00CA0AD3">
      <w:pPr>
        <w:rPr>
          <w:rFonts w:ascii="Arial" w:hAnsi="Arial" w:cs="Arial"/>
          <w:sz w:val="24"/>
          <w:szCs w:val="24"/>
        </w:rPr>
      </w:pPr>
    </w:p>
    <w:p w14:paraId="2236FA46" w14:textId="77777777" w:rsidR="00CA0AD3" w:rsidRPr="00F9529C" w:rsidRDefault="00CA0AD3">
      <w:pPr>
        <w:rPr>
          <w:rFonts w:ascii="Arial" w:hAnsi="Arial" w:cs="Arial"/>
          <w:sz w:val="24"/>
          <w:szCs w:val="24"/>
        </w:rPr>
      </w:pPr>
    </w:p>
    <w:sectPr w:rsidR="00CA0AD3" w:rsidRPr="00F9529C" w:rsidSect="00A1569A">
      <w:pgSz w:w="11906" w:h="16838"/>
      <w:pgMar w:top="1134" w:right="1440" w:bottom="1134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E6113B"/>
    <w:multiLevelType w:val="hybridMultilevel"/>
    <w:tmpl w:val="FB5C8484"/>
    <w:lvl w:ilvl="0" w:tplc="12E89E8C">
      <w:start w:val="350"/>
      <w:numFmt w:val="bullet"/>
      <w:lvlText w:val="-"/>
      <w:lvlJc w:val="left"/>
      <w:pPr>
        <w:ind w:left="1068" w:hanging="360"/>
      </w:pPr>
      <w:rPr>
        <w:rFonts w:ascii="Arial" w:eastAsia="Times New Roman" w:hAnsi="Arial" w:cs="Arial" w:hint="default"/>
      </w:rPr>
    </w:lvl>
    <w:lvl w:ilvl="1" w:tplc="041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" w15:restartNumberingAfterBreak="0">
    <w:nsid w:val="3FDA50D0"/>
    <w:multiLevelType w:val="hybridMultilevel"/>
    <w:tmpl w:val="E8688132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6511B23"/>
    <w:multiLevelType w:val="hybridMultilevel"/>
    <w:tmpl w:val="27288BE8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28B33B0"/>
    <w:multiLevelType w:val="hybridMultilevel"/>
    <w:tmpl w:val="105634B0"/>
    <w:lvl w:ilvl="0" w:tplc="041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CE944CE"/>
    <w:multiLevelType w:val="hybridMultilevel"/>
    <w:tmpl w:val="BBDECC66"/>
    <w:lvl w:ilvl="0" w:tplc="04208124">
      <w:start w:val="1"/>
      <w:numFmt w:val="bullet"/>
      <w:lvlText w:val="-"/>
      <w:lvlJc w:val="left"/>
      <w:pPr>
        <w:ind w:left="1080" w:hanging="360"/>
      </w:pPr>
      <w:rPr>
        <w:rFonts w:ascii="Calibri" w:eastAsia="Calibri" w:hAnsi="Calibri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4"/>
  </w:num>
  <w:num w:numId="3">
    <w:abstractNumId w:val="1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C0541"/>
    <w:rsid w:val="00011C75"/>
    <w:rsid w:val="00066E5E"/>
    <w:rsid w:val="000C0541"/>
    <w:rsid w:val="00170393"/>
    <w:rsid w:val="001F1AB3"/>
    <w:rsid w:val="0026475E"/>
    <w:rsid w:val="00291C74"/>
    <w:rsid w:val="002D4316"/>
    <w:rsid w:val="002F6625"/>
    <w:rsid w:val="003251FD"/>
    <w:rsid w:val="003731AA"/>
    <w:rsid w:val="003C2317"/>
    <w:rsid w:val="003D04B2"/>
    <w:rsid w:val="00455787"/>
    <w:rsid w:val="004851C6"/>
    <w:rsid w:val="0050072E"/>
    <w:rsid w:val="00503296"/>
    <w:rsid w:val="00560431"/>
    <w:rsid w:val="005C49E8"/>
    <w:rsid w:val="006B347F"/>
    <w:rsid w:val="007047B1"/>
    <w:rsid w:val="007855D2"/>
    <w:rsid w:val="007B4BAC"/>
    <w:rsid w:val="0087220E"/>
    <w:rsid w:val="0091305B"/>
    <w:rsid w:val="009C4E3E"/>
    <w:rsid w:val="00A1569A"/>
    <w:rsid w:val="00A7109C"/>
    <w:rsid w:val="00B87AC3"/>
    <w:rsid w:val="00BA3F97"/>
    <w:rsid w:val="00C94AA6"/>
    <w:rsid w:val="00CA0AD3"/>
    <w:rsid w:val="00D76D0E"/>
    <w:rsid w:val="00DC29A4"/>
    <w:rsid w:val="00DC2B4F"/>
    <w:rsid w:val="00E6276E"/>
    <w:rsid w:val="00ED413D"/>
    <w:rsid w:val="00F9529C"/>
    <w:rsid w:val="00FA458A"/>
    <w:rsid w:val="00FA4896"/>
    <w:rsid w:val="00FD7E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1F8F33"/>
  <w15:docId w15:val="{A7136EA1-AD83-4F8E-BD61-27DA0858A0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0072E"/>
  </w:style>
  <w:style w:type="paragraph" w:styleId="Heading2">
    <w:name w:val="heading 2"/>
    <w:basedOn w:val="Normal"/>
    <w:link w:val="Heading2Char"/>
    <w:qFormat/>
    <w:rsid w:val="003251F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hr-H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D04B2"/>
    <w:pPr>
      <w:ind w:left="720"/>
      <w:contextualSpacing/>
    </w:pPr>
  </w:style>
  <w:style w:type="character" w:customStyle="1" w:styleId="Heading2Char">
    <w:name w:val="Heading 2 Char"/>
    <w:basedOn w:val="DefaultParagraphFont"/>
    <w:link w:val="Heading2"/>
    <w:rsid w:val="003251FD"/>
    <w:rPr>
      <w:rFonts w:ascii="Times New Roman" w:eastAsia="Times New Roman" w:hAnsi="Times New Roman" w:cs="Times New Roman"/>
      <w:b/>
      <w:bCs/>
      <w:sz w:val="36"/>
      <w:szCs w:val="36"/>
      <w:lang w:eastAsia="hr-HR"/>
    </w:rPr>
  </w:style>
  <w:style w:type="paragraph" w:styleId="NoSpacing">
    <w:name w:val="No Spacing"/>
    <w:link w:val="NoSpacingChar"/>
    <w:uiPriority w:val="1"/>
    <w:qFormat/>
    <w:rsid w:val="003251F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AU" w:eastAsia="hr-HR"/>
    </w:rPr>
  </w:style>
  <w:style w:type="character" w:customStyle="1" w:styleId="NoSpacingChar">
    <w:name w:val="No Spacing Char"/>
    <w:basedOn w:val="DefaultParagraphFont"/>
    <w:link w:val="NoSpacing"/>
    <w:uiPriority w:val="1"/>
    <w:rsid w:val="003251FD"/>
    <w:rPr>
      <w:rFonts w:ascii="Times New Roman" w:eastAsia="Times New Roman" w:hAnsi="Times New Roman" w:cs="Times New Roman"/>
      <w:sz w:val="20"/>
      <w:szCs w:val="20"/>
      <w:lang w:val="en-AU" w:eastAsia="hr-HR"/>
    </w:rPr>
  </w:style>
  <w:style w:type="character" w:styleId="Strong">
    <w:name w:val="Strong"/>
    <w:basedOn w:val="DefaultParagraphFont"/>
    <w:uiPriority w:val="22"/>
    <w:qFormat/>
    <w:rsid w:val="003251FD"/>
    <w:rPr>
      <w:b/>
      <w:bCs/>
      <w:spacing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1034</Words>
  <Characters>5894</Characters>
  <Application>Microsoft Office Word</Application>
  <DocSecurity>0</DocSecurity>
  <Lines>49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6915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Maja Zornada</dc:creator>
  <cp:lastModifiedBy>Marica Garić</cp:lastModifiedBy>
  <cp:revision>2</cp:revision>
  <cp:lastPrinted>2022-02-18T09:16:00Z</cp:lastPrinted>
  <dcterms:created xsi:type="dcterms:W3CDTF">2022-02-21T11:41:00Z</dcterms:created>
  <dcterms:modified xsi:type="dcterms:W3CDTF">2022-02-21T11:41:00Z</dcterms:modified>
</cp:coreProperties>
</file>