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18B" w:rsidRPr="00F7018B" w:rsidRDefault="00F7018B" w:rsidP="0037490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7018B">
        <w:rPr>
          <w:rFonts w:ascii="Times New Roman" w:hAnsi="Times New Roman" w:cs="Times New Roman"/>
          <w:b/>
          <w:sz w:val="32"/>
          <w:szCs w:val="32"/>
        </w:rPr>
        <w:t xml:space="preserve">Obilježava se Svjetski dan prve pomoći: Važnost </w:t>
      </w:r>
      <w:proofErr w:type="spellStart"/>
      <w:r w:rsidRPr="00F7018B">
        <w:rPr>
          <w:rFonts w:ascii="Times New Roman" w:hAnsi="Times New Roman" w:cs="Times New Roman"/>
          <w:b/>
          <w:sz w:val="32"/>
          <w:szCs w:val="32"/>
        </w:rPr>
        <w:t>cjeloživotnog</w:t>
      </w:r>
      <w:proofErr w:type="spellEnd"/>
      <w:r w:rsidRPr="00F7018B">
        <w:rPr>
          <w:rFonts w:ascii="Times New Roman" w:hAnsi="Times New Roman" w:cs="Times New Roman"/>
          <w:b/>
          <w:sz w:val="32"/>
          <w:szCs w:val="32"/>
        </w:rPr>
        <w:t xml:space="preserve"> učenja!</w:t>
      </w:r>
    </w:p>
    <w:p w:rsidR="00F7018B" w:rsidRPr="00F7018B" w:rsidRDefault="00F7018B" w:rsidP="00374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018B">
        <w:rPr>
          <w:rFonts w:ascii="Times New Roman" w:hAnsi="Times New Roman" w:cs="Times New Roman"/>
          <w:sz w:val="24"/>
          <w:szCs w:val="24"/>
        </w:rPr>
        <w:t xml:space="preserve">Crveni križ </w:t>
      </w:r>
      <w:proofErr w:type="spellStart"/>
      <w:r w:rsidRPr="00F7018B">
        <w:rPr>
          <w:rFonts w:ascii="Times New Roman" w:hAnsi="Times New Roman" w:cs="Times New Roman"/>
          <w:sz w:val="24"/>
          <w:szCs w:val="24"/>
        </w:rPr>
        <w:t>Bujštine</w:t>
      </w:r>
      <w:proofErr w:type="spellEnd"/>
      <w:r w:rsidRPr="00F7018B">
        <w:rPr>
          <w:rFonts w:ascii="Times New Roman" w:hAnsi="Times New Roman" w:cs="Times New Roman"/>
          <w:sz w:val="24"/>
          <w:szCs w:val="24"/>
        </w:rPr>
        <w:t xml:space="preserve"> ovogodišnji Svjetski dan prve pomoći obilježava nizom aktivnosti na području Buja, Umaga i Novigrada</w:t>
      </w:r>
    </w:p>
    <w:p w:rsidR="00F7018B" w:rsidRPr="00F7018B" w:rsidRDefault="00F7018B" w:rsidP="00374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018B">
        <w:rPr>
          <w:rFonts w:ascii="Times New Roman" w:hAnsi="Times New Roman" w:cs="Times New Roman"/>
          <w:sz w:val="24"/>
          <w:szCs w:val="24"/>
        </w:rPr>
        <w:t xml:space="preserve">Crveni križ </w:t>
      </w:r>
      <w:proofErr w:type="spellStart"/>
      <w:r w:rsidRPr="00F7018B">
        <w:rPr>
          <w:rFonts w:ascii="Times New Roman" w:hAnsi="Times New Roman" w:cs="Times New Roman"/>
          <w:sz w:val="24"/>
          <w:szCs w:val="24"/>
        </w:rPr>
        <w:t>Bujštine</w:t>
      </w:r>
      <w:proofErr w:type="spellEnd"/>
      <w:r w:rsidRPr="00F7018B">
        <w:rPr>
          <w:rFonts w:ascii="Times New Roman" w:hAnsi="Times New Roman" w:cs="Times New Roman"/>
          <w:sz w:val="24"/>
          <w:szCs w:val="24"/>
        </w:rPr>
        <w:t xml:space="preserve"> prigodno će obilježiti Svjetski dan prve pomoći na način da će se organizirati prigodni info punktovi gdje će se moći dobiti sve potrebne informacije, savladati tehnike prve pomoći , obnoviti znanje. Uz prigodni info punkt građani će moći izmjeriti tlak i razinu šećera u krvi.</w:t>
      </w:r>
    </w:p>
    <w:p w:rsidR="00F7018B" w:rsidRDefault="00F7018B" w:rsidP="003749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13.09.2022. Buje 09-11h (ispred Erste banke) </w:t>
      </w:r>
      <w:bookmarkStart w:id="0" w:name="_GoBack"/>
      <w:bookmarkEnd w:id="0"/>
    </w:p>
    <w:p w:rsidR="00F7018B" w:rsidRDefault="00F7018B" w:rsidP="003749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13.09.2022. Novigrad 11:30-13:30h (Park Irme Benčić) </w:t>
      </w:r>
    </w:p>
    <w:p w:rsidR="00F7018B" w:rsidRPr="00F7018B" w:rsidRDefault="00F7018B" w:rsidP="003749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14.09.2022. Umag 10-12h (Trg 1. Svibnja – novi trg ) </w:t>
      </w:r>
    </w:p>
    <w:p w:rsidR="00F7018B" w:rsidRPr="00F7018B" w:rsidRDefault="00F7018B" w:rsidP="00F701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018B">
        <w:rPr>
          <w:rFonts w:ascii="Times New Roman" w:hAnsi="Times New Roman" w:cs="Times New Roman"/>
          <w:sz w:val="24"/>
          <w:szCs w:val="24"/>
        </w:rPr>
        <w:t xml:space="preserve">Svake godine diljem svijeta druge subote u rujnu obilježava se Svjetski dan prve pomoći. Bez obzira na dob, posjedovanje vještina i znanja prve pomoći pomaže u stvaranju sigurnijih i zdravijih zajednica. Djeci, odraslima ili starijim osobama potrebno je omogućiti kvalitetne edukacije iz prve pomoći jer nas </w:t>
      </w:r>
      <w:proofErr w:type="spellStart"/>
      <w:r w:rsidRPr="00F7018B">
        <w:rPr>
          <w:rFonts w:ascii="Times New Roman" w:hAnsi="Times New Roman" w:cs="Times New Roman"/>
          <w:sz w:val="24"/>
          <w:szCs w:val="24"/>
        </w:rPr>
        <w:t>cjeloživotna</w:t>
      </w:r>
      <w:proofErr w:type="spellEnd"/>
      <w:r w:rsidRPr="00F7018B">
        <w:rPr>
          <w:rFonts w:ascii="Times New Roman" w:hAnsi="Times New Roman" w:cs="Times New Roman"/>
          <w:sz w:val="24"/>
          <w:szCs w:val="24"/>
        </w:rPr>
        <w:t xml:space="preserve"> predanost učenju i pružanju prve pomoći čini otpornijima. Znanje prve pomoći mora biti dostupno svima, svatko može naučiti spasiti život, a građani su prva karika u lancu spašavanja života. Sudjelovanjem na edukacijama iz prve pomoći zajednice mogu postati samopou</w:t>
      </w:r>
      <w:r>
        <w:rPr>
          <w:rFonts w:ascii="Times New Roman" w:hAnsi="Times New Roman" w:cs="Times New Roman"/>
          <w:sz w:val="24"/>
          <w:szCs w:val="24"/>
        </w:rPr>
        <w:t>zdanije, sigurnije i otpornije.</w:t>
      </w:r>
    </w:p>
    <w:p w:rsidR="00F7018B" w:rsidRPr="00F7018B" w:rsidRDefault="00F7018B" w:rsidP="00F701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018B">
        <w:rPr>
          <w:rFonts w:ascii="Times New Roman" w:hAnsi="Times New Roman" w:cs="Times New Roman"/>
          <w:sz w:val="24"/>
          <w:szCs w:val="24"/>
        </w:rPr>
        <w:t xml:space="preserve">Ovogodišnja tema Svjetskog dana prve pomoći odnosi se na važnost </w:t>
      </w:r>
      <w:proofErr w:type="spellStart"/>
      <w:r w:rsidRPr="00F7018B">
        <w:rPr>
          <w:rFonts w:ascii="Times New Roman" w:hAnsi="Times New Roman" w:cs="Times New Roman"/>
          <w:sz w:val="24"/>
          <w:szCs w:val="24"/>
        </w:rPr>
        <w:t>cjeloživotnog</w:t>
      </w:r>
      <w:proofErr w:type="spellEnd"/>
      <w:r w:rsidRPr="00F7018B">
        <w:rPr>
          <w:rFonts w:ascii="Times New Roman" w:hAnsi="Times New Roman" w:cs="Times New Roman"/>
          <w:sz w:val="24"/>
          <w:szCs w:val="24"/>
        </w:rPr>
        <w:t xml:space="preserve"> učenja i uključuje sve dobne skupine - djecu, odrasle i starije osobe. Tema podsjeća i da je važno prevenirati socijalnu isključenost i u edukaciju uključiti osobe s invaliditetom, raseljene osobe i migrante, djecu i mlade koji žive u teškim životnim okolnostima, beskućnike i druge ranjive skupine.</w:t>
      </w:r>
    </w:p>
    <w:p w:rsidR="00F7018B" w:rsidRPr="00F7018B" w:rsidRDefault="00F7018B" w:rsidP="00F701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018B">
        <w:rPr>
          <w:rFonts w:ascii="Times New Roman" w:hAnsi="Times New Roman" w:cs="Times New Roman"/>
          <w:sz w:val="24"/>
          <w:szCs w:val="24"/>
        </w:rPr>
        <w:t>Podaci o svjetskoj populaciji koja stari pokazuju potrebu za određivanjem prioriteta i povećanjem broja tečajeva prve pomoći za osobe starije dobi. Udio stanovništva osoba starijih od 65 godina raste brže od svih ostalih dobnih skupina i procjenjuje se da će do 2050. godine, 16% svjetskog stanovništva biti starije od 65 godina, što je porast u odnosu na 11% u 2019. godini. Starije osobe imaju veću vjerojatnost za razvoj kardiovaskularnih bolesti poput moždanog ili srčanog udara a sa životnom dobi se povećava i broj ozljeda koje su povezane s padom. Prema Svjetskoj zdravstvenoj</w:t>
      </w:r>
      <w:r>
        <w:rPr>
          <w:rFonts w:ascii="Times New Roman" w:hAnsi="Times New Roman" w:cs="Times New Roman"/>
          <w:sz w:val="24"/>
          <w:szCs w:val="24"/>
        </w:rPr>
        <w:t xml:space="preserve"> organizaciji, u 2010. godini, </w:t>
      </w:r>
      <w:r w:rsidRPr="00F7018B">
        <w:rPr>
          <w:rFonts w:ascii="Times New Roman" w:hAnsi="Times New Roman" w:cs="Times New Roman"/>
          <w:sz w:val="24"/>
          <w:szCs w:val="24"/>
        </w:rPr>
        <w:t>69% pacijenata s moždanim udarom i više od 50% hospitalizacija uzrokovanih ozljedama prilikom pada, odnosi se</w:t>
      </w:r>
      <w:r>
        <w:rPr>
          <w:rFonts w:ascii="Times New Roman" w:hAnsi="Times New Roman" w:cs="Times New Roman"/>
          <w:sz w:val="24"/>
          <w:szCs w:val="24"/>
        </w:rPr>
        <w:t xml:space="preserve"> na osobe starije od 65 godina.</w:t>
      </w:r>
    </w:p>
    <w:p w:rsidR="00F7018B" w:rsidRPr="00F7018B" w:rsidRDefault="00F7018B" w:rsidP="00F701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7018B">
        <w:rPr>
          <w:rFonts w:ascii="Times New Roman" w:hAnsi="Times New Roman" w:cs="Times New Roman"/>
          <w:sz w:val="24"/>
          <w:szCs w:val="24"/>
        </w:rPr>
        <w:t>Edukacije prve pomoći doprinose društvu, pripremajući građane da budu samopouzdaniji, podržavajući i aktivniji u očuvanju zdravlja i sigurnosti, a kroz učenje vještina spašavanja života  također se pomaže razvijati empatija, samopouzdanje i spre</w:t>
      </w:r>
      <w:r>
        <w:rPr>
          <w:rFonts w:ascii="Times New Roman" w:hAnsi="Times New Roman" w:cs="Times New Roman"/>
          <w:sz w:val="24"/>
          <w:szCs w:val="24"/>
        </w:rPr>
        <w:t>mnost pojedinaca na djelovanje.</w:t>
      </w:r>
    </w:p>
    <w:p w:rsidR="0037490E" w:rsidRPr="0037490E" w:rsidRDefault="00F7018B" w:rsidP="00F7018B">
      <w:pPr>
        <w:jc w:val="both"/>
        <w:rPr>
          <w:rFonts w:ascii="Times New Roman" w:hAnsi="Times New Roman" w:cs="Times New Roman"/>
          <w:sz w:val="24"/>
          <w:szCs w:val="24"/>
        </w:rPr>
      </w:pPr>
      <w:r w:rsidRPr="00F7018B">
        <w:rPr>
          <w:rFonts w:ascii="Times New Roman" w:hAnsi="Times New Roman" w:cs="Times New Roman"/>
          <w:sz w:val="24"/>
          <w:szCs w:val="24"/>
        </w:rPr>
        <w:t>Hrvatski Crveni križ sa svojim 131 društvom diljem Hrvatske provodi tečajeve prve pomoći. Samo prošle godine društva Crvenoga križa organizirala su 2.888 tečajeva na kojima su sudjelovale 33.453 osobe.</w:t>
      </w:r>
    </w:p>
    <w:sectPr w:rsidR="0037490E" w:rsidRPr="0037490E" w:rsidSect="00F7018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21"/>
    <w:rsid w:val="0037490E"/>
    <w:rsid w:val="009D5EF2"/>
    <w:rsid w:val="00C14821"/>
    <w:rsid w:val="00F7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2022-09-09T10:11:00Z</dcterms:created>
  <dcterms:modified xsi:type="dcterms:W3CDTF">2022-09-09T10:11:00Z</dcterms:modified>
</cp:coreProperties>
</file>