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756E46" w14:paraId="745F7870" w14:textId="77777777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62F88DA9" w14:textId="13D0336D" w:rsidR="00756E46" w:rsidRDefault="00756E46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</w:p>
        </w:tc>
      </w:tr>
    </w:tbl>
    <w:p w14:paraId="3002D70A" w14:textId="77777777" w:rsidR="004E3157" w:rsidRDefault="004E3157" w:rsidP="004E3157">
      <w:bookmarkStart w:id="1" w:name="_Hlk187146429"/>
      <w:bookmarkEnd w:id="0"/>
      <w:r>
        <mc:AlternateContent>
          <mc:Choice Requires="wps">
            <w:drawing>
              <wp:inline distT="0" distB="0" distL="0" distR="0" wp14:anchorId="4BBB348B" wp14:editId="67DB9149">
                <wp:extent cx="3543300" cy="1524000"/>
                <wp:effectExtent l="0" t="0" r="0" b="0"/>
                <wp:docPr id="38943109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4E3157" w14:paraId="4D90AD99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23E5D5E" w14:textId="77777777" w:rsidR="004E3157" w:rsidRDefault="004E31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E35091C" wp14:editId="73AB38CE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E3157" w14:paraId="68E532C4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260A73D" w14:textId="77777777" w:rsidR="004E3157" w:rsidRDefault="004E31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AAF3B8A" wp14:editId="7F8BC49E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0FCB524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9BDE1B9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1489402A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06F4972" w14:textId="77777777" w:rsidR="004E3157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78619179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216C0EC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DF40236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505C1B6" w14:textId="77777777" w:rsidR="004E3157" w:rsidRDefault="004E31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BD96644" w14:textId="77777777" w:rsidR="004E3157" w:rsidRPr="00D4581A" w:rsidRDefault="004E3157" w:rsidP="004E315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BBB34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4E3157" w14:paraId="4D90AD99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23E5D5E" w14:textId="77777777" w:rsidR="004E3157" w:rsidRDefault="004E315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E35091C" wp14:editId="73AB38CE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E3157" w14:paraId="68E532C4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260A73D" w14:textId="77777777" w:rsidR="004E3157" w:rsidRDefault="004E315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AF3B8A" wp14:editId="7F8BC49E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0FCB524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9BDE1B9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1489402A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06F4972" w14:textId="77777777" w:rsidR="004E3157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78619179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216C0EC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DF40236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505C1B6" w14:textId="77777777" w:rsidR="004E3157" w:rsidRDefault="004E315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BD96644" w14:textId="77777777" w:rsidR="004E3157" w:rsidRPr="00D4581A" w:rsidRDefault="004E3157" w:rsidP="004E315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8005500" w14:textId="5FD856D7" w:rsidR="004E3157" w:rsidRPr="00032E12" w:rsidRDefault="004E3157" w:rsidP="004E3157">
      <w:pPr>
        <w:rPr>
          <w:rFonts w:ascii="Arial" w:hAnsi="Arial" w:cs="Arial"/>
        </w:rPr>
      </w:pPr>
      <w:r w:rsidRPr="00032E12">
        <w:rPr>
          <w:rFonts w:ascii="Arial" w:hAnsi="Arial" w:cs="Arial"/>
        </w:rPr>
        <w:t>KL</w:t>
      </w:r>
      <w:r>
        <w:rPr>
          <w:rFonts w:ascii="Arial" w:hAnsi="Arial" w:cs="Arial"/>
        </w:rPr>
        <w:t>ASA: 024-02/2</w:t>
      </w:r>
      <w:r w:rsidR="006601EA">
        <w:rPr>
          <w:rFonts w:ascii="Arial" w:hAnsi="Arial" w:cs="Arial"/>
        </w:rPr>
        <w:t>6</w:t>
      </w:r>
      <w:r>
        <w:rPr>
          <w:rFonts w:ascii="Arial" w:hAnsi="Arial" w:cs="Arial"/>
        </w:rPr>
        <w:t>-01/02</w:t>
      </w:r>
    </w:p>
    <w:p w14:paraId="3FC9CDF2" w14:textId="4E80DC4D" w:rsidR="004E3157" w:rsidRPr="00032E12" w:rsidRDefault="004E3157" w:rsidP="004E3157">
      <w:pPr>
        <w:rPr>
          <w:rFonts w:ascii="Arial" w:hAnsi="Arial" w:cs="Arial"/>
        </w:rPr>
      </w:pPr>
      <w:r w:rsidRPr="00032E12">
        <w:rPr>
          <w:rFonts w:ascii="Arial" w:hAnsi="Arial" w:cs="Arial"/>
        </w:rPr>
        <w:t>URBROJ: 21</w:t>
      </w:r>
      <w:r>
        <w:rPr>
          <w:rFonts w:ascii="Arial" w:hAnsi="Arial" w:cs="Arial"/>
        </w:rPr>
        <w:t>63-13-04/01-2</w:t>
      </w:r>
      <w:r w:rsidR="006601EA">
        <w:rPr>
          <w:rFonts w:ascii="Arial" w:hAnsi="Arial" w:cs="Arial"/>
        </w:rPr>
        <w:t>6</w:t>
      </w:r>
      <w:r>
        <w:rPr>
          <w:rFonts w:ascii="Arial" w:hAnsi="Arial" w:cs="Arial"/>
        </w:rPr>
        <w:t>-2</w:t>
      </w:r>
    </w:p>
    <w:p w14:paraId="3BEE9AF3" w14:textId="7F6C7C1F" w:rsidR="004E3157" w:rsidRPr="00032E12" w:rsidRDefault="004E3157" w:rsidP="004E3157">
      <w:pPr>
        <w:rPr>
          <w:rFonts w:ascii="Arial" w:hAnsi="Arial" w:cs="Arial"/>
        </w:rPr>
      </w:pPr>
      <w:r w:rsidRPr="00032E12">
        <w:rPr>
          <w:rFonts w:ascii="Arial" w:hAnsi="Arial" w:cs="Arial"/>
        </w:rPr>
        <w:t xml:space="preserve">Brtonigla-Verteneglio, </w:t>
      </w:r>
      <w:r w:rsidR="00226788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.siječnja </w:t>
      </w:r>
      <w:r w:rsidR="006601EA">
        <w:rPr>
          <w:rFonts w:ascii="Arial" w:hAnsi="Arial" w:cs="Arial"/>
        </w:rPr>
        <w:t>2026</w:t>
      </w:r>
      <w:r w:rsidRPr="00032E12">
        <w:rPr>
          <w:rFonts w:ascii="Arial" w:hAnsi="Arial" w:cs="Arial"/>
        </w:rPr>
        <w:t xml:space="preserve">. godine </w:t>
      </w:r>
    </w:p>
    <w:p w14:paraId="610F4741" w14:textId="77777777" w:rsidR="00D17B1D" w:rsidRPr="00B969A3" w:rsidRDefault="00D17B1D" w:rsidP="004E3157">
      <w:pPr>
        <w:rPr>
          <w:rFonts w:ascii="Arial" w:hAnsi="Arial" w:cs="Arial"/>
          <w:lang w:val="pl-PL"/>
        </w:rPr>
      </w:pPr>
    </w:p>
    <w:bookmarkEnd w:id="1"/>
    <w:p w14:paraId="222D60E2" w14:textId="053CAD41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Na temelju članka </w:t>
      </w:r>
      <w:r>
        <w:rPr>
          <w:rFonts w:ascii="Arial" w:hAnsi="Arial" w:cs="Arial"/>
        </w:rPr>
        <w:t>5</w:t>
      </w:r>
      <w:r w:rsidRPr="00DD56FD">
        <w:rPr>
          <w:rFonts w:ascii="Arial" w:hAnsi="Arial" w:cs="Arial"/>
        </w:rPr>
        <w:t>. Pravilnika o unutarnjem redu Jedinstvenog upravnog odjela Općine Brtonigla-Verteneglio (Službene novine Općine Brtonigla-Vertenglio br.</w:t>
      </w:r>
      <w:r w:rsidRPr="009A6C1A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11/22</w:t>
      </w:r>
      <w:r w:rsidR="00362DF1">
        <w:rPr>
          <w:rFonts w:ascii="Arial" w:hAnsi="Arial" w:cs="Arial"/>
          <w:lang w:val="it-IT"/>
        </w:rPr>
        <w:t>,</w:t>
      </w:r>
      <w:r w:rsidR="00362DF1" w:rsidRPr="00362DF1">
        <w:rPr>
          <w:rFonts w:ascii="Arial" w:hAnsi="Arial" w:cs="Arial"/>
          <w:sz w:val="24"/>
          <w:szCs w:val="24"/>
        </w:rPr>
        <w:t xml:space="preserve"> </w:t>
      </w:r>
      <w:r w:rsidR="00362DF1" w:rsidRPr="00DF4DE9">
        <w:rPr>
          <w:rFonts w:ascii="Arial" w:hAnsi="Arial" w:cs="Arial"/>
          <w:sz w:val="24"/>
          <w:szCs w:val="24"/>
        </w:rPr>
        <w:t>09/23, 07/24),</w:t>
      </w:r>
      <w:r w:rsidRPr="00DD56FD">
        <w:rPr>
          <w:rFonts w:ascii="Arial" w:hAnsi="Arial" w:cs="Arial"/>
        </w:rPr>
        <w:t xml:space="preserve"> pročelnica Jedinstenog upravnog odjela Općine Brtonigla-</w:t>
      </w:r>
      <w:r>
        <w:rPr>
          <w:rFonts w:ascii="Arial" w:hAnsi="Arial" w:cs="Arial"/>
        </w:rPr>
        <w:t>V</w:t>
      </w:r>
      <w:r w:rsidRPr="00DD56FD">
        <w:rPr>
          <w:rFonts w:ascii="Arial" w:hAnsi="Arial" w:cs="Arial"/>
        </w:rPr>
        <w:t>erteneglio donosi</w:t>
      </w:r>
    </w:p>
    <w:p w14:paraId="41EA7087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59EBCE3F" w14:textId="77777777" w:rsidR="00D17B1D" w:rsidRPr="00DD56FD" w:rsidRDefault="00D17B1D" w:rsidP="00D17B1D">
      <w:pPr>
        <w:ind w:left="1440" w:hanging="1440"/>
        <w:rPr>
          <w:rFonts w:ascii="Arial" w:hAnsi="Arial" w:cs="Arial"/>
        </w:rPr>
      </w:pPr>
    </w:p>
    <w:p w14:paraId="4654339C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GODIŠNJI PLAN RADA</w:t>
      </w:r>
    </w:p>
    <w:p w14:paraId="274CB0A7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JEDINSTVENOG UPRAVNOG ODJELA</w:t>
      </w:r>
    </w:p>
    <w:p w14:paraId="4421CD5C" w14:textId="46B71640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 xml:space="preserve">OPĆINE BRTONIGLA-VERTENEGLIO ZA </w:t>
      </w:r>
      <w:r w:rsidR="006601EA">
        <w:rPr>
          <w:rFonts w:ascii="Arial" w:hAnsi="Arial" w:cs="Arial"/>
          <w:b/>
        </w:rPr>
        <w:t>2026</w:t>
      </w:r>
      <w:r w:rsidRPr="00DD56FD">
        <w:rPr>
          <w:rFonts w:ascii="Arial" w:hAnsi="Arial" w:cs="Arial"/>
          <w:b/>
        </w:rPr>
        <w:t>. GODINU</w:t>
      </w:r>
    </w:p>
    <w:p w14:paraId="5FD02254" w14:textId="77777777" w:rsidR="00D17B1D" w:rsidRPr="00DD56FD" w:rsidRDefault="00D17B1D" w:rsidP="00D17B1D">
      <w:pPr>
        <w:ind w:left="1080"/>
        <w:jc w:val="center"/>
        <w:rPr>
          <w:rFonts w:ascii="Arial" w:hAnsi="Arial" w:cs="Arial"/>
        </w:rPr>
      </w:pPr>
    </w:p>
    <w:p w14:paraId="4EC1DD89" w14:textId="77777777" w:rsidR="00D17B1D" w:rsidRPr="00DD56FD" w:rsidRDefault="00D17B1D" w:rsidP="00D17B1D">
      <w:pPr>
        <w:ind w:left="1080"/>
        <w:jc w:val="center"/>
        <w:rPr>
          <w:rFonts w:ascii="Arial" w:hAnsi="Arial" w:cs="Arial"/>
        </w:rPr>
      </w:pPr>
    </w:p>
    <w:p w14:paraId="7E5CB59F" w14:textId="77777777" w:rsidR="00D17B1D" w:rsidRPr="00DD56FD" w:rsidRDefault="00D17B1D" w:rsidP="00D17B1D">
      <w:pPr>
        <w:numPr>
          <w:ilvl w:val="0"/>
          <w:numId w:val="4"/>
        </w:numPr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UVOD</w:t>
      </w:r>
    </w:p>
    <w:p w14:paraId="45B08155" w14:textId="77777777" w:rsidR="00D17B1D" w:rsidRPr="00DD56FD" w:rsidRDefault="00D17B1D" w:rsidP="00D17B1D">
      <w:pPr>
        <w:ind w:left="1080"/>
        <w:jc w:val="center"/>
        <w:rPr>
          <w:rFonts w:ascii="Arial" w:hAnsi="Arial" w:cs="Arial"/>
          <w:b/>
        </w:rPr>
      </w:pPr>
    </w:p>
    <w:p w14:paraId="1F5E7B5D" w14:textId="3627C49E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Godišnjim planom rada Jedinstvenog upravnog odjela Općine Brtonigla-Verteneglio za </w:t>
      </w:r>
      <w:r w:rsidR="006601EA">
        <w:rPr>
          <w:rFonts w:ascii="Arial" w:hAnsi="Arial" w:cs="Arial"/>
        </w:rPr>
        <w:t>2026</w:t>
      </w:r>
      <w:r w:rsidRPr="00DD56FD">
        <w:rPr>
          <w:rFonts w:ascii="Arial" w:hAnsi="Arial" w:cs="Arial"/>
        </w:rPr>
        <w:t xml:space="preserve">. godinu (u daljnjem tekstu: Plan rada) utvrđuju se predvidivi poslovi i zadaci koje će Jedinstveni upravni odjel Općine Brtonigla-Verteneglio obavljati u </w:t>
      </w:r>
      <w:r w:rsidR="006601EA">
        <w:rPr>
          <w:rFonts w:ascii="Arial" w:hAnsi="Arial" w:cs="Arial"/>
        </w:rPr>
        <w:t>2026</w:t>
      </w:r>
      <w:r w:rsidRPr="00DD56FD">
        <w:rPr>
          <w:rFonts w:ascii="Arial" w:hAnsi="Arial" w:cs="Arial"/>
        </w:rPr>
        <w:t>. godini.</w:t>
      </w:r>
    </w:p>
    <w:p w14:paraId="06AF5E54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10C27132" w14:textId="77777777" w:rsidR="00D17B1D" w:rsidRPr="00DD56FD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DD56FD">
        <w:rPr>
          <w:rFonts w:ascii="Arial" w:hAnsi="Arial" w:cs="Arial"/>
          <w:b/>
          <w:bCs/>
        </w:rPr>
        <w:t>UNUTARNJE USTOJSTVO</w:t>
      </w:r>
    </w:p>
    <w:p w14:paraId="0E7D32E1" w14:textId="77777777" w:rsidR="00D17B1D" w:rsidRPr="00DD56FD" w:rsidRDefault="00D17B1D" w:rsidP="00D17B1D">
      <w:pPr>
        <w:jc w:val="both"/>
        <w:rPr>
          <w:rFonts w:ascii="Arial" w:hAnsi="Arial" w:cs="Arial"/>
          <w:b/>
          <w:bCs/>
        </w:rPr>
      </w:pPr>
    </w:p>
    <w:p w14:paraId="74159F8D" w14:textId="70E35BEA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Pravilnikom o unutarnjem redu Jedinstvenog upravnog odjela Općine Brtonigla-Verteneglio sa sistematizacijom radnim mjesta sukladno Uredbi o kl</w:t>
      </w:r>
      <w:r w:rsidR="00B67173"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sifikaciji radni</w:t>
      </w:r>
      <w:r w:rsidR="00B67173">
        <w:rPr>
          <w:rFonts w:ascii="Arial" w:hAnsi="Arial" w:cs="Arial"/>
        </w:rPr>
        <w:t>h</w:t>
      </w:r>
      <w:r w:rsidRPr="00DD56FD">
        <w:rPr>
          <w:rFonts w:ascii="Arial" w:hAnsi="Arial" w:cs="Arial"/>
        </w:rPr>
        <w:t xml:space="preserve"> mjesta u loka</w:t>
      </w:r>
      <w:r w:rsidR="00B67173">
        <w:rPr>
          <w:rFonts w:ascii="Arial" w:hAnsi="Arial" w:cs="Arial"/>
        </w:rPr>
        <w:t>l</w:t>
      </w:r>
      <w:r w:rsidRPr="00DD56FD">
        <w:rPr>
          <w:rFonts w:ascii="Arial" w:hAnsi="Arial" w:cs="Arial"/>
        </w:rPr>
        <w:t>noj i područnoj (regionalnoj) samupravi (NN 74/10, 125/14) uređeno je unutarnje ustrojstvo, nazivi i opisi poslova radnih mjesta, stručni i drugi uvjeti za raspored na radna mj</w:t>
      </w:r>
      <w:r>
        <w:rPr>
          <w:rFonts w:ascii="Arial" w:hAnsi="Arial" w:cs="Arial"/>
        </w:rPr>
        <w:t>e</w:t>
      </w:r>
      <w:r w:rsidRPr="00DD56FD">
        <w:rPr>
          <w:rFonts w:ascii="Arial" w:hAnsi="Arial" w:cs="Arial"/>
        </w:rPr>
        <w:t>sta, broj izvršitelja i druga pitanja od značaja za rad u skladu sa Statutom i drugim općim aktima Općine Brtonigla-Verteneglio.</w:t>
      </w:r>
    </w:p>
    <w:p w14:paraId="7C96DECD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2EE64F8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Utvrđena su sljedeća radna mjesta:</w:t>
      </w:r>
    </w:p>
    <w:p w14:paraId="4EA459BB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Pročelnik Jedinstvenog upravnog odjela</w:t>
      </w:r>
    </w:p>
    <w:p w14:paraId="12133A65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Samostalni upravni referent za komunalne poslove i urbanizam</w:t>
      </w:r>
    </w:p>
    <w:p w14:paraId="06B3F7E8" w14:textId="4DFFB2C5" w:rsidR="00D17B1D" w:rsidRPr="004B5C5A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Savjetnik</w:t>
      </w:r>
      <w:r w:rsidR="00D17B1D" w:rsidRPr="004B5C5A">
        <w:rPr>
          <w:rFonts w:ascii="Arial" w:hAnsi="Arial" w:cs="Arial"/>
        </w:rPr>
        <w:t xml:space="preserve"> za </w:t>
      </w:r>
      <w:r w:rsidR="00D17B1D">
        <w:rPr>
          <w:rFonts w:ascii="Arial" w:hAnsi="Arial" w:cs="Arial"/>
        </w:rPr>
        <w:t>pravne poslove i javnu nabavu</w:t>
      </w:r>
      <w:r w:rsidR="00D17B1D" w:rsidRPr="004B5C5A">
        <w:rPr>
          <w:rFonts w:ascii="Arial" w:hAnsi="Arial" w:cs="Arial"/>
        </w:rPr>
        <w:t xml:space="preserve">   </w:t>
      </w:r>
    </w:p>
    <w:p w14:paraId="413A3022" w14:textId="3F866034" w:rsidR="00D17B1D" w:rsidRPr="00DD56FD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Savjetnik</w:t>
      </w:r>
      <w:r w:rsidR="00D17B1D" w:rsidRPr="00DD56FD">
        <w:rPr>
          <w:rFonts w:ascii="Arial" w:hAnsi="Arial" w:cs="Arial"/>
          <w:bCs/>
        </w:rPr>
        <w:t xml:space="preserve"> za </w:t>
      </w:r>
      <w:r>
        <w:rPr>
          <w:rFonts w:ascii="Arial" w:hAnsi="Arial" w:cs="Arial"/>
          <w:bCs/>
        </w:rPr>
        <w:t>europske projekte i društvene djelat</w:t>
      </w:r>
      <w:r w:rsidR="00D17B1D" w:rsidRPr="00DD56FD">
        <w:rPr>
          <w:rFonts w:ascii="Arial" w:hAnsi="Arial" w:cs="Arial"/>
          <w:bCs/>
        </w:rPr>
        <w:t xml:space="preserve">nosti </w:t>
      </w:r>
    </w:p>
    <w:p w14:paraId="705572AC" w14:textId="39FE2345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816B4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ši stručni suradnik za financije i naplatu općinskih prihoda </w:t>
      </w:r>
    </w:p>
    <w:p w14:paraId="191D2706" w14:textId="0B5002E3" w:rsidR="00D17B1D" w:rsidRPr="00DD56FD" w:rsidRDefault="0022678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Stručni suradnik</w:t>
      </w:r>
      <w:r w:rsidR="00D17B1D" w:rsidRPr="00DD56FD">
        <w:rPr>
          <w:rFonts w:ascii="Arial" w:hAnsi="Arial" w:cs="Arial"/>
        </w:rPr>
        <w:t xml:space="preserve"> za vođenje investicija </w:t>
      </w:r>
    </w:p>
    <w:p w14:paraId="0E6ED272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Referent za računovodstvo </w:t>
      </w:r>
    </w:p>
    <w:p w14:paraId="4C8C1AE8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Referent -Komunalni</w:t>
      </w:r>
      <w:r>
        <w:rPr>
          <w:rFonts w:ascii="Arial" w:hAnsi="Arial" w:cs="Arial"/>
        </w:rPr>
        <w:t xml:space="preserve"> i </w:t>
      </w:r>
      <w:r w:rsidRPr="00DD56FD">
        <w:rPr>
          <w:rFonts w:ascii="Arial" w:hAnsi="Arial" w:cs="Arial"/>
        </w:rPr>
        <w:t>poljoprivredni redar</w:t>
      </w:r>
    </w:p>
    <w:p w14:paraId="35F118AA" w14:textId="77777777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za administrativne poslove</w:t>
      </w:r>
    </w:p>
    <w:p w14:paraId="38140397" w14:textId="3072DB89" w:rsidR="00E64BB8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– prometni redar</w:t>
      </w:r>
    </w:p>
    <w:p w14:paraId="235F7B2D" w14:textId="7C9C81CF" w:rsidR="00E64BB8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– pomorski redar</w:t>
      </w:r>
    </w:p>
    <w:p w14:paraId="714CC380" w14:textId="77777777" w:rsidR="00816B48" w:rsidRDefault="00816B48" w:rsidP="00816B48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Spremač /ica</w:t>
      </w:r>
    </w:p>
    <w:p w14:paraId="667D3FBF" w14:textId="77777777" w:rsidR="00D17B1D" w:rsidRPr="002B6603" w:rsidRDefault="00D17B1D" w:rsidP="00D17B1D">
      <w:pPr>
        <w:ind w:left="720"/>
        <w:jc w:val="both"/>
        <w:rPr>
          <w:rFonts w:ascii="Arial" w:hAnsi="Arial" w:cs="Arial"/>
        </w:rPr>
      </w:pPr>
    </w:p>
    <w:p w14:paraId="5540DB14" w14:textId="7E9CF87C" w:rsidR="00D17B1D" w:rsidRPr="00DD56F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DD56FD">
        <w:rPr>
          <w:rFonts w:ascii="Arial" w:hAnsi="Arial" w:cs="Arial"/>
        </w:rPr>
        <w:t xml:space="preserve">lanom prijma u službu  u Jedinstveni upravni odjel Općine Brtonigla-Verteneglio za </w:t>
      </w:r>
      <w:r w:rsidR="006601EA">
        <w:rPr>
          <w:rFonts w:ascii="Arial" w:hAnsi="Arial" w:cs="Arial"/>
        </w:rPr>
        <w:t>2026</w:t>
      </w:r>
      <w:r w:rsidRPr="00DD56FD">
        <w:rPr>
          <w:rFonts w:ascii="Arial" w:hAnsi="Arial" w:cs="Arial"/>
        </w:rPr>
        <w:t>.godinu planirano je pop</w:t>
      </w:r>
      <w:r>
        <w:rPr>
          <w:rFonts w:ascii="Arial" w:hAnsi="Arial" w:cs="Arial"/>
        </w:rPr>
        <w:t>u</w:t>
      </w:r>
      <w:r w:rsidRPr="00DD56FD">
        <w:rPr>
          <w:rFonts w:ascii="Arial" w:hAnsi="Arial" w:cs="Arial"/>
        </w:rPr>
        <w:t>nj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vanje sljedećih radnih mjesta na određeno vrijeme:</w:t>
      </w:r>
    </w:p>
    <w:p w14:paraId="02F831B1" w14:textId="2497E6DD" w:rsidR="00E64BB8" w:rsidRPr="00E64BB8" w:rsidRDefault="00E64BB8" w:rsidP="00E64BB8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lastRenderedPageBreak/>
        <w:t>-1 (jedan) službenik – Samostalni upravni referent za komunalne poslove i urbanizam;</w:t>
      </w:r>
    </w:p>
    <w:p w14:paraId="67D55588" w14:textId="77777777" w:rsidR="00E64BB8" w:rsidRPr="00E64BB8" w:rsidRDefault="00E64BB8" w:rsidP="00E64BB8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t>-1 (jedan) službenik – Referent  - pomorski redar;</w:t>
      </w:r>
    </w:p>
    <w:p w14:paraId="0CBB38A6" w14:textId="77777777" w:rsidR="00D05215" w:rsidRDefault="00D05215" w:rsidP="00D05215">
      <w:pPr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t>Sukladno donijetoj Odluci o zajedničkom obavljanju poslova pomorskog redara</w:t>
      </w:r>
      <w:r>
        <w:rPr>
          <w:rFonts w:ascii="Arial" w:hAnsi="Arial" w:cs="Arial"/>
        </w:rPr>
        <w:t>, planirano je zajedničko obavljanje poslova pomorskog redara za područje Grada Buje-Buie, Grada Umaga  -Umago, Grada Novigrada-Cittanova i Općine Brtonigla-Verteneglio.</w:t>
      </w:r>
    </w:p>
    <w:p w14:paraId="5AF23573" w14:textId="77777777" w:rsidR="00D17B1D" w:rsidRDefault="00D17B1D" w:rsidP="00D17B1D">
      <w:pPr>
        <w:jc w:val="both"/>
        <w:rPr>
          <w:rFonts w:ascii="Arial" w:hAnsi="Arial" w:cs="Arial"/>
        </w:rPr>
      </w:pPr>
    </w:p>
    <w:p w14:paraId="18F96D53" w14:textId="77777777" w:rsidR="00D17B1D" w:rsidRPr="00DD56FD" w:rsidRDefault="00D17B1D" w:rsidP="00D17B1D">
      <w:pPr>
        <w:ind w:left="360"/>
        <w:jc w:val="both"/>
        <w:rPr>
          <w:rFonts w:ascii="Arial" w:hAnsi="Arial" w:cs="Arial"/>
        </w:rPr>
      </w:pPr>
    </w:p>
    <w:p w14:paraId="33E3B5E3" w14:textId="77777777" w:rsidR="00D17B1D" w:rsidRPr="00DD56FD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DD56FD">
        <w:rPr>
          <w:rFonts w:ascii="Arial" w:hAnsi="Arial" w:cs="Arial"/>
          <w:b/>
          <w:bCs/>
        </w:rPr>
        <w:t>DJELOKRUG RADA</w:t>
      </w:r>
    </w:p>
    <w:p w14:paraId="41C589CD" w14:textId="77777777" w:rsidR="00D17B1D" w:rsidRPr="00DD56FD" w:rsidRDefault="00D17B1D" w:rsidP="00D17B1D">
      <w:pPr>
        <w:ind w:left="360"/>
        <w:jc w:val="both"/>
        <w:rPr>
          <w:rFonts w:ascii="Arial" w:hAnsi="Arial" w:cs="Arial"/>
        </w:rPr>
      </w:pPr>
    </w:p>
    <w:p w14:paraId="52444A20" w14:textId="77777777" w:rsidR="00D17B1D" w:rsidRPr="00DD56FD" w:rsidRDefault="00D17B1D" w:rsidP="00D17B1D">
      <w:pPr>
        <w:jc w:val="both"/>
        <w:rPr>
          <w:rFonts w:ascii="Arial" w:hAnsi="Arial" w:cs="Arial"/>
          <w:color w:val="424242"/>
        </w:rPr>
      </w:pPr>
      <w:r w:rsidRPr="00DD56FD">
        <w:rPr>
          <w:rFonts w:ascii="Arial" w:hAnsi="Arial" w:cs="Arial"/>
        </w:rPr>
        <w:t>Jedinstveni upravni odjel obavlja upravne poslove iz samoupravnog djelokruga Općine kao jedinice lokalne samouprave,  propisane Zakonom o l</w:t>
      </w:r>
      <w:r w:rsidRPr="00DD56FD">
        <w:rPr>
          <w:rFonts w:ascii="Arial" w:hAnsi="Arial" w:cs="Arial"/>
          <w:color w:val="424242"/>
        </w:rPr>
        <w:t>okalnoj i područnoj (regionalnoj) samoupravi (Narodne novine - broj: </w:t>
      </w:r>
      <w:hyperlink r:id="rId8" w:history="1">
        <w:r w:rsidRPr="00DD56FD">
          <w:rPr>
            <w:rStyle w:val="Hyperlink"/>
            <w:rFonts w:ascii="Arial" w:hAnsi="Arial" w:cs="Arial"/>
            <w:color w:val="424242"/>
          </w:rPr>
          <w:t>broj 33/01</w:t>
        </w:r>
      </w:hyperlink>
      <w:r w:rsidRPr="00DD56FD">
        <w:rPr>
          <w:rFonts w:ascii="Arial" w:hAnsi="Arial" w:cs="Arial"/>
          <w:color w:val="424242"/>
        </w:rPr>
        <w:t>, </w:t>
      </w:r>
      <w:hyperlink r:id="rId9" w:history="1">
        <w:r w:rsidRPr="00DD56FD">
          <w:rPr>
            <w:rStyle w:val="Hyperlink"/>
            <w:rFonts w:ascii="Arial" w:hAnsi="Arial" w:cs="Arial"/>
            <w:color w:val="424242"/>
          </w:rPr>
          <w:t>60/01</w:t>
        </w:r>
      </w:hyperlink>
      <w:r w:rsidRPr="00DD56FD">
        <w:rPr>
          <w:rFonts w:ascii="Arial" w:hAnsi="Arial" w:cs="Arial"/>
          <w:color w:val="424242"/>
        </w:rPr>
        <w:t> – vjerodostojno tumačenje  </w:t>
      </w:r>
      <w:hyperlink r:id="rId10" w:history="1">
        <w:r w:rsidRPr="00DD56FD">
          <w:rPr>
            <w:rStyle w:val="Hyperlink"/>
            <w:rFonts w:ascii="Arial" w:hAnsi="Arial" w:cs="Arial"/>
            <w:color w:val="424242"/>
          </w:rPr>
          <w:t>129/05</w:t>
        </w:r>
      </w:hyperlink>
      <w:r w:rsidRPr="00DD56FD">
        <w:rPr>
          <w:rFonts w:ascii="Arial" w:hAnsi="Arial" w:cs="Arial"/>
          <w:color w:val="424242"/>
        </w:rPr>
        <w:t>, </w:t>
      </w:r>
      <w:hyperlink r:id="rId11" w:history="1">
        <w:r w:rsidRPr="00DD56FD">
          <w:rPr>
            <w:rStyle w:val="Hyperlink"/>
            <w:rFonts w:ascii="Arial" w:hAnsi="Arial" w:cs="Arial"/>
            <w:color w:val="424242"/>
          </w:rPr>
          <w:t>109/07</w:t>
        </w:r>
      </w:hyperlink>
      <w:r w:rsidRPr="00DD56FD">
        <w:rPr>
          <w:rFonts w:ascii="Arial" w:hAnsi="Arial" w:cs="Arial"/>
          <w:color w:val="424242"/>
        </w:rPr>
        <w:t>, </w:t>
      </w:r>
      <w:hyperlink r:id="rId12" w:history="1">
        <w:r w:rsidRPr="00DD56FD">
          <w:rPr>
            <w:rStyle w:val="Hyperlink"/>
            <w:rFonts w:ascii="Arial" w:hAnsi="Arial" w:cs="Arial"/>
            <w:color w:val="424242"/>
          </w:rPr>
          <w:t>125/08</w:t>
        </w:r>
      </w:hyperlink>
      <w:r w:rsidRPr="00DD56FD">
        <w:rPr>
          <w:rFonts w:ascii="Arial" w:hAnsi="Arial" w:cs="Arial"/>
          <w:color w:val="424242"/>
        </w:rPr>
        <w:t>, </w:t>
      </w:r>
      <w:hyperlink r:id="rId13" w:history="1">
        <w:r w:rsidRPr="00DD56FD">
          <w:rPr>
            <w:rStyle w:val="Hyperlink"/>
            <w:rFonts w:ascii="Arial" w:hAnsi="Arial" w:cs="Arial"/>
            <w:color w:val="424242"/>
          </w:rPr>
          <w:t>36/09</w:t>
        </w:r>
      </w:hyperlink>
      <w:r w:rsidRPr="00DD56FD">
        <w:rPr>
          <w:rFonts w:ascii="Arial" w:hAnsi="Arial" w:cs="Arial"/>
          <w:color w:val="424242"/>
        </w:rPr>
        <w:t>,  </w:t>
      </w:r>
      <w:hyperlink r:id="rId14" w:history="1">
        <w:r w:rsidRPr="00DD56FD">
          <w:rPr>
            <w:rStyle w:val="Hyperlink"/>
            <w:rFonts w:ascii="Arial" w:hAnsi="Arial" w:cs="Arial"/>
            <w:color w:val="424242"/>
          </w:rPr>
          <w:t>150/11</w:t>
        </w:r>
      </w:hyperlink>
      <w:r w:rsidRPr="00DD56FD">
        <w:rPr>
          <w:rFonts w:ascii="Arial" w:hAnsi="Arial" w:cs="Arial"/>
          <w:color w:val="424242"/>
        </w:rPr>
        <w:t>, </w:t>
      </w:r>
      <w:hyperlink r:id="rId15" w:history="1">
        <w:r w:rsidRPr="00DD56FD">
          <w:rPr>
            <w:rStyle w:val="Hyperlink"/>
            <w:rFonts w:ascii="Arial" w:hAnsi="Arial" w:cs="Arial"/>
            <w:color w:val="424242"/>
          </w:rPr>
          <w:t>144/12,</w:t>
        </w:r>
      </w:hyperlink>
      <w:r w:rsidRPr="00DD56FD">
        <w:rPr>
          <w:rFonts w:ascii="Arial" w:hAnsi="Arial" w:cs="Arial"/>
          <w:color w:val="424242"/>
        </w:rPr>
        <w:t> i </w:t>
      </w:r>
      <w:hyperlink r:id="rId16" w:history="1">
        <w:r w:rsidRPr="00DD56FD">
          <w:rPr>
            <w:rStyle w:val="Hyperlink"/>
            <w:rFonts w:ascii="Arial" w:hAnsi="Arial" w:cs="Arial"/>
            <w:color w:val="424242"/>
          </w:rPr>
          <w:t>19/13-</w:t>
        </w:r>
      </w:hyperlink>
      <w:r w:rsidRPr="00DD56FD">
        <w:rPr>
          <w:rFonts w:ascii="Arial" w:hAnsi="Arial" w:cs="Arial"/>
          <w:color w:val="424242"/>
        </w:rPr>
        <w:t>pročišćeni tekst, ispravak Zakona </w:t>
      </w:r>
      <w:hyperlink r:id="rId17" w:history="1">
        <w:r w:rsidRPr="00DD56FD">
          <w:rPr>
            <w:rStyle w:val="Hyperlink"/>
            <w:rFonts w:ascii="Arial" w:hAnsi="Arial" w:cs="Arial"/>
            <w:color w:val="424242"/>
          </w:rPr>
          <w:t>137/15-</w:t>
        </w:r>
      </w:hyperlink>
      <w:r w:rsidRPr="00DD56FD">
        <w:rPr>
          <w:rFonts w:ascii="Arial" w:hAnsi="Arial" w:cs="Arial"/>
          <w:color w:val="424242"/>
        </w:rPr>
        <w:t> pročišćeni tekst, </w:t>
      </w:r>
      <w:hyperlink r:id="rId18" w:history="1">
        <w:r w:rsidRPr="00DD56FD">
          <w:rPr>
            <w:rStyle w:val="Hyperlink"/>
            <w:rFonts w:ascii="Arial" w:hAnsi="Arial" w:cs="Arial"/>
            <w:color w:val="424242"/>
          </w:rPr>
          <w:t>123/17</w:t>
        </w:r>
      </w:hyperlink>
      <w:r w:rsidRPr="00DD56FD">
        <w:rPr>
          <w:rFonts w:ascii="Arial" w:hAnsi="Arial" w:cs="Arial"/>
          <w:color w:val="424242"/>
        </w:rPr>
        <w:t>; </w:t>
      </w:r>
      <w:hyperlink r:id="rId19" w:history="1">
        <w:r w:rsidRPr="00DD56FD">
          <w:rPr>
            <w:rStyle w:val="Hyperlink"/>
            <w:rFonts w:ascii="Arial" w:hAnsi="Arial" w:cs="Arial"/>
            <w:color w:val="424242"/>
          </w:rPr>
          <w:t>98/19</w:t>
        </w:r>
      </w:hyperlink>
      <w:r w:rsidRPr="00DD56FD">
        <w:rPr>
          <w:rFonts w:ascii="Arial" w:hAnsi="Arial" w:cs="Arial"/>
          <w:color w:val="424242"/>
        </w:rPr>
        <w:t>; </w:t>
      </w:r>
      <w:hyperlink r:id="rId20" w:history="1">
        <w:r w:rsidRPr="00DD56FD">
          <w:rPr>
            <w:rStyle w:val="Hyperlink"/>
            <w:rFonts w:ascii="Arial" w:hAnsi="Arial" w:cs="Arial"/>
            <w:color w:val="424242"/>
          </w:rPr>
          <w:t>144/20</w:t>
        </w:r>
      </w:hyperlink>
      <w:r w:rsidRPr="00DD56FD">
        <w:rPr>
          <w:rFonts w:ascii="Arial" w:hAnsi="Arial" w:cs="Arial"/>
          <w:color w:val="424242"/>
        </w:rPr>
        <w:t>)</w:t>
      </w:r>
      <w:r>
        <w:rPr>
          <w:rFonts w:ascii="Arial" w:hAnsi="Arial" w:cs="Arial"/>
          <w:color w:val="424242"/>
        </w:rPr>
        <w:t>.</w:t>
      </w:r>
    </w:p>
    <w:p w14:paraId="20DC807F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63A5DEE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 u  svojem djelokrugu ima za obvezu obavljati stručne, pravne, administrativne, savjetodavne i protokolarne poslove koji su vezani uz rad Općinskog vijeća i Načelnika, mjesnih odbora, savjeta mladih, te ostalih komisija, povjerenstava i odbora.</w:t>
      </w:r>
    </w:p>
    <w:p w14:paraId="48324C7A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CACB611" w14:textId="77777777" w:rsidR="00D17B1D" w:rsidRDefault="00D17B1D" w:rsidP="00D17B1D">
      <w:pPr>
        <w:jc w:val="both"/>
        <w:rPr>
          <w:rFonts w:ascii="Arial" w:hAnsi="Arial" w:cs="Arial"/>
        </w:rPr>
      </w:pPr>
    </w:p>
    <w:p w14:paraId="18D18A89" w14:textId="7BD5ED0B" w:rsidR="00D17B1D" w:rsidRPr="00816625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816625">
        <w:rPr>
          <w:rFonts w:ascii="Arial" w:hAnsi="Arial" w:cs="Arial"/>
          <w:b/>
          <w:bCs/>
        </w:rPr>
        <w:t xml:space="preserve">PLAN RADA ZA </w:t>
      </w:r>
      <w:r w:rsidR="006601EA">
        <w:rPr>
          <w:rFonts w:ascii="Arial" w:hAnsi="Arial" w:cs="Arial"/>
          <w:b/>
          <w:bCs/>
        </w:rPr>
        <w:t>2026</w:t>
      </w:r>
      <w:r w:rsidRPr="00816625">
        <w:rPr>
          <w:rFonts w:ascii="Arial" w:hAnsi="Arial" w:cs="Arial"/>
          <w:b/>
          <w:bCs/>
        </w:rPr>
        <w:t>. GODINU</w:t>
      </w:r>
    </w:p>
    <w:p w14:paraId="39BC73E0" w14:textId="77777777" w:rsidR="00D17B1D" w:rsidRDefault="00D17B1D" w:rsidP="00D17B1D">
      <w:pPr>
        <w:jc w:val="both"/>
        <w:rPr>
          <w:rFonts w:ascii="Arial" w:hAnsi="Arial" w:cs="Arial"/>
        </w:rPr>
      </w:pPr>
    </w:p>
    <w:p w14:paraId="0DB62481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odjel, kontinuirano će obavljati sljedeće poslove:</w:t>
      </w:r>
    </w:p>
    <w:p w14:paraId="1FA33152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6A9892A5" w14:textId="77777777" w:rsidR="000D7C4E" w:rsidRDefault="00D17B1D" w:rsidP="00D17B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Opća uprava</w:t>
      </w:r>
      <w:r w:rsidRPr="00DD56FD">
        <w:rPr>
          <w:rFonts w:ascii="Arial" w:hAnsi="Arial" w:cs="Arial"/>
        </w:rPr>
        <w:t xml:space="preserve">: </w:t>
      </w:r>
    </w:p>
    <w:p w14:paraId="52A7E311" w14:textId="6A241369" w:rsidR="00D17B1D" w:rsidRPr="000D7C4E" w:rsidRDefault="00D17B1D" w:rsidP="000D7C4E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0D7C4E">
        <w:rPr>
          <w:rFonts w:ascii="Arial" w:hAnsi="Arial" w:cs="Arial"/>
        </w:rPr>
        <w:t>opći i kadrovski poslovi, rješavanje zahtjeva građana, osiguranje prava na pristup informacijama, osiguranje tehničkih uvjeta za rad, priprema materijala za sjednice Općinskog vijeća, poslovi pisarnice, arhiviranje spisa, otprema pošte, nabava roba i usluga.</w:t>
      </w:r>
    </w:p>
    <w:p w14:paraId="0DBED992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Priprema nacrta općih i pojedinačnih akata koje donosi Općinsko vijeće Općine</w:t>
      </w:r>
      <w:r w:rsidRPr="00DD56FD">
        <w:rPr>
          <w:rFonts w:ascii="Arial" w:hAnsi="Arial" w:cs="Arial"/>
          <w:b/>
        </w:rPr>
        <w:t xml:space="preserve"> </w:t>
      </w:r>
      <w:r w:rsidRPr="00DD56FD">
        <w:rPr>
          <w:rFonts w:ascii="Arial" w:hAnsi="Arial" w:cs="Arial"/>
        </w:rPr>
        <w:t>Brtonigla-Verteneglio;</w:t>
      </w:r>
    </w:p>
    <w:p w14:paraId="6DAD7A12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Izrada izvješća i analiza za potrebe općinskih, županijskih i državnih institucija i tijela;</w:t>
      </w:r>
    </w:p>
    <w:p w14:paraId="3331020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Kontinuirana suradnja sa višim upravnim tijelima i institucijama;</w:t>
      </w:r>
    </w:p>
    <w:p w14:paraId="7A28436C" w14:textId="77777777" w:rsidR="00D17B1D" w:rsidRPr="00816625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16625">
        <w:rPr>
          <w:rFonts w:ascii="Arial" w:hAnsi="Arial" w:cs="Arial"/>
          <w:color w:val="000000"/>
        </w:rPr>
        <w:t>Nabava, licenciranje i održavanje računalnih programa</w:t>
      </w:r>
    </w:p>
    <w:p w14:paraId="75AF87DB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Provedba postupaka javne n</w:t>
      </w:r>
      <w:r w:rsidRPr="00816625">
        <w:rPr>
          <w:rFonts w:ascii="Arial" w:hAnsi="Arial" w:cs="Arial"/>
          <w:color w:val="000000"/>
        </w:rPr>
        <w:t>abav</w:t>
      </w:r>
      <w:r>
        <w:rPr>
          <w:rFonts w:ascii="Arial" w:hAnsi="Arial" w:cs="Arial"/>
          <w:color w:val="000000"/>
        </w:rPr>
        <w:t>e za</w:t>
      </w:r>
      <w:r w:rsidRPr="00816625">
        <w:rPr>
          <w:rFonts w:ascii="Arial" w:hAnsi="Arial" w:cs="Arial"/>
          <w:color w:val="000000"/>
        </w:rPr>
        <w:t xml:space="preserve"> robe, radov</w:t>
      </w:r>
      <w:r>
        <w:rPr>
          <w:rFonts w:ascii="Arial" w:hAnsi="Arial" w:cs="Arial"/>
          <w:color w:val="000000"/>
        </w:rPr>
        <w:t>e</w:t>
      </w:r>
      <w:r w:rsidRPr="00816625">
        <w:rPr>
          <w:rFonts w:ascii="Arial" w:hAnsi="Arial" w:cs="Arial"/>
          <w:color w:val="000000"/>
        </w:rPr>
        <w:t xml:space="preserve"> i uslug</w:t>
      </w:r>
      <w:r>
        <w:rPr>
          <w:rFonts w:ascii="Arial" w:hAnsi="Arial" w:cs="Arial"/>
          <w:color w:val="000000"/>
        </w:rPr>
        <w:t>e</w:t>
      </w:r>
      <w:r w:rsidRPr="00816625">
        <w:rPr>
          <w:rFonts w:ascii="Arial" w:hAnsi="Arial" w:cs="Arial"/>
          <w:color w:val="000000"/>
        </w:rPr>
        <w:t xml:space="preserve"> za potrebe Općine Brtonigla-Verteneglio</w:t>
      </w:r>
      <w:r w:rsidRPr="00816625">
        <w:rPr>
          <w:rFonts w:ascii="Arial" w:hAnsi="Arial" w:cs="Arial"/>
        </w:rPr>
        <w:t xml:space="preserve"> </w:t>
      </w:r>
    </w:p>
    <w:p w14:paraId="69FBE60D" w14:textId="6E4BBE22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Digitalizacija uredskog poslovanja i drugih poslovnih procesa</w:t>
      </w:r>
      <w:r w:rsidR="00473095">
        <w:rPr>
          <w:rFonts w:ascii="Arial" w:hAnsi="Arial" w:cs="Arial"/>
        </w:rPr>
        <w:t>,</w:t>
      </w:r>
    </w:p>
    <w:p w14:paraId="6357098C" w14:textId="40F1286C" w:rsidR="00473095" w:rsidRPr="00816625" w:rsidRDefault="00473095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Implementacija mjera i preporuka za unapređenje sustava upravljanja </w:t>
      </w:r>
      <w:r w:rsidR="00D05215">
        <w:rPr>
          <w:rFonts w:ascii="Arial" w:hAnsi="Arial" w:cs="Arial"/>
        </w:rPr>
        <w:t xml:space="preserve">arhivskim </w:t>
      </w:r>
      <w:r>
        <w:rPr>
          <w:rFonts w:ascii="Arial" w:hAnsi="Arial" w:cs="Arial"/>
        </w:rPr>
        <w:t>gradiv</w:t>
      </w:r>
      <w:r w:rsidR="00D05215">
        <w:rPr>
          <w:rFonts w:ascii="Arial" w:hAnsi="Arial" w:cs="Arial"/>
        </w:rPr>
        <w:t>o</w:t>
      </w:r>
      <w:r>
        <w:rPr>
          <w:rFonts w:ascii="Arial" w:hAnsi="Arial" w:cs="Arial"/>
        </w:rPr>
        <w:t>m i otklanjanje nedostataka po stručnom nadzoru nad upravljanjem javnim dokumentarnim i javnim arhivskim gradivom od strane Državnog arhiva u Pazinu.</w:t>
      </w:r>
    </w:p>
    <w:p w14:paraId="6D07891A" w14:textId="77777777" w:rsidR="000D7C4E" w:rsidRPr="000D7C4E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 xml:space="preserve">Vođenje financijskog i materijalnog poslovanja Općine: </w:t>
      </w:r>
    </w:p>
    <w:p w14:paraId="7FB5668C" w14:textId="768928B7" w:rsidR="00D17B1D" w:rsidRPr="000D7C4E" w:rsidRDefault="00D17B1D" w:rsidP="000D7C4E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0D7C4E">
        <w:rPr>
          <w:rFonts w:ascii="Arial" w:hAnsi="Arial" w:cs="Arial"/>
        </w:rPr>
        <w:t>priprema i izrada  proračuna, plana razvojnih programa, izvršavanje proračuna i godišnjeg obračuna proračuna, razrez i naplata općinskih prihoda, obavljanje računovodstvenih poslova, vođenje knjigovodstvenih evidencija, vođenje popisa imovine Općine, evidencija novih obveznika komunalne naknade i poreza na kuće za odmor, opomene, učinkovita naplata općinskih prihoda, grobna naknada, unutarnje kontrole-izrada Izjave o fiskalnoj odgovornosti, pripreme za uvođenje EUR-a i prilagođavanje informacijskog sustava;</w:t>
      </w:r>
    </w:p>
    <w:p w14:paraId="6D2C034A" w14:textId="7121C0B9" w:rsidR="00D17B1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Komunalno gospodarstvo</w:t>
      </w:r>
      <w:r>
        <w:rPr>
          <w:rFonts w:ascii="Arial" w:hAnsi="Arial" w:cs="Arial"/>
          <w:b/>
        </w:rPr>
        <w:t xml:space="preserve">, </w:t>
      </w:r>
      <w:r w:rsidRPr="00DD56FD">
        <w:rPr>
          <w:rFonts w:ascii="Arial" w:hAnsi="Arial" w:cs="Arial"/>
          <w:b/>
        </w:rPr>
        <w:t>komunalno</w:t>
      </w:r>
      <w:r>
        <w:rPr>
          <w:rFonts w:ascii="Arial" w:hAnsi="Arial" w:cs="Arial"/>
          <w:b/>
        </w:rPr>
        <w:t>, prometno i pomorsko</w:t>
      </w:r>
      <w:r w:rsidRPr="00DD56FD">
        <w:rPr>
          <w:rFonts w:ascii="Arial" w:hAnsi="Arial" w:cs="Arial"/>
          <w:b/>
        </w:rPr>
        <w:t xml:space="preserve"> redarstvo</w:t>
      </w:r>
      <w:r>
        <w:rPr>
          <w:rFonts w:ascii="Arial" w:hAnsi="Arial" w:cs="Arial"/>
          <w:b/>
        </w:rPr>
        <w:t xml:space="preserve"> i poljoprivredno redarstvo</w:t>
      </w:r>
      <w:r w:rsidRPr="00DD56FD">
        <w:rPr>
          <w:rFonts w:ascii="Arial" w:hAnsi="Arial" w:cs="Arial"/>
        </w:rPr>
        <w:t xml:space="preserve"> </w:t>
      </w:r>
      <w:r w:rsidR="000D7C4E">
        <w:rPr>
          <w:rFonts w:ascii="Arial" w:hAnsi="Arial" w:cs="Arial"/>
        </w:rPr>
        <w:t>:</w:t>
      </w:r>
    </w:p>
    <w:p w14:paraId="4C872698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izrada programa održavanja i izgradnje komunalne infrastrukture, programa gradnje komunalnih vodnih građevina, upravni postupci iz područja komunalnog gospodarstva, provedba komunalnog reda ;</w:t>
      </w:r>
    </w:p>
    <w:p w14:paraId="77E060AB" w14:textId="77777777" w:rsidR="00D17B1D" w:rsidRPr="00D05215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poslovi vezani za uređenje prometa na području Općine;</w:t>
      </w:r>
    </w:p>
    <w:p w14:paraId="22796718" w14:textId="094CAF77" w:rsidR="00D05215" w:rsidRPr="00DD56FD" w:rsidRDefault="00D05215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poslovi prometnog redarstva;</w:t>
      </w:r>
    </w:p>
    <w:p w14:paraId="75E97CF3" w14:textId="72D31C16" w:rsidR="00D17B1D" w:rsidRPr="00DD56FD" w:rsidRDefault="00D05215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D17B1D" w:rsidRPr="00DD56FD">
        <w:rPr>
          <w:rFonts w:ascii="Arial" w:hAnsi="Arial" w:cs="Arial"/>
        </w:rPr>
        <w:t>oslovi iz nadležnosti građevinske inspekcije</w:t>
      </w:r>
      <w:r w:rsidR="00D17B1D">
        <w:rPr>
          <w:rFonts w:ascii="Arial" w:hAnsi="Arial" w:cs="Arial"/>
        </w:rPr>
        <w:t xml:space="preserve"> s posebnim naglaskom na bespravnu gradnju;</w:t>
      </w:r>
    </w:p>
    <w:p w14:paraId="196B67CC" w14:textId="278D9EE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lastRenderedPageBreak/>
        <w:t xml:space="preserve">Provedba mjera za gospodarenje otpadom </w:t>
      </w:r>
    </w:p>
    <w:p w14:paraId="4879B7C7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mjera i aktivnosti sukladno Zakonu o zaštiti životinja;</w:t>
      </w:r>
    </w:p>
    <w:p w14:paraId="008C2FC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Održavanje javnih površina i nerazvrstanih cesta;</w:t>
      </w:r>
    </w:p>
    <w:p w14:paraId="1D10A627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Radovi obvezne preventivne dezinfekcije, dezinsekcije i deratizacije,</w:t>
      </w:r>
    </w:p>
    <w:p w14:paraId="22C2F200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Obavljanje veterinarsko – higijeničarskih poslova,</w:t>
      </w:r>
    </w:p>
    <w:p w14:paraId="2BCAA216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Održavanje javne rasvjete i elektromontažerskih poslova, dekorativna rasvjeta;</w:t>
      </w:r>
    </w:p>
    <w:p w14:paraId="17B8EB0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procedure i odabir izvođača komunalnih poslova temeljem prikupljanja ponuda;</w:t>
      </w:r>
    </w:p>
    <w:p w14:paraId="2C1DB3F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333333"/>
        </w:rPr>
        <w:t>Ustrojavanje evidencije vezane uz naknadu za služnosti puta, vodova i druge služnosti,</w:t>
      </w:r>
    </w:p>
    <w:p w14:paraId="0A8CE375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Provođenja nadzora u provedbi Odluke o komunalnom redu i Odluke o redu na pomorskom dobru</w:t>
      </w:r>
    </w:p>
    <w:p w14:paraId="59FEB27E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Provođenje nadzora u provedbi Odluke o agrotehničkim  mjerama,</w:t>
      </w:r>
    </w:p>
    <w:p w14:paraId="1B1269B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Priprema i izrada svih zakonom propisanih izvješća iz djelokruga komunalnog gospodarstva i redarstva.</w:t>
      </w:r>
    </w:p>
    <w:p w14:paraId="7F88D719" w14:textId="77777777" w:rsidR="000D7C4E" w:rsidRPr="000D7C4E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Prostorno uređenje i zaštita okoliša</w:t>
      </w:r>
      <w:r w:rsidR="000D7C4E">
        <w:rPr>
          <w:rFonts w:ascii="Arial" w:hAnsi="Arial" w:cs="Arial"/>
          <w:b/>
        </w:rPr>
        <w:t>:</w:t>
      </w:r>
    </w:p>
    <w:p w14:paraId="2C6DB29F" w14:textId="3FB0DEEF" w:rsidR="00D17B1D" w:rsidRPr="00DD56FD" w:rsidRDefault="00D17B1D" w:rsidP="000D7C4E">
      <w:pPr>
        <w:ind w:left="708" w:firstLine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 xml:space="preserve">provedba postupaka za </w:t>
      </w:r>
      <w:r w:rsidRPr="00DD56FD">
        <w:rPr>
          <w:rFonts w:ascii="Arial" w:hAnsi="Arial" w:cs="Arial"/>
          <w:color w:val="000000"/>
        </w:rPr>
        <w:t>donošenje urbanističkih planova uređenja pojedinih naselja,  kao i izmjena i dopuna prostornog plana Općine Brtonigla-Verteneglio,  analiza zaprimljenih zahtjeva za izradu odnosno pokretanje postupka izmjene i dopune pojedinih urbanističkih planova, priprema i izrada izvješća o stanju u prostoru, izdavanje lokacijskih informacija, potvrda glavnog projekta, uvjerenja o statusu nekretnine, predlaganje programa i mjera zaštite okoliša u slučajevima onečišćenja okoliša lokalnih razmjera i dr..;</w:t>
      </w:r>
    </w:p>
    <w:p w14:paraId="076A5941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 xml:space="preserve">Imovinsko-pravni odnosi </w:t>
      </w:r>
      <w:r w:rsidRPr="00DD56FD">
        <w:rPr>
          <w:rFonts w:ascii="Arial" w:hAnsi="Arial" w:cs="Arial"/>
        </w:rPr>
        <w:t>vezani za gospodarenje nekretninama u vlasništvu Općine, s posebnim naglaskom na rješavanje sudskih sporova sa RH;</w:t>
      </w:r>
    </w:p>
    <w:p w14:paraId="15EEBDC6" w14:textId="77777777" w:rsidR="00D17B1D" w:rsidRPr="00170247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Rješavanje svih vrsta imovinsko-pravnih odnosa;</w:t>
      </w:r>
    </w:p>
    <w:p w14:paraId="02F3206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poslovi vezani za gospodarenje poljoprivrednim zemljištem u vlasništvu Republike Hrvatske i Općine,</w:t>
      </w:r>
    </w:p>
    <w:p w14:paraId="442E2612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Strategij</w:t>
      </w:r>
      <w:r>
        <w:rPr>
          <w:rFonts w:ascii="Arial" w:hAnsi="Arial" w:cs="Arial"/>
        </w:rPr>
        <w:t>e</w:t>
      </w:r>
      <w:r w:rsidRPr="00DD56FD">
        <w:rPr>
          <w:rFonts w:ascii="Arial" w:hAnsi="Arial" w:cs="Arial"/>
        </w:rPr>
        <w:t xml:space="preserve"> upravljanja imovinom Općine Brtonigla-Verteneglio i popisa imovine Općine Brtonigla-Verteneglio;</w:t>
      </w:r>
    </w:p>
    <w:p w14:paraId="39774B8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poslove pripreme akata u gospodarenju nekretninama u vlasništvu Općine: prodaja i zakup nekretnina, najam stanova i zakup poslovnih prostora, zakup zemljišta, javnih površina;</w:t>
      </w:r>
    </w:p>
    <w:p w14:paraId="3099FD85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upisa nerazvrstanih cesta u vlasništvo Općine Brtonigla-Verteneglio</w:t>
      </w:r>
      <w:r>
        <w:rPr>
          <w:rFonts w:ascii="Arial" w:hAnsi="Arial" w:cs="Arial"/>
        </w:rPr>
        <w:t>,</w:t>
      </w:r>
    </w:p>
    <w:p w14:paraId="1E9FB1F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upisa komunalne infrastrukture u vlasništvo Općine Brtonigla-Verteneglio</w:t>
      </w:r>
      <w:r>
        <w:rPr>
          <w:rFonts w:ascii="Arial" w:hAnsi="Arial" w:cs="Arial"/>
        </w:rPr>
        <w:t>,</w:t>
      </w:r>
    </w:p>
    <w:p w14:paraId="6F7BBBC7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etažiranja pojedinih zgrada</w:t>
      </w:r>
      <w:r>
        <w:rPr>
          <w:rFonts w:ascii="Arial" w:hAnsi="Arial" w:cs="Arial"/>
        </w:rPr>
        <w:t>,</w:t>
      </w:r>
    </w:p>
    <w:p w14:paraId="78DFBA1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priprema i provedba geodetskih elaborata </w:t>
      </w:r>
      <w:r>
        <w:rPr>
          <w:rFonts w:ascii="Arial" w:hAnsi="Arial" w:cs="Arial"/>
        </w:rPr>
        <w:t>.</w:t>
      </w:r>
    </w:p>
    <w:p w14:paraId="39F2639D" w14:textId="77777777" w:rsidR="00D17B1D" w:rsidRDefault="00D17B1D" w:rsidP="00D17B1D">
      <w:pPr>
        <w:ind w:left="720"/>
        <w:jc w:val="both"/>
        <w:rPr>
          <w:rFonts w:ascii="Arial" w:hAnsi="Arial" w:cs="Arial"/>
          <w:b/>
        </w:rPr>
      </w:pPr>
    </w:p>
    <w:p w14:paraId="22E4497D" w14:textId="77777777" w:rsidR="00D17B1D" w:rsidRPr="00DD56FD" w:rsidRDefault="00D17B1D" w:rsidP="00D17B1D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 xml:space="preserve">Vođenje investicija </w:t>
      </w:r>
    </w:p>
    <w:p w14:paraId="2AE416E1" w14:textId="18A4C89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projek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a sukladno Programima gradnje objekata i uređaja komunalne infrastrukture  i održavanja komunalne infrastrukture za </w:t>
      </w:r>
      <w:r w:rsidR="006601EA">
        <w:rPr>
          <w:rFonts w:ascii="Arial" w:hAnsi="Arial" w:cs="Arial"/>
        </w:rPr>
        <w:t>2026</w:t>
      </w:r>
      <w:r>
        <w:rPr>
          <w:rFonts w:ascii="Arial" w:hAnsi="Arial" w:cs="Arial"/>
        </w:rPr>
        <w:t>. godinu,</w:t>
      </w:r>
    </w:p>
    <w:p w14:paraId="0B4E80BF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ostalih prijavljenih projekata za sufinanciranje preko HR i EU fondova, pod uvjetom da sredstva budu odobrena</w:t>
      </w:r>
    </w:p>
    <w:p w14:paraId="5DADCC0B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projekata sukladno planovima izgradnje, održavanja komunalne infrastrukture i gradnje vodnih građevina</w:t>
      </w:r>
    </w:p>
    <w:p w14:paraId="6F79A5B9" w14:textId="77777777" w:rsidR="00D17B1D" w:rsidRP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17B1D">
        <w:rPr>
          <w:rFonts w:ascii="Arial" w:hAnsi="Arial" w:cs="Arial"/>
        </w:rPr>
        <w:t>priprema i kandidiranje projekta za programe EU-a i za nacionalna sufinanciranja.</w:t>
      </w:r>
    </w:p>
    <w:p w14:paraId="28D7A158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</w:p>
    <w:p w14:paraId="73557F9D" w14:textId="77777777" w:rsidR="00D17B1D" w:rsidRPr="00214E7E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</w:t>
      </w:r>
      <w:r w:rsidRPr="00214E7E">
        <w:rPr>
          <w:rFonts w:ascii="Arial" w:hAnsi="Arial" w:cs="Arial"/>
          <w:b/>
        </w:rPr>
        <w:t>Provedba programa i projekata vezanih uz društvene djelatnosti</w:t>
      </w:r>
      <w:r w:rsidRPr="00214E7E">
        <w:rPr>
          <w:rFonts w:ascii="Arial" w:hAnsi="Arial" w:cs="Arial"/>
        </w:rPr>
        <w:t xml:space="preserve"> (predškolskog odgoja i naobrazbe, obrazovanja, kulture,sporta i tehničke kulture, socijalne skrbi, zdravstva i civilnog društva);</w:t>
      </w:r>
    </w:p>
    <w:p w14:paraId="320D914A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>Pružanje stručne pomoći proračunskom korisniku Dječjem vtiću Kalimero- Scuola dell'infanzia Calimero;</w:t>
      </w:r>
    </w:p>
    <w:p w14:paraId="4D8B830C" w14:textId="77777777" w:rsidR="00D17B1D" w:rsidRPr="0018776F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>Poslovi vezani uz izradu izvješća i programa, protupožarne zaštite,</w:t>
      </w:r>
      <w:r w:rsidRPr="0018776F">
        <w:rPr>
          <w:rFonts w:ascii="Arial" w:hAnsi="Arial" w:cs="Arial"/>
        </w:rPr>
        <w:t>vatrogastva, civilne zaštite.</w:t>
      </w:r>
    </w:p>
    <w:p w14:paraId="7C2F41EA" w14:textId="77777777" w:rsidR="00D17B1D" w:rsidRPr="00816625" w:rsidRDefault="00D17B1D" w:rsidP="00D17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 xml:space="preserve">Rješavanje zahtjeva za pomoći </w:t>
      </w:r>
      <w:r>
        <w:rPr>
          <w:rFonts w:ascii="Arial" w:hAnsi="Arial" w:cs="Arial"/>
        </w:rPr>
        <w:t>iz područja socijalne skrbi</w:t>
      </w:r>
    </w:p>
    <w:p w14:paraId="3C00B70D" w14:textId="77777777" w:rsidR="00D17B1D" w:rsidRDefault="00D17B1D" w:rsidP="00D17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 xml:space="preserve">Pružanje podrške projektima i programima </w:t>
      </w:r>
      <w:r>
        <w:rPr>
          <w:rFonts w:ascii="Arial" w:hAnsi="Arial" w:cs="Arial"/>
        </w:rPr>
        <w:t>udruga za opće dobro</w:t>
      </w:r>
      <w:r w:rsidRPr="008166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odnosno</w:t>
      </w:r>
      <w:r w:rsidRPr="00816625">
        <w:rPr>
          <w:rFonts w:ascii="Arial" w:hAnsi="Arial" w:cs="Arial"/>
        </w:rPr>
        <w:t xml:space="preserve">  udrugama građana koji zadovoljavaju javne potrebe socijalno ranjivih skupina</w:t>
      </w:r>
      <w:r>
        <w:rPr>
          <w:rFonts w:ascii="Arial" w:hAnsi="Arial" w:cs="Arial"/>
        </w:rPr>
        <w:t>,  udrugama u sportu i drugim udrugama civilnog društva .</w:t>
      </w:r>
    </w:p>
    <w:p w14:paraId="027B501C" w14:textId="77777777" w:rsidR="00D17B1D" w:rsidRDefault="00D17B1D" w:rsidP="00D17B1D">
      <w:pPr>
        <w:jc w:val="both"/>
        <w:rPr>
          <w:rFonts w:ascii="Arial" w:hAnsi="Arial" w:cs="Arial"/>
        </w:rPr>
      </w:pPr>
    </w:p>
    <w:p w14:paraId="4FBCE23E" w14:textId="72DF8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Planom rada Jedinstvenog upravnog odjela za </w:t>
      </w:r>
      <w:r w:rsidR="006601EA">
        <w:rPr>
          <w:rFonts w:ascii="Arial" w:hAnsi="Arial" w:cs="Arial"/>
        </w:rPr>
        <w:t>2026</w:t>
      </w:r>
      <w:r>
        <w:rPr>
          <w:rFonts w:ascii="Arial" w:hAnsi="Arial" w:cs="Arial"/>
        </w:rPr>
        <w:t>. godinu, planiraju se i sljedeći poslovi:</w:t>
      </w:r>
    </w:p>
    <w:p w14:paraId="1C40347A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DD56FD">
        <w:rPr>
          <w:rFonts w:ascii="Arial" w:hAnsi="Arial" w:cs="Arial"/>
        </w:rPr>
        <w:t>priprema</w:t>
      </w:r>
      <w:r>
        <w:rPr>
          <w:rFonts w:ascii="Arial" w:hAnsi="Arial" w:cs="Arial"/>
        </w:rPr>
        <w:t xml:space="preserve">nje i prijave na programa i projekte za financiranja od strane ministarstava i iz sredstava EU fondova; </w:t>
      </w:r>
    </w:p>
    <w:p w14:paraId="6629EF87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 izrada raznih izvješća za potrebe općinskih, županijskih i državnih tijela.</w:t>
      </w:r>
    </w:p>
    <w:p w14:paraId="71D70B9F" w14:textId="77777777" w:rsidR="00D17B1D" w:rsidRDefault="00D17B1D" w:rsidP="00D17B1D">
      <w:pPr>
        <w:jc w:val="both"/>
        <w:rPr>
          <w:rFonts w:ascii="Arial" w:hAnsi="Arial" w:cs="Arial"/>
        </w:rPr>
      </w:pPr>
    </w:p>
    <w:p w14:paraId="61E5BD15" w14:textId="778E515A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Tijekom </w:t>
      </w:r>
      <w:r w:rsidR="006601EA">
        <w:rPr>
          <w:rFonts w:ascii="Arial" w:hAnsi="Arial" w:cs="Arial"/>
        </w:rPr>
        <w:t>2026</w:t>
      </w:r>
      <w:r>
        <w:rPr>
          <w:rFonts w:ascii="Arial" w:hAnsi="Arial" w:cs="Arial"/>
        </w:rPr>
        <w:t>.</w:t>
      </w:r>
      <w:r w:rsidR="00362DF1">
        <w:rPr>
          <w:rFonts w:ascii="Arial" w:hAnsi="Arial" w:cs="Arial"/>
        </w:rPr>
        <w:t>godine</w:t>
      </w:r>
      <w:r>
        <w:rPr>
          <w:rFonts w:ascii="Arial" w:hAnsi="Arial" w:cs="Arial"/>
        </w:rPr>
        <w:t xml:space="preserve"> nastaviti će se sa  primjenom, elektronskog informacijskog sustava uredskog poslovanja, , korištenja ZUP IT sustava i drugih elektronskih sustava, sve sukladno Uredbi o uredskom poslovanju (NN br. 75/21). Naprijed navedeno, uključuje kontinuirane edukacije svih službenika.</w:t>
      </w:r>
    </w:p>
    <w:p w14:paraId="6F03D605" w14:textId="729AB0EE" w:rsidR="00362DF1" w:rsidRDefault="00362DF1" w:rsidP="00D17B1D">
      <w:pPr>
        <w:jc w:val="both"/>
        <w:rPr>
          <w:rFonts w:ascii="Arial" w:hAnsi="Arial" w:cs="Arial"/>
        </w:rPr>
      </w:pPr>
    </w:p>
    <w:p w14:paraId="4593C53E" w14:textId="007ABFCA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Jedinstveni upravni odjel, će tijekom </w:t>
      </w:r>
      <w:r w:rsidR="006601EA">
        <w:rPr>
          <w:rFonts w:ascii="Arial" w:hAnsi="Arial" w:cs="Arial"/>
        </w:rPr>
        <w:t>2026</w:t>
      </w:r>
      <w:r>
        <w:rPr>
          <w:rFonts w:ascii="Arial" w:hAnsi="Arial" w:cs="Arial"/>
        </w:rPr>
        <w:t>. godine, nastaviti sa  pripremama  za digitalizaciju drugih poslovnih procesa.</w:t>
      </w:r>
    </w:p>
    <w:p w14:paraId="5102A39B" w14:textId="77777777" w:rsidR="00D17B1D" w:rsidRDefault="00D17B1D" w:rsidP="00D17B1D">
      <w:pPr>
        <w:rPr>
          <w:rFonts w:ascii="Arial" w:hAnsi="Arial" w:cs="Arial"/>
        </w:rPr>
      </w:pPr>
    </w:p>
    <w:p w14:paraId="6D4B411B" w14:textId="77777777" w:rsidR="00D17B1D" w:rsidRPr="00816625" w:rsidRDefault="00D17B1D" w:rsidP="00D17B1D">
      <w:pPr>
        <w:ind w:left="283"/>
        <w:rPr>
          <w:rFonts w:ascii="Arial" w:hAnsi="Arial" w:cs="Arial"/>
        </w:rPr>
      </w:pPr>
    </w:p>
    <w:p w14:paraId="7B0D93CE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Pr="00DD56FD">
        <w:rPr>
          <w:rFonts w:ascii="Arial" w:hAnsi="Arial" w:cs="Arial"/>
          <w:b/>
        </w:rPr>
        <w:t>.</w:t>
      </w:r>
    </w:p>
    <w:p w14:paraId="52EC2E5C" w14:textId="5BAC30B4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Jedinstveni upravni odjel, tijekom </w:t>
      </w:r>
      <w:r w:rsidR="006601EA">
        <w:rPr>
          <w:rFonts w:ascii="Arial" w:hAnsi="Arial" w:cs="Arial"/>
        </w:rPr>
        <w:t>2026</w:t>
      </w:r>
      <w:r w:rsidRPr="00DD56FD">
        <w:rPr>
          <w:rFonts w:ascii="Arial" w:hAnsi="Arial" w:cs="Arial"/>
        </w:rPr>
        <w:t>. godine će obavljati sve druge poslove koji će se pojaviti u tekućem poslovanju Općine Brtonigla-Verteneglio.</w:t>
      </w:r>
    </w:p>
    <w:p w14:paraId="49BB683F" w14:textId="77777777" w:rsidR="00D17B1D" w:rsidRPr="00DD56FD" w:rsidRDefault="00D17B1D" w:rsidP="00D17B1D">
      <w:pPr>
        <w:rPr>
          <w:rFonts w:ascii="Arial" w:hAnsi="Arial" w:cs="Arial"/>
        </w:rPr>
      </w:pPr>
    </w:p>
    <w:p w14:paraId="359B1726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Pr="00DD56FD">
        <w:rPr>
          <w:rFonts w:ascii="Arial" w:hAnsi="Arial" w:cs="Arial"/>
          <w:b/>
        </w:rPr>
        <w:t>I.</w:t>
      </w:r>
    </w:p>
    <w:p w14:paraId="19D3D39D" w14:textId="77777777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>Ovaj Plan rada dostavlja se načelniku Općine Brtonigla-Verteneglio radi davanja suglasnosti.</w:t>
      </w:r>
    </w:p>
    <w:p w14:paraId="6E69FA76" w14:textId="77777777" w:rsidR="00D17B1D" w:rsidRPr="00DD56FD" w:rsidRDefault="00D17B1D" w:rsidP="00D17B1D">
      <w:pPr>
        <w:rPr>
          <w:rFonts w:ascii="Arial" w:hAnsi="Arial" w:cs="Arial"/>
        </w:rPr>
      </w:pPr>
    </w:p>
    <w:p w14:paraId="72BA6532" w14:textId="77777777" w:rsidR="00D17B1D" w:rsidRPr="00DD56FD" w:rsidRDefault="00D17B1D" w:rsidP="00D17B1D">
      <w:pPr>
        <w:rPr>
          <w:rFonts w:ascii="Arial" w:hAnsi="Arial" w:cs="Arial"/>
        </w:rPr>
      </w:pPr>
    </w:p>
    <w:p w14:paraId="73C91164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VII</w:t>
      </w:r>
      <w:r w:rsidRPr="00DD56FD">
        <w:rPr>
          <w:rFonts w:ascii="Arial" w:hAnsi="Arial" w:cs="Arial"/>
          <w:b/>
        </w:rPr>
        <w:t>.</w:t>
      </w:r>
    </w:p>
    <w:p w14:paraId="03AD2EA1" w14:textId="77777777" w:rsidR="00D17B1D" w:rsidRPr="00DD56FD" w:rsidRDefault="00D17B1D" w:rsidP="00D05215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Ovaj Plan stupa na snagu danom izdavanja suglasnosti od strane načelnika Općine Brtonigla-Verteneglio, a isti će se objaviti  u Službenim novinama Općine Brtonigla-Verteneglio. </w:t>
      </w:r>
    </w:p>
    <w:p w14:paraId="25E28F5C" w14:textId="77777777" w:rsidR="00D17B1D" w:rsidRPr="00DD56FD" w:rsidRDefault="00D17B1D" w:rsidP="00D05215">
      <w:pPr>
        <w:jc w:val="both"/>
        <w:rPr>
          <w:rFonts w:ascii="Arial" w:hAnsi="Arial" w:cs="Arial"/>
        </w:rPr>
      </w:pPr>
    </w:p>
    <w:p w14:paraId="7FA29116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1AA502F0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476E7419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7368C4C9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15524DD4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</w:t>
      </w:r>
    </w:p>
    <w:p w14:paraId="11808CC5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Pročelnica</w:t>
      </w:r>
    </w:p>
    <w:p w14:paraId="0BA51160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Marica Garić dipl.iur.</w:t>
      </w:r>
    </w:p>
    <w:p w14:paraId="56983F01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3AB35983" w14:textId="77777777" w:rsidR="00362DF1" w:rsidRPr="00B969A3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D7DD694" w14:textId="77777777" w:rsidR="00362DF1" w:rsidRPr="00B969A3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16159CCE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21E1878C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A15E7D8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2200D86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21FE020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2238D13C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5D59A84E" w14:textId="77777777" w:rsidR="00226788" w:rsidRDefault="00226788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E75FC88" w14:textId="77777777" w:rsidR="00226788" w:rsidRDefault="00226788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173ACC9" w14:textId="77777777" w:rsidR="00226788" w:rsidRDefault="00226788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77BE5539" w14:textId="77777777" w:rsidR="00226788" w:rsidRDefault="00226788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14D0E816" w14:textId="77777777" w:rsidR="00226788" w:rsidRDefault="00226788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E18A7B5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26E8DA16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E595A10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3C619AD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F8A1DBA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78E06009" w14:textId="77777777" w:rsidR="00D05215" w:rsidRDefault="00D05215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3DAB1EBE" w14:textId="77777777" w:rsidR="00D05215" w:rsidRDefault="00D05215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E60740C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6BFBA8D" w14:textId="77777777" w:rsidR="00843AD7" w:rsidRDefault="00843AD7" w:rsidP="00843AD7">
      <w:r>
        <w:lastRenderedPageBreak/>
        <mc:AlternateContent>
          <mc:Choice Requires="wps">
            <w:drawing>
              <wp:inline distT="0" distB="0" distL="0" distR="0" wp14:anchorId="28D1D767" wp14:editId="15414F81">
                <wp:extent cx="3543300" cy="1524000"/>
                <wp:effectExtent l="0" t="0" r="0" b="0"/>
                <wp:docPr id="30810658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843AD7" w14:paraId="2D062A36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4160D3A" w14:textId="77777777" w:rsidR="00843AD7" w:rsidRDefault="00843AD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3BB8A20" wp14:editId="7CAEF17F">
                                        <wp:extent cx="247650" cy="247650"/>
                                        <wp:effectExtent l="0" t="0" r="0" b="0"/>
                                        <wp:docPr id="208815288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843AD7" w14:paraId="28CFAFB4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08E1FAC" w14:textId="77777777" w:rsidR="00843AD7" w:rsidRDefault="00843AD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E738959" wp14:editId="1169110C">
                                        <wp:extent cx="247650" cy="247650"/>
                                        <wp:effectExtent l="0" t="0" r="0" b="0"/>
                                        <wp:docPr id="118066300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7620351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626219B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FE3EF5B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6624ACD" w14:textId="6F900673" w:rsidR="00843AD7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OPĆINSKI NAČELNIK -IL SINDACO</w:t>
                                  </w:r>
                                </w:p>
                                <w:p w14:paraId="33DC8506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DE7F60C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6D6ED0C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E50B229" w14:textId="77777777" w:rsidR="00843AD7" w:rsidRDefault="00843AD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29459F1" w14:textId="77777777" w:rsidR="00843AD7" w:rsidRPr="00D4581A" w:rsidRDefault="00843AD7" w:rsidP="00843AD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D1D767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843AD7" w14:paraId="2D062A36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4160D3A" w14:textId="77777777" w:rsidR="00843AD7" w:rsidRDefault="00843AD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3BB8A20" wp14:editId="7CAEF17F">
                                  <wp:extent cx="247650" cy="247650"/>
                                  <wp:effectExtent l="0" t="0" r="0" b="0"/>
                                  <wp:docPr id="208815288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843AD7" w14:paraId="28CFAFB4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08E1FAC" w14:textId="77777777" w:rsidR="00843AD7" w:rsidRDefault="00843AD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E738959" wp14:editId="1169110C">
                                  <wp:extent cx="247650" cy="247650"/>
                                  <wp:effectExtent l="0" t="0" r="0" b="0"/>
                                  <wp:docPr id="118066300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7620351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626219B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FE3EF5B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6624ACD" w14:textId="6F900673" w:rsidR="00843AD7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OPĆINSKI NAČELNIK -IL SINDACO</w:t>
                            </w:r>
                          </w:p>
                          <w:p w14:paraId="33DC8506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DE7F60C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6D6ED0C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E50B229" w14:textId="77777777" w:rsidR="00843AD7" w:rsidRDefault="00843AD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29459F1" w14:textId="77777777" w:rsidR="00843AD7" w:rsidRPr="00D4581A" w:rsidRDefault="00843AD7" w:rsidP="00843AD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6467C0" w14:textId="7D751CF9" w:rsidR="00843AD7" w:rsidRPr="00032E12" w:rsidRDefault="00843AD7" w:rsidP="00843AD7">
      <w:pPr>
        <w:rPr>
          <w:rFonts w:ascii="Arial" w:hAnsi="Arial" w:cs="Arial"/>
        </w:rPr>
      </w:pPr>
      <w:r w:rsidRPr="00032E12">
        <w:rPr>
          <w:rFonts w:ascii="Arial" w:hAnsi="Arial" w:cs="Arial"/>
        </w:rPr>
        <w:t>KL</w:t>
      </w:r>
      <w:r>
        <w:rPr>
          <w:rFonts w:ascii="Arial" w:hAnsi="Arial" w:cs="Arial"/>
        </w:rPr>
        <w:t>ASA: 024-02/2</w:t>
      </w:r>
      <w:r w:rsidR="00226788">
        <w:rPr>
          <w:rFonts w:ascii="Arial" w:hAnsi="Arial" w:cs="Arial"/>
        </w:rPr>
        <w:t>6</w:t>
      </w:r>
      <w:r>
        <w:rPr>
          <w:rFonts w:ascii="Arial" w:hAnsi="Arial" w:cs="Arial"/>
        </w:rPr>
        <w:t>-01/02</w:t>
      </w:r>
    </w:p>
    <w:p w14:paraId="1AECF0E4" w14:textId="50C67BBA" w:rsidR="00843AD7" w:rsidRPr="00032E12" w:rsidRDefault="00843AD7" w:rsidP="00843AD7">
      <w:pPr>
        <w:rPr>
          <w:rFonts w:ascii="Arial" w:hAnsi="Arial" w:cs="Arial"/>
        </w:rPr>
      </w:pPr>
      <w:r w:rsidRPr="00032E12">
        <w:rPr>
          <w:rFonts w:ascii="Arial" w:hAnsi="Arial" w:cs="Arial"/>
        </w:rPr>
        <w:t>URBROJ: 21</w:t>
      </w:r>
      <w:r>
        <w:rPr>
          <w:rFonts w:ascii="Arial" w:hAnsi="Arial" w:cs="Arial"/>
        </w:rPr>
        <w:t>63-13-04/01-2</w:t>
      </w:r>
      <w:r w:rsidR="00226788">
        <w:rPr>
          <w:rFonts w:ascii="Arial" w:hAnsi="Arial" w:cs="Arial"/>
        </w:rPr>
        <w:t>6</w:t>
      </w:r>
      <w:r>
        <w:rPr>
          <w:rFonts w:ascii="Arial" w:hAnsi="Arial" w:cs="Arial"/>
        </w:rPr>
        <w:t>-2</w:t>
      </w:r>
    </w:p>
    <w:p w14:paraId="0EE220E4" w14:textId="54D60295" w:rsidR="00843AD7" w:rsidRPr="00032E12" w:rsidRDefault="00843AD7" w:rsidP="00843AD7">
      <w:pPr>
        <w:rPr>
          <w:rFonts w:ascii="Arial" w:hAnsi="Arial" w:cs="Arial"/>
        </w:rPr>
      </w:pPr>
      <w:r w:rsidRPr="00032E12">
        <w:rPr>
          <w:rFonts w:ascii="Arial" w:hAnsi="Arial" w:cs="Arial"/>
        </w:rPr>
        <w:t xml:space="preserve">Brtonigla-Verteneglio, </w:t>
      </w:r>
      <w:r w:rsidR="00226788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.siječnja </w:t>
      </w:r>
      <w:r w:rsidR="006601EA">
        <w:rPr>
          <w:rFonts w:ascii="Arial" w:hAnsi="Arial" w:cs="Arial"/>
        </w:rPr>
        <w:t>2026</w:t>
      </w:r>
      <w:r w:rsidRPr="00032E12">
        <w:rPr>
          <w:rFonts w:ascii="Arial" w:hAnsi="Arial" w:cs="Arial"/>
        </w:rPr>
        <w:t xml:space="preserve">. godine </w:t>
      </w:r>
    </w:p>
    <w:p w14:paraId="141477F0" w14:textId="77777777" w:rsidR="00843AD7" w:rsidRPr="00B969A3" w:rsidRDefault="00843AD7" w:rsidP="00843AD7">
      <w:pPr>
        <w:rPr>
          <w:rFonts w:ascii="Arial" w:hAnsi="Arial" w:cs="Arial"/>
          <w:lang w:val="pl-PL"/>
        </w:rPr>
      </w:pPr>
    </w:p>
    <w:p w14:paraId="7049F2FF" w14:textId="77777777" w:rsidR="00843AD7" w:rsidRDefault="00843AD7" w:rsidP="00843AD7">
      <w:pPr>
        <w:ind w:firstLine="708"/>
        <w:jc w:val="both"/>
        <w:rPr>
          <w:rFonts w:ascii="Arial" w:hAnsi="Arial" w:cs="Arial"/>
          <w:lang w:val="pl-PL"/>
        </w:rPr>
      </w:pPr>
    </w:p>
    <w:p w14:paraId="51394C03" w14:textId="77777777" w:rsidR="00843AD7" w:rsidRPr="00B969A3" w:rsidRDefault="00843AD7" w:rsidP="00843AD7">
      <w:pPr>
        <w:ind w:firstLine="708"/>
        <w:jc w:val="both"/>
        <w:rPr>
          <w:rFonts w:ascii="Arial" w:hAnsi="Arial" w:cs="Arial"/>
          <w:lang w:val="it-IT"/>
        </w:rPr>
      </w:pPr>
      <w:r w:rsidRPr="00B969A3">
        <w:rPr>
          <w:rFonts w:ascii="Arial" w:hAnsi="Arial" w:cs="Arial"/>
          <w:lang w:val="pl-PL"/>
        </w:rPr>
        <w:t xml:space="preserve">Na temelju </w:t>
      </w:r>
      <w:r w:rsidRPr="00B969A3">
        <w:rPr>
          <w:rFonts w:ascii="Arial" w:hAnsi="Arial" w:cs="Arial"/>
        </w:rPr>
        <w:t xml:space="preserve">članka 52. </w:t>
      </w:r>
      <w:r w:rsidRPr="00B969A3">
        <w:rPr>
          <w:rFonts w:ascii="Arial" w:hAnsi="Arial" w:cs="Arial"/>
          <w:lang w:val="en-US"/>
        </w:rPr>
        <w:t>Statuta Općine Brtonigla-Verteneglio (“Službene novine Općine Brtonigla-Verteneglio” broj 03/18</w:t>
      </w:r>
      <w:r>
        <w:rPr>
          <w:rFonts w:ascii="Arial" w:hAnsi="Arial" w:cs="Arial"/>
          <w:lang w:val="en-US"/>
        </w:rPr>
        <w:t>, 03/21, 07/21- pročišćeni tekst</w:t>
      </w:r>
      <w:r w:rsidRPr="00B969A3">
        <w:rPr>
          <w:rFonts w:ascii="Arial" w:hAnsi="Arial" w:cs="Arial"/>
          <w:lang w:val="en-US"/>
        </w:rPr>
        <w:t>)</w:t>
      </w:r>
      <w:r w:rsidRPr="00B969A3">
        <w:rPr>
          <w:rFonts w:ascii="Arial" w:hAnsi="Arial" w:cs="Arial"/>
          <w:lang w:val="it-IT"/>
        </w:rPr>
        <w:t>, i članka 4. Pravilnika o unutarnjem redu Jedinstvenog upravnog odjela Općine Brtonigla (Sl.novine Općine Brtonigla broj: 15/10, 14/16, 7/19</w:t>
      </w:r>
      <w:r>
        <w:rPr>
          <w:rFonts w:ascii="Arial" w:hAnsi="Arial" w:cs="Arial"/>
          <w:lang w:val="it-IT"/>
        </w:rPr>
        <w:t xml:space="preserve">, 05/21, 07/21- pročišćeni tekst, </w:t>
      </w:r>
      <w:r w:rsidRPr="00914FEE">
        <w:rPr>
          <w:rFonts w:ascii="Arial" w:hAnsi="Arial" w:cs="Arial"/>
          <w:sz w:val="24"/>
          <w:szCs w:val="24"/>
        </w:rPr>
        <w:t>16/22),</w:t>
      </w:r>
      <w:r w:rsidRPr="00B969A3">
        <w:rPr>
          <w:rFonts w:ascii="Arial" w:hAnsi="Arial" w:cs="Arial"/>
          <w:lang w:val="it-IT"/>
        </w:rPr>
        <w:t xml:space="preserve"> načelnik Općine Brtonigla-Verteneglio, daje</w:t>
      </w:r>
    </w:p>
    <w:p w14:paraId="1E25F42C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3114F0BC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0B643158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1DC5B6AA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44FD6C5A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4932954E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  <w:r w:rsidRPr="00B969A3">
        <w:rPr>
          <w:rFonts w:ascii="Arial" w:hAnsi="Arial" w:cs="Arial"/>
          <w:b/>
        </w:rPr>
        <w:t>S U G L A S N O S T</w:t>
      </w:r>
    </w:p>
    <w:p w14:paraId="3496BEA8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161D0D66" w14:textId="68608873" w:rsidR="00843AD7" w:rsidRPr="00B969A3" w:rsidRDefault="00843AD7" w:rsidP="00843AD7">
      <w:pPr>
        <w:rPr>
          <w:rFonts w:ascii="Arial" w:hAnsi="Arial" w:cs="Arial"/>
        </w:rPr>
      </w:pPr>
      <w:r w:rsidRPr="00B969A3">
        <w:rPr>
          <w:rFonts w:ascii="Arial" w:hAnsi="Arial" w:cs="Arial"/>
        </w:rPr>
        <w:t xml:space="preserve">Na Godišnji plan i program rada Jedinstvenog upravnog odjela Općine Brtonigla-Verteneglio za </w:t>
      </w:r>
      <w:r w:rsidR="006601EA">
        <w:rPr>
          <w:rFonts w:ascii="Arial" w:hAnsi="Arial" w:cs="Arial"/>
        </w:rPr>
        <w:t>2026</w:t>
      </w:r>
      <w:r w:rsidRPr="00B969A3">
        <w:rPr>
          <w:rFonts w:ascii="Arial" w:hAnsi="Arial" w:cs="Arial"/>
        </w:rPr>
        <w:t>. godinu.</w:t>
      </w:r>
    </w:p>
    <w:p w14:paraId="7397B7C7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1E723033" w14:textId="77777777" w:rsidR="00843AD7" w:rsidRPr="00B969A3" w:rsidRDefault="00843AD7" w:rsidP="00843AD7">
      <w:pPr>
        <w:rPr>
          <w:rFonts w:ascii="Arial" w:hAnsi="Arial" w:cs="Arial"/>
        </w:rPr>
      </w:pPr>
    </w:p>
    <w:p w14:paraId="1DAFE561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7FFF6D56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051277CE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308ABB2E" w14:textId="77777777" w:rsidR="00843AD7" w:rsidRPr="00B969A3" w:rsidRDefault="00843AD7" w:rsidP="00843AD7">
      <w:pPr>
        <w:jc w:val="right"/>
        <w:rPr>
          <w:rFonts w:ascii="Arial" w:hAnsi="Arial" w:cs="Arial"/>
        </w:rPr>
      </w:pPr>
      <w:r w:rsidRPr="00B969A3">
        <w:rPr>
          <w:rFonts w:ascii="Arial" w:hAnsi="Arial" w:cs="Arial"/>
        </w:rPr>
        <w:t>Općinski načelnik</w:t>
      </w:r>
    </w:p>
    <w:p w14:paraId="553BA708" w14:textId="77777777" w:rsidR="00843AD7" w:rsidRPr="00B969A3" w:rsidRDefault="00843AD7" w:rsidP="00843AD7">
      <w:pPr>
        <w:jc w:val="right"/>
        <w:rPr>
          <w:rFonts w:ascii="Arial" w:hAnsi="Arial" w:cs="Arial"/>
        </w:rPr>
      </w:pPr>
      <w:r w:rsidRPr="00B969A3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Neš Sinožić mag.ing.agr.</w:t>
      </w:r>
      <w:r w:rsidRPr="00B969A3">
        <w:rPr>
          <w:rFonts w:ascii="Arial" w:hAnsi="Arial" w:cs="Arial"/>
        </w:rPr>
        <w:t xml:space="preserve"> </w:t>
      </w:r>
    </w:p>
    <w:p w14:paraId="6C83B725" w14:textId="77777777" w:rsidR="00843AD7" w:rsidRPr="00B969A3" w:rsidRDefault="00843AD7" w:rsidP="00843AD7">
      <w:pPr>
        <w:jc w:val="center"/>
        <w:rPr>
          <w:rFonts w:ascii="Arial" w:hAnsi="Arial" w:cs="Arial"/>
        </w:rPr>
      </w:pPr>
    </w:p>
    <w:p w14:paraId="1415ED19" w14:textId="77777777" w:rsidR="00843AD7" w:rsidRPr="00B969A3" w:rsidRDefault="00843AD7" w:rsidP="00843AD7">
      <w:pPr>
        <w:ind w:firstLine="360"/>
        <w:jc w:val="right"/>
        <w:rPr>
          <w:rFonts w:ascii="Arial" w:hAnsi="Arial" w:cs="Arial"/>
          <w:b/>
        </w:rPr>
      </w:pPr>
    </w:p>
    <w:p w14:paraId="283585DD" w14:textId="77777777" w:rsidR="00843AD7" w:rsidRPr="00B969A3" w:rsidRDefault="00843AD7" w:rsidP="00843AD7">
      <w:pPr>
        <w:ind w:firstLine="360"/>
        <w:jc w:val="right"/>
        <w:rPr>
          <w:rFonts w:ascii="Arial" w:hAnsi="Arial" w:cs="Arial"/>
          <w:b/>
        </w:rPr>
      </w:pPr>
    </w:p>
    <w:p w14:paraId="285D4874" w14:textId="77777777" w:rsidR="00843AD7" w:rsidRDefault="00843AD7" w:rsidP="00843AD7">
      <w:pPr>
        <w:rPr>
          <w:rFonts w:ascii="Arial" w:hAnsi="Arial" w:cs="Arial"/>
          <w:sz w:val="16"/>
          <w:szCs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              </w:t>
      </w:r>
      <w:r>
        <w:rPr>
          <w:rFonts w:ascii="Arial" w:hAnsi="Arial" w:cs="Arial"/>
          <w:sz w:val="16"/>
          <w:szCs w:val="20"/>
        </w:rPr>
        <w:t xml:space="preserve">   </w:t>
      </w:r>
      <w:r w:rsidRPr="00205F40">
        <w:rPr>
          <w:rFonts w:ascii="Arial" w:hAnsi="Arial" w:cs="Arial"/>
          <w:sz w:val="16"/>
          <w:szCs w:val="20"/>
        </w:rPr>
        <w:t xml:space="preserve">   </w:t>
      </w:r>
    </w:p>
    <w:p w14:paraId="1DB14377" w14:textId="77777777" w:rsidR="00843AD7" w:rsidRDefault="00843AD7" w:rsidP="00843AD7"/>
    <w:p w14:paraId="3475DDFC" w14:textId="77777777" w:rsidR="00843AD7" w:rsidRDefault="00843AD7" w:rsidP="00843AD7"/>
    <w:p w14:paraId="65D76A4E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7604F594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E3BA887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318ADEEF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32F393B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F55F25E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004EBCC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sectPr w:rsidR="00362DF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DF417x">
    <w:altName w:val="Calibri"/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19209979">
    <w:abstractNumId w:val="1"/>
  </w:num>
  <w:num w:numId="2" w16cid:durableId="1622883202">
    <w:abstractNumId w:val="2"/>
  </w:num>
  <w:num w:numId="3" w16cid:durableId="288052099">
    <w:abstractNumId w:val="4"/>
  </w:num>
  <w:num w:numId="4" w16cid:durableId="824397618">
    <w:abstractNumId w:val="5"/>
  </w:num>
  <w:num w:numId="5" w16cid:durableId="369569970">
    <w:abstractNumId w:val="3"/>
  </w:num>
  <w:num w:numId="6" w16cid:durableId="100270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D7C4E"/>
    <w:rsid w:val="001B2BB9"/>
    <w:rsid w:val="00226788"/>
    <w:rsid w:val="002B640F"/>
    <w:rsid w:val="00362DF1"/>
    <w:rsid w:val="00473095"/>
    <w:rsid w:val="004E3157"/>
    <w:rsid w:val="00584F38"/>
    <w:rsid w:val="00603860"/>
    <w:rsid w:val="006601EA"/>
    <w:rsid w:val="006C7944"/>
    <w:rsid w:val="00726972"/>
    <w:rsid w:val="00756E46"/>
    <w:rsid w:val="00816B48"/>
    <w:rsid w:val="00843AD7"/>
    <w:rsid w:val="00874661"/>
    <w:rsid w:val="009E1304"/>
    <w:rsid w:val="00AF36A3"/>
    <w:rsid w:val="00B45324"/>
    <w:rsid w:val="00B67173"/>
    <w:rsid w:val="00D05215"/>
    <w:rsid w:val="00D17B1D"/>
    <w:rsid w:val="00E64BB8"/>
    <w:rsid w:val="00E66FFD"/>
    <w:rsid w:val="00ED4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B015E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B48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7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sluzbeni/2001_04_33_569.html" TargetMode="External"/><Relationship Id="rId13" Type="http://schemas.openxmlformats.org/officeDocument/2006/relationships/hyperlink" Target="https://narodne-novine.nn.hr/clanci/sluzbeni/2009_03_36_792.html" TargetMode="External"/><Relationship Id="rId18" Type="http://schemas.openxmlformats.org/officeDocument/2006/relationships/hyperlink" Target="https://narodne-novine.nn.hr/clanci/sluzbeni/2017_12_123_2800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narodne-novine.nn.hr/clanci/sluzbeni/2008_10_125_3563.html" TargetMode="External"/><Relationship Id="rId17" Type="http://schemas.openxmlformats.org/officeDocument/2006/relationships/hyperlink" Target="https://narodne-novine.nn.hr/clanci/sluzbeni/2015_12_137_2588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clanci/sluzbeni/2013_02_19_323.html" TargetMode="External"/><Relationship Id="rId20" Type="http://schemas.openxmlformats.org/officeDocument/2006/relationships/hyperlink" Target="https://narodne-novine.nn.hr/clanci/sluzbeni/2020_12_144_2762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narodne-novine.nn.hr/clanci/sluzbeni/2007_10_109_3179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clanci/sluzbeni/2012_12_144_3075.html" TargetMode="External"/><Relationship Id="rId10" Type="http://schemas.openxmlformats.org/officeDocument/2006/relationships/hyperlink" Target="https://narodne-novine.nn.hr/clanci/sluzbeni/2005_10_129_2385.html" TargetMode="External"/><Relationship Id="rId19" Type="http://schemas.openxmlformats.org/officeDocument/2006/relationships/hyperlink" Target="https://narodne-novine.nn.hr/clanci/sluzbeni/2019_10_98_193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rodne-novine.nn.hr/clanci/sluzbeni/2001_07_60_974.html" TargetMode="External"/><Relationship Id="rId14" Type="http://schemas.openxmlformats.org/officeDocument/2006/relationships/hyperlink" Target="https://narodne-novine.nn.hr/clanci/sluzbeni/2011_12_150_3089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865749F2-EF8D-4811-B8CB-277C2FD3A01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1701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2026-01-20T12:19:00Z</cp:lastPrinted>
  <dcterms:created xsi:type="dcterms:W3CDTF">2026-01-22T10:47:00Z</dcterms:created>
  <dcterms:modified xsi:type="dcterms:W3CDTF">2026-01-22T10:47:00Z</dcterms:modified>
</cp:coreProperties>
</file>