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02A11" w14:textId="77777777" w:rsidR="000458F4" w:rsidRDefault="000458F4" w:rsidP="00BE7F80">
      <w:pPr>
        <w:spacing w:after="160" w:line="259" w:lineRule="auto"/>
        <w:rPr>
          <w:rFonts w:ascii="Arial Narrow" w:eastAsia="Aptos" w:hAnsi="Arial Narrow" w:cs="Times New Roman"/>
          <w:kern w:val="2"/>
          <w14:ligatures w14:val="standardContextual"/>
        </w:rPr>
      </w:pPr>
    </w:p>
    <w:p w14:paraId="342508D4" w14:textId="02D01EA9" w:rsidR="00BE7F80" w:rsidRPr="000458F4" w:rsidRDefault="000458F4" w:rsidP="00BE7F80">
      <w:pPr>
        <w:spacing w:after="160" w:line="259" w:lineRule="auto"/>
        <w:jc w:val="both"/>
        <w:rPr>
          <w:rFonts w:ascii="Arial Narrow" w:eastAsia="Aptos" w:hAnsi="Arial Narrow" w:cs="Times New Roman"/>
          <w:b/>
          <w:bCs/>
          <w:kern w:val="2"/>
          <w14:ligatures w14:val="standardContextual"/>
        </w:rPr>
      </w:pPr>
      <w:r w:rsidRPr="000458F4">
        <w:rPr>
          <w:rFonts w:ascii="Arial Narrow" w:eastAsia="Aptos" w:hAnsi="Arial Narrow" w:cs="Times New Roman"/>
          <w:b/>
          <w:bCs/>
          <w:kern w:val="2"/>
          <w14:ligatures w14:val="standardContextual"/>
        </w:rPr>
        <w:t>PROJEKT „LOKALNI OKUSI: POZIV NA UKLJUČIVANJE</w:t>
      </w:r>
    </w:p>
    <w:p w14:paraId="018D669B" w14:textId="77777777" w:rsidR="000458F4" w:rsidRDefault="000458F4" w:rsidP="00BE7F80">
      <w:pPr>
        <w:spacing w:after="160" w:line="259" w:lineRule="auto"/>
        <w:jc w:val="both"/>
        <w:rPr>
          <w:rFonts w:ascii="Arial Narrow" w:eastAsia="Aptos" w:hAnsi="Arial Narrow" w:cs="Times New Roman"/>
          <w:kern w:val="2"/>
          <w14:ligatures w14:val="standardContextual"/>
        </w:rPr>
      </w:pPr>
    </w:p>
    <w:p w14:paraId="204CA5FE" w14:textId="6ED52E3E" w:rsidR="00BE7F80" w:rsidRDefault="00BE7F80" w:rsidP="00BE7F80">
      <w:pPr>
        <w:spacing w:after="160" w:line="259" w:lineRule="auto"/>
        <w:jc w:val="both"/>
        <w:rPr>
          <w:rFonts w:ascii="Arial Narrow" w:eastAsia="Aptos" w:hAnsi="Arial Narrow" w:cs="Times New Roman"/>
          <w:kern w:val="2"/>
          <w14:ligatures w14:val="standardContextual"/>
        </w:rPr>
      </w:pPr>
      <w:r w:rsidRPr="00BE7F80">
        <w:rPr>
          <w:rFonts w:ascii="Arial Narrow" w:eastAsia="Aptos" w:hAnsi="Arial Narrow" w:cs="Times New Roman"/>
          <w:kern w:val="2"/>
          <w14:ligatures w14:val="standardContextual"/>
        </w:rPr>
        <w:t xml:space="preserve">LAG „Sjeverna Istra“ provodi transnacionalni projekt suradnje LAG-ova pod nazivom „Lokalni okusi“ s ciljem </w:t>
      </w:r>
      <w:r w:rsidRPr="00BE7F80">
        <w:rPr>
          <w:rFonts w:ascii="Arial Narrow" w:eastAsia="Aptos" w:hAnsi="Arial Narrow" w:cs="Times New Roman"/>
          <w:kern w:val="2"/>
          <w:lang w:eastAsia="hr-HR"/>
          <w14:ligatures w14:val="standardContextual"/>
        </w:rPr>
        <w:t>valorizacije lokalne gastronomije kroz promociju lokalnih jela i proizvoda, te kroz umrežavanje proizvođača i ugostitelja.  Naglasak projekta je na jačanju kapaciteta poljoprivrednih proizvođača i ugostitelja za povećanje prepoznatljivosti i konkurentnosti na tržištu, pa je u tom kontekstu planirano i uključivanje gospodarskih subjekata u projektne aktivnosti.</w:t>
      </w:r>
    </w:p>
    <w:p w14:paraId="521D853B" w14:textId="6D1721E3" w:rsidR="00BE7F80" w:rsidRPr="00BE7F80" w:rsidRDefault="00BE7F80" w:rsidP="00BE7F80">
      <w:pPr>
        <w:spacing w:after="160" w:line="259" w:lineRule="auto"/>
        <w:jc w:val="both"/>
        <w:rPr>
          <w:rFonts w:ascii="Arial Narrow" w:eastAsia="Aptos" w:hAnsi="Arial Narrow" w:cs="Times New Roman"/>
          <w:kern w:val="2"/>
          <w:lang w:eastAsia="hr-HR"/>
          <w14:ligatures w14:val="standardContextual"/>
        </w:rPr>
      </w:pPr>
      <w:r w:rsidRPr="00BE7F80">
        <w:rPr>
          <w:rFonts w:ascii="Arial Narrow" w:eastAsia="Aptos" w:hAnsi="Arial Narrow" w:cs="Times New Roman"/>
          <w:kern w:val="2"/>
          <w:lang w:eastAsia="hr-HR"/>
          <w14:ligatures w14:val="standardContextual"/>
        </w:rPr>
        <w:t xml:space="preserve">U okviru projekta ugostiteljima i poljoprivrednim proizvođačima se otvara mogućnost sudjelovanja u manifestacijama </w:t>
      </w:r>
      <w:r w:rsidRPr="00BE7F80">
        <w:rPr>
          <w:rFonts w:ascii="Arial Narrow" w:eastAsia="Aptos" w:hAnsi="Arial Narrow" w:cs="Times New Roman"/>
          <w:kern w:val="2"/>
          <w14:ligatures w14:val="standardContextual"/>
        </w:rPr>
        <w:t xml:space="preserve">na području projektnih partnera u svrhu promocije svojih </w:t>
      </w:r>
      <w:r>
        <w:rPr>
          <w:rFonts w:ascii="Arial Narrow" w:eastAsia="Aptos" w:hAnsi="Arial Narrow" w:cs="Times New Roman"/>
          <w:kern w:val="2"/>
          <w14:ligatures w14:val="standardContextual"/>
        </w:rPr>
        <w:t>proizvoda</w:t>
      </w:r>
      <w:r w:rsidR="000458F4">
        <w:rPr>
          <w:rFonts w:ascii="Arial Narrow" w:eastAsia="Aptos" w:hAnsi="Arial Narrow" w:cs="Times New Roman"/>
          <w:kern w:val="2"/>
          <w14:ligatures w14:val="standardContextual"/>
        </w:rPr>
        <w:t xml:space="preserve"> i</w:t>
      </w:r>
      <w:r>
        <w:rPr>
          <w:rFonts w:ascii="Arial Narrow" w:eastAsia="Aptos" w:hAnsi="Arial Narrow" w:cs="Times New Roman"/>
          <w:kern w:val="2"/>
          <w14:ligatures w14:val="standardContextual"/>
        </w:rPr>
        <w:t xml:space="preserve"> jela</w:t>
      </w:r>
      <w:r w:rsidR="000458F4">
        <w:rPr>
          <w:rFonts w:ascii="Arial Narrow" w:eastAsia="Aptos" w:hAnsi="Arial Narrow" w:cs="Times New Roman"/>
          <w:kern w:val="2"/>
          <w14:ligatures w14:val="standardContextual"/>
        </w:rPr>
        <w:t>.</w:t>
      </w:r>
      <w:r w:rsidRPr="00BE7F80">
        <w:rPr>
          <w:rFonts w:ascii="Arial Narrow" w:eastAsia="Aptos" w:hAnsi="Arial Narrow" w:cs="Times New Roman"/>
          <w:kern w:val="2"/>
          <w14:ligatures w14:val="standardContextual"/>
        </w:rPr>
        <w:t xml:space="preserve"> Predviđeno je sudjelovanje na manifestacijama na području Supetra (otok Brač); Brodski Stupnik (Posavina), Postojna, Ilirska Bistrica, Pivka i </w:t>
      </w:r>
      <w:proofErr w:type="spellStart"/>
      <w:r w:rsidRPr="00BE7F80">
        <w:rPr>
          <w:rFonts w:ascii="Arial Narrow" w:eastAsia="Aptos" w:hAnsi="Arial Narrow" w:cs="Times New Roman"/>
          <w:kern w:val="2"/>
          <w14:ligatures w14:val="standardContextual"/>
        </w:rPr>
        <w:t>Ankaran</w:t>
      </w:r>
      <w:proofErr w:type="spellEnd"/>
      <w:r w:rsidRPr="00BE7F80">
        <w:rPr>
          <w:rFonts w:ascii="Arial Narrow" w:eastAsia="Aptos" w:hAnsi="Arial Narrow" w:cs="Times New Roman"/>
          <w:kern w:val="2"/>
          <w14:ligatures w14:val="standardContextual"/>
        </w:rPr>
        <w:t xml:space="preserve"> (Republika Slovenija).Troškovi sudjelovanja su sufinancirani putem projekta što znači da nema direktnih troškova za </w:t>
      </w:r>
      <w:r>
        <w:rPr>
          <w:rFonts w:ascii="Arial Narrow" w:eastAsia="Aptos" w:hAnsi="Arial Narrow" w:cs="Times New Roman"/>
          <w:kern w:val="2"/>
          <w14:ligatures w14:val="standardContextual"/>
        </w:rPr>
        <w:t xml:space="preserve">uključene </w:t>
      </w:r>
      <w:r w:rsidRPr="00BE7F80">
        <w:rPr>
          <w:rFonts w:ascii="Arial Narrow" w:eastAsia="Aptos" w:hAnsi="Arial Narrow" w:cs="Times New Roman"/>
          <w:kern w:val="2"/>
          <w14:ligatures w14:val="standardContextual"/>
        </w:rPr>
        <w:t xml:space="preserve">ugostitelje i proizvođače. Popis manifestacija na kojima je moguće sudjelovati se nalazi u prilogu e-maila. </w:t>
      </w:r>
    </w:p>
    <w:p w14:paraId="518D1215" w14:textId="28A5FC63" w:rsidR="00BE7F80" w:rsidRPr="00BE7F80" w:rsidRDefault="00BE7F80" w:rsidP="00BE7F80">
      <w:pPr>
        <w:spacing w:after="160" w:line="259" w:lineRule="auto"/>
        <w:jc w:val="both"/>
        <w:rPr>
          <w:rFonts w:ascii="Arial Narrow" w:eastAsia="Aptos" w:hAnsi="Arial Narrow" w:cs="Times New Roman"/>
          <w:kern w:val="2"/>
          <w14:ligatures w14:val="standardContextual"/>
        </w:rPr>
      </w:pPr>
      <w:r>
        <w:rPr>
          <w:rFonts w:ascii="Arial Narrow" w:eastAsia="Aptos" w:hAnsi="Arial Narrow" w:cs="Times New Roman"/>
          <w:kern w:val="2"/>
          <w14:ligatures w14:val="standardContextual"/>
        </w:rPr>
        <w:t xml:space="preserve">Stoga pozivamo </w:t>
      </w:r>
      <w:r w:rsidRPr="00BE7F80">
        <w:rPr>
          <w:rFonts w:ascii="Arial Narrow" w:eastAsia="Aptos" w:hAnsi="Arial Narrow" w:cs="Times New Roman"/>
          <w:kern w:val="2"/>
          <w14:ligatures w14:val="standardContextual"/>
        </w:rPr>
        <w:t>zainteresirane gospodarske subjekte (ugostitelje –</w:t>
      </w:r>
      <w:r>
        <w:rPr>
          <w:rFonts w:ascii="Arial Narrow" w:eastAsia="Aptos" w:hAnsi="Arial Narrow" w:cs="Times New Roman"/>
          <w:kern w:val="2"/>
          <w14:ligatures w14:val="standardContextual"/>
        </w:rPr>
        <w:t xml:space="preserve"> nositelje </w:t>
      </w:r>
      <w:r w:rsidRPr="00BE7F80">
        <w:rPr>
          <w:rFonts w:ascii="Arial Narrow" w:eastAsia="Aptos" w:hAnsi="Arial Narrow" w:cs="Times New Roman"/>
          <w:kern w:val="2"/>
          <w14:ligatures w14:val="standardContextual"/>
        </w:rPr>
        <w:t>restorana, agroturizama</w:t>
      </w:r>
      <w:r>
        <w:rPr>
          <w:rFonts w:ascii="Arial Narrow" w:eastAsia="Aptos" w:hAnsi="Arial Narrow" w:cs="Times New Roman"/>
          <w:kern w:val="2"/>
          <w14:ligatures w14:val="standardContextual"/>
        </w:rPr>
        <w:t xml:space="preserve">, kušaonica </w:t>
      </w:r>
      <w:r w:rsidRPr="00BE7F80">
        <w:rPr>
          <w:rFonts w:ascii="Arial Narrow" w:eastAsia="Aptos" w:hAnsi="Arial Narrow" w:cs="Times New Roman"/>
          <w:kern w:val="2"/>
          <w14:ligatures w14:val="standardContextual"/>
        </w:rPr>
        <w:t xml:space="preserve">i sl., te poljoprivredne proizvođače i prerađivače čiji su proizvodi prikladni za promociju u navedenom kontekstu) da svoj interes za sudjelovanjem iskažu putem elektroničke pošte na </w:t>
      </w:r>
      <w:r>
        <w:rPr>
          <w:rFonts w:ascii="Arial Narrow" w:eastAsia="Aptos" w:hAnsi="Arial Narrow" w:cs="Times New Roman"/>
          <w:kern w:val="2"/>
          <w14:ligatures w14:val="standardContextual"/>
        </w:rPr>
        <w:t xml:space="preserve">adresu: </w:t>
      </w:r>
      <w:hyperlink r:id="rId8" w:history="1">
        <w:r w:rsidRPr="00BE7F80">
          <w:rPr>
            <w:rStyle w:val="Hyperlink"/>
            <w:rFonts w:ascii="Arial Narrow" w:eastAsia="Aptos" w:hAnsi="Arial Narrow" w:cs="Times New Roman"/>
            <w:kern w:val="2"/>
            <w14:ligatures w14:val="standardContextual"/>
          </w:rPr>
          <w:t>info@lag-sjevernaistra.hr</w:t>
        </w:r>
      </w:hyperlink>
      <w:r w:rsidRPr="00BE7F80">
        <w:rPr>
          <w:rFonts w:ascii="Arial Narrow" w:eastAsia="Aptos" w:hAnsi="Arial Narrow" w:cs="Times New Roman"/>
          <w:kern w:val="2"/>
          <w14:ligatures w14:val="standardContextual"/>
        </w:rPr>
        <w:t xml:space="preserve"> najkasnije do </w:t>
      </w:r>
      <w:r w:rsidRPr="00BE7F80">
        <w:rPr>
          <w:rFonts w:ascii="Arial Narrow" w:eastAsia="Aptos" w:hAnsi="Arial Narrow" w:cs="Times New Roman"/>
          <w:b/>
          <w:bCs/>
          <w:kern w:val="2"/>
          <w14:ligatures w14:val="standardContextual"/>
        </w:rPr>
        <w:t>10.03.2026.</w:t>
      </w:r>
    </w:p>
    <w:p w14:paraId="285DC1DB" w14:textId="4FDA28F9" w:rsidR="00BE7F80" w:rsidRDefault="00BE7F80" w:rsidP="00BE7F80">
      <w:pPr>
        <w:spacing w:after="160" w:line="259" w:lineRule="auto"/>
        <w:jc w:val="both"/>
        <w:rPr>
          <w:rFonts w:ascii="Arial Narrow" w:eastAsia="Aptos" w:hAnsi="Arial Narrow" w:cs="Times New Roman"/>
          <w:kern w:val="2"/>
          <w14:ligatures w14:val="standardContextual"/>
        </w:rPr>
      </w:pPr>
      <w:r w:rsidRPr="00BE7F80">
        <w:rPr>
          <w:rFonts w:ascii="Arial Narrow" w:eastAsia="Aptos" w:hAnsi="Arial Narrow" w:cs="Times New Roman"/>
          <w:kern w:val="2"/>
          <w14:ligatures w14:val="standardContextual"/>
        </w:rPr>
        <w:t>U mailu je potrebno naznačiti: ime i prezime sudionika, naziv gospodarskog subjekta i djelatnost, te manifestacija za koju postoji interes.</w:t>
      </w:r>
      <w:r w:rsidR="000458F4">
        <w:rPr>
          <w:rFonts w:ascii="Arial Narrow" w:eastAsia="Aptos" w:hAnsi="Arial Narrow" w:cs="Times New Roman"/>
          <w:kern w:val="2"/>
          <w14:ligatures w14:val="standardContextual"/>
        </w:rPr>
        <w:t xml:space="preserve"> </w:t>
      </w:r>
      <w:r w:rsidRPr="00BE7F80">
        <w:rPr>
          <w:rFonts w:ascii="Arial Narrow" w:eastAsia="Aptos" w:hAnsi="Arial Narrow" w:cs="Times New Roman"/>
          <w:kern w:val="2"/>
          <w14:ligatures w14:val="standardContextual"/>
        </w:rPr>
        <w:t>Za sva pitanja i dodatne informacije slobodno se obratite uredu LAG-a pozivom na broj: 095 3503995.</w:t>
      </w:r>
    </w:p>
    <w:p w14:paraId="0122558A" w14:textId="77777777" w:rsidR="00DE4E54" w:rsidRDefault="00DE4E54" w:rsidP="00BE7F80">
      <w:pPr>
        <w:spacing w:after="160" w:line="259" w:lineRule="auto"/>
        <w:jc w:val="both"/>
        <w:rPr>
          <w:rFonts w:ascii="Arial Narrow" w:eastAsia="Aptos" w:hAnsi="Arial Narrow" w:cs="Times New Roman"/>
          <w:kern w:val="2"/>
          <w14:ligatures w14:val="standardContextual"/>
        </w:rPr>
      </w:pPr>
    </w:p>
    <w:p w14:paraId="15798EBE" w14:textId="77777777" w:rsidR="00C65177" w:rsidRPr="00DA1E1A" w:rsidRDefault="00C65177" w:rsidP="00DA1E1A"/>
    <w:sectPr w:rsidR="00C65177" w:rsidRPr="00DA1E1A" w:rsidSect="00E21994">
      <w:headerReference w:type="default" r:id="rId9"/>
      <w:footerReference w:type="default" r:id="rId10"/>
      <w:pgSz w:w="11900" w:h="16840"/>
      <w:pgMar w:top="2365" w:right="1417" w:bottom="1417" w:left="1417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68B6B" w14:textId="77777777" w:rsidR="00407251" w:rsidRDefault="00407251">
      <w:r>
        <w:separator/>
      </w:r>
    </w:p>
  </w:endnote>
  <w:endnote w:type="continuationSeparator" w:id="0">
    <w:p w14:paraId="488DCC33" w14:textId="77777777" w:rsidR="00407251" w:rsidRDefault="00407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90C3D" w14:textId="1F05E0B7" w:rsidR="00E21994" w:rsidRPr="00EB765D" w:rsidRDefault="00E21994" w:rsidP="00E21994">
    <w:pPr>
      <w:rPr>
        <w:b/>
        <w:sz w:val="16"/>
        <w:szCs w:val="16"/>
      </w:rPr>
    </w:pPr>
    <w:r>
      <w:rPr>
        <w:b/>
        <w:sz w:val="16"/>
        <w:szCs w:val="16"/>
      </w:rPr>
      <w:ptab w:relativeTo="margin" w:alignment="left" w:leader="none"/>
    </w:r>
    <w:r>
      <w:rPr>
        <w:b/>
        <w:sz w:val="16"/>
        <w:szCs w:val="16"/>
      </w:rPr>
      <w:t xml:space="preserve">    </w:t>
    </w:r>
  </w:p>
  <w:tbl>
    <w:tblPr>
      <w:tblStyle w:val="TableGrid"/>
      <w:tblW w:w="10892" w:type="dxa"/>
      <w:tblInd w:w="-9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29"/>
      <w:gridCol w:w="4739"/>
      <w:gridCol w:w="1924"/>
    </w:tblGrid>
    <w:tr w:rsidR="00E21994" w14:paraId="6ECE2F8F" w14:textId="77777777" w:rsidTr="00F958F0">
      <w:trPr>
        <w:trHeight w:val="1701"/>
      </w:trPr>
      <w:tc>
        <w:tcPr>
          <w:tcW w:w="4229" w:type="dxa"/>
        </w:tcPr>
        <w:p w14:paraId="0D44E462" w14:textId="77777777" w:rsidR="00F958F0" w:rsidRDefault="00F958F0" w:rsidP="00E21994">
          <w:pPr>
            <w:pStyle w:val="NoSpacing"/>
            <w:jc w:val="both"/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</w:pPr>
        </w:p>
        <w:p w14:paraId="67C0F034" w14:textId="19961799" w:rsidR="00F958F0" w:rsidRDefault="00F958F0" w:rsidP="00E21994">
          <w:pPr>
            <w:pStyle w:val="NoSpacing"/>
            <w:jc w:val="both"/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</w:pPr>
          <w:r>
            <w:rPr>
              <w:rFonts w:ascii="Arial Narrow" w:hAnsi="Arial Narrow"/>
              <w:noProof/>
              <w:color w:val="000000" w:themeColor="text1"/>
              <w:sz w:val="18"/>
              <w:szCs w:val="18"/>
              <w:shd w:val="clear" w:color="auto" w:fill="FFFFFF"/>
            </w:rPr>
            <w:drawing>
              <wp:inline distT="0" distB="0" distL="0" distR="0" wp14:anchorId="2E13F7DD" wp14:editId="53BAA485">
                <wp:extent cx="2098363" cy="822219"/>
                <wp:effectExtent l="0" t="0" r="0" b="0"/>
                <wp:docPr id="1313493830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25300" cy="83277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7CBD984C" w14:textId="77777777" w:rsidR="00F958F0" w:rsidRDefault="00F958F0" w:rsidP="00E21994">
          <w:pPr>
            <w:pStyle w:val="NoSpacing"/>
            <w:jc w:val="both"/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</w:pPr>
        </w:p>
        <w:p w14:paraId="73AF00BF" w14:textId="0B57E4B2" w:rsidR="00F958F0" w:rsidRDefault="00F958F0" w:rsidP="00E21994">
          <w:pPr>
            <w:pStyle w:val="NoSpacing"/>
            <w:jc w:val="both"/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</w:pPr>
        </w:p>
      </w:tc>
      <w:tc>
        <w:tcPr>
          <w:tcW w:w="4739" w:type="dxa"/>
        </w:tcPr>
        <w:p w14:paraId="45B7277D" w14:textId="77777777" w:rsidR="00E21994" w:rsidRDefault="00E21994" w:rsidP="00E21994">
          <w:pPr>
            <w:pStyle w:val="NoSpacing"/>
            <w:jc w:val="both"/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</w:pPr>
          <w:r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</w:t>
          </w:r>
        </w:p>
        <w:p w14:paraId="7FE33CD4" w14:textId="4F67C7F9" w:rsidR="00F958F0" w:rsidRDefault="00E21994" w:rsidP="00F958F0">
          <w:pPr>
            <w:pStyle w:val="NoSpacing"/>
            <w:jc w:val="both"/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</w:pPr>
          <w:r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   </w:t>
          </w:r>
          <w:r w:rsidR="0081137C"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    </w:t>
          </w:r>
        </w:p>
        <w:p w14:paraId="0E3EDAB0" w14:textId="77777777" w:rsidR="00F958F0" w:rsidRDefault="00F958F0" w:rsidP="00E21994">
          <w:pPr>
            <w:pStyle w:val="NoSpacing"/>
            <w:jc w:val="both"/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</w:pPr>
        </w:p>
        <w:p w14:paraId="461C0C17" w14:textId="47BCCE02" w:rsidR="00E21994" w:rsidRPr="0081137C" w:rsidRDefault="00F958F0" w:rsidP="00E21994">
          <w:pPr>
            <w:pStyle w:val="NoSpacing"/>
            <w:jc w:val="both"/>
            <w:rPr>
              <w:rFonts w:ascii="Arial Narrow" w:hAnsi="Arial Narrow"/>
              <w:color w:val="000000" w:themeColor="text1"/>
              <w:sz w:val="20"/>
              <w:szCs w:val="20"/>
              <w:shd w:val="clear" w:color="auto" w:fill="FFFFFF"/>
            </w:rPr>
          </w:pPr>
          <w:r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           </w:t>
          </w:r>
          <w:r w:rsidR="00E21994" w:rsidRPr="0081137C">
            <w:rPr>
              <w:rFonts w:ascii="Arial Narrow" w:hAnsi="Arial Narrow"/>
              <w:color w:val="000000" w:themeColor="text1"/>
              <w:sz w:val="20"/>
              <w:szCs w:val="20"/>
              <w:shd w:val="clear" w:color="auto" w:fill="FFFFFF"/>
            </w:rPr>
            <w:t>Lokalna akcijska grupa “Sjeverna Istra”</w:t>
          </w:r>
        </w:p>
        <w:p w14:paraId="3D08965D" w14:textId="0BE9F580" w:rsidR="00E21994" w:rsidRPr="008E0BBC" w:rsidRDefault="00E21994" w:rsidP="00E21994">
          <w:pPr>
            <w:pStyle w:val="NoSpacing"/>
            <w:jc w:val="both"/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</w:pPr>
          <w:r w:rsidRPr="008E0BBC"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</w:t>
          </w:r>
          <w:r w:rsidR="00F958F0"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</w:t>
          </w:r>
          <w:r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 </w:t>
          </w:r>
          <w:r w:rsidR="0081137C"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      </w:t>
          </w:r>
          <w:r w:rsidR="00F958F0"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   </w:t>
          </w:r>
          <w:r w:rsidR="0081137C"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</w:t>
          </w:r>
          <w:r w:rsidRPr="008E0BBC"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Ulica rijeke </w:t>
          </w:r>
          <w:proofErr w:type="spellStart"/>
          <w:r w:rsidRPr="008E0BBC"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>Boljunčice</w:t>
          </w:r>
          <w:proofErr w:type="spellEnd"/>
          <w:r w:rsidRPr="008E0BBC"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3, 52466 </w:t>
          </w:r>
          <w:r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Novigrad</w:t>
          </w:r>
        </w:p>
        <w:p w14:paraId="0D7D369E" w14:textId="511FB8AB" w:rsidR="00E21994" w:rsidRPr="00F958F0" w:rsidRDefault="00E21994" w:rsidP="00E21994">
          <w:pPr>
            <w:pStyle w:val="NoSpacing"/>
            <w:jc w:val="both"/>
            <w:rPr>
              <w:rFonts w:ascii="Arial Narrow" w:hAnsi="Arial Narrow"/>
              <w:color w:val="000000" w:themeColor="text1"/>
              <w:sz w:val="20"/>
              <w:szCs w:val="20"/>
              <w:shd w:val="clear" w:color="auto" w:fill="FFFFFF"/>
            </w:rPr>
          </w:pPr>
          <w:r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  </w:t>
          </w:r>
          <w:r w:rsidR="0081137C"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           </w:t>
          </w:r>
          <w:r w:rsidR="00F958F0"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 xml:space="preserve">     </w:t>
          </w:r>
          <w:r w:rsidRPr="008E0BBC"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  <w:t>e-</w:t>
          </w:r>
          <w:r w:rsidRPr="00F958F0">
            <w:rPr>
              <w:rFonts w:ascii="Arial Narrow" w:hAnsi="Arial Narrow"/>
              <w:color w:val="000000" w:themeColor="text1"/>
              <w:sz w:val="20"/>
              <w:szCs w:val="20"/>
              <w:shd w:val="clear" w:color="auto" w:fill="FFFFFF"/>
            </w:rPr>
            <w:t xml:space="preserve">mail: </w:t>
          </w:r>
          <w:hyperlink r:id="rId2" w:history="1">
            <w:r w:rsidRPr="00F958F0">
              <w:rPr>
                <w:rStyle w:val="Hyperlink"/>
                <w:rFonts w:ascii="Arial Narrow" w:hAnsi="Arial Narrow"/>
                <w:color w:val="000000" w:themeColor="text1"/>
                <w:sz w:val="20"/>
                <w:szCs w:val="20"/>
                <w:shd w:val="clear" w:color="auto" w:fill="FFFFFF"/>
              </w:rPr>
              <w:t>info@lag-sjevernaistra.hr</w:t>
            </w:r>
          </w:hyperlink>
          <w:r w:rsidRPr="00F958F0">
            <w:rPr>
              <w:rFonts w:ascii="Arial Narrow" w:hAnsi="Arial Narrow"/>
              <w:color w:val="000000" w:themeColor="text1"/>
              <w:sz w:val="20"/>
              <w:szCs w:val="20"/>
              <w:shd w:val="clear" w:color="auto" w:fill="FFFFFF"/>
            </w:rPr>
            <w:t>,</w:t>
          </w:r>
        </w:p>
        <w:p w14:paraId="17A51428" w14:textId="602F5429" w:rsidR="00E21994" w:rsidRPr="008E0BBC" w:rsidRDefault="00E21994" w:rsidP="00E21994">
          <w:pPr>
            <w:pStyle w:val="NoSpacing"/>
            <w:jc w:val="both"/>
            <w:rPr>
              <w:rFonts w:ascii="Arial Narrow" w:hAnsi="Arial Narrow"/>
              <w:color w:val="000000" w:themeColor="text1"/>
              <w:sz w:val="18"/>
              <w:szCs w:val="18"/>
              <w:shd w:val="clear" w:color="auto" w:fill="FFFFFF"/>
            </w:rPr>
          </w:pPr>
          <w:r w:rsidRPr="00F958F0">
            <w:rPr>
              <w:rFonts w:ascii="Arial Narrow" w:hAnsi="Arial Narrow"/>
              <w:color w:val="000000" w:themeColor="text1"/>
              <w:sz w:val="20"/>
              <w:szCs w:val="20"/>
              <w:shd w:val="clear" w:color="auto" w:fill="FFFFFF"/>
            </w:rPr>
            <w:t xml:space="preserve">   </w:t>
          </w:r>
          <w:r w:rsidR="0081137C" w:rsidRPr="00F958F0">
            <w:rPr>
              <w:rFonts w:ascii="Arial Narrow" w:hAnsi="Arial Narrow"/>
              <w:color w:val="000000" w:themeColor="text1"/>
              <w:sz w:val="20"/>
              <w:szCs w:val="20"/>
              <w:shd w:val="clear" w:color="auto" w:fill="FFFFFF"/>
            </w:rPr>
            <w:t xml:space="preserve">             </w:t>
          </w:r>
          <w:r w:rsidR="00F958F0" w:rsidRPr="00F958F0">
            <w:rPr>
              <w:rFonts w:ascii="Arial Narrow" w:hAnsi="Arial Narrow"/>
              <w:color w:val="000000" w:themeColor="text1"/>
              <w:sz w:val="20"/>
              <w:szCs w:val="20"/>
              <w:shd w:val="clear" w:color="auto" w:fill="FFFFFF"/>
            </w:rPr>
            <w:t xml:space="preserve">          </w:t>
          </w:r>
          <w:r w:rsidRPr="00F958F0">
            <w:rPr>
              <w:rFonts w:ascii="Arial Narrow" w:hAnsi="Arial Narrow"/>
              <w:color w:val="000000" w:themeColor="text1"/>
              <w:sz w:val="20"/>
              <w:szCs w:val="20"/>
              <w:shd w:val="clear" w:color="auto" w:fill="FFFFFF"/>
            </w:rPr>
            <w:t>www.lag-sjevernaistra.hr</w:t>
          </w:r>
        </w:p>
      </w:tc>
      <w:tc>
        <w:tcPr>
          <w:tcW w:w="1924" w:type="dxa"/>
        </w:tcPr>
        <w:p w14:paraId="27C3BBC6" w14:textId="2E022DF9" w:rsidR="00E21994" w:rsidRDefault="00E21994" w:rsidP="00E21994">
          <w:pPr>
            <w:pStyle w:val="NoSpacing"/>
            <w:spacing w:after="160"/>
            <w:jc w:val="both"/>
            <w:rPr>
              <w:rFonts w:ascii="Arial Narrow" w:hAnsi="Arial Narrow"/>
              <w:noProof/>
              <w:sz w:val="24"/>
              <w:szCs w:val="24"/>
              <w:shd w:val="clear" w:color="auto" w:fill="FFFFFF"/>
            </w:rPr>
          </w:pPr>
          <w:r>
            <w:rPr>
              <w:rFonts w:ascii="Arial Narrow" w:hAnsi="Arial Narrow"/>
              <w:noProof/>
              <w:sz w:val="24"/>
              <w:szCs w:val="24"/>
              <w:shd w:val="clear" w:color="auto" w:fill="FFFFFF"/>
            </w:rPr>
            <w:t xml:space="preserve">          </w:t>
          </w:r>
        </w:p>
        <w:p w14:paraId="15C983B3" w14:textId="718CCD79" w:rsidR="00E21994" w:rsidRDefault="00E21994" w:rsidP="00E21994">
          <w:pPr>
            <w:pStyle w:val="NoSpacing"/>
            <w:spacing w:after="160"/>
            <w:jc w:val="both"/>
            <w:rPr>
              <w:rFonts w:ascii="Arial Narrow" w:hAnsi="Arial Narrow"/>
              <w:noProof/>
              <w:sz w:val="24"/>
              <w:szCs w:val="24"/>
              <w:shd w:val="clear" w:color="auto" w:fill="FFFFFF"/>
            </w:rPr>
          </w:pPr>
          <w:r>
            <w:rPr>
              <w:rFonts w:ascii="Arial Narrow" w:hAnsi="Arial Narrow"/>
              <w:noProof/>
              <w:sz w:val="24"/>
              <w:szCs w:val="24"/>
              <w:shd w:val="clear" w:color="auto" w:fill="FFFFFF"/>
            </w:rPr>
            <w:t xml:space="preserve"> </w:t>
          </w:r>
          <w:r w:rsidR="00F958F0">
            <w:rPr>
              <w:rFonts w:ascii="Arial Narrow" w:hAnsi="Arial Narrow"/>
              <w:noProof/>
              <w:sz w:val="24"/>
              <w:szCs w:val="24"/>
              <w:shd w:val="clear" w:color="auto" w:fill="FFFFFF"/>
            </w:rPr>
            <w:drawing>
              <wp:inline distT="0" distB="0" distL="0" distR="0" wp14:anchorId="41B383C8" wp14:editId="1ED36DFE">
                <wp:extent cx="621665" cy="676910"/>
                <wp:effectExtent l="0" t="0" r="6985" b="8890"/>
                <wp:docPr id="1660096872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4958" cy="68049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rFonts w:ascii="Arial Narrow" w:hAnsi="Arial Narrow"/>
              <w:noProof/>
              <w:sz w:val="24"/>
              <w:szCs w:val="24"/>
              <w:shd w:val="clear" w:color="auto" w:fill="FFFFFF"/>
            </w:rPr>
            <w:t xml:space="preserve">                                           </w:t>
          </w:r>
        </w:p>
      </w:tc>
    </w:tr>
  </w:tbl>
  <w:p w14:paraId="481CD44F" w14:textId="42F38819" w:rsidR="00CE53B3" w:rsidRPr="00EB765D" w:rsidRDefault="00CE53B3" w:rsidP="00E21994">
    <w:pPr>
      <w:rPr>
        <w:b/>
        <w:sz w:val="16"/>
        <w:szCs w:val="16"/>
      </w:rPr>
    </w:pPr>
  </w:p>
  <w:p w14:paraId="1509C5C6" w14:textId="2AAF4B41" w:rsidR="00CE53B3" w:rsidRPr="00E21994" w:rsidRDefault="0035114D" w:rsidP="00D54D2D">
    <w:pPr>
      <w:pStyle w:val="Footer"/>
      <w:tabs>
        <w:tab w:val="clear" w:pos="4320"/>
        <w:tab w:val="center" w:pos="8222"/>
      </w:tabs>
      <w:ind w:left="-993" w:firstLine="851"/>
      <w:jc w:val="center"/>
      <w:rPr>
        <w:rFonts w:ascii="Arial Narrow" w:hAnsi="Arial Narrow"/>
        <w:sz w:val="20"/>
        <w:szCs w:val="20"/>
        <w:lang w:val="pl-PL"/>
      </w:rPr>
    </w:pPr>
    <w:r w:rsidRPr="00E21994">
      <w:rPr>
        <w:rFonts w:ascii="Arial Narrow" w:hAnsi="Arial Narrow"/>
        <w:sz w:val="20"/>
        <w:szCs w:val="20"/>
        <w:lang w:val="pl-PL"/>
      </w:rPr>
      <w:t xml:space="preserve">               </w:t>
    </w:r>
  </w:p>
  <w:p w14:paraId="439F4CFC" w14:textId="7A0553F5" w:rsidR="00CE53B3" w:rsidRPr="0021115A" w:rsidRDefault="0035114D" w:rsidP="006A708F">
    <w:pPr>
      <w:pStyle w:val="Footer"/>
      <w:tabs>
        <w:tab w:val="clear" w:pos="4320"/>
        <w:tab w:val="center" w:pos="8222"/>
      </w:tabs>
      <w:rPr>
        <w:rFonts w:ascii="Arial Narrow" w:hAnsi="Arial Narrow"/>
        <w:sz w:val="19"/>
        <w:szCs w:val="19"/>
      </w:rPr>
    </w:pPr>
    <w:r>
      <w:rPr>
        <w:rFonts w:ascii="Arial Narrow" w:hAnsi="Arial Narrow"/>
        <w:sz w:val="19"/>
        <w:szCs w:val="19"/>
      </w:rPr>
      <w:t xml:space="preserve">                   </w:t>
    </w:r>
  </w:p>
  <w:p w14:paraId="5159412D" w14:textId="6583A109" w:rsidR="00CE53B3" w:rsidRPr="00E21994" w:rsidRDefault="00CE53B3" w:rsidP="00D54D2D">
    <w:pPr>
      <w:pStyle w:val="Footer"/>
      <w:tabs>
        <w:tab w:val="clear" w:pos="4320"/>
        <w:tab w:val="center" w:pos="8222"/>
      </w:tabs>
      <w:ind w:left="-993"/>
      <w:jc w:val="right"/>
      <w:rPr>
        <w:rFonts w:asciiTheme="majorHAnsi" w:hAnsiTheme="majorHAnsi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2E1CD" w14:textId="77777777" w:rsidR="00407251" w:rsidRDefault="00407251">
      <w:r>
        <w:separator/>
      </w:r>
    </w:p>
  </w:footnote>
  <w:footnote w:type="continuationSeparator" w:id="0">
    <w:p w14:paraId="7AE948E7" w14:textId="77777777" w:rsidR="00407251" w:rsidRDefault="00407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A91B6" w14:textId="11DD3A5C" w:rsidR="00CE53B3" w:rsidRDefault="00007C68" w:rsidP="00D54D2D">
    <w:pPr>
      <w:pStyle w:val="Header"/>
      <w:ind w:left="-993"/>
    </w:pPr>
    <w:r>
      <w:rPr>
        <w:noProof/>
        <w:lang w:eastAsia="hr-HR"/>
      </w:rPr>
      <w:drawing>
        <wp:anchor distT="0" distB="0" distL="114300" distR="114300" simplePos="0" relativeHeight="251660288" behindDoc="0" locked="0" layoutInCell="1" allowOverlap="1" wp14:anchorId="7E8E3374" wp14:editId="62E2B8A4">
          <wp:simplePos x="0" y="0"/>
          <wp:positionH relativeFrom="column">
            <wp:posOffset>-299720</wp:posOffset>
          </wp:positionH>
          <wp:positionV relativeFrom="paragraph">
            <wp:posOffset>314325</wp:posOffset>
          </wp:positionV>
          <wp:extent cx="2771775" cy="1151696"/>
          <wp:effectExtent l="0" t="0" r="0" b="0"/>
          <wp:wrapNone/>
          <wp:docPr id="2084111489" name="Slika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SLI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71775" cy="11516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9226753"/>
        <w:docPartObj>
          <w:docPartGallery w:val="Page Numbers (Margins)"/>
          <w:docPartUnique/>
        </w:docPartObj>
      </w:sdtPr>
      <w:sdtContent>
        <w:r w:rsidR="0035114D">
          <w:rPr>
            <w:noProof/>
            <w:lang w:eastAsia="hr-HR"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9D5AF88" wp14:editId="35BBBEA9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Pravokutni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64C0CE" w14:textId="77777777" w:rsidR="00CE53B3" w:rsidRPr="0046085D" w:rsidRDefault="0035114D">
                              <w:pPr>
                                <w:pBdr>
                                  <w:bottom w:val="single" w:sz="4" w:space="1" w:color="auto"/>
                                </w:pBd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 w:rsidRPr="0046085D"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46085D"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instrText>PAGE   \* MERGEFORMAT</w:instrText>
                              </w:r>
                              <w:r w:rsidRPr="0046085D"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A2276E" w:rsidRPr="00A2276E">
                                <w:rPr>
                                  <w:rFonts w:ascii="Arial Narrow" w:hAnsi="Arial Narrow"/>
                                  <w:noProof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46085D"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9D5AF88" id="Pravokutnik 1" o:spid="_x0000_s1026" style="position:absolute;left:0;text-align:left;margin-left:6.1pt;margin-top:0;width:57.3pt;height:25.95pt;z-index:251662336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7764C0CE" w14:textId="77777777" w:rsidR="00CE53B3" w:rsidRPr="0046085D" w:rsidRDefault="0035114D">
                        <w:pPr>
                          <w:pBdr>
                            <w:bottom w:val="single" w:sz="4" w:space="1" w:color="auto"/>
                          </w:pBdr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 w:rsidRPr="0046085D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fldChar w:fldCharType="begin"/>
                        </w:r>
                        <w:r w:rsidRPr="0046085D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instrText>PAGE   \* MERGEFORMAT</w:instrText>
                        </w:r>
                        <w:r w:rsidRPr="0046085D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fldChar w:fldCharType="separate"/>
                        </w:r>
                        <w:r w:rsidR="00A2276E" w:rsidRPr="00A2276E">
                          <w:rPr>
                            <w:rFonts w:ascii="Arial Narrow" w:hAnsi="Arial Narrow"/>
                            <w:noProof/>
                            <w:sz w:val="20"/>
                            <w:szCs w:val="20"/>
                          </w:rPr>
                          <w:t>1</w:t>
                        </w:r>
                        <w:r w:rsidRPr="0046085D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7309A"/>
    <w:multiLevelType w:val="hybridMultilevel"/>
    <w:tmpl w:val="5F34DA2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C73DC"/>
    <w:multiLevelType w:val="hybridMultilevel"/>
    <w:tmpl w:val="2F0A16F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76339"/>
    <w:multiLevelType w:val="hybridMultilevel"/>
    <w:tmpl w:val="5E7AE7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255AA"/>
    <w:multiLevelType w:val="hybridMultilevel"/>
    <w:tmpl w:val="4A2023C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A656C"/>
    <w:multiLevelType w:val="hybridMultilevel"/>
    <w:tmpl w:val="4DB8F60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DD58A5"/>
    <w:multiLevelType w:val="hybridMultilevel"/>
    <w:tmpl w:val="24E25EC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03DE9"/>
    <w:multiLevelType w:val="hybridMultilevel"/>
    <w:tmpl w:val="5090322A"/>
    <w:lvl w:ilvl="0" w:tplc="3146B29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3063F4"/>
    <w:multiLevelType w:val="hybridMultilevel"/>
    <w:tmpl w:val="93301EE2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8A47AB8"/>
    <w:multiLevelType w:val="hybridMultilevel"/>
    <w:tmpl w:val="7BBEC5F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E50977"/>
    <w:multiLevelType w:val="hybridMultilevel"/>
    <w:tmpl w:val="15082E70"/>
    <w:lvl w:ilvl="0" w:tplc="5CF47028">
      <w:start w:val="1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573A9"/>
    <w:multiLevelType w:val="hybridMultilevel"/>
    <w:tmpl w:val="CF1E685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D6357"/>
    <w:multiLevelType w:val="hybridMultilevel"/>
    <w:tmpl w:val="4A0046BC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B1F6245"/>
    <w:multiLevelType w:val="hybridMultilevel"/>
    <w:tmpl w:val="2876ADA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E31930"/>
    <w:multiLevelType w:val="hybridMultilevel"/>
    <w:tmpl w:val="1ABC01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E31F05"/>
    <w:multiLevelType w:val="hybridMultilevel"/>
    <w:tmpl w:val="94308D1A"/>
    <w:lvl w:ilvl="0" w:tplc="D5EAE98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664E30"/>
    <w:multiLevelType w:val="hybridMultilevel"/>
    <w:tmpl w:val="7492621C"/>
    <w:lvl w:ilvl="0" w:tplc="C0169B6E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761657"/>
    <w:multiLevelType w:val="hybridMultilevel"/>
    <w:tmpl w:val="6E72946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14318825">
    <w:abstractNumId w:val="15"/>
  </w:num>
  <w:num w:numId="2" w16cid:durableId="2083022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5457075">
    <w:abstractNumId w:val="12"/>
  </w:num>
  <w:num w:numId="4" w16cid:durableId="198056849">
    <w:abstractNumId w:val="1"/>
  </w:num>
  <w:num w:numId="5" w16cid:durableId="3611315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8675878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22112072">
    <w:abstractNumId w:val="9"/>
  </w:num>
  <w:num w:numId="8" w16cid:durableId="785150901">
    <w:abstractNumId w:val="2"/>
  </w:num>
  <w:num w:numId="9" w16cid:durableId="13335308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357318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6821535">
    <w:abstractNumId w:val="10"/>
  </w:num>
  <w:num w:numId="12" w16cid:durableId="1359239383">
    <w:abstractNumId w:val="4"/>
  </w:num>
  <w:num w:numId="13" w16cid:durableId="318726766">
    <w:abstractNumId w:val="8"/>
  </w:num>
  <w:num w:numId="14" w16cid:durableId="849565091">
    <w:abstractNumId w:val="5"/>
  </w:num>
  <w:num w:numId="15" w16cid:durableId="1714235022">
    <w:abstractNumId w:val="16"/>
  </w:num>
  <w:num w:numId="16" w16cid:durableId="506136822">
    <w:abstractNumId w:val="7"/>
  </w:num>
  <w:num w:numId="17" w16cid:durableId="1610621690">
    <w:abstractNumId w:val="0"/>
  </w:num>
  <w:num w:numId="18" w16cid:durableId="444158143">
    <w:abstractNumId w:val="14"/>
  </w:num>
  <w:num w:numId="19" w16cid:durableId="5330780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683"/>
    <w:rsid w:val="00007C68"/>
    <w:rsid w:val="00041FF0"/>
    <w:rsid w:val="00043E1A"/>
    <w:rsid w:val="000458F4"/>
    <w:rsid w:val="0005409F"/>
    <w:rsid w:val="00064792"/>
    <w:rsid w:val="0006795A"/>
    <w:rsid w:val="0007431E"/>
    <w:rsid w:val="0007731D"/>
    <w:rsid w:val="000803D5"/>
    <w:rsid w:val="00081801"/>
    <w:rsid w:val="00086941"/>
    <w:rsid w:val="000A1EEC"/>
    <w:rsid w:val="000A3AF9"/>
    <w:rsid w:val="000C6855"/>
    <w:rsid w:val="000D2E55"/>
    <w:rsid w:val="000D2F45"/>
    <w:rsid w:val="000E0678"/>
    <w:rsid w:val="000F133D"/>
    <w:rsid w:val="00101DA8"/>
    <w:rsid w:val="00116B54"/>
    <w:rsid w:val="00120902"/>
    <w:rsid w:val="00127743"/>
    <w:rsid w:val="00131297"/>
    <w:rsid w:val="001321D6"/>
    <w:rsid w:val="0014255B"/>
    <w:rsid w:val="00156683"/>
    <w:rsid w:val="00167609"/>
    <w:rsid w:val="00176080"/>
    <w:rsid w:val="00185427"/>
    <w:rsid w:val="00197DA3"/>
    <w:rsid w:val="001A10F0"/>
    <w:rsid w:val="001A5EB2"/>
    <w:rsid w:val="001D4425"/>
    <w:rsid w:val="001E111B"/>
    <w:rsid w:val="001E160A"/>
    <w:rsid w:val="001E1E43"/>
    <w:rsid w:val="001F2BC0"/>
    <w:rsid w:val="001F40B6"/>
    <w:rsid w:val="001F60B6"/>
    <w:rsid w:val="001F77FC"/>
    <w:rsid w:val="00206E68"/>
    <w:rsid w:val="00210D5B"/>
    <w:rsid w:val="00217535"/>
    <w:rsid w:val="0022295D"/>
    <w:rsid w:val="002465D1"/>
    <w:rsid w:val="00265F70"/>
    <w:rsid w:val="002751D0"/>
    <w:rsid w:val="002A2488"/>
    <w:rsid w:val="002B2E30"/>
    <w:rsid w:val="002B4231"/>
    <w:rsid w:val="002B7BA3"/>
    <w:rsid w:val="002C04CB"/>
    <w:rsid w:val="002D2311"/>
    <w:rsid w:val="002D57F3"/>
    <w:rsid w:val="002F0791"/>
    <w:rsid w:val="002F5F00"/>
    <w:rsid w:val="0030467A"/>
    <w:rsid w:val="003127F8"/>
    <w:rsid w:val="0031408D"/>
    <w:rsid w:val="003352F7"/>
    <w:rsid w:val="00337691"/>
    <w:rsid w:val="003401B5"/>
    <w:rsid w:val="0035114D"/>
    <w:rsid w:val="00367F19"/>
    <w:rsid w:val="00373EBD"/>
    <w:rsid w:val="00382E42"/>
    <w:rsid w:val="003A265F"/>
    <w:rsid w:val="003A4AAC"/>
    <w:rsid w:val="003A5204"/>
    <w:rsid w:val="003A55D0"/>
    <w:rsid w:val="003C103A"/>
    <w:rsid w:val="003C1B1D"/>
    <w:rsid w:val="003E1F9F"/>
    <w:rsid w:val="00406FA8"/>
    <w:rsid w:val="00407251"/>
    <w:rsid w:val="00441D9E"/>
    <w:rsid w:val="004449A7"/>
    <w:rsid w:val="00457194"/>
    <w:rsid w:val="004660DA"/>
    <w:rsid w:val="0046706C"/>
    <w:rsid w:val="00481641"/>
    <w:rsid w:val="00485C8D"/>
    <w:rsid w:val="0048609B"/>
    <w:rsid w:val="0049329D"/>
    <w:rsid w:val="004B16FA"/>
    <w:rsid w:val="004B6DA1"/>
    <w:rsid w:val="004C4A88"/>
    <w:rsid w:val="004D2F03"/>
    <w:rsid w:val="004E5687"/>
    <w:rsid w:val="00517453"/>
    <w:rsid w:val="00526DB5"/>
    <w:rsid w:val="005367EB"/>
    <w:rsid w:val="00536C67"/>
    <w:rsid w:val="00565BC3"/>
    <w:rsid w:val="005675C1"/>
    <w:rsid w:val="005C0FCE"/>
    <w:rsid w:val="005E08F3"/>
    <w:rsid w:val="005E4A58"/>
    <w:rsid w:val="005E78ED"/>
    <w:rsid w:val="0060125D"/>
    <w:rsid w:val="0061459F"/>
    <w:rsid w:val="00615D04"/>
    <w:rsid w:val="0062494E"/>
    <w:rsid w:val="0064176E"/>
    <w:rsid w:val="0065042B"/>
    <w:rsid w:val="00650AD3"/>
    <w:rsid w:val="006548EE"/>
    <w:rsid w:val="00671A58"/>
    <w:rsid w:val="00691FF3"/>
    <w:rsid w:val="006A708F"/>
    <w:rsid w:val="006B174E"/>
    <w:rsid w:val="006C5E74"/>
    <w:rsid w:val="006C6170"/>
    <w:rsid w:val="006E1FD2"/>
    <w:rsid w:val="006F335C"/>
    <w:rsid w:val="006F484E"/>
    <w:rsid w:val="007024C1"/>
    <w:rsid w:val="007314BA"/>
    <w:rsid w:val="00775F31"/>
    <w:rsid w:val="007874EC"/>
    <w:rsid w:val="007A5BBC"/>
    <w:rsid w:val="007B0301"/>
    <w:rsid w:val="007B0B18"/>
    <w:rsid w:val="007D7B1D"/>
    <w:rsid w:val="007E0553"/>
    <w:rsid w:val="007E5DF9"/>
    <w:rsid w:val="007E6709"/>
    <w:rsid w:val="007F58A3"/>
    <w:rsid w:val="00806A92"/>
    <w:rsid w:val="0081137C"/>
    <w:rsid w:val="00823DEA"/>
    <w:rsid w:val="00831B6A"/>
    <w:rsid w:val="008372CF"/>
    <w:rsid w:val="008535D0"/>
    <w:rsid w:val="00853C22"/>
    <w:rsid w:val="008558FB"/>
    <w:rsid w:val="008573CD"/>
    <w:rsid w:val="008664E0"/>
    <w:rsid w:val="0087057D"/>
    <w:rsid w:val="00892F4C"/>
    <w:rsid w:val="008B112C"/>
    <w:rsid w:val="008B5069"/>
    <w:rsid w:val="008C267F"/>
    <w:rsid w:val="008C613C"/>
    <w:rsid w:val="008E1B51"/>
    <w:rsid w:val="008E778C"/>
    <w:rsid w:val="008F027C"/>
    <w:rsid w:val="008F527E"/>
    <w:rsid w:val="008F551B"/>
    <w:rsid w:val="00901555"/>
    <w:rsid w:val="0090749E"/>
    <w:rsid w:val="00916A75"/>
    <w:rsid w:val="00923525"/>
    <w:rsid w:val="00923EF4"/>
    <w:rsid w:val="00934330"/>
    <w:rsid w:val="00946B2B"/>
    <w:rsid w:val="00962E02"/>
    <w:rsid w:val="00966AC8"/>
    <w:rsid w:val="0097450F"/>
    <w:rsid w:val="00984BF1"/>
    <w:rsid w:val="0099412F"/>
    <w:rsid w:val="009944A8"/>
    <w:rsid w:val="00997C84"/>
    <w:rsid w:val="009B099C"/>
    <w:rsid w:val="009E0427"/>
    <w:rsid w:val="009E58D8"/>
    <w:rsid w:val="009F6A97"/>
    <w:rsid w:val="00A03475"/>
    <w:rsid w:val="00A13954"/>
    <w:rsid w:val="00A21545"/>
    <w:rsid w:val="00A2276E"/>
    <w:rsid w:val="00A439D6"/>
    <w:rsid w:val="00A43AE4"/>
    <w:rsid w:val="00A448C9"/>
    <w:rsid w:val="00A51AE2"/>
    <w:rsid w:val="00A52A29"/>
    <w:rsid w:val="00A52DAD"/>
    <w:rsid w:val="00A54749"/>
    <w:rsid w:val="00A70C21"/>
    <w:rsid w:val="00A832F2"/>
    <w:rsid w:val="00A8651F"/>
    <w:rsid w:val="00A95897"/>
    <w:rsid w:val="00AA15CB"/>
    <w:rsid w:val="00AA6973"/>
    <w:rsid w:val="00AA7553"/>
    <w:rsid w:val="00AB1B46"/>
    <w:rsid w:val="00AB4C91"/>
    <w:rsid w:val="00AB66CF"/>
    <w:rsid w:val="00AC3302"/>
    <w:rsid w:val="00AF57F1"/>
    <w:rsid w:val="00B0635E"/>
    <w:rsid w:val="00B10609"/>
    <w:rsid w:val="00B31867"/>
    <w:rsid w:val="00B36C1C"/>
    <w:rsid w:val="00B42C06"/>
    <w:rsid w:val="00B50572"/>
    <w:rsid w:val="00B52E07"/>
    <w:rsid w:val="00B56D58"/>
    <w:rsid w:val="00B57891"/>
    <w:rsid w:val="00B60F5C"/>
    <w:rsid w:val="00B62278"/>
    <w:rsid w:val="00B647B8"/>
    <w:rsid w:val="00B83BF5"/>
    <w:rsid w:val="00BB1C85"/>
    <w:rsid w:val="00BC1A53"/>
    <w:rsid w:val="00BD43EC"/>
    <w:rsid w:val="00BE020C"/>
    <w:rsid w:val="00BE2904"/>
    <w:rsid w:val="00BE7F80"/>
    <w:rsid w:val="00C06265"/>
    <w:rsid w:val="00C11442"/>
    <w:rsid w:val="00C1221C"/>
    <w:rsid w:val="00C12B6A"/>
    <w:rsid w:val="00C21620"/>
    <w:rsid w:val="00C24E24"/>
    <w:rsid w:val="00C33B9F"/>
    <w:rsid w:val="00C4169D"/>
    <w:rsid w:val="00C51F1D"/>
    <w:rsid w:val="00C56F6A"/>
    <w:rsid w:val="00C62618"/>
    <w:rsid w:val="00C65177"/>
    <w:rsid w:val="00C87DC5"/>
    <w:rsid w:val="00C901F4"/>
    <w:rsid w:val="00C93B4E"/>
    <w:rsid w:val="00C95F32"/>
    <w:rsid w:val="00CB5138"/>
    <w:rsid w:val="00CC0A72"/>
    <w:rsid w:val="00CE53B3"/>
    <w:rsid w:val="00CF5837"/>
    <w:rsid w:val="00D0350C"/>
    <w:rsid w:val="00D03B7F"/>
    <w:rsid w:val="00D21000"/>
    <w:rsid w:val="00D32446"/>
    <w:rsid w:val="00D531A5"/>
    <w:rsid w:val="00D70DA0"/>
    <w:rsid w:val="00D773E3"/>
    <w:rsid w:val="00D874BB"/>
    <w:rsid w:val="00D940DF"/>
    <w:rsid w:val="00DA1E1A"/>
    <w:rsid w:val="00DA3C1E"/>
    <w:rsid w:val="00DB1C6E"/>
    <w:rsid w:val="00DB2B1F"/>
    <w:rsid w:val="00DE4E54"/>
    <w:rsid w:val="00DF18EC"/>
    <w:rsid w:val="00E02A65"/>
    <w:rsid w:val="00E21994"/>
    <w:rsid w:val="00E302DF"/>
    <w:rsid w:val="00E33FA2"/>
    <w:rsid w:val="00E84ED2"/>
    <w:rsid w:val="00E95D18"/>
    <w:rsid w:val="00EB42AB"/>
    <w:rsid w:val="00EC5C56"/>
    <w:rsid w:val="00ED009B"/>
    <w:rsid w:val="00F01969"/>
    <w:rsid w:val="00F32232"/>
    <w:rsid w:val="00F32DE3"/>
    <w:rsid w:val="00F34A7B"/>
    <w:rsid w:val="00F363A5"/>
    <w:rsid w:val="00F43753"/>
    <w:rsid w:val="00F578B4"/>
    <w:rsid w:val="00F717FE"/>
    <w:rsid w:val="00F82EF9"/>
    <w:rsid w:val="00F83894"/>
    <w:rsid w:val="00F8464F"/>
    <w:rsid w:val="00F958F0"/>
    <w:rsid w:val="00FA30AB"/>
    <w:rsid w:val="00FA475E"/>
    <w:rsid w:val="00FC253B"/>
    <w:rsid w:val="00FC4E6E"/>
    <w:rsid w:val="00FC53D3"/>
    <w:rsid w:val="00FD0FFE"/>
    <w:rsid w:val="00FE5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DEBFEE"/>
  <w15:chartTrackingRefBased/>
  <w15:docId w15:val="{BE39263B-1068-4AB9-B21C-A2C983D31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683"/>
    <w:pPr>
      <w:spacing w:after="0" w:line="240" w:lineRule="auto"/>
    </w:pPr>
    <w:rPr>
      <w:rFonts w:eastAsiaTheme="minorEastAsi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267F"/>
    <w:pPr>
      <w:keepNext/>
      <w:spacing w:after="160" w:line="259" w:lineRule="auto"/>
      <w:outlineLvl w:val="0"/>
    </w:pPr>
    <w:rPr>
      <w:rFonts w:eastAsiaTheme="minorHAnsi"/>
      <w:b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27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66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6683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5668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6683"/>
    <w:rPr>
      <w:rFonts w:eastAsiaTheme="minorEastAsia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156683"/>
    <w:rPr>
      <w:color w:val="0563C1" w:themeColor="hyperlink"/>
      <w:u w:val="single"/>
    </w:rPr>
  </w:style>
  <w:style w:type="paragraph" w:styleId="ListParagraph">
    <w:name w:val="List Paragraph"/>
    <w:aliases w:val="Heading 12,heading 1,naslov 1,Naslov 12,Graf,opsomming 1,3 *-,Paragraph,Paragraphe de liste PBLH,Graph &amp; Table tite,Normal bullet 2,Bullet list,Figure_name,Equipment,Numbered Indented Text,lp1,List Paragraph11,TG lista,2"/>
    <w:basedOn w:val="Normal"/>
    <w:link w:val="ListParagraphChar"/>
    <w:uiPriority w:val="34"/>
    <w:qFormat/>
    <w:rsid w:val="00156683"/>
    <w:pPr>
      <w:ind w:left="720"/>
      <w:contextualSpacing/>
    </w:pPr>
  </w:style>
  <w:style w:type="paragraph" w:customStyle="1" w:styleId="Default">
    <w:name w:val="Default"/>
    <w:rsid w:val="001566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istParagraphChar">
    <w:name w:val="List Paragraph Char"/>
    <w:aliases w:val="Heading 12 Char,heading 1 Char,naslov 1 Char,Naslov 12 Char,Graf Char,opsomming 1 Char,3 *- Char,Paragraph Char,Paragraphe de liste PBLH Char,Graph &amp; Table tite Char,Normal bullet 2 Char,Bullet list Char,Figure_name Char,lp1 Char"/>
    <w:link w:val="ListParagraph"/>
    <w:uiPriority w:val="34"/>
    <w:locked/>
    <w:rsid w:val="00156683"/>
    <w:rPr>
      <w:rFonts w:eastAsiaTheme="minorEastAsia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675C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8C267F"/>
    <w:rPr>
      <w:b/>
    </w:rPr>
  </w:style>
  <w:style w:type="paragraph" w:styleId="BodyText">
    <w:name w:val="Body Text"/>
    <w:basedOn w:val="Normal"/>
    <w:link w:val="BodyTextChar"/>
    <w:uiPriority w:val="99"/>
    <w:unhideWhenUsed/>
    <w:rsid w:val="008C267F"/>
    <w:pPr>
      <w:spacing w:after="160" w:line="259" w:lineRule="auto"/>
      <w:jc w:val="both"/>
    </w:pPr>
    <w:rPr>
      <w:rFonts w:eastAsiaTheme="minorHAns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8C267F"/>
  </w:style>
  <w:style w:type="table" w:styleId="TableGrid">
    <w:name w:val="Table Grid"/>
    <w:basedOn w:val="TableNormal"/>
    <w:uiPriority w:val="39"/>
    <w:rsid w:val="00120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227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76E"/>
    <w:rPr>
      <w:rFonts w:ascii="Segoe UI" w:eastAsiaTheme="minorEastAsia" w:hAnsi="Segoe UI" w:cs="Segoe UI"/>
      <w:sz w:val="18"/>
      <w:szCs w:val="18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E1B5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27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6A708F"/>
  </w:style>
  <w:style w:type="paragraph" w:styleId="NoSpacing">
    <w:name w:val="No Spacing"/>
    <w:link w:val="NoSpacingChar"/>
    <w:uiPriority w:val="1"/>
    <w:qFormat/>
    <w:rsid w:val="006A70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lag-sjevernaistra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mailto:info@lag-sjevernaistra.h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0AE06-CB25-4809-8F8C-6DBC3B6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Clara Coslovich Vrabčević</cp:lastModifiedBy>
  <cp:revision>7</cp:revision>
  <cp:lastPrinted>2026-02-16T15:34:00Z</cp:lastPrinted>
  <dcterms:created xsi:type="dcterms:W3CDTF">2026-02-16T15:32:00Z</dcterms:created>
  <dcterms:modified xsi:type="dcterms:W3CDTF">2026-02-17T11:14:00Z</dcterms:modified>
</cp:coreProperties>
</file>