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01EC1" w14:textId="77777777" w:rsidR="0051756D" w:rsidRPr="000F1914" w:rsidRDefault="0051756D" w:rsidP="0051756D">
      <w:pPr>
        <w:jc w:val="right"/>
        <w:rPr>
          <w:sz w:val="24"/>
          <w:szCs w:val="24"/>
          <w:lang w:val="hr-HR"/>
        </w:rPr>
      </w:pPr>
      <w:bookmarkStart w:id="0" w:name="_GoBack"/>
      <w:bookmarkEnd w:id="0"/>
      <w:r w:rsidRPr="000F1914">
        <w:rPr>
          <w:sz w:val="24"/>
          <w:szCs w:val="24"/>
          <w:lang w:val="hr-HR"/>
        </w:rPr>
        <w:t xml:space="preserve">   </w:t>
      </w:r>
    </w:p>
    <w:p w14:paraId="0E18C7D4" w14:textId="77777777" w:rsidR="0051756D" w:rsidRPr="000F1914" w:rsidRDefault="0051756D" w:rsidP="0051756D">
      <w:pPr>
        <w:ind w:firstLine="708"/>
        <w:jc w:val="both"/>
        <w:rPr>
          <w:sz w:val="24"/>
          <w:szCs w:val="24"/>
          <w:lang w:val="hr-HR"/>
        </w:rPr>
      </w:pPr>
      <w:r w:rsidRPr="000F1914">
        <w:rPr>
          <w:sz w:val="24"/>
          <w:szCs w:val="24"/>
          <w:lang w:val="hr-HR"/>
        </w:rPr>
        <w:t>Na temelju čl. 35. i 391. Zakona o vlasništvu i drugim stvarnim pravima (NN-91/96, 68/98, 137/97, 22/00, 73/00, 114/01, 79/06, 141/06, 146/08, 38/09, 153/09, 143/12 i 152/14), članka 35. i  čl. 48. st. 3 Zakona o lokalnoj i područnoj (regionalnoj) samoupravi (NN – 33/01, 60/01, 129/05,109/07, 125/08, 36/09, 150/11, 144/12, 19/13, 137/15 i 123/17), čl. 38 Statuta Općine Brtonigla - Verteneglio (Službene novine Općine Brtonigla - Verteneglio br. 03/18), Odluke o uvjetima, načinu i postupku gospodarenja nekretninama u vlasništvu Općine Brtonigla - Verteneglio (Službene novine Općine Brtonigla - Verteneglio 25/09, 03/13, 15</w:t>
      </w:r>
      <w:r w:rsidRPr="000F1914">
        <w:rPr>
          <w:color w:val="000000"/>
          <w:sz w:val="24"/>
          <w:szCs w:val="24"/>
          <w:lang w:val="hr-HR"/>
        </w:rPr>
        <w:t>/13 i 01/16)</w:t>
      </w:r>
      <w:r w:rsidRPr="000F1914">
        <w:rPr>
          <w:sz w:val="24"/>
          <w:szCs w:val="24"/>
          <w:lang w:val="hr-HR"/>
        </w:rPr>
        <w:t xml:space="preserve">  i Zapisnika sa sjednice Komisije </w:t>
      </w:r>
      <w:r w:rsidRPr="000F1914">
        <w:rPr>
          <w:sz w:val="24"/>
          <w:szCs w:val="24"/>
        </w:rPr>
        <w:t xml:space="preserve">za </w:t>
      </w:r>
      <w:proofErr w:type="spellStart"/>
      <w:r w:rsidRPr="000F1914">
        <w:rPr>
          <w:sz w:val="24"/>
          <w:szCs w:val="24"/>
        </w:rPr>
        <w:t>provođenje</w:t>
      </w:r>
      <w:proofErr w:type="spellEnd"/>
      <w:r w:rsidRPr="000F1914">
        <w:rPr>
          <w:sz w:val="24"/>
          <w:szCs w:val="24"/>
        </w:rPr>
        <w:t xml:space="preserve"> </w:t>
      </w:r>
      <w:proofErr w:type="spellStart"/>
      <w:r w:rsidRPr="000F1914">
        <w:rPr>
          <w:sz w:val="24"/>
          <w:szCs w:val="24"/>
        </w:rPr>
        <w:t>postupka</w:t>
      </w:r>
      <w:proofErr w:type="spellEnd"/>
      <w:r w:rsidRPr="000F1914">
        <w:rPr>
          <w:sz w:val="24"/>
          <w:szCs w:val="24"/>
        </w:rPr>
        <w:t xml:space="preserve"> </w:t>
      </w:r>
      <w:proofErr w:type="spellStart"/>
      <w:r w:rsidRPr="000F1914">
        <w:rPr>
          <w:sz w:val="24"/>
          <w:szCs w:val="24"/>
        </w:rPr>
        <w:t>raspolaganja</w:t>
      </w:r>
      <w:proofErr w:type="spellEnd"/>
      <w:r w:rsidRPr="000F1914">
        <w:rPr>
          <w:sz w:val="24"/>
          <w:szCs w:val="24"/>
        </w:rPr>
        <w:t xml:space="preserve"> </w:t>
      </w:r>
      <w:proofErr w:type="spellStart"/>
      <w:r w:rsidRPr="000F1914">
        <w:rPr>
          <w:sz w:val="24"/>
          <w:szCs w:val="24"/>
        </w:rPr>
        <w:t>nekretninama</w:t>
      </w:r>
      <w:proofErr w:type="spellEnd"/>
      <w:r w:rsidRPr="000F1914">
        <w:rPr>
          <w:sz w:val="24"/>
          <w:szCs w:val="24"/>
        </w:rPr>
        <w:t xml:space="preserve"> u </w:t>
      </w:r>
      <w:proofErr w:type="spellStart"/>
      <w:r w:rsidRPr="000F1914">
        <w:rPr>
          <w:sz w:val="24"/>
          <w:szCs w:val="24"/>
        </w:rPr>
        <w:t>vlasništvu</w:t>
      </w:r>
      <w:proofErr w:type="spellEnd"/>
      <w:r w:rsidRPr="000F1914">
        <w:rPr>
          <w:sz w:val="24"/>
          <w:szCs w:val="24"/>
        </w:rPr>
        <w:t xml:space="preserve"> </w:t>
      </w:r>
      <w:proofErr w:type="spellStart"/>
      <w:r w:rsidRPr="000F1914">
        <w:rPr>
          <w:sz w:val="24"/>
          <w:szCs w:val="24"/>
        </w:rPr>
        <w:t>Općine</w:t>
      </w:r>
      <w:proofErr w:type="spellEnd"/>
      <w:r w:rsidRPr="000F1914">
        <w:rPr>
          <w:sz w:val="24"/>
          <w:szCs w:val="24"/>
        </w:rPr>
        <w:t xml:space="preserve"> Brtonigla – Verteneglio </w:t>
      </w:r>
      <w:r w:rsidRPr="000F1914">
        <w:rPr>
          <w:sz w:val="24"/>
          <w:szCs w:val="24"/>
          <w:lang w:val="hr-HR"/>
        </w:rPr>
        <w:t xml:space="preserve">KLASA: 350-01/16-10/20 URBROJ: 2105/04-04/02-19-32 od 07. svibnja 2019. godine, Općinsko vijeće Općine Brtonigla - Verteneglio, na svojoj </w:t>
      </w:r>
      <w:r w:rsidR="00D700A0">
        <w:rPr>
          <w:sz w:val="24"/>
          <w:szCs w:val="24"/>
          <w:lang w:val="hr-HR"/>
        </w:rPr>
        <w:t>17</w:t>
      </w:r>
      <w:r w:rsidRPr="000F1914">
        <w:rPr>
          <w:sz w:val="24"/>
          <w:szCs w:val="24"/>
          <w:lang w:val="hr-HR"/>
        </w:rPr>
        <w:t xml:space="preserve">. sjednici , održanoj dana </w:t>
      </w:r>
      <w:r w:rsidR="00D700A0">
        <w:rPr>
          <w:sz w:val="24"/>
          <w:szCs w:val="24"/>
          <w:lang w:val="hr-HR"/>
        </w:rPr>
        <w:t>14. lipnja</w:t>
      </w:r>
      <w:r w:rsidR="009226E6" w:rsidRPr="000F1914">
        <w:rPr>
          <w:sz w:val="24"/>
          <w:szCs w:val="24"/>
          <w:lang w:val="hr-HR"/>
        </w:rPr>
        <w:t xml:space="preserve"> </w:t>
      </w:r>
      <w:r w:rsidRPr="000F1914">
        <w:rPr>
          <w:sz w:val="24"/>
          <w:szCs w:val="24"/>
          <w:lang w:val="hr-HR"/>
        </w:rPr>
        <w:t>2019</w:t>
      </w:r>
      <w:r w:rsidR="009226E6" w:rsidRPr="000F1914">
        <w:rPr>
          <w:sz w:val="24"/>
          <w:szCs w:val="24"/>
          <w:lang w:val="hr-HR"/>
        </w:rPr>
        <w:t>.godine , donosi sljedeću</w:t>
      </w:r>
    </w:p>
    <w:p w14:paraId="67B6D133" w14:textId="77777777" w:rsidR="0051756D" w:rsidRPr="000F1914" w:rsidRDefault="0051756D" w:rsidP="0051756D">
      <w:pPr>
        <w:jc w:val="both"/>
        <w:rPr>
          <w:sz w:val="24"/>
          <w:szCs w:val="24"/>
          <w:lang w:val="hr-HR"/>
        </w:rPr>
      </w:pPr>
    </w:p>
    <w:p w14:paraId="6B8492C7" w14:textId="77777777" w:rsidR="0051756D" w:rsidRPr="000F1914" w:rsidRDefault="0051756D" w:rsidP="0051756D">
      <w:pPr>
        <w:tabs>
          <w:tab w:val="center" w:pos="4536"/>
          <w:tab w:val="left" w:pos="7989"/>
        </w:tabs>
        <w:rPr>
          <w:b/>
          <w:sz w:val="24"/>
          <w:szCs w:val="24"/>
          <w:lang w:val="hr-HR"/>
        </w:rPr>
      </w:pPr>
      <w:r w:rsidRPr="000F1914">
        <w:rPr>
          <w:b/>
          <w:sz w:val="24"/>
          <w:szCs w:val="24"/>
          <w:lang w:val="hr-HR"/>
        </w:rPr>
        <w:tab/>
        <w:t>ODLUKU</w:t>
      </w:r>
      <w:r w:rsidRPr="000F1914">
        <w:rPr>
          <w:b/>
          <w:sz w:val="24"/>
          <w:szCs w:val="24"/>
          <w:lang w:val="hr-HR"/>
        </w:rPr>
        <w:tab/>
      </w:r>
    </w:p>
    <w:p w14:paraId="57FFC2CB" w14:textId="77777777" w:rsidR="0051756D" w:rsidRPr="000F1914" w:rsidRDefault="0051756D" w:rsidP="0051756D">
      <w:pPr>
        <w:jc w:val="center"/>
        <w:rPr>
          <w:b/>
          <w:sz w:val="24"/>
          <w:szCs w:val="24"/>
          <w:lang w:val="hr-HR"/>
        </w:rPr>
      </w:pPr>
      <w:r w:rsidRPr="000F1914">
        <w:rPr>
          <w:b/>
          <w:sz w:val="24"/>
          <w:szCs w:val="24"/>
          <w:lang w:val="hr-HR"/>
        </w:rPr>
        <w:t>o odabiru najpovoljnije ponude i sklapanju kupoprodajnog ugovora za nekretninu</w:t>
      </w:r>
    </w:p>
    <w:p w14:paraId="09E0D22C" w14:textId="77777777" w:rsidR="0051756D" w:rsidRPr="000F1914" w:rsidRDefault="0051756D" w:rsidP="0051756D">
      <w:pPr>
        <w:jc w:val="center"/>
        <w:rPr>
          <w:b/>
          <w:sz w:val="24"/>
          <w:szCs w:val="24"/>
          <w:lang w:val="hr-HR"/>
        </w:rPr>
      </w:pPr>
      <w:r w:rsidRPr="000F1914">
        <w:rPr>
          <w:b/>
          <w:sz w:val="24"/>
          <w:szCs w:val="24"/>
          <w:lang w:val="hr-HR"/>
        </w:rPr>
        <w:t>u vlasništvu Općine Brtonigla - Verteneglio</w:t>
      </w:r>
    </w:p>
    <w:p w14:paraId="10EB8F18" w14:textId="77777777" w:rsidR="0051756D" w:rsidRPr="000F1914" w:rsidRDefault="0051756D" w:rsidP="0051756D">
      <w:pPr>
        <w:jc w:val="center"/>
        <w:rPr>
          <w:b/>
          <w:sz w:val="24"/>
          <w:szCs w:val="24"/>
          <w:lang w:val="hr-HR"/>
        </w:rPr>
      </w:pPr>
    </w:p>
    <w:p w14:paraId="37DD4C88" w14:textId="77777777" w:rsidR="0051756D" w:rsidRPr="000F1914" w:rsidRDefault="0051756D" w:rsidP="00F97731">
      <w:pPr>
        <w:jc w:val="center"/>
        <w:rPr>
          <w:b/>
          <w:sz w:val="24"/>
          <w:szCs w:val="24"/>
          <w:lang w:val="hr-HR"/>
        </w:rPr>
      </w:pPr>
      <w:r w:rsidRPr="000F1914">
        <w:rPr>
          <w:b/>
          <w:sz w:val="24"/>
          <w:szCs w:val="24"/>
          <w:lang w:val="hr-HR"/>
        </w:rPr>
        <w:t>I.</w:t>
      </w:r>
    </w:p>
    <w:p w14:paraId="3FCDDBD1" w14:textId="77777777" w:rsidR="0051756D" w:rsidRPr="000F1914" w:rsidRDefault="0051756D" w:rsidP="0051756D">
      <w:pPr>
        <w:ind w:firstLine="708"/>
        <w:jc w:val="both"/>
        <w:rPr>
          <w:sz w:val="24"/>
          <w:szCs w:val="24"/>
          <w:lang w:val="hr-HR"/>
        </w:rPr>
      </w:pPr>
      <w:r w:rsidRPr="000F1914">
        <w:rPr>
          <w:sz w:val="24"/>
          <w:szCs w:val="24"/>
          <w:lang w:val="hr-HR"/>
        </w:rPr>
        <w:t xml:space="preserve">Prihvaća se kao najpovoljnija jedina potpuna ponuda za kupoprodaju nekretnine pristigla na Natječaj za prodaju nekretnina u vlasništvu Općine Brtonigla - Verteneglio za prodaju nekretnine u vlasništvu Općine Brtonigla - Verteneglio KLASA: 350-01/16-10/20 URBROJ: 2105/04-01-19-29 od 26. travnja 2019. godine, koji je objavljen istoga dana na oglasnoj ploči i službenim stranicama </w:t>
      </w:r>
      <w:hyperlink r:id="rId4" w:history="1">
        <w:r w:rsidRPr="000F1914">
          <w:rPr>
            <w:rStyle w:val="Hyperlink"/>
            <w:sz w:val="24"/>
            <w:szCs w:val="24"/>
            <w:lang w:val="hr-HR"/>
          </w:rPr>
          <w:t>www.brtonigla-verteneglio.hr</w:t>
        </w:r>
      </w:hyperlink>
      <w:r w:rsidRPr="000F1914">
        <w:rPr>
          <w:sz w:val="24"/>
          <w:szCs w:val="24"/>
          <w:lang w:val="hr-HR"/>
        </w:rPr>
        <w:t xml:space="preserve"> , a  obavijest o raspisivanju natječaja u dnevnom listu «Glas Istre»</w:t>
      </w:r>
      <w:r w:rsidR="009226E6" w:rsidRPr="000F1914">
        <w:rPr>
          <w:sz w:val="24"/>
          <w:szCs w:val="24"/>
          <w:lang w:val="hr-HR"/>
        </w:rPr>
        <w:t>,</w:t>
      </w:r>
      <w:r w:rsidRPr="000F1914">
        <w:rPr>
          <w:sz w:val="24"/>
          <w:szCs w:val="24"/>
          <w:lang w:val="hr-HR"/>
        </w:rPr>
        <w:t xml:space="preserve">  i to ponuda:</w:t>
      </w:r>
    </w:p>
    <w:p w14:paraId="5776B5AB" w14:textId="77777777" w:rsidR="0051756D" w:rsidRPr="000F1914" w:rsidRDefault="0051756D" w:rsidP="0051756D">
      <w:pPr>
        <w:pStyle w:val="BodyText"/>
        <w:spacing w:after="0"/>
        <w:jc w:val="both"/>
        <w:rPr>
          <w:sz w:val="24"/>
          <w:szCs w:val="24"/>
          <w:lang w:val="hr-HR"/>
        </w:rPr>
      </w:pPr>
    </w:p>
    <w:p w14:paraId="00244BAC" w14:textId="77777777" w:rsidR="0051756D" w:rsidRPr="000F1914" w:rsidRDefault="0051756D" w:rsidP="0051756D">
      <w:pPr>
        <w:jc w:val="both"/>
        <w:rPr>
          <w:sz w:val="24"/>
          <w:szCs w:val="24"/>
          <w:lang w:val="hr-HR"/>
        </w:rPr>
      </w:pPr>
      <w:r w:rsidRPr="000F1914">
        <w:rPr>
          <w:sz w:val="24"/>
          <w:szCs w:val="24"/>
          <w:lang w:val="hr-HR"/>
        </w:rPr>
        <w:t xml:space="preserve">1. ponuditelja </w:t>
      </w:r>
      <w:proofErr w:type="spellStart"/>
      <w:r w:rsidRPr="000F1914">
        <w:rPr>
          <w:sz w:val="24"/>
          <w:szCs w:val="24"/>
          <w:lang w:val="hr-HR"/>
        </w:rPr>
        <w:t>Gardoš</w:t>
      </w:r>
      <w:proofErr w:type="spellEnd"/>
      <w:r w:rsidRPr="000F1914">
        <w:rPr>
          <w:sz w:val="24"/>
          <w:szCs w:val="24"/>
          <w:lang w:val="hr-HR"/>
        </w:rPr>
        <w:t xml:space="preserve"> Marina i </w:t>
      </w:r>
      <w:proofErr w:type="spellStart"/>
      <w:r w:rsidRPr="000F1914">
        <w:rPr>
          <w:sz w:val="24"/>
          <w:szCs w:val="24"/>
          <w:lang w:val="hr-HR"/>
        </w:rPr>
        <w:t>Gardoš</w:t>
      </w:r>
      <w:proofErr w:type="spellEnd"/>
      <w:r w:rsidRPr="000F1914">
        <w:rPr>
          <w:sz w:val="24"/>
          <w:szCs w:val="24"/>
          <w:lang w:val="hr-HR"/>
        </w:rPr>
        <w:t xml:space="preserve"> </w:t>
      </w:r>
      <w:proofErr w:type="spellStart"/>
      <w:r w:rsidRPr="000F1914">
        <w:rPr>
          <w:sz w:val="24"/>
          <w:szCs w:val="24"/>
          <w:lang w:val="hr-HR"/>
        </w:rPr>
        <w:t>Lorette</w:t>
      </w:r>
      <w:proofErr w:type="spellEnd"/>
      <w:r w:rsidRPr="000F1914">
        <w:rPr>
          <w:sz w:val="24"/>
          <w:szCs w:val="24"/>
          <w:lang w:val="hr-HR"/>
        </w:rPr>
        <w:t xml:space="preserve"> oboje iz Brtonigle – Verteneglio, Ulica Gradine 10, za kupnju 36/191 dijela k.č.br. 180 </w:t>
      </w:r>
      <w:proofErr w:type="spellStart"/>
      <w:r w:rsidRPr="000F1914">
        <w:rPr>
          <w:sz w:val="24"/>
          <w:szCs w:val="24"/>
          <w:lang w:val="hr-HR"/>
        </w:rPr>
        <w:t>zgr</w:t>
      </w:r>
      <w:proofErr w:type="spellEnd"/>
      <w:r w:rsidRPr="000F1914">
        <w:rPr>
          <w:sz w:val="24"/>
          <w:szCs w:val="24"/>
          <w:lang w:val="hr-HR"/>
        </w:rPr>
        <w:t xml:space="preserve">. k.o. Brtonigla, upisane pri  Općinskom sudu u Puli – Pola,  Zemljišnoknjižni odjel Buje – Buie u z.k.ul. 4092, kao kuća, štala i dvorište, površine 120 m², za najvišu postignutu kupoprodajnu cijenu u iznosu od </w:t>
      </w:r>
      <w:r w:rsidRPr="000F1914">
        <w:rPr>
          <w:sz w:val="24"/>
          <w:szCs w:val="24"/>
        </w:rPr>
        <w:t xml:space="preserve">23.736,78 EUR </w:t>
      </w:r>
      <w:r w:rsidRPr="000F1914">
        <w:rPr>
          <w:sz w:val="24"/>
          <w:szCs w:val="24"/>
          <w:lang w:val="hr-HR"/>
        </w:rPr>
        <w:t>u kunama prema srednjem tečaju HNB na dan plaćanja.</w:t>
      </w:r>
    </w:p>
    <w:p w14:paraId="0B77C434" w14:textId="77777777" w:rsidR="0051756D" w:rsidRPr="000F1914" w:rsidRDefault="0051756D" w:rsidP="0051756D">
      <w:pPr>
        <w:pStyle w:val="ListParagraph"/>
        <w:ind w:left="786"/>
        <w:rPr>
          <w:b/>
          <w:sz w:val="24"/>
          <w:szCs w:val="24"/>
          <w:lang w:val="hr-HR"/>
        </w:rPr>
      </w:pPr>
    </w:p>
    <w:p w14:paraId="0CAEB3A5" w14:textId="77777777" w:rsidR="0051756D" w:rsidRPr="000F1914" w:rsidRDefault="0051756D" w:rsidP="00F97731">
      <w:pPr>
        <w:jc w:val="center"/>
        <w:rPr>
          <w:b/>
          <w:sz w:val="24"/>
          <w:szCs w:val="24"/>
          <w:lang w:val="hr-HR"/>
        </w:rPr>
      </w:pPr>
      <w:r w:rsidRPr="000F1914">
        <w:rPr>
          <w:b/>
          <w:sz w:val="24"/>
          <w:szCs w:val="24"/>
          <w:lang w:val="hr-HR"/>
        </w:rPr>
        <w:t>II.</w:t>
      </w:r>
    </w:p>
    <w:p w14:paraId="252E7E00" w14:textId="77777777" w:rsidR="00F97731" w:rsidRPr="000F1914" w:rsidRDefault="0051756D" w:rsidP="00F97731">
      <w:pPr>
        <w:ind w:firstLine="708"/>
        <w:jc w:val="both"/>
        <w:rPr>
          <w:sz w:val="24"/>
          <w:szCs w:val="24"/>
          <w:lang w:val="hr-HR"/>
        </w:rPr>
      </w:pPr>
      <w:r w:rsidRPr="000F1914">
        <w:rPr>
          <w:sz w:val="24"/>
          <w:szCs w:val="24"/>
          <w:lang w:val="hr-HR"/>
        </w:rPr>
        <w:t xml:space="preserve">Na temelju ove Odluke Općinski načelnik i najpovoljniji ponuditelj iz prethodne točke ove Odluke, u roku od 30 (trideset) dana od dana stupanja na snagu iste, sklopiti će Ugovor o kupoprodaji nekretnine u vlasništvu Općine Brtonigla </w:t>
      </w:r>
      <w:r w:rsidR="00F97731" w:rsidRPr="000F1914">
        <w:rPr>
          <w:sz w:val="24"/>
          <w:szCs w:val="24"/>
          <w:lang w:val="hr-HR"/>
        </w:rPr>
        <w:t>–</w:t>
      </w:r>
      <w:r w:rsidRPr="000F1914">
        <w:rPr>
          <w:sz w:val="24"/>
          <w:szCs w:val="24"/>
          <w:lang w:val="hr-HR"/>
        </w:rPr>
        <w:t xml:space="preserve"> Verteneglio</w:t>
      </w:r>
      <w:r w:rsidR="00F97731" w:rsidRPr="000F1914">
        <w:rPr>
          <w:sz w:val="24"/>
          <w:szCs w:val="24"/>
          <w:lang w:val="hr-HR"/>
        </w:rPr>
        <w:t>.</w:t>
      </w:r>
    </w:p>
    <w:p w14:paraId="03A49202" w14:textId="77777777" w:rsidR="00F97731" w:rsidRPr="000F1914" w:rsidRDefault="00F97731" w:rsidP="00F97731">
      <w:pPr>
        <w:jc w:val="both"/>
        <w:rPr>
          <w:sz w:val="24"/>
          <w:szCs w:val="24"/>
          <w:lang w:val="hr-HR"/>
        </w:rPr>
      </w:pPr>
    </w:p>
    <w:p w14:paraId="5B8218A9" w14:textId="77777777" w:rsidR="0051756D" w:rsidRPr="000F1914" w:rsidRDefault="0051756D" w:rsidP="00F97731">
      <w:pPr>
        <w:jc w:val="center"/>
        <w:rPr>
          <w:sz w:val="24"/>
          <w:szCs w:val="24"/>
          <w:lang w:val="hr-HR"/>
        </w:rPr>
      </w:pPr>
      <w:r w:rsidRPr="000F1914">
        <w:rPr>
          <w:b/>
          <w:sz w:val="24"/>
          <w:szCs w:val="24"/>
          <w:lang w:val="hr-HR"/>
        </w:rPr>
        <w:t>III.</w:t>
      </w:r>
    </w:p>
    <w:p w14:paraId="28F9059B" w14:textId="77777777" w:rsidR="0051756D" w:rsidRPr="000F1914" w:rsidRDefault="0051756D" w:rsidP="0051756D">
      <w:pPr>
        <w:jc w:val="both"/>
        <w:rPr>
          <w:sz w:val="24"/>
          <w:szCs w:val="24"/>
          <w:lang w:val="hr-HR"/>
        </w:rPr>
      </w:pPr>
      <w:r w:rsidRPr="000F1914">
        <w:rPr>
          <w:b/>
          <w:sz w:val="24"/>
          <w:szCs w:val="24"/>
          <w:lang w:val="hr-HR"/>
        </w:rPr>
        <w:tab/>
      </w:r>
      <w:r w:rsidRPr="000F1914">
        <w:rPr>
          <w:sz w:val="24"/>
          <w:szCs w:val="24"/>
          <w:lang w:val="hr-HR"/>
        </w:rPr>
        <w:t>Ova Odluka stupa na snagu danom objave u Službenim novinama Općine Brtonigla - Verteneglio.</w:t>
      </w:r>
    </w:p>
    <w:p w14:paraId="7458C899" w14:textId="77777777" w:rsidR="0051756D" w:rsidRPr="000F1914" w:rsidRDefault="0051756D" w:rsidP="0051756D">
      <w:pPr>
        <w:jc w:val="both"/>
        <w:rPr>
          <w:sz w:val="24"/>
          <w:szCs w:val="24"/>
          <w:lang w:val="hr-HR"/>
        </w:rPr>
      </w:pPr>
    </w:p>
    <w:p w14:paraId="0D1485C1" w14:textId="77777777" w:rsidR="0051756D" w:rsidRPr="000F1914" w:rsidRDefault="0051756D" w:rsidP="0051756D">
      <w:pPr>
        <w:rPr>
          <w:sz w:val="24"/>
          <w:szCs w:val="24"/>
          <w:lang w:val="hr-HR"/>
        </w:rPr>
      </w:pPr>
      <w:r w:rsidRPr="000F1914">
        <w:rPr>
          <w:sz w:val="24"/>
          <w:szCs w:val="24"/>
          <w:lang w:val="hr-HR"/>
        </w:rPr>
        <w:t>KLASA: 350-01/16-10/20</w:t>
      </w:r>
    </w:p>
    <w:p w14:paraId="675BED71" w14:textId="77777777" w:rsidR="0051756D" w:rsidRPr="000F1914" w:rsidRDefault="0051756D" w:rsidP="0051756D">
      <w:pPr>
        <w:rPr>
          <w:sz w:val="24"/>
          <w:szCs w:val="24"/>
          <w:lang w:val="hr-HR"/>
        </w:rPr>
      </w:pPr>
      <w:r w:rsidRPr="000F1914">
        <w:rPr>
          <w:sz w:val="24"/>
          <w:szCs w:val="24"/>
          <w:lang w:val="hr-HR"/>
        </w:rPr>
        <w:t>URBROJ: 2105/04-01-19-3</w:t>
      </w:r>
      <w:r w:rsidR="00D700A0">
        <w:rPr>
          <w:sz w:val="24"/>
          <w:szCs w:val="24"/>
          <w:lang w:val="hr-HR"/>
        </w:rPr>
        <w:t>5</w:t>
      </w:r>
    </w:p>
    <w:p w14:paraId="4CB0E7F5" w14:textId="77777777" w:rsidR="0051756D" w:rsidRPr="000F1914" w:rsidRDefault="0051756D" w:rsidP="0051756D">
      <w:pPr>
        <w:rPr>
          <w:sz w:val="24"/>
          <w:szCs w:val="24"/>
          <w:lang w:val="hr-HR"/>
        </w:rPr>
      </w:pPr>
      <w:r w:rsidRPr="000F1914">
        <w:rPr>
          <w:sz w:val="24"/>
          <w:szCs w:val="24"/>
          <w:lang w:val="hr-HR"/>
        </w:rPr>
        <w:t xml:space="preserve">Brtonigla - Verteneglio, </w:t>
      </w:r>
      <w:r w:rsidR="00D700A0">
        <w:rPr>
          <w:sz w:val="22"/>
          <w:szCs w:val="22"/>
          <w:lang w:val="hr-HR"/>
        </w:rPr>
        <w:t>14. lipnja 2019. godine</w:t>
      </w:r>
    </w:p>
    <w:p w14:paraId="39BF8F06" w14:textId="77777777" w:rsidR="0051756D" w:rsidRPr="000F1914" w:rsidRDefault="0051756D" w:rsidP="0051756D">
      <w:pPr>
        <w:jc w:val="center"/>
        <w:rPr>
          <w:sz w:val="24"/>
          <w:szCs w:val="24"/>
          <w:lang w:val="hr-HR"/>
        </w:rPr>
      </w:pPr>
      <w:r w:rsidRPr="000F1914">
        <w:rPr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 - VERTENEGLIO                                                                                     </w:t>
      </w:r>
    </w:p>
    <w:p w14:paraId="04DEBE09" w14:textId="77777777" w:rsidR="0051756D" w:rsidRPr="000F1914" w:rsidRDefault="0051756D" w:rsidP="0051756D">
      <w:pPr>
        <w:jc w:val="center"/>
        <w:rPr>
          <w:sz w:val="24"/>
          <w:szCs w:val="24"/>
          <w:lang w:val="hr-HR"/>
        </w:rPr>
      </w:pPr>
      <w:r w:rsidRPr="000F1914">
        <w:rPr>
          <w:sz w:val="24"/>
          <w:szCs w:val="24"/>
          <w:lang w:val="hr-HR"/>
        </w:rPr>
        <w:t>Predsjednik</w:t>
      </w:r>
    </w:p>
    <w:p w14:paraId="702D257A" w14:textId="77777777" w:rsidR="0051756D" w:rsidRPr="000F1914" w:rsidRDefault="0051756D" w:rsidP="0051756D">
      <w:pPr>
        <w:jc w:val="center"/>
        <w:rPr>
          <w:sz w:val="24"/>
          <w:szCs w:val="24"/>
          <w:lang w:val="hr-HR"/>
        </w:rPr>
      </w:pPr>
      <w:r w:rsidRPr="000F1914">
        <w:rPr>
          <w:sz w:val="24"/>
          <w:szCs w:val="24"/>
          <w:lang w:val="hr-HR"/>
        </w:rPr>
        <w:t>Dr. sc. Igor Palčić</w:t>
      </w:r>
    </w:p>
    <w:p w14:paraId="0F039ABB" w14:textId="77777777" w:rsidR="00FB1542" w:rsidRDefault="00FF708B"/>
    <w:sectPr w:rsidR="00FB1542" w:rsidSect="00862C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56D"/>
    <w:rsid w:val="000F1914"/>
    <w:rsid w:val="00191CC0"/>
    <w:rsid w:val="0051756D"/>
    <w:rsid w:val="00587A0F"/>
    <w:rsid w:val="006A4885"/>
    <w:rsid w:val="00701821"/>
    <w:rsid w:val="00862C54"/>
    <w:rsid w:val="009226E6"/>
    <w:rsid w:val="00AA4504"/>
    <w:rsid w:val="00D700A0"/>
    <w:rsid w:val="00DC7D66"/>
    <w:rsid w:val="00F97731"/>
    <w:rsid w:val="00FF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72405"/>
  <w15:docId w15:val="{293145DB-0D17-4C94-AC28-1ED6F9025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5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1756D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51756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1756D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Hyperlink">
    <w:name w:val="Hyperlink"/>
    <w:aliases w:val=" Char Char3"/>
    <w:basedOn w:val="DefaultParagraphFont"/>
    <w:uiPriority w:val="99"/>
    <w:rsid w:val="0051756D"/>
    <w:rPr>
      <w:rFonts w:cs="Times New Roman"/>
      <w:color w:val="0000FF"/>
      <w:u w:val="single"/>
    </w:rPr>
  </w:style>
  <w:style w:type="character" w:styleId="Strong">
    <w:name w:val="Strong"/>
    <w:uiPriority w:val="22"/>
    <w:qFormat/>
    <w:rsid w:val="006A4885"/>
    <w:rPr>
      <w:b/>
      <w:bCs/>
    </w:rPr>
  </w:style>
  <w:style w:type="paragraph" w:styleId="NormalWeb">
    <w:name w:val="Normal (Web)"/>
    <w:basedOn w:val="Normal"/>
    <w:uiPriority w:val="99"/>
    <w:rsid w:val="006A4885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NoSpacing">
    <w:name w:val="No Spacing"/>
    <w:link w:val="NoSpacingChar"/>
    <w:uiPriority w:val="1"/>
    <w:qFormat/>
    <w:rsid w:val="006A48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link w:val="NoSpacing"/>
    <w:uiPriority w:val="1"/>
    <w:locked/>
    <w:rsid w:val="006A4885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8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885"/>
    <w:rPr>
      <w:rFonts w:ascii="Tahoma" w:eastAsia="Times New Roman" w:hAnsi="Tahoma" w:cs="Tahoma"/>
      <w:sz w:val="16"/>
      <w:szCs w:val="16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Kristina Brljavac</cp:lastModifiedBy>
  <cp:revision>2</cp:revision>
  <cp:lastPrinted>2019-05-07T12:03:00Z</cp:lastPrinted>
  <dcterms:created xsi:type="dcterms:W3CDTF">2020-01-23T09:18:00Z</dcterms:created>
  <dcterms:modified xsi:type="dcterms:W3CDTF">2020-01-23T09:18:00Z</dcterms:modified>
</cp:coreProperties>
</file>