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9EF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1478A16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6989EF5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56EBA9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AD5105C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792EBF0E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7B8EC5A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895EFE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2729CEC4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01F92796" w14:textId="0B21B502" w:rsidR="005F0760" w:rsidRPr="005F0760" w:rsidRDefault="005F0760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F0760">
        <w:rPr>
          <w:rFonts w:asciiTheme="minorHAnsi" w:hAnsiTheme="minorHAnsi" w:cstheme="minorHAnsi"/>
          <w:b/>
          <w:bCs/>
          <w:sz w:val="32"/>
          <w:szCs w:val="32"/>
        </w:rPr>
        <w:t>Polugodišnje izvješće o provedbi provedbenog programa</w:t>
      </w:r>
    </w:p>
    <w:p w14:paraId="20F422C4" w14:textId="269EDB36" w:rsidR="005F0760" w:rsidRPr="005F0760" w:rsidRDefault="005F0760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F0760">
        <w:rPr>
          <w:rFonts w:asciiTheme="minorHAnsi" w:hAnsiTheme="minorHAnsi" w:cstheme="minorHAnsi"/>
          <w:b/>
          <w:bCs/>
          <w:sz w:val="32"/>
          <w:szCs w:val="32"/>
        </w:rPr>
        <w:t>za razdoblje 01.01.2022. – 30.06.2022.</w:t>
      </w:r>
    </w:p>
    <w:p w14:paraId="3B75E2F4" w14:textId="5BF62220" w:rsidR="005F0760" w:rsidRDefault="005F0760" w:rsidP="005F0760">
      <w:pPr>
        <w:pStyle w:val="Default"/>
        <w:rPr>
          <w:rFonts w:asciiTheme="minorHAnsi" w:hAnsiTheme="minorHAnsi" w:cstheme="minorHAnsi"/>
        </w:rPr>
      </w:pPr>
    </w:p>
    <w:p w14:paraId="0C881652" w14:textId="09EE0228" w:rsidR="002F0D96" w:rsidRDefault="002F0D96" w:rsidP="005F0760">
      <w:pPr>
        <w:pStyle w:val="Default"/>
        <w:rPr>
          <w:rFonts w:asciiTheme="minorHAnsi" w:hAnsiTheme="minorHAnsi" w:cstheme="minorHAnsi"/>
        </w:rPr>
      </w:pPr>
    </w:p>
    <w:p w14:paraId="0AD580EA" w14:textId="3BBF5651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7B195F46" w14:textId="1768F10D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6E1778D7" w14:textId="77777777" w:rsidR="0027374A" w:rsidRPr="005F0760" w:rsidRDefault="0027374A" w:rsidP="0027374A">
      <w:pPr>
        <w:pStyle w:val="Default"/>
        <w:jc w:val="center"/>
        <w:rPr>
          <w:rFonts w:asciiTheme="minorHAnsi" w:hAnsiTheme="minorHAnsi" w:cstheme="minorHAnsi"/>
        </w:rPr>
      </w:pPr>
    </w:p>
    <w:p w14:paraId="1B4E81CE" w14:textId="08EB183F" w:rsidR="00360A6D" w:rsidRDefault="0027374A" w:rsidP="0027374A">
      <w:pPr>
        <w:pStyle w:val="NoSpacing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5F0760" w:rsidRPr="005F0760">
        <w:rPr>
          <w:rFonts w:cstheme="minorHAnsi"/>
          <w:sz w:val="24"/>
          <w:szCs w:val="24"/>
        </w:rPr>
        <w:t>ositelj izrade: Općina Brtonigla-Verteneglio</w:t>
      </w:r>
    </w:p>
    <w:p w14:paraId="0B144F42" w14:textId="73AECAC5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3A5D557" w14:textId="4133C4F1" w:rsidR="002F0D96" w:rsidRDefault="002F0D96" w:rsidP="005F0760">
      <w:pPr>
        <w:pStyle w:val="NoSpacing"/>
        <w:rPr>
          <w:rFonts w:cstheme="minorHAnsi"/>
          <w:sz w:val="24"/>
          <w:szCs w:val="24"/>
        </w:rPr>
      </w:pPr>
    </w:p>
    <w:p w14:paraId="7A172A56" w14:textId="65C02ECF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8D0A7EC" w14:textId="17C6D1B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68302C" w14:textId="550CE7E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2902D9" w14:textId="1F5F23B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E8DD4C" w14:textId="437E759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571F88C" w14:textId="6058F2C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F663639" w14:textId="1F3B0D9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7841385" w14:textId="60EDB6B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A87B625" w14:textId="6363623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6BC8BDC" w14:textId="3A4E5E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90E296" w14:textId="305172C1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FAC1D12" w14:textId="48E415E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291B01" w14:textId="50FDD845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55E9FEA" w14:textId="0A29AD7A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BF0D026" w14:textId="606E2FC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E2C97D2" w14:textId="0FC957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A1BF484" w14:textId="5D80516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EBFDA60" w14:textId="4129555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9BABFFE" w14:textId="3C645C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42286F" w14:textId="121621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5FD3F23" w14:textId="0F6C13C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5ADEEDC0" w14:textId="3553D2F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D11D01" w14:textId="50528FF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A691600" w14:textId="7C7DC4B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FF125C0" w14:textId="614245A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582E30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271F1C5A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642CD29F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475BC8E4" w14:textId="6F8F73FF" w:rsidR="0027374A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sz w:val="28"/>
          <w:szCs w:val="28"/>
          <w:lang w:val="hr-HR"/>
        </w:rPr>
        <w:t>Sadržaj</w:t>
      </w:r>
    </w:p>
    <w:p w14:paraId="2736C000" w14:textId="77777777" w:rsidR="0027374A" w:rsidRPr="005A53A0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7A708C6C" w14:textId="269919D8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5A814584" w14:textId="77777777" w:rsidR="003301E0" w:rsidRDefault="003301E0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4AC815ED" w14:textId="77777777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78FE0753" w14:textId="77777777" w:rsidR="0027374A" w:rsidRPr="005A53A0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0"/>
          <w:lang w:val="hr-HR"/>
        </w:rPr>
      </w:pPr>
    </w:p>
    <w:p w14:paraId="446C0060" w14:textId="293E63EF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1. </w:t>
      </w:r>
      <w:r w:rsidRPr="0027374A">
        <w:rPr>
          <w:rFonts w:asciiTheme="minorHAnsi" w:hAnsiTheme="minorHAnsi" w:cstheme="minorHAnsi"/>
          <w:lang w:val="hr-HR"/>
        </w:rPr>
        <w:t xml:space="preserve">PREGLED STANJA U UPRAVNOM PODRUČJU </w:t>
      </w:r>
      <w:r>
        <w:rPr>
          <w:rFonts w:asciiTheme="minorHAnsi" w:hAnsiTheme="minorHAnsi" w:cstheme="minorHAnsi"/>
          <w:lang w:val="hr-HR"/>
        </w:rPr>
        <w:t>………………………………</w:t>
      </w:r>
      <w:r w:rsidR="003301E0">
        <w:rPr>
          <w:rFonts w:asciiTheme="minorHAnsi" w:hAnsiTheme="minorHAnsi" w:cstheme="minorHAnsi"/>
          <w:lang w:val="hr-HR"/>
        </w:rPr>
        <w:t>..</w:t>
      </w:r>
      <w:r>
        <w:rPr>
          <w:rFonts w:asciiTheme="minorHAnsi" w:hAnsiTheme="minorHAnsi" w:cstheme="minorHAnsi"/>
          <w:lang w:val="hr-HR"/>
        </w:rPr>
        <w:t>……………………… 3</w:t>
      </w:r>
    </w:p>
    <w:p w14:paraId="7E573B36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35AEA1F8" w14:textId="4C190AA2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2. </w:t>
      </w:r>
      <w:r w:rsidRPr="0027374A">
        <w:rPr>
          <w:rFonts w:asciiTheme="minorHAnsi" w:hAnsiTheme="minorHAnsi" w:cstheme="minorHAnsi"/>
          <w:lang w:val="hr-HR"/>
        </w:rPr>
        <w:t>IZVJEŠĆE O NAPRETKU U PROVEDBI MJERA</w:t>
      </w:r>
      <w:r>
        <w:rPr>
          <w:rFonts w:asciiTheme="minorHAnsi" w:hAnsiTheme="minorHAnsi" w:cstheme="minorHAnsi"/>
          <w:lang w:val="hr-HR"/>
        </w:rPr>
        <w:t xml:space="preserve"> </w:t>
      </w:r>
      <w:r w:rsidR="003301E0">
        <w:rPr>
          <w:rFonts w:asciiTheme="minorHAnsi" w:hAnsiTheme="minorHAnsi" w:cstheme="minorHAnsi"/>
          <w:lang w:val="hr-HR"/>
        </w:rPr>
        <w:t>…………….…………………………………………… 3</w:t>
      </w:r>
    </w:p>
    <w:p w14:paraId="00290AB5" w14:textId="77777777" w:rsidR="003301E0" w:rsidRDefault="003301E0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7887C24" w14:textId="089C9FBD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3. </w:t>
      </w:r>
      <w:r w:rsidR="003301E0" w:rsidRPr="003301E0">
        <w:rPr>
          <w:rFonts w:asciiTheme="minorHAnsi" w:hAnsiTheme="minorHAnsi" w:cstheme="minorHAnsi"/>
          <w:lang w:val="hr-HR"/>
        </w:rPr>
        <w:t xml:space="preserve">DOPRINOS OSTVARENJU CILJEVA JAVNIH POLITIKA </w:t>
      </w:r>
      <w:r>
        <w:rPr>
          <w:rFonts w:asciiTheme="minorHAnsi" w:hAnsiTheme="minorHAnsi" w:cstheme="minorHAnsi"/>
          <w:lang w:val="hr-HR"/>
        </w:rPr>
        <w:t xml:space="preserve">…………………………………………... </w:t>
      </w:r>
      <w:r w:rsidR="003301E0">
        <w:rPr>
          <w:rFonts w:asciiTheme="minorHAnsi" w:hAnsiTheme="minorHAnsi" w:cstheme="minorHAnsi"/>
          <w:lang w:val="hr-HR"/>
        </w:rPr>
        <w:t>20</w:t>
      </w:r>
    </w:p>
    <w:p w14:paraId="1A0F2AC7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65E512F2" w14:textId="77777777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2014C979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5881EE96" w14:textId="6D0E240B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PRILOG 1. Tablični prikaz </w:t>
      </w:r>
      <w:r w:rsidR="003301E0">
        <w:rPr>
          <w:rFonts w:asciiTheme="minorHAnsi" w:hAnsiTheme="minorHAnsi" w:cstheme="minorHAnsi"/>
          <w:lang w:val="hr-HR"/>
        </w:rPr>
        <w:t xml:space="preserve">izvještaja </w:t>
      </w:r>
    </w:p>
    <w:p w14:paraId="4676670A" w14:textId="2E4B742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B3C227" w14:textId="4E2C1EA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DA1716C" w14:textId="0588F3E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201E38B" w14:textId="60BBF0A6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250C0904" w14:textId="59C2A9D4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FA1FE1" w14:textId="65A5C9DC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43DF5EF" w14:textId="781092B6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D9357F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40D3A596" w14:textId="2C54AED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7C38E46" w14:textId="3435E10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207B6D2" w14:textId="4CFD5CDF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E0B4E6" w14:textId="7D88A5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E50B021" w14:textId="7881EA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B1CB48C" w14:textId="07472D9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0AD8FD7" w14:textId="2D74009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647D116" w14:textId="1C2D1B3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97A3892" w14:textId="30D8EAD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CB71879" w14:textId="67329AEB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6E15B8" w14:textId="69440058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0CE1B43" w14:textId="2DF8DDB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3F5F7400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5849525" w14:textId="7A5AA9DE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333AC8D" w14:textId="7777777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DF14D5" w14:textId="5136C3D2" w:rsidR="005F076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5F0760">
        <w:rPr>
          <w:rFonts w:cstheme="minorHAnsi"/>
          <w:b/>
          <w:bCs/>
          <w:sz w:val="24"/>
          <w:szCs w:val="24"/>
        </w:rPr>
        <w:lastRenderedPageBreak/>
        <w:t>1. PREGLED STANJA U UPRAVNOM PODRUČJU</w:t>
      </w:r>
    </w:p>
    <w:p w14:paraId="3D031F50" w14:textId="77777777" w:rsidR="00FB061A" w:rsidRPr="005F0760" w:rsidRDefault="00FB061A" w:rsidP="005F0760">
      <w:pPr>
        <w:pStyle w:val="NoSpacing"/>
        <w:rPr>
          <w:rFonts w:cstheme="minorHAnsi"/>
          <w:b/>
          <w:bCs/>
          <w:sz w:val="24"/>
          <w:szCs w:val="24"/>
        </w:rPr>
      </w:pPr>
    </w:p>
    <w:p w14:paraId="647EC814" w14:textId="4C4E4960" w:rsidR="00053957" w:rsidRDefault="00D422E0" w:rsidP="00D70F39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Nakon dvogodišnje</w:t>
      </w:r>
      <w:r w:rsidR="000D3572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 teško</w:t>
      </w:r>
      <w:r w:rsidR="000D3572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 razdoblj</w:t>
      </w:r>
      <w:r w:rsidR="000D3572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</w:t>
      </w:r>
      <w:r w:rsidR="00972FA6">
        <w:rPr>
          <w:rFonts w:cstheme="minorHAnsi"/>
          <w:sz w:val="24"/>
          <w:szCs w:val="24"/>
        </w:rPr>
        <w:t>koje je uslijedilo nakon što je svijet pogodila pandemija</w:t>
      </w:r>
      <w:r w:rsidR="00972FA6" w:rsidRPr="00D422E0">
        <w:rPr>
          <w:rFonts w:cstheme="minorHAnsi"/>
          <w:sz w:val="24"/>
          <w:szCs w:val="24"/>
        </w:rPr>
        <w:t xml:space="preserve"> bolesti COVID-19</w:t>
      </w:r>
      <w:r w:rsidRPr="00D422E0">
        <w:rPr>
          <w:rFonts w:cstheme="minorHAnsi"/>
          <w:sz w:val="24"/>
          <w:szCs w:val="24"/>
        </w:rPr>
        <w:t xml:space="preserve">, </w:t>
      </w:r>
      <w:r w:rsidR="00972FA6">
        <w:rPr>
          <w:rFonts w:cstheme="minorHAnsi"/>
          <w:sz w:val="24"/>
          <w:szCs w:val="24"/>
        </w:rPr>
        <w:t>uz znatno</w:t>
      </w:r>
      <w:r w:rsidR="007F58E9">
        <w:rPr>
          <w:rFonts w:cstheme="minorHAnsi"/>
          <w:sz w:val="24"/>
          <w:szCs w:val="24"/>
        </w:rPr>
        <w:t xml:space="preserve"> </w:t>
      </w:r>
      <w:r w:rsidRPr="00D422E0">
        <w:rPr>
          <w:rFonts w:cstheme="minorHAnsi"/>
          <w:sz w:val="24"/>
          <w:szCs w:val="24"/>
        </w:rPr>
        <w:t>ograničeno funkcioniranje svih institucija</w:t>
      </w:r>
      <w:r w:rsidR="007F58E9">
        <w:rPr>
          <w:rFonts w:cstheme="minorHAnsi"/>
          <w:sz w:val="24"/>
          <w:szCs w:val="24"/>
        </w:rPr>
        <w:t xml:space="preserve"> i usporavanje svjetske ekonomije</w:t>
      </w:r>
      <w:r w:rsidRPr="00D422E0">
        <w:rPr>
          <w:rFonts w:cstheme="minorHAnsi"/>
          <w:sz w:val="24"/>
          <w:szCs w:val="24"/>
        </w:rPr>
        <w:t>,</w:t>
      </w:r>
      <w:r w:rsidR="007F58E9">
        <w:rPr>
          <w:rFonts w:cstheme="minorHAnsi"/>
          <w:sz w:val="24"/>
          <w:szCs w:val="24"/>
        </w:rPr>
        <w:t xml:space="preserve"> početkom 2022. godine su nastupile još veće </w:t>
      </w:r>
      <w:r w:rsidR="001C09E7" w:rsidRPr="001C09E7">
        <w:rPr>
          <w:rFonts w:cstheme="minorHAnsi"/>
          <w:sz w:val="24"/>
          <w:szCs w:val="24"/>
        </w:rPr>
        <w:t>neizvjesnosti</w:t>
      </w:r>
      <w:r w:rsidR="00972FA6">
        <w:rPr>
          <w:rFonts w:cstheme="minorHAnsi"/>
          <w:sz w:val="24"/>
          <w:szCs w:val="24"/>
        </w:rPr>
        <w:t>. S</w:t>
      </w:r>
      <w:r w:rsidR="001C09E7" w:rsidRPr="001C09E7">
        <w:rPr>
          <w:rFonts w:cstheme="minorHAnsi"/>
          <w:sz w:val="24"/>
          <w:szCs w:val="24"/>
        </w:rPr>
        <w:t>ukob u Ukrajini</w:t>
      </w:r>
      <w:r w:rsidR="00972FA6">
        <w:rPr>
          <w:rFonts w:cstheme="minorHAnsi"/>
          <w:sz w:val="24"/>
          <w:szCs w:val="24"/>
        </w:rPr>
        <w:t xml:space="preserve"> negativno utječe</w:t>
      </w:r>
      <w:r w:rsidR="001C09E7" w:rsidRPr="001C09E7">
        <w:rPr>
          <w:rFonts w:cstheme="minorHAnsi"/>
          <w:sz w:val="24"/>
          <w:szCs w:val="24"/>
        </w:rPr>
        <w:t xml:space="preserve"> na gospodarstvo </w:t>
      </w:r>
      <w:r w:rsidR="00051EFD" w:rsidRPr="001C09E7">
        <w:rPr>
          <w:rFonts w:cstheme="minorHAnsi"/>
          <w:sz w:val="24"/>
          <w:szCs w:val="24"/>
        </w:rPr>
        <w:t>euro područja</w:t>
      </w:r>
      <w:r w:rsidR="007F58E9">
        <w:rPr>
          <w:rFonts w:cstheme="minorHAnsi"/>
          <w:sz w:val="24"/>
          <w:szCs w:val="24"/>
        </w:rPr>
        <w:t>.</w:t>
      </w:r>
      <w:r w:rsidR="00972FA6">
        <w:rPr>
          <w:rFonts w:cstheme="minorHAnsi"/>
          <w:sz w:val="24"/>
          <w:szCs w:val="24"/>
        </w:rPr>
        <w:t xml:space="preserve"> </w:t>
      </w:r>
      <w:r w:rsidR="007F58E9">
        <w:rPr>
          <w:rFonts w:cstheme="minorHAnsi"/>
          <w:sz w:val="24"/>
          <w:szCs w:val="24"/>
        </w:rPr>
        <w:t>U lipnju su u Hrvatskoj p</w:t>
      </w:r>
      <w:r w:rsidR="001C09E7" w:rsidRPr="001C09E7">
        <w:rPr>
          <w:rFonts w:cstheme="minorHAnsi"/>
          <w:sz w:val="24"/>
          <w:szCs w:val="24"/>
        </w:rPr>
        <w:t>otrošačke cijene porasle 12,1</w:t>
      </w:r>
      <w:r w:rsidR="00021780">
        <w:rPr>
          <w:rFonts w:cstheme="minorHAnsi"/>
          <w:sz w:val="24"/>
          <w:szCs w:val="24"/>
        </w:rPr>
        <w:t xml:space="preserve">% </w:t>
      </w:r>
      <w:r w:rsidR="001C09E7" w:rsidRPr="001C09E7">
        <w:rPr>
          <w:rFonts w:cstheme="minorHAnsi"/>
          <w:sz w:val="24"/>
          <w:szCs w:val="24"/>
        </w:rPr>
        <w:t>u odnosu na isti mjesec prošle godine, što je najviša stopa inflacije od kada Državni zavod za statistiku (DZS) vodi te podatke</w:t>
      </w:r>
      <w:r w:rsidR="00051EFD">
        <w:rPr>
          <w:rFonts w:cstheme="minorHAnsi"/>
          <w:sz w:val="24"/>
          <w:szCs w:val="24"/>
        </w:rPr>
        <w:t xml:space="preserve">, a što puno govori o tome kako je geopolitička situacija znatno utjecala na porast </w:t>
      </w:r>
      <w:r w:rsidR="001C09E7" w:rsidRPr="001C09E7">
        <w:rPr>
          <w:rFonts w:cstheme="minorHAnsi"/>
          <w:sz w:val="24"/>
          <w:szCs w:val="24"/>
        </w:rPr>
        <w:t>cijena energije i hrane.</w:t>
      </w:r>
      <w:r w:rsidR="00053957">
        <w:rPr>
          <w:rFonts w:cstheme="minorHAnsi"/>
          <w:sz w:val="24"/>
          <w:szCs w:val="24"/>
        </w:rPr>
        <w:t xml:space="preserve"> </w:t>
      </w:r>
    </w:p>
    <w:p w14:paraId="602906C8" w14:textId="450178A9" w:rsidR="001C09E7" w:rsidRDefault="00053957" w:rsidP="00D70F39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Porast cijena događa se u svim gospodarskim sektorima te zbog neizvjesnosti tržišta, bilo koje ulaganje predstavlja veliki rizik.</w:t>
      </w:r>
    </w:p>
    <w:p w14:paraId="116AAEFD" w14:textId="7631EE6B" w:rsidR="00051EFD" w:rsidRDefault="00051EFD" w:rsidP="00D70F39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 druge strane, vrlo je vjerojatno da će ovogodišnja turistička sezona, koja je u tijeku, biti ist</w:t>
      </w:r>
      <w:r w:rsidR="00E2018E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ili čak i bolj</w:t>
      </w:r>
      <w:r w:rsidR="00E2018E">
        <w:rPr>
          <w:rFonts w:cstheme="minorHAnsi"/>
          <w:sz w:val="24"/>
          <w:szCs w:val="24"/>
        </w:rPr>
        <w:t xml:space="preserve">a </w:t>
      </w:r>
      <w:r>
        <w:rPr>
          <w:rFonts w:cstheme="minorHAnsi"/>
          <w:sz w:val="24"/>
          <w:szCs w:val="24"/>
        </w:rPr>
        <w:t>od one iz „pre-pandemijske“ 2019. godine.</w:t>
      </w:r>
      <w:r w:rsidR="000D3572">
        <w:rPr>
          <w:rFonts w:cstheme="minorHAnsi"/>
          <w:sz w:val="24"/>
          <w:szCs w:val="24"/>
        </w:rPr>
        <w:t xml:space="preserve"> </w:t>
      </w:r>
    </w:p>
    <w:p w14:paraId="762973BD" w14:textId="5F3EDF92" w:rsidR="00D70F39" w:rsidRDefault="00053957" w:rsidP="00D70F39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Osim tih bitnih promjena koj</w:t>
      </w:r>
      <w:r w:rsidR="001426C9">
        <w:rPr>
          <w:rFonts w:cstheme="minorHAnsi"/>
          <w:sz w:val="24"/>
          <w:szCs w:val="24"/>
        </w:rPr>
        <w:t>e su od velikog utjecaja za sve odluke o budućim investicijama n</w:t>
      </w:r>
      <w:r w:rsidR="00D70F39">
        <w:rPr>
          <w:rFonts w:cstheme="minorHAnsi"/>
          <w:sz w:val="24"/>
          <w:szCs w:val="24"/>
        </w:rPr>
        <w:t>a lokalnom nivou, u upravnom području nije bilo bitnih pr</w:t>
      </w:r>
      <w:r w:rsidR="00E2018E">
        <w:rPr>
          <w:rFonts w:cstheme="minorHAnsi"/>
          <w:sz w:val="24"/>
          <w:szCs w:val="24"/>
        </w:rPr>
        <w:t>o</w:t>
      </w:r>
      <w:r w:rsidR="00D70F39">
        <w:rPr>
          <w:rFonts w:cstheme="minorHAnsi"/>
          <w:sz w:val="24"/>
          <w:szCs w:val="24"/>
        </w:rPr>
        <w:t xml:space="preserve">mjena </w:t>
      </w:r>
      <w:r w:rsidR="00D70F39" w:rsidRPr="005F0760">
        <w:rPr>
          <w:rFonts w:cstheme="minorHAnsi"/>
          <w:sz w:val="24"/>
          <w:szCs w:val="24"/>
        </w:rPr>
        <w:t>koje s</w:t>
      </w:r>
      <w:r w:rsidR="00D70F39">
        <w:rPr>
          <w:rFonts w:cstheme="minorHAnsi"/>
          <w:sz w:val="24"/>
          <w:szCs w:val="24"/>
        </w:rPr>
        <w:t>u mogle</w:t>
      </w:r>
      <w:r w:rsidR="00D70F39" w:rsidRPr="005F0760">
        <w:rPr>
          <w:rFonts w:cstheme="minorHAnsi"/>
          <w:sz w:val="24"/>
          <w:szCs w:val="24"/>
        </w:rPr>
        <w:t xml:space="preserve"> ima</w:t>
      </w:r>
      <w:r w:rsidR="00E2018E">
        <w:rPr>
          <w:rFonts w:cstheme="minorHAnsi"/>
          <w:sz w:val="24"/>
          <w:szCs w:val="24"/>
        </w:rPr>
        <w:t>ti</w:t>
      </w:r>
      <w:r w:rsidR="00D70F39" w:rsidRPr="005F0760">
        <w:rPr>
          <w:rFonts w:cstheme="minorHAnsi"/>
          <w:sz w:val="24"/>
          <w:szCs w:val="24"/>
        </w:rPr>
        <w:t xml:space="preserve"> značajan utjecaj na ostvarenje rezultata provedbenog programa </w:t>
      </w:r>
      <w:r w:rsidR="00D70F39">
        <w:rPr>
          <w:rFonts w:cstheme="minorHAnsi"/>
          <w:sz w:val="24"/>
          <w:szCs w:val="24"/>
        </w:rPr>
        <w:t>Općine Brtonigla-Verteneglio</w:t>
      </w:r>
      <w:r w:rsidR="00D70F39" w:rsidRPr="005F0760">
        <w:rPr>
          <w:rFonts w:cstheme="minorHAnsi"/>
          <w:sz w:val="24"/>
          <w:szCs w:val="24"/>
        </w:rPr>
        <w:t xml:space="preserve"> tijekom izvještajnog razdoblja</w:t>
      </w:r>
      <w:r w:rsidR="00D70F39">
        <w:rPr>
          <w:rFonts w:cstheme="minorHAnsi"/>
          <w:sz w:val="24"/>
          <w:szCs w:val="24"/>
        </w:rPr>
        <w:t>.</w:t>
      </w:r>
      <w:r w:rsidR="00C30E03">
        <w:rPr>
          <w:rFonts w:cstheme="minorHAnsi"/>
          <w:sz w:val="24"/>
          <w:szCs w:val="24"/>
        </w:rPr>
        <w:t xml:space="preserve"> </w:t>
      </w:r>
    </w:p>
    <w:p w14:paraId="0A13D868" w14:textId="77777777" w:rsidR="002730F7" w:rsidRDefault="002730F7" w:rsidP="00D70F39">
      <w:pPr>
        <w:pStyle w:val="NoSpacing"/>
        <w:jc w:val="both"/>
        <w:rPr>
          <w:rFonts w:cstheme="minorHAnsi"/>
          <w:sz w:val="24"/>
          <w:szCs w:val="24"/>
        </w:rPr>
      </w:pPr>
    </w:p>
    <w:p w14:paraId="01BDB465" w14:textId="3BD5199A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7944051B" w14:textId="77777777" w:rsidR="00FB061A" w:rsidRDefault="00FB061A" w:rsidP="005F0760">
      <w:pPr>
        <w:pStyle w:val="NoSpacing"/>
        <w:rPr>
          <w:rFonts w:cstheme="minorHAnsi"/>
          <w:sz w:val="24"/>
          <w:szCs w:val="24"/>
        </w:rPr>
      </w:pPr>
    </w:p>
    <w:p w14:paraId="4CD3206B" w14:textId="6D0BDB28" w:rsidR="005F0760" w:rsidRPr="005F076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5F0760">
        <w:rPr>
          <w:rFonts w:cstheme="minorHAnsi"/>
          <w:b/>
          <w:bCs/>
          <w:sz w:val="24"/>
          <w:szCs w:val="24"/>
        </w:rPr>
        <w:t>2. IZVJEŠĆE O NAPRETKU U PROVEDBI MJERA</w:t>
      </w:r>
    </w:p>
    <w:p w14:paraId="7C0C61A2" w14:textId="2B8CF227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59328A8C" w14:textId="2C730C4F" w:rsidR="00662593" w:rsidRDefault="00662593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Sve mjere Provedbenog programa Općine Brtonigla-Verteneglio imaju status „u tijeku“</w:t>
      </w:r>
      <w:r w:rsidR="00FB061A">
        <w:rPr>
          <w:rFonts w:cstheme="minorHAnsi"/>
          <w:sz w:val="24"/>
          <w:szCs w:val="24"/>
        </w:rPr>
        <w:t xml:space="preserve"> te </w:t>
      </w:r>
      <w:r>
        <w:rPr>
          <w:rFonts w:cstheme="minorHAnsi"/>
          <w:sz w:val="24"/>
          <w:szCs w:val="24"/>
        </w:rPr>
        <w:t>se provode sukladno rokovima koji su planirani samim Provedbenim programom.</w:t>
      </w:r>
    </w:p>
    <w:p w14:paraId="0CEF25D5" w14:textId="4D8B15EC" w:rsidR="00FD772D" w:rsidRDefault="00FD772D" w:rsidP="005F0760">
      <w:pPr>
        <w:pStyle w:val="NoSpacing"/>
        <w:rPr>
          <w:rFonts w:cstheme="minorHAnsi"/>
          <w:sz w:val="24"/>
          <w:szCs w:val="24"/>
        </w:rPr>
      </w:pPr>
    </w:p>
    <w:p w14:paraId="1861FBAB" w14:textId="0AD41985" w:rsidR="003E68A8" w:rsidRPr="00FB061A" w:rsidRDefault="003E68A8" w:rsidP="00FD772D">
      <w:pPr>
        <w:pStyle w:val="NoSpacing"/>
        <w:rPr>
          <w:rFonts w:cstheme="minorHAnsi"/>
          <w:sz w:val="24"/>
          <w:szCs w:val="24"/>
          <w:u w:val="single"/>
        </w:rPr>
      </w:pPr>
      <w:r w:rsidRPr="00FB061A">
        <w:rPr>
          <w:rFonts w:cstheme="minorHAnsi"/>
          <w:sz w:val="24"/>
          <w:szCs w:val="24"/>
          <w:u w:val="single"/>
        </w:rPr>
        <w:t>Proračunska sredstva:</w:t>
      </w:r>
    </w:p>
    <w:p w14:paraId="2EAEEE67" w14:textId="1F439688" w:rsidR="00FD772D" w:rsidRPr="003E68A8" w:rsidRDefault="003E68A8" w:rsidP="00FD772D">
      <w:pPr>
        <w:pStyle w:val="NoSpacing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 xml:space="preserve">- </w:t>
      </w:r>
      <w:r w:rsidR="00FD772D" w:rsidRPr="003E68A8">
        <w:rPr>
          <w:rFonts w:cstheme="minorHAnsi"/>
          <w:sz w:val="24"/>
          <w:szCs w:val="24"/>
        </w:rPr>
        <w:t>Sveukupno ostvareno po stavkama Provedbenog programa: 6.085.856,92 kn</w:t>
      </w:r>
    </w:p>
    <w:p w14:paraId="043CAFEE" w14:textId="6266DD45" w:rsidR="00FD772D" w:rsidRPr="003E68A8" w:rsidRDefault="003E68A8" w:rsidP="00FD772D">
      <w:pPr>
        <w:pStyle w:val="NoSpacing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 xml:space="preserve">- </w:t>
      </w:r>
      <w:r w:rsidR="00FD772D" w:rsidRPr="003E68A8">
        <w:rPr>
          <w:rFonts w:cstheme="minorHAnsi"/>
          <w:sz w:val="24"/>
          <w:szCs w:val="24"/>
        </w:rPr>
        <w:t xml:space="preserve">Nove </w:t>
      </w:r>
      <w:r w:rsidR="00E2018E">
        <w:rPr>
          <w:rFonts w:cstheme="minorHAnsi"/>
          <w:sz w:val="24"/>
          <w:szCs w:val="24"/>
        </w:rPr>
        <w:t>aktivnosti</w:t>
      </w:r>
      <w:r w:rsidR="00FD772D" w:rsidRPr="003E68A8">
        <w:rPr>
          <w:rFonts w:cstheme="minorHAnsi"/>
          <w:sz w:val="24"/>
          <w:szCs w:val="24"/>
        </w:rPr>
        <w:t xml:space="preserve"> u Proračunu</w:t>
      </w:r>
      <w:r w:rsidR="00FB061A">
        <w:rPr>
          <w:rFonts w:cstheme="minorHAnsi"/>
          <w:sz w:val="24"/>
          <w:szCs w:val="24"/>
        </w:rPr>
        <w:t xml:space="preserve"> (dodane tijekom 2022. godine)</w:t>
      </w:r>
      <w:r w:rsidR="00FD772D" w:rsidRPr="003E68A8">
        <w:rPr>
          <w:rFonts w:cstheme="minorHAnsi"/>
          <w:sz w:val="24"/>
          <w:szCs w:val="24"/>
        </w:rPr>
        <w:t>:</w:t>
      </w:r>
    </w:p>
    <w:p w14:paraId="2735FD60" w14:textId="0999AA67" w:rsidR="00FD772D" w:rsidRPr="003E68A8" w:rsidRDefault="00FD772D" w:rsidP="003E68A8">
      <w:pPr>
        <w:pStyle w:val="NoSpacing"/>
        <w:ind w:firstLine="708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>K100500 Asfaltiranje nerazvrstanih cesta</w:t>
      </w:r>
      <w:r w:rsidRPr="003E68A8">
        <w:rPr>
          <w:rFonts w:cstheme="minorHAnsi"/>
          <w:sz w:val="24"/>
          <w:szCs w:val="24"/>
        </w:rPr>
        <w:tab/>
        <w:t>22.029,38</w:t>
      </w:r>
      <w:r w:rsidR="003E68A8" w:rsidRPr="003E68A8">
        <w:rPr>
          <w:rFonts w:cstheme="minorHAnsi"/>
          <w:sz w:val="24"/>
          <w:szCs w:val="24"/>
        </w:rPr>
        <w:t xml:space="preserve"> kn</w:t>
      </w:r>
      <w:r w:rsidRPr="003E68A8">
        <w:rPr>
          <w:rFonts w:cstheme="minorHAnsi"/>
          <w:sz w:val="24"/>
          <w:szCs w:val="24"/>
        </w:rPr>
        <w:tab/>
      </w:r>
    </w:p>
    <w:p w14:paraId="5D462364" w14:textId="2C8204C2" w:rsidR="00FD772D" w:rsidRPr="003E68A8" w:rsidRDefault="00FD772D" w:rsidP="003E68A8">
      <w:pPr>
        <w:pStyle w:val="NoSpacing"/>
        <w:ind w:firstLine="708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>K100780 Opremanje Dječjeg vrtića</w:t>
      </w:r>
      <w:r w:rsidRPr="003E68A8">
        <w:rPr>
          <w:rFonts w:cstheme="minorHAnsi"/>
          <w:sz w:val="24"/>
          <w:szCs w:val="24"/>
        </w:rPr>
        <w:tab/>
      </w:r>
      <w:r w:rsidRPr="003E68A8">
        <w:rPr>
          <w:rFonts w:cstheme="minorHAnsi"/>
          <w:sz w:val="24"/>
          <w:szCs w:val="24"/>
        </w:rPr>
        <w:tab/>
        <w:t>7.375,00</w:t>
      </w:r>
      <w:r w:rsidR="003E68A8" w:rsidRPr="003E68A8">
        <w:rPr>
          <w:rFonts w:cstheme="minorHAnsi"/>
          <w:sz w:val="24"/>
          <w:szCs w:val="24"/>
        </w:rPr>
        <w:t xml:space="preserve"> kn</w:t>
      </w:r>
      <w:r w:rsidRPr="003E68A8">
        <w:rPr>
          <w:rFonts w:cstheme="minorHAnsi"/>
          <w:sz w:val="24"/>
          <w:szCs w:val="24"/>
        </w:rPr>
        <w:tab/>
      </w:r>
    </w:p>
    <w:p w14:paraId="37C271F3" w14:textId="672AF6F3" w:rsidR="00FD772D" w:rsidRPr="003E68A8" w:rsidRDefault="00FD772D" w:rsidP="003E68A8">
      <w:pPr>
        <w:pStyle w:val="NoSpacing"/>
        <w:ind w:left="4248" w:firstLine="708"/>
        <w:rPr>
          <w:rFonts w:cstheme="minorHAnsi"/>
          <w:sz w:val="24"/>
          <w:szCs w:val="24"/>
          <w:u w:val="single"/>
        </w:rPr>
      </w:pPr>
      <w:r w:rsidRPr="003E68A8">
        <w:rPr>
          <w:rFonts w:cstheme="minorHAnsi"/>
          <w:sz w:val="24"/>
          <w:szCs w:val="24"/>
          <w:u w:val="single"/>
        </w:rPr>
        <w:t>29.404,38 kn</w:t>
      </w:r>
    </w:p>
    <w:p w14:paraId="399A39E4" w14:textId="54E12B15" w:rsidR="00FD772D" w:rsidRPr="003E68A8" w:rsidRDefault="003E68A8" w:rsidP="00FD772D">
      <w:pPr>
        <w:pStyle w:val="NoSpacing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 xml:space="preserve">- </w:t>
      </w:r>
      <w:r w:rsidR="00FD772D" w:rsidRPr="003E68A8">
        <w:rPr>
          <w:rFonts w:cstheme="minorHAnsi"/>
          <w:sz w:val="24"/>
          <w:szCs w:val="24"/>
        </w:rPr>
        <w:t>Ostvarenje proračuna do 30.06.</w:t>
      </w:r>
      <w:r w:rsidR="00FB061A">
        <w:rPr>
          <w:rFonts w:cstheme="minorHAnsi"/>
          <w:sz w:val="24"/>
          <w:szCs w:val="24"/>
        </w:rPr>
        <w:t>2022. godine</w:t>
      </w:r>
      <w:r w:rsidR="00FD772D" w:rsidRPr="003E68A8">
        <w:rPr>
          <w:rFonts w:cstheme="minorHAnsi"/>
          <w:sz w:val="24"/>
          <w:szCs w:val="24"/>
        </w:rPr>
        <w:t>: 6.115.261,30 kn</w:t>
      </w:r>
      <w:r w:rsidRPr="003E68A8">
        <w:rPr>
          <w:rFonts w:cstheme="minorHAnsi"/>
          <w:sz w:val="24"/>
          <w:szCs w:val="24"/>
        </w:rPr>
        <w:t>.</w:t>
      </w:r>
    </w:p>
    <w:p w14:paraId="6BD4EBC1" w14:textId="4AE12267" w:rsidR="00FD772D" w:rsidRPr="003E68A8" w:rsidRDefault="00FD772D" w:rsidP="005F0760">
      <w:pPr>
        <w:pStyle w:val="NoSpacing"/>
        <w:rPr>
          <w:rFonts w:cstheme="minorHAnsi"/>
          <w:sz w:val="24"/>
          <w:szCs w:val="24"/>
        </w:rPr>
      </w:pPr>
    </w:p>
    <w:p w14:paraId="39F1ADAC" w14:textId="3C521F96" w:rsidR="00FD772D" w:rsidRDefault="00FD772D" w:rsidP="005F0760">
      <w:pPr>
        <w:pStyle w:val="NoSpacing"/>
        <w:rPr>
          <w:rFonts w:cstheme="minorHAnsi"/>
          <w:sz w:val="24"/>
          <w:szCs w:val="24"/>
        </w:rPr>
      </w:pPr>
      <w:r w:rsidRPr="003E68A8">
        <w:rPr>
          <w:rFonts w:cstheme="minorHAnsi"/>
          <w:sz w:val="24"/>
          <w:szCs w:val="24"/>
        </w:rPr>
        <w:t xml:space="preserve">U nastavku Izvješća daje se detaljan pregled </w:t>
      </w:r>
      <w:r w:rsidR="003E68A8" w:rsidRPr="003E68A8">
        <w:rPr>
          <w:rFonts w:cstheme="minorHAnsi"/>
          <w:sz w:val="24"/>
          <w:szCs w:val="24"/>
        </w:rPr>
        <w:t xml:space="preserve">ostvarenih pokazatelja i </w:t>
      </w:r>
      <w:r w:rsidRPr="003E68A8">
        <w:rPr>
          <w:rFonts w:cstheme="minorHAnsi"/>
          <w:sz w:val="24"/>
          <w:szCs w:val="24"/>
        </w:rPr>
        <w:t>utrošenih proračunskih sredstava po pojedinim mjerama Provedbenog programa.</w:t>
      </w:r>
    </w:p>
    <w:p w14:paraId="449268CA" w14:textId="3FCAF203" w:rsidR="00F12486" w:rsidRDefault="00F12486" w:rsidP="005F0760">
      <w:pPr>
        <w:pStyle w:val="NoSpacing"/>
        <w:rPr>
          <w:rFonts w:cstheme="minorHAnsi"/>
          <w:sz w:val="24"/>
          <w:szCs w:val="24"/>
        </w:rPr>
      </w:pPr>
    </w:p>
    <w:p w14:paraId="6D92F6E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M.01 Unaprjeđenje komunalne infrastrukture</w:t>
      </w:r>
    </w:p>
    <w:p w14:paraId="30336A6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12486" w:rsidRPr="0015101D" w14:paraId="5DBFDEEF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A95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090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82B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A36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549B2225" w14:textId="77777777" w:rsidTr="00C34F7A">
        <w:trPr>
          <w:trHeight w:val="2371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6C17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lastRenderedPageBreak/>
              <w:t>P.1.1. Broj rasvjetnih tijela</w:t>
            </w:r>
          </w:p>
          <w:p w14:paraId="1DB76C1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 Broj novouređenih parkovnih površina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P.1.3. Broj novouređenih građevinskih objekata 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 Broj novouređenih plaža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C85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60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3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492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50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788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60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</w:tr>
    </w:tbl>
    <w:p w14:paraId="62E424F5" w14:textId="77777777" w:rsidR="002F0D96" w:rsidRPr="0015101D" w:rsidRDefault="002F0D9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40F795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704"/>
        <w:gridCol w:w="5954"/>
        <w:gridCol w:w="1559"/>
        <w:gridCol w:w="1843"/>
      </w:tblGrid>
      <w:tr w:rsidR="00F12486" w:rsidRPr="00E62642" w14:paraId="144BD788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EFDC3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DEA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K100717 Izgradnja kanalizacijskog sustava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A5E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A8ACF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341.197,88 kn</w:t>
            </w:r>
          </w:p>
        </w:tc>
      </w:tr>
      <w:tr w:rsidR="00F12486" w:rsidRPr="00E62642" w14:paraId="09FB7919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35F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984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K100718 Modernizacija sustava javne rasvjete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807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74.010,38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A1B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39D9889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6CA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21D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K100719 Uređenje Parka Karigador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8FB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E472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1F21DD5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9E0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5FB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K100721 Uređenje građevinskih objekata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BBE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39.625,00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1979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7182955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25E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119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K100727 Centar istarskih okusa i vinske tradicije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DCA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F6DE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8B2B437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89B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E9B7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K100729 Izgradnja javne rasvjete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FA1B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9BAFC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642DD2F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7CC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574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K100827 Izgradnja komunalne infrastrukture građ. područja posebne namjene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92F5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9C95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766DC66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343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81C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K100834 Urbana oprema u naseljima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EBA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22.312,50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37ED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CDBE634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1EF1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6FB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K100835 Uređenje parka kod škole u Novoj Vasi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EE0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4981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023E8EB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1AA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4B1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K100836 Uređenje ostalih parkova i zelenih površina u naselju Radini i Fiorini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DA9CC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7C02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732BD61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5B2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FAE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K100838 Opločenje, sanacija platoa ispred galerije Aleksandra Rukavine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B376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A4EE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2E5B867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FF9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228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K100839 Uređenje trga Sv. Zenona u Brtonigli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DB8D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11.875,00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8C62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4947125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2E2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71C7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K100841 Uređenje mjesnog groblja Brtonigla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68D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7E9E8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7042049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5529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1C8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K100842 Uređenje mjesnog groblja Serbani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77B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3111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55AB1A8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647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75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K100845 Uređenje i opremanje plaže u Karigadoru (adaptacija za invalide)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4DB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66.500,00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16F6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62A09DF8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E569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DF0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K100847 Izgradnja stambeno poslovne građevine za Vlastiti pogon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EE2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91DF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FA35156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273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2F11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K100848 Izgradnja komunalne infrastrukture u naseljima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8572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26.875,00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42B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8A9E83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2E6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F1C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K100849 Sanacija zaljeva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160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BA1C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CE78406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7F1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B9D2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K100857 Projektna dok. navodnjavanje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B38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100.000,00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40541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68C0A97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31A7B9" w14:textId="4D558181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6456209B" w14:textId="77777777" w:rsidR="000F175E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CCAD56B" w14:textId="69A2BAD7" w:rsidR="00662593" w:rsidRDefault="00662593" w:rsidP="000F175E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Zaključak o ostvarenom napretku:</w:t>
      </w:r>
    </w:p>
    <w:p w14:paraId="3597DE8C" w14:textId="0161B78A" w:rsidR="000F175E" w:rsidRPr="00FB061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U svrhu modernizacije sustava javne rasvjete, nabavljeno je 60 komada LED rasvjete radi zamjene dotrajalih natrijevih i živinih žarulja.</w:t>
      </w:r>
    </w:p>
    <w:p w14:paraId="5945358D" w14:textId="76F8BBCC" w:rsidR="00FB061A" w:rsidRPr="00FB061A" w:rsidRDefault="00FB061A" w:rsidP="00FB061A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 xml:space="preserve">Realizirane su aktivnosti u svrhu unaprjeđenja objekata i uređaja komunalne infrastrukture, </w:t>
      </w:r>
      <w:r w:rsidRPr="00FB061A">
        <w:rPr>
          <w:rFonts w:asciiTheme="minorHAnsi" w:hAnsiTheme="minorHAnsi" w:cstheme="minorHAnsi"/>
          <w:lang w:val="hr-HR"/>
        </w:rPr>
        <w:lastRenderedPageBreak/>
        <w:t xml:space="preserve">modernizacije kanalizacijskog sustava, uređenja zelenih površina, pripremne dokumentacije za sustav poljoprivrednog navodnjavanja, uređenja i izgradnje struktura koje su važne za razvoj Općine. </w:t>
      </w:r>
    </w:p>
    <w:p w14:paraId="0C936553" w14:textId="35844F38" w:rsid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Ostale ključne točke ostvarenja mjere realizirati će se sukladno rokovima provedbe mjere koji</w:t>
      </w:r>
      <w:r w:rsidRPr="000F175E">
        <w:rPr>
          <w:rFonts w:asciiTheme="minorHAnsi" w:hAnsiTheme="minorHAnsi" w:cstheme="minorHAnsi"/>
          <w:lang w:val="hr-HR"/>
        </w:rPr>
        <w:t xml:space="preserve"> su definirani u Provedbenom programu Općine.</w:t>
      </w:r>
    </w:p>
    <w:p w14:paraId="4B1DCAB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5FC433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6E7A484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12486" w:rsidRPr="0015101D" w14:paraId="6D67FB42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F54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C63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291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FE0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18F530A" w14:textId="77777777" w:rsidTr="00C34F7A">
        <w:trPr>
          <w:trHeight w:val="1653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F834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P.2.1. Broj uređenih stambenih objekata</w:t>
            </w:r>
          </w:p>
          <w:p w14:paraId="4424CC04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52B3893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P.2.2. Broj korisnika kojima je dodijeljeno sufinanciranje za uređenje fasade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2C6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EC9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3FA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P.2.1.: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</w:tr>
    </w:tbl>
    <w:p w14:paraId="5271860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82F2A0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562"/>
        <w:gridCol w:w="5529"/>
        <w:gridCol w:w="1559"/>
        <w:gridCol w:w="1843"/>
      </w:tblGrid>
      <w:tr w:rsidR="00F12486" w:rsidRPr="00E62642" w14:paraId="0CB44347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5CC9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74F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K100724 Uređenje ljekarne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D21F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26.250,00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D7D9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35.636,04 kn</w:t>
            </w:r>
          </w:p>
        </w:tc>
      </w:tr>
      <w:tr w:rsidR="00F12486" w:rsidRPr="00E62642" w14:paraId="24FA74ED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AB0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C44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K100797 Uređenje stambenih objekata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A88D4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9.386,04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F22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C0F27BE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742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BDA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K100840 Uređenje fasada u naselju Brtonigle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0A66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9FF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2C746969" w14:textId="36BFE324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A799DF0" w14:textId="572DC5FB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121108B3" w14:textId="32877EB0" w:rsidR="000F175E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8A80CE2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6DAF3B8C" w14:textId="5CFC5370" w:rsidR="003E68A8" w:rsidRPr="00A60EE0" w:rsidRDefault="000F175E" w:rsidP="003E68A8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A60EE0" w:rsidRPr="00A60EE0">
        <w:rPr>
          <w:rFonts w:asciiTheme="minorHAnsi" w:hAnsiTheme="minorHAnsi" w:cstheme="minorHAnsi"/>
          <w:lang w:val="hr-HR"/>
        </w:rPr>
        <w:t>, a sve u svrhu u</w:t>
      </w:r>
      <w:r w:rsidR="003E68A8" w:rsidRPr="00A60EE0">
        <w:rPr>
          <w:rFonts w:asciiTheme="minorHAnsi" w:hAnsiTheme="minorHAnsi" w:cstheme="minorHAnsi"/>
          <w:lang w:val="hr-HR"/>
        </w:rPr>
        <w:t>ređenj</w:t>
      </w:r>
      <w:r w:rsidR="00A60EE0" w:rsidRPr="00A60EE0">
        <w:rPr>
          <w:rFonts w:asciiTheme="minorHAnsi" w:hAnsiTheme="minorHAnsi" w:cstheme="minorHAnsi"/>
          <w:lang w:val="hr-HR"/>
        </w:rPr>
        <w:t>a</w:t>
      </w:r>
      <w:r w:rsidR="003E68A8" w:rsidRPr="00A60EE0">
        <w:rPr>
          <w:rFonts w:asciiTheme="minorHAnsi" w:hAnsiTheme="minorHAnsi" w:cstheme="minorHAnsi"/>
          <w:lang w:val="hr-HR"/>
        </w:rPr>
        <w:t xml:space="preserve"> općinskih objekata za poboljšanje izgleda i funkcionalnosti naselja na općinskom području.  </w:t>
      </w:r>
    </w:p>
    <w:p w14:paraId="08FC9C4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039C3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4BB70F31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12486" w:rsidRPr="0015101D" w14:paraId="52626FC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A9F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101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43E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D13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A03F570" w14:textId="77777777" w:rsidTr="00C34F7A">
        <w:trPr>
          <w:trHeight w:val="1418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5F32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P.3.1. Broj izrađenih projekata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P.3.2. Broj izrađenih 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 xml:space="preserve">urbanističkih planova ili izmjena i dopuna postojećih 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B59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P.3.1.: 3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2793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P.3.1.: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D63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P.3.1.: 4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P.3.2.: 0</w:t>
            </w:r>
          </w:p>
        </w:tc>
      </w:tr>
    </w:tbl>
    <w:p w14:paraId="34EBBFE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32D42B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704"/>
        <w:gridCol w:w="4678"/>
        <w:gridCol w:w="1701"/>
        <w:gridCol w:w="1843"/>
      </w:tblGrid>
      <w:tr w:rsidR="00F12486" w:rsidRPr="00E62642" w14:paraId="2AD4894F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5BC8E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F450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A100759 Izrada projektne dokumentacije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65F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29.686,56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CFD76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34.436,56 kn</w:t>
            </w:r>
          </w:p>
        </w:tc>
      </w:tr>
      <w:tr w:rsidR="00F12486" w:rsidRPr="00E62642" w14:paraId="5B647919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75B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C08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A100760 Elaborati, troškovnici, izvješća, projekti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8C0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4.750,00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F7B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85B4203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A39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230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A100762 Certifikati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C193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EBC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D5B964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307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90E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A100767 Urbanistički planovi uređenja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7DC8C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916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2E70E9C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0B0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B31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A100768 Izmjene i dopune Prostornog plana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CE90C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742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652840D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5FFE00C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544CBE4A" w14:textId="0CDA7DBA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202FB5E" w14:textId="77777777" w:rsidR="00662593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F0D96">
        <w:rPr>
          <w:rFonts w:asciiTheme="minorHAnsi" w:hAnsiTheme="minorHAnsi" w:cstheme="minorHAnsi"/>
          <w:lang w:val="hr-HR"/>
        </w:rPr>
        <w:t>Zaključak o ostvarenom napretku:</w:t>
      </w:r>
    </w:p>
    <w:p w14:paraId="5588038D" w14:textId="77777777" w:rsidR="000F175E" w:rsidRP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Odrađeno je 4 projekata:</w:t>
      </w:r>
    </w:p>
    <w:p w14:paraId="5DFD229F" w14:textId="77777777" w:rsidR="000F175E" w:rsidRP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projektne dokumentacije prometnice sa pratećom infrastrukturom u naselju Kovri;</w:t>
      </w:r>
    </w:p>
    <w:p w14:paraId="532604E7" w14:textId="77777777" w:rsidR="000F175E" w:rsidRP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idejnog rješenja za rekonstrukciju trga Sv. Zenona u naselju Brtonigla;</w:t>
      </w:r>
    </w:p>
    <w:p w14:paraId="7496F545" w14:textId="77777777" w:rsidR="000F175E" w:rsidRP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glavnog projekta cestovne infrastrukture sa oborinskom odvodnjom u naselju St. Drušković;</w:t>
      </w:r>
    </w:p>
    <w:p w14:paraId="5E4C52B9" w14:textId="77777777" w:rsidR="000F175E" w:rsidRPr="000F175E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glavnog projekta cestovne infrastrukture sa oborinskom odvodnjom u naselju Nova Vas sukladno UPU Nova Vas.</w:t>
      </w:r>
    </w:p>
    <w:p w14:paraId="1F2D0795" w14:textId="58112EC0" w:rsidR="00F12486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438CE5D5" w14:textId="77777777" w:rsidR="003E68A8" w:rsidRPr="0015101D" w:rsidRDefault="003E68A8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D88ABC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4F6F3D8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12486" w:rsidRPr="0015101D" w14:paraId="097DE61B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DEA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5D2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425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AF2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5FFD054E" w14:textId="77777777" w:rsidTr="00C34F7A">
        <w:trPr>
          <w:trHeight w:val="2389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595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M2 održavanih javnih površina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M2 održavanih zelenih površina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Km održavanih nerazvrstanih cesta (redovno održavanje)</w:t>
            </w:r>
          </w:p>
          <w:p w14:paraId="6EFD865E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B89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31.000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36D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32.000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F873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19.215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15.420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42</w:t>
            </w:r>
          </w:p>
        </w:tc>
      </w:tr>
    </w:tbl>
    <w:p w14:paraId="08C15DA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D327AC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704"/>
        <w:gridCol w:w="5245"/>
        <w:gridCol w:w="1559"/>
        <w:gridCol w:w="1843"/>
      </w:tblGrid>
      <w:tr w:rsidR="00F12486" w:rsidRPr="00E62642" w14:paraId="3F6FE525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029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lastRenderedPageBreak/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825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A100601 Vlastiti pogon za održavanje javnih površina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5C5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260.213,65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DD5D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281.346,99 kn</w:t>
            </w:r>
          </w:p>
        </w:tc>
      </w:tr>
      <w:tr w:rsidR="00F12486" w:rsidRPr="00E62642" w14:paraId="0414EECB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844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38D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A100712 Održavanje i uređenje zelenih površina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6DA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21.133,34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3A6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A9D83E3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A60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606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A100819 Izvanredno održavanje nerazvrstanih cesta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732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DB2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ABBF40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81D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60D68" w14:textId="77777777" w:rsidR="00F12486" w:rsidRPr="00E62642" w:rsidRDefault="00F12486" w:rsidP="00C34F7A">
            <w:pPr>
              <w:widowControl/>
              <w:autoSpaceDE/>
              <w:autoSpaceDN/>
              <w:ind w:left="-84" w:firstLine="84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A100867 Redovno održavanje nerazvrstanih cesta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50D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C7F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578C7B9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442FE41" w14:textId="11141004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49B717D5" w14:textId="101A30EE" w:rsidR="000F175E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77200A4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1DE51118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Odrađene su sljedeće aktivnosti:</w:t>
      </w:r>
    </w:p>
    <w:p w14:paraId="77CD74D8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- održavanje javnih površina: 19.215,00 m2</w:t>
      </w:r>
    </w:p>
    <w:p w14:paraId="20088C57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- održavanje zelenih površina: 15.420,00 m2</w:t>
      </w:r>
    </w:p>
    <w:p w14:paraId="02FCA17A" w14:textId="3B5F01DC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- održavanje nerazvrstanih cesta (redovno održavanje):</w:t>
      </w:r>
      <w:r w:rsidR="00A60EE0" w:rsidRPr="00A60EE0">
        <w:rPr>
          <w:rFonts w:asciiTheme="minorHAnsi" w:hAnsiTheme="minorHAnsi" w:cstheme="minorHAnsi"/>
          <w:lang w:val="hr-HR"/>
        </w:rPr>
        <w:t xml:space="preserve"> </w:t>
      </w:r>
      <w:r w:rsidRPr="00A60EE0">
        <w:rPr>
          <w:rFonts w:asciiTheme="minorHAnsi" w:hAnsiTheme="minorHAnsi" w:cstheme="minorHAnsi"/>
          <w:lang w:val="hr-HR"/>
        </w:rPr>
        <w:t>42.057,00 m'.</w:t>
      </w:r>
    </w:p>
    <w:p w14:paraId="3E1EA56A" w14:textId="6B77FCDF" w:rsidR="00B83EBE" w:rsidRPr="00A60EE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A60EE0" w:rsidRPr="00A60EE0">
        <w:rPr>
          <w:rFonts w:asciiTheme="minorHAnsi" w:hAnsiTheme="minorHAnsi" w:cstheme="minorHAnsi"/>
          <w:lang w:val="hr-HR"/>
        </w:rPr>
        <w:t>, a sve u svrhu u</w:t>
      </w:r>
      <w:r w:rsidR="00B83EBE" w:rsidRPr="00A60EE0">
        <w:rPr>
          <w:rFonts w:asciiTheme="minorHAnsi" w:hAnsiTheme="minorHAnsi" w:cstheme="minorHAnsi"/>
          <w:lang w:val="hr-HR"/>
        </w:rPr>
        <w:t>činkovito</w:t>
      </w:r>
      <w:r w:rsidR="00A60EE0" w:rsidRPr="00A60EE0">
        <w:rPr>
          <w:rFonts w:asciiTheme="minorHAnsi" w:hAnsiTheme="minorHAnsi" w:cstheme="minorHAnsi"/>
          <w:lang w:val="hr-HR"/>
        </w:rPr>
        <w:t>g</w:t>
      </w:r>
      <w:r w:rsidR="00B83EBE" w:rsidRPr="00A60EE0">
        <w:rPr>
          <w:rFonts w:asciiTheme="minorHAnsi" w:hAnsiTheme="minorHAnsi" w:cstheme="minorHAnsi"/>
          <w:lang w:val="hr-HR"/>
        </w:rPr>
        <w:t xml:space="preserve"> održavanj</w:t>
      </w:r>
      <w:r w:rsidR="00A60EE0" w:rsidRPr="00A60EE0">
        <w:rPr>
          <w:rFonts w:asciiTheme="minorHAnsi" w:hAnsiTheme="minorHAnsi" w:cstheme="minorHAnsi"/>
          <w:lang w:val="hr-HR"/>
        </w:rPr>
        <w:t>a</w:t>
      </w:r>
      <w:r w:rsidR="00B83EBE" w:rsidRPr="00A60EE0">
        <w:rPr>
          <w:rFonts w:asciiTheme="minorHAnsi" w:hAnsiTheme="minorHAnsi" w:cstheme="minorHAnsi"/>
          <w:lang w:val="hr-HR"/>
        </w:rPr>
        <w:t xml:space="preserve"> i uređenj</w:t>
      </w:r>
      <w:r w:rsidR="00A60EE0" w:rsidRPr="00A60EE0">
        <w:rPr>
          <w:rFonts w:asciiTheme="minorHAnsi" w:hAnsiTheme="minorHAnsi" w:cstheme="minorHAnsi"/>
          <w:lang w:val="hr-HR"/>
        </w:rPr>
        <w:t>a</w:t>
      </w:r>
      <w:r w:rsidR="00B83EBE" w:rsidRPr="00A60EE0">
        <w:rPr>
          <w:rFonts w:asciiTheme="minorHAnsi" w:hAnsiTheme="minorHAnsi" w:cstheme="minorHAnsi"/>
          <w:lang w:val="hr-HR"/>
        </w:rPr>
        <w:t xml:space="preserve"> javnih, zelenih i cestovnih površina, za što kvalitetnije upravljanje javnim površinama i za boljitak života građana.</w:t>
      </w:r>
    </w:p>
    <w:p w14:paraId="32C0CAD2" w14:textId="77777777" w:rsidR="00B83EBE" w:rsidRPr="0015101D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7633ACF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6145531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12486" w:rsidRPr="0015101D" w14:paraId="6AB83FA4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C13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703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815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AEA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BF9BEFD" w14:textId="77777777" w:rsidTr="00C34F7A">
        <w:trPr>
          <w:trHeight w:val="1439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63E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P.5.1. Broj novih računalnih programa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P.5.2. Broj odrađenih projekata za prenamjenu objekata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48E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3B7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DA6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P.5.1.: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</w:tr>
    </w:tbl>
    <w:p w14:paraId="6720EFBC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599FB0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113" w:type="dxa"/>
        <w:tblLook w:val="04A0" w:firstRow="1" w:lastRow="0" w:firstColumn="1" w:lastColumn="0" w:noHBand="0" w:noVBand="1"/>
      </w:tblPr>
      <w:tblGrid>
        <w:gridCol w:w="562"/>
        <w:gridCol w:w="4962"/>
        <w:gridCol w:w="1559"/>
        <w:gridCol w:w="2030"/>
      </w:tblGrid>
      <w:tr w:rsidR="00F12486" w:rsidRPr="00E62642" w14:paraId="0C307087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2AEF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D71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A100763 Održavanje objekata za redovito korištenje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2CA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397.622,26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BFD8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454.839,67 kn</w:t>
            </w:r>
          </w:p>
        </w:tc>
      </w:tr>
      <w:tr w:rsidR="00F12486" w:rsidRPr="00E62642" w14:paraId="7B04858F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9A13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A15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A100764 Održavanje postrojenja i opreme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C185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6.564,00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837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53E7F07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CAC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98F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K100757 Opremanje općinske zgrade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4A5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33.915,91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B27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03A18ED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118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A182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K100779 Kupnja zemljišta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5AE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16.737,50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209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C300937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198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63A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K100846 Rekonstrukcija zgrade – Dom Špinutija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ED11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331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E05F20B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799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846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K100853 Prenamjena stare škole u Brtonigli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22DA4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D37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563F39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4ED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36F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K100865 Kupnja vozila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BB4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B3C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768401C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AC3FD2D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4146068A" w14:textId="09A6931F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B8F75F5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6B2DA7D6" w14:textId="7CA674FE" w:rsidR="00B83EBE" w:rsidRPr="00A60EE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A60EE0" w:rsidRPr="00A60EE0">
        <w:rPr>
          <w:rFonts w:asciiTheme="minorHAnsi" w:hAnsiTheme="minorHAnsi" w:cstheme="minorHAnsi"/>
          <w:lang w:val="hr-HR"/>
        </w:rPr>
        <w:t>, za e</w:t>
      </w:r>
      <w:r w:rsidR="00B83EBE" w:rsidRPr="00A60EE0">
        <w:rPr>
          <w:rFonts w:asciiTheme="minorHAnsi" w:hAnsiTheme="minorHAnsi" w:cstheme="minorHAnsi"/>
          <w:lang w:val="hr-HR"/>
        </w:rPr>
        <w:t>fikasno upravljanje objektima, postrojenjima, zemljištem i zgradama u vlasništvu Općine Brtonigla-Verteneglio.</w:t>
      </w:r>
    </w:p>
    <w:p w14:paraId="3675B9B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D629CA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4C3B5051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12486" w:rsidRPr="0015101D" w14:paraId="636A0996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0A1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00C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CBD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757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1D05A64" w14:textId="77777777" w:rsidTr="00C34F7A">
        <w:trPr>
          <w:trHeight w:val="1833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9CC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 Broj dodijeljenih stipendija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 Broj dodijeljenih nagrada odlikašima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 Broj pripremljenih projekata za dvoranu</w:t>
            </w:r>
          </w:p>
          <w:p w14:paraId="43D15D9A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B89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0B9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631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8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</w:tr>
    </w:tbl>
    <w:p w14:paraId="1128A41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F2CDB0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562"/>
        <w:gridCol w:w="4536"/>
        <w:gridCol w:w="1560"/>
        <w:gridCol w:w="2268"/>
      </w:tblGrid>
      <w:tr w:rsidR="00F12486" w:rsidRPr="00E62642" w14:paraId="1EFE3E0F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7ED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581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A100716 Stipendiranje studenata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E937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16.500,00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14E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85.476,66 kn</w:t>
            </w:r>
          </w:p>
        </w:tc>
      </w:tr>
      <w:tr w:rsidR="00F12486" w:rsidRPr="00E62642" w14:paraId="1FEE4C85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926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041C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A100743 Nagrade odlikašima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91AC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453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1B875A9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3A8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2EC1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A100815 Sufinanciranje prijevoza učenika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BD1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17.076,00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3FA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24EE090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68A4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3438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A100816 Sufinanciranje produženog boravka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1A7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51.900,66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21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36A7B26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DF8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61D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K100726 Investicijsko održavanje školskih objekata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2B2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696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76D7405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156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8FDE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K100799 Izgradnja školske dvorane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D5C4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940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0D08874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BD4962A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1B39C599" w14:textId="790C709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9AD3BCD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0ED7BF2E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Dodijeljeno je 8 stipendija, za ukupni mjesečni iznos 3.900,00 kn. Proveden je Javni natječaj za dodjelu studentskih stipendija za akademsku godinu 2021./2022. Svi studenti koji su zadovoljili uvjete natječaja stipendirani su sa mjesečnim iznosom od 400,00 kn. 1 student upisan na redovan studiji jednog od deficitarnih zanimanja stipendiran je sa dodatnim mjesečnim iznosom od 300,00 kn. 2 studenta ostvarila su i dodatan iznos od 200,00 kn za ostvareni uspjeh po svim položenim ispitima tijekom prošle akademske godine. </w:t>
      </w:r>
    </w:p>
    <w:p w14:paraId="1D005063" w14:textId="20A7CAD9" w:rsidR="00B83EBE" w:rsidRPr="00A60EE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A60EE0" w:rsidRPr="00A60EE0">
        <w:rPr>
          <w:rFonts w:asciiTheme="minorHAnsi" w:hAnsiTheme="minorHAnsi" w:cstheme="minorHAnsi"/>
          <w:lang w:val="hr-HR"/>
        </w:rPr>
        <w:t>, a sve u svrhu p</w:t>
      </w:r>
      <w:r w:rsidR="00B83EBE" w:rsidRPr="00A60EE0">
        <w:rPr>
          <w:rFonts w:asciiTheme="minorHAnsi" w:hAnsiTheme="minorHAnsi" w:cstheme="minorHAnsi"/>
          <w:lang w:val="hr-HR"/>
        </w:rPr>
        <w:t>oboljšanj</w:t>
      </w:r>
      <w:r w:rsidR="00A60EE0" w:rsidRPr="00A60EE0">
        <w:rPr>
          <w:rFonts w:asciiTheme="minorHAnsi" w:hAnsiTheme="minorHAnsi" w:cstheme="minorHAnsi"/>
          <w:lang w:val="hr-HR"/>
        </w:rPr>
        <w:t>a</w:t>
      </w:r>
      <w:r w:rsidR="00B83EBE" w:rsidRPr="00A60EE0">
        <w:rPr>
          <w:rFonts w:asciiTheme="minorHAnsi" w:hAnsiTheme="minorHAnsi" w:cstheme="minorHAnsi"/>
          <w:lang w:val="hr-HR"/>
        </w:rPr>
        <w:t xml:space="preserve"> i unaprjeđenj</w:t>
      </w:r>
      <w:r w:rsidR="00A60EE0" w:rsidRPr="00A60EE0">
        <w:rPr>
          <w:rFonts w:asciiTheme="minorHAnsi" w:hAnsiTheme="minorHAnsi" w:cstheme="minorHAnsi"/>
          <w:lang w:val="hr-HR"/>
        </w:rPr>
        <w:t>a</w:t>
      </w:r>
      <w:r w:rsidR="00B83EBE" w:rsidRPr="00A60EE0">
        <w:rPr>
          <w:rFonts w:asciiTheme="minorHAnsi" w:hAnsiTheme="minorHAnsi" w:cstheme="minorHAnsi"/>
          <w:lang w:val="hr-HR"/>
        </w:rPr>
        <w:t xml:space="preserve"> </w:t>
      </w:r>
      <w:r w:rsidR="00B83EBE" w:rsidRPr="00A60EE0">
        <w:rPr>
          <w:rFonts w:asciiTheme="minorHAnsi" w:hAnsiTheme="minorHAnsi" w:cstheme="minorHAnsi"/>
          <w:lang w:val="hr-HR"/>
        </w:rPr>
        <w:lastRenderedPageBreak/>
        <w:t>objekata u kojima se odvijaju odgojne i osnovnoškolske aktivnosti, potpor</w:t>
      </w:r>
      <w:r w:rsidR="00A60EE0" w:rsidRPr="00A60EE0">
        <w:rPr>
          <w:rFonts w:asciiTheme="minorHAnsi" w:hAnsiTheme="minorHAnsi" w:cstheme="minorHAnsi"/>
          <w:lang w:val="hr-HR"/>
        </w:rPr>
        <w:t>e</w:t>
      </w:r>
      <w:r w:rsidR="00B83EBE" w:rsidRPr="00A60EE0">
        <w:rPr>
          <w:rFonts w:asciiTheme="minorHAnsi" w:hAnsiTheme="minorHAnsi" w:cstheme="minorHAnsi"/>
          <w:lang w:val="hr-HR"/>
        </w:rPr>
        <w:t xml:space="preserve"> studentima i odličnim učenicima sa općinskog područja, </w:t>
      </w:r>
      <w:r w:rsidR="00A60EE0" w:rsidRPr="00A60EE0">
        <w:rPr>
          <w:rFonts w:asciiTheme="minorHAnsi" w:hAnsiTheme="minorHAnsi" w:cstheme="minorHAnsi"/>
          <w:lang w:val="hr-HR"/>
        </w:rPr>
        <w:t xml:space="preserve">izrade dokumentacije za izgradnju </w:t>
      </w:r>
      <w:r w:rsidR="00B83EBE" w:rsidRPr="00A60EE0">
        <w:rPr>
          <w:rFonts w:asciiTheme="minorHAnsi" w:hAnsiTheme="minorHAnsi" w:cstheme="minorHAnsi"/>
          <w:lang w:val="hr-HR"/>
        </w:rPr>
        <w:t>sportske dvorane kojom će se riješiti nedostatak prostora za odvijanje sportskih aktivnosti.</w:t>
      </w:r>
    </w:p>
    <w:p w14:paraId="125E312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90BCAC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5C856FB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2"/>
        <w:gridCol w:w="1265"/>
        <w:gridCol w:w="1193"/>
        <w:gridCol w:w="1330"/>
      </w:tblGrid>
      <w:tr w:rsidR="00F12486" w:rsidRPr="0015101D" w14:paraId="3464C64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8AE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0F8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07C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57E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7ABDFE83" w14:textId="77777777" w:rsidTr="00C34F7A">
        <w:trPr>
          <w:trHeight w:val="776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B84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P.7.1. Broj djece upisane u Dječji vrtić Kalimero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933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P.7.1.: 65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CF3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P.7.1.: 65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653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P.7.1.: 64</w:t>
            </w:r>
          </w:p>
        </w:tc>
      </w:tr>
    </w:tbl>
    <w:p w14:paraId="6FEC731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D0913F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562"/>
        <w:gridCol w:w="6096"/>
        <w:gridCol w:w="1417"/>
        <w:gridCol w:w="1701"/>
      </w:tblGrid>
      <w:tr w:rsidR="00F12486" w:rsidRPr="00E62642" w14:paraId="681DC967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1BC9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6D02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A100701 Rashodi za zaposlene – Dječji vrtić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D263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818.346,95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CE79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904.943,95 kn</w:t>
            </w:r>
          </w:p>
        </w:tc>
      </w:tr>
      <w:tr w:rsidR="00F12486" w:rsidRPr="00E62642" w14:paraId="5EF3B957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5F4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8E4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A100702 Redoviti troškovi poslovanja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9DE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47.024,28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70E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AEDB98F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340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6F7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A100703 Redovan rad članova izvršnih tijela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202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107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3024D2F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7C1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443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A100704 Održavanje objekata za redovito korištenje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F089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36.385,22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899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8BB875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CA2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24DD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A100705 Održavanje postrojenja i opreme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0587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3.187,50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ABA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2D433F5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591BBE7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07E1AB53" w14:textId="542125FD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5DC14CC" w14:textId="77777777" w:rsidR="00662593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16BB3F78" w14:textId="21C01B77" w:rsidR="000F175E" w:rsidRPr="00A60EE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Dječji vrtić redovito funkcionira te se za djecu koja borave u jaslicama i u ostalim vrtićkim skupinama osiguravaju najbolji mogući uvjeti, prema propisanim pedagoškim standardima.</w:t>
      </w:r>
    </w:p>
    <w:p w14:paraId="0B85720A" w14:textId="67C41698" w:rsidR="00B83EBE" w:rsidRPr="00A60EE0" w:rsidRDefault="00A60EE0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Time se o</w:t>
      </w:r>
      <w:r w:rsidR="00B83EBE" w:rsidRPr="00A60EE0">
        <w:rPr>
          <w:rFonts w:asciiTheme="minorHAnsi" w:hAnsiTheme="minorHAnsi" w:cstheme="minorHAnsi"/>
          <w:lang w:val="hr-HR"/>
        </w:rPr>
        <w:t>moguć</w:t>
      </w:r>
      <w:r w:rsidRPr="00A60EE0">
        <w:rPr>
          <w:rFonts w:asciiTheme="minorHAnsi" w:hAnsiTheme="minorHAnsi" w:cstheme="minorHAnsi"/>
          <w:lang w:val="hr-HR"/>
        </w:rPr>
        <w:t>uje</w:t>
      </w:r>
      <w:r w:rsidR="00B83EBE" w:rsidRPr="00A60EE0">
        <w:rPr>
          <w:rFonts w:asciiTheme="minorHAnsi" w:hAnsiTheme="minorHAnsi" w:cstheme="minorHAnsi"/>
          <w:lang w:val="hr-HR"/>
        </w:rPr>
        <w:t xml:space="preserve">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7C48FA4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77643E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M.08 Socijalna skrb</w:t>
      </w:r>
    </w:p>
    <w:p w14:paraId="07F9230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6"/>
        <w:gridCol w:w="1261"/>
        <w:gridCol w:w="1193"/>
        <w:gridCol w:w="1330"/>
      </w:tblGrid>
      <w:tr w:rsidR="00F12486" w:rsidRPr="0015101D" w14:paraId="6A62441C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E8D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85D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38F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F80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68A2FFB" w14:textId="77777777" w:rsidTr="00C34F7A">
        <w:trPr>
          <w:trHeight w:val="2228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C8DA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8B53580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P.8.1. Broj dodijeljenih pomoći umirovljenicima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P.8.2. Broj dodijeljenih jednokratnih novčanih pomoći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P.8.3. Broj dodijeljenih subvencija za pogrebne troškove</w:t>
            </w:r>
          </w:p>
          <w:p w14:paraId="6AD25553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204B9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8BD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827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P.8.3.: 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79E8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P.8.1.: 31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P.8.2.: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</w:tr>
    </w:tbl>
    <w:p w14:paraId="5E5FA931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EAA40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562"/>
        <w:gridCol w:w="6663"/>
        <w:gridCol w:w="1275"/>
        <w:gridCol w:w="1418"/>
      </w:tblGrid>
      <w:tr w:rsidR="00F12486" w:rsidRPr="00A60EE0" w14:paraId="0222A317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46C1A" w14:textId="77777777" w:rsidR="00F12486" w:rsidRPr="00A60EE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F212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A100301 Pravo na podmirenje troškova nabavke školskih udžbenika ili prijevoza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6119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DDA3" w14:textId="77777777" w:rsidR="00F12486" w:rsidRPr="00A60EE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90.315,63 kn</w:t>
            </w:r>
          </w:p>
        </w:tc>
      </w:tr>
      <w:tr w:rsidR="00F12486" w:rsidRPr="00A60EE0" w14:paraId="36C8876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59EA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0E19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A100755 Sufinanciranje udruga socijalnog karaktera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6A660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7.000,00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582D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514C9040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E9245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E2879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A100782 Dotacija Crvenog križa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87C5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22.797,00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53ED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53FDFA40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C956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692CE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A100787 Pravo na pomoć za umirovljenike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AA2E7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37.200,00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7ADB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66237A5D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4928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1708D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A100807 Jednokratna naknada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B615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2.000,00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E379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3BE292C3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2C2E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DE37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A100808 Pravo na naknadu za troškove stanovanja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C768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5.539,75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E268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033D4DA1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1AA7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745F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A100809 Pravo na podmirenje troškova školske užine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5C84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3.160,00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2578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500BC138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7D594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98289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A100810 Podmirenje osnovnih pogrebnih troškova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7E3D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B40A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2ADCB53D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5629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546A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A100811 Pravo na pomoć u plaćanju troškova prehrane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212E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9DCE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36835596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B0FC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FACDB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A100812 Pravo na podmirenje troškova boravka djeteta u predškolskoj ustanovi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72A65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408D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0681E7B3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38B3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29BB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A100813 Pravo na pomoć u plaćanju lijekova i liječenja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CAB1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C764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7AC80516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837D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2B7E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A100860 Pravo na pomoć za hranu za novorođenčad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4A35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8707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34B17154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80C42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3624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A100861 Pravo na pomoć za kupnju invalidskih pomagala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C7B6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79A5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4112A87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7ACF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52220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A100862 Paket hrane i higijenskih potrepština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180B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61F7C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3F4269F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F370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B0E2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A100863 Ostale materijalne prigodne potpore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937C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2.750,00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DD87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A60EE0" w14:paraId="4137BF19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43F3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6B5B7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A100864 Pomoći općinskog načelnika u hitnim slučajevima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11CE" w14:textId="77777777" w:rsidR="00F12486" w:rsidRPr="00A60EE0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A60EE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9.868,88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145C" w14:textId="77777777" w:rsidR="00F12486" w:rsidRPr="00A60EE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12AB0C56" w14:textId="77777777" w:rsidR="00F12486" w:rsidRPr="00A60EE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B7A635" w14:textId="77777777" w:rsidR="00F12486" w:rsidRPr="00A60EE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Status provedbe mjere: U TIJEKU.</w:t>
      </w:r>
    </w:p>
    <w:p w14:paraId="4704F916" w14:textId="79F0C15B" w:rsidR="00F12486" w:rsidRPr="00A60EE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7168A1C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66FD15BE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Odobrena je pomoć za umirovljenike sa niskim primanjima, u iznosu od 1.200,00 kuna. </w:t>
      </w:r>
    </w:p>
    <w:p w14:paraId="16381AAE" w14:textId="3AB486D6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Broj dodijeljenih jednokratnih novčanih pomoći – 2 korisnika, ukupan iznos 3.500,00 kn. Na temelju zahtjeva sa dokazima, osobama kojima zbog trenutačnih okolnosti nisu u mogućnosti djelomično ili u cijelosti podmiriti osnovne životne potrebe, po hitnom postupk</w:t>
      </w:r>
      <w:r w:rsidR="00390703">
        <w:rPr>
          <w:rFonts w:asciiTheme="minorHAnsi" w:hAnsiTheme="minorHAnsi" w:cstheme="minorHAnsi"/>
          <w:lang w:val="hr-HR"/>
        </w:rPr>
        <w:t>u</w:t>
      </w:r>
      <w:r w:rsidRPr="00A60EE0">
        <w:rPr>
          <w:rFonts w:asciiTheme="minorHAnsi" w:hAnsiTheme="minorHAnsi" w:cstheme="minorHAnsi"/>
          <w:lang w:val="hr-HR"/>
        </w:rPr>
        <w:t xml:space="preserve">, Općinski načelnik dodijelio im je 2 jednokratne pomoći. </w:t>
      </w:r>
    </w:p>
    <w:p w14:paraId="04FA34C9" w14:textId="5202F62B" w:rsidR="00B83EBE" w:rsidRPr="00A60EE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A60EE0" w:rsidRPr="00A60EE0">
        <w:rPr>
          <w:rFonts w:asciiTheme="minorHAnsi" w:hAnsiTheme="minorHAnsi" w:cstheme="minorHAnsi"/>
          <w:lang w:val="hr-HR"/>
        </w:rPr>
        <w:t>, a sve u svrhu izravne pomoći o</w:t>
      </w:r>
      <w:r w:rsidR="00B83EBE" w:rsidRPr="00A60EE0">
        <w:rPr>
          <w:rFonts w:asciiTheme="minorHAnsi" w:hAnsiTheme="minorHAnsi" w:cstheme="minorHAnsi"/>
          <w:lang w:val="hr-HR"/>
        </w:rPr>
        <w:t xml:space="preserve">biteljima i </w:t>
      </w:r>
      <w:r w:rsidR="00B83EBE" w:rsidRPr="00A60EE0">
        <w:rPr>
          <w:rFonts w:asciiTheme="minorHAnsi" w:hAnsiTheme="minorHAnsi" w:cstheme="minorHAnsi"/>
          <w:lang w:val="hr-HR"/>
        </w:rPr>
        <w:lastRenderedPageBreak/>
        <w:t>pojedincima koji se nalaze u nepovoljnom položaju, kao i udrugama sa ciljevima iz oblasti socijalne skrbi.</w:t>
      </w:r>
    </w:p>
    <w:p w14:paraId="6DFEC1C6" w14:textId="77777777" w:rsidR="00FD772D" w:rsidRPr="0015101D" w:rsidRDefault="00FD772D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37C357" w14:textId="685B868D" w:rsidR="00F12486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1A45CBFB" w14:textId="77777777" w:rsidR="003E68A8" w:rsidRPr="003E68A8" w:rsidRDefault="003E68A8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12486" w:rsidRPr="0015101D" w14:paraId="68DDE96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AA8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148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699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84E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533B79B5" w14:textId="77777777" w:rsidTr="00C34F7A">
        <w:trPr>
          <w:trHeight w:val="896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4A45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P.9.1. Broj održanih preventivnih zdravstvenih akcija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0CD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P.9.1: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4A6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P.9.1: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2BE3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P.9.1: 0</w:t>
            </w:r>
          </w:p>
        </w:tc>
      </w:tr>
    </w:tbl>
    <w:p w14:paraId="2BB8F13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10AAA5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562"/>
        <w:gridCol w:w="5245"/>
        <w:gridCol w:w="1559"/>
        <w:gridCol w:w="1843"/>
      </w:tblGrid>
      <w:tr w:rsidR="00F12486" w:rsidRPr="00E62642" w14:paraId="1B8C1A80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9464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9BA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A100741 Sufinanciranje udruga zdravstvenog karaktera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BB2B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29.756,00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39D73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52.914,35 kn</w:t>
            </w:r>
          </w:p>
        </w:tc>
      </w:tr>
      <w:tr w:rsidR="00F12486" w:rsidRPr="00E62642" w14:paraId="1A1CACE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57A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C492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A100814 Preventivna zdravstvena akcija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52C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8896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C50E90A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19D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233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A100843 Sufinanciranje kredita za Opću bolnicu Pula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6502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23.158,35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80B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570913A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E6FFC53" w14:textId="52B425CD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641B1238" w14:textId="7D96EBFF" w:rsidR="000F175E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6BD3041" w14:textId="77777777" w:rsidR="00662593" w:rsidRPr="00A60EE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Zaključak o ostvarenom napretku:</w:t>
      </w:r>
    </w:p>
    <w:p w14:paraId="13EC4252" w14:textId="77777777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Općine. </w:t>
      </w:r>
    </w:p>
    <w:p w14:paraId="21E886EE" w14:textId="69B905CC" w:rsidR="000F175E" w:rsidRPr="00A60EE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Proveden je natječaj za dodjelu sredstava udrugama od interesa za opće dobro. Udrugama koje se bave zadovoljavanjem socijalnih potreba (socijalna skrb i ostale društvene potrebe), dodijeljeno je ukupno 4.000,00 kn (svakoj po 2.000,00 kn – 2 udruge). Ukupno 762 članova, od kojih 9 sa prebivalištem na području Općine Brtonigla – Verteneglio. 1 udruzi izravno je dodijeljen iznos od 3.000,00 kn.</w:t>
      </w:r>
    </w:p>
    <w:p w14:paraId="3D4C6154" w14:textId="57FCC2B9" w:rsidR="00B83EBE" w:rsidRPr="00A60EE0" w:rsidRDefault="00A60EE0" w:rsidP="00B83EBE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Aktivnosti iz ove mjere provode se u svrhu p</w:t>
      </w:r>
      <w:r w:rsidR="00B83EBE" w:rsidRPr="00A60EE0">
        <w:rPr>
          <w:rFonts w:asciiTheme="minorHAnsi" w:hAnsiTheme="minorHAnsi" w:cstheme="minorHAnsi"/>
          <w:lang w:val="hr-HR"/>
        </w:rPr>
        <w:t>oboljšanj</w:t>
      </w:r>
      <w:r w:rsidRPr="00A60EE0">
        <w:rPr>
          <w:rFonts w:asciiTheme="minorHAnsi" w:hAnsiTheme="minorHAnsi" w:cstheme="minorHAnsi"/>
          <w:lang w:val="hr-HR"/>
        </w:rPr>
        <w:t>a</w:t>
      </w:r>
      <w:r w:rsidR="00B83EBE" w:rsidRPr="00A60EE0">
        <w:rPr>
          <w:rFonts w:asciiTheme="minorHAnsi" w:hAnsiTheme="minorHAnsi" w:cstheme="minorHAnsi"/>
          <w:lang w:val="hr-HR"/>
        </w:rPr>
        <w:t xml:space="preserve"> zdravlja građana sa područja Općine Brtonigla-Verteneglio i osiguranje uvjeta za njihovo bolničko liječenje.</w:t>
      </w:r>
    </w:p>
    <w:p w14:paraId="70E1BDE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40655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6AC3F8D1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72CA8F4C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5A6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A0D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60B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4BA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507224E9" w14:textId="77777777" w:rsidTr="00C34F7A">
        <w:trPr>
          <w:trHeight w:val="257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4EF1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 xml:space="preserve">P.10.1. Broj članova udruga nacionalnih manjina kojima je dodijeljeno sufinanciranje  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 Broj obnovljenih sakralnih objekata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 Broj valoriziranih kulturnih spomenika</w:t>
            </w:r>
          </w:p>
          <w:p w14:paraId="6E2968F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976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95C4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E8E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785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0</w:t>
            </w:r>
          </w:p>
        </w:tc>
      </w:tr>
    </w:tbl>
    <w:p w14:paraId="5CC99E7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D0E60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562"/>
        <w:gridCol w:w="5529"/>
        <w:gridCol w:w="1417"/>
        <w:gridCol w:w="1843"/>
      </w:tblGrid>
      <w:tr w:rsidR="00F12486" w:rsidRPr="00E62642" w14:paraId="6CC58D6D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4F66E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E9EA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A100736 Financiranje udruga nacionalnih manjina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F59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6CA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80.216,84 kn</w:t>
            </w:r>
          </w:p>
        </w:tc>
      </w:tr>
      <w:tr w:rsidR="00F12486" w:rsidRPr="00E62642" w14:paraId="46475D89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6D0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BA7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A100739 Obnova sakralnih objekata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F783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51.987,27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C20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DA63948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263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1DBF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A100756 Organizacija manifestacija na području Općine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C5D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28.229,57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74A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88A5CE4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8BF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A8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A100796 Potpore u kulturi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BD5B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843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0C9E744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7D0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6C7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K100711 Valorizacija kulturnih spomenika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C821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B86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47B4240E" w14:textId="77777777" w:rsidR="000F175E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92FB10D" w14:textId="7A206448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2CB9D6C0" w14:textId="64D7F75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2F136E2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7ED12542" w14:textId="3AA593BD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sklopio se Ugovor o dodijeli financijskih sredstava. Ukupno dodijeljeni iznos 110.000,00 kn (90.000,00 kn i 20.000,00 kn). </w:t>
      </w:r>
    </w:p>
    <w:p w14:paraId="2028539C" w14:textId="6AF61AC1" w:rsidR="0020238A" w:rsidRPr="0020238A" w:rsidRDefault="000F175E" w:rsidP="0020238A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>, a sve u svrhu valorizacije spomenika i objekata posebne kulturne vrijednosti te unaprjeđenja lokalnih manifestacija radi povećavanja turističke atrakcije, u svrhu razvoja konkurentnijeg i inovativnog gospodarstva, uz valorizaciju nacionalnih manjina i povećanje ulaganja svih relevantnih dionika u razvoj kulturnog turizma.</w:t>
      </w:r>
    </w:p>
    <w:p w14:paraId="33FFCC0F" w14:textId="77777777" w:rsidR="00B83EBE" w:rsidRPr="0015101D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1CC6F4F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2B28D21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6986506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C96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3B9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BD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B9E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0E073789" w14:textId="77777777" w:rsidTr="00C34F7A">
        <w:trPr>
          <w:trHeight w:val="15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45C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P.11.1. Broj članova udruga sportskog značaja kojima je dodijeljeno sufinanciranje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P.11.2. Broj izgrađenih igrališta</w:t>
            </w:r>
          </w:p>
          <w:p w14:paraId="57CCAC46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61F9D01F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152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P.11.1.: 42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FFA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43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61B6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75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</w:tr>
    </w:tbl>
    <w:p w14:paraId="45EA3DD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652337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704"/>
        <w:gridCol w:w="5812"/>
        <w:gridCol w:w="1276"/>
        <w:gridCol w:w="1984"/>
      </w:tblGrid>
      <w:tr w:rsidR="00F12486" w:rsidRPr="00E62642" w14:paraId="3DB05400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E6E4B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275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A100733 Sufinanciranje udruga sportskog značaja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E96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68.832,22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D6E2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68.832,22 kn</w:t>
            </w:r>
          </w:p>
        </w:tc>
      </w:tr>
      <w:tr w:rsidR="00F12486" w:rsidRPr="00E62642" w14:paraId="4E2FBC8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4AC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9B3A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K100806 Izgradnja nogometnog igrališta u naselju Brtonigla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E57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754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185F56D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5A822B4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1C923B03" w14:textId="676381DC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AD34CF4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1BC73AF6" w14:textId="7D2184E2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Broj članova udruga sportskog značaja kojima je dodijeljeno sufinanciranje: 75 članova. Sa 2 udruge koje se bave sportom sa sjedištem na području Općine, nakon provedenog natječaja, sklopio se Ugovor o dodijeli financijskih sredstava. Ukupno dodijeljeni iznos 165.000,00 kn (150.000,00 kn i 15.000,00 kn).</w:t>
      </w:r>
    </w:p>
    <w:p w14:paraId="68260699" w14:textId="71FB7F2D" w:rsidR="0020238A" w:rsidRPr="0020238A" w:rsidRDefault="000F175E" w:rsidP="0020238A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</w:t>
      </w:r>
      <w:r w:rsidR="0020238A" w:rsidRPr="0020238A">
        <w:rPr>
          <w:rFonts w:asciiTheme="minorHAnsi" w:hAnsiTheme="minorHAnsi" w:cstheme="minorHAnsi"/>
          <w:lang w:val="hr-HR"/>
        </w:rPr>
        <w:t>e, a sve u svrhu unaprjeđenja sportskih i rekreativnih aktivnosti na području Općine, uz osiguranje adekvatnih sportskih objekata i struktura, radi promicanja zdravlja i aktivnog života i povećanje ulaganja svih relevantnih dionika u razvoj sportsko-rekreativne turističke infrastrukture.</w:t>
      </w:r>
    </w:p>
    <w:p w14:paraId="5FA6E631" w14:textId="77777777" w:rsidR="00B83EBE" w:rsidRPr="0015101D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4E792FF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368FB41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12486" w:rsidRPr="0015101D" w14:paraId="2DA17FA1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79C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5DB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818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495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3113971C" w14:textId="77777777" w:rsidTr="00C34F7A">
        <w:trPr>
          <w:trHeight w:val="125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0D38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1C9ECFE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 Broj održanih aktivnosti deratizacije i dezinsekcije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 Broj zbrinutih životinja</w:t>
            </w:r>
          </w:p>
          <w:p w14:paraId="7A95A955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5A8E12A5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2C0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7AC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2E2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1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0</w:t>
            </w:r>
          </w:p>
        </w:tc>
      </w:tr>
    </w:tbl>
    <w:p w14:paraId="5798CF0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C4B592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704"/>
        <w:gridCol w:w="5954"/>
        <w:gridCol w:w="1276"/>
        <w:gridCol w:w="1701"/>
      </w:tblGrid>
      <w:tr w:rsidR="00F12486" w:rsidRPr="00E62642" w14:paraId="0415B5FD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C838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8D5C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A100501 Uređenje zaljeva i obalnog dijela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E71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433C4" w14:textId="77777777" w:rsidR="00390703" w:rsidRDefault="00390703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5CD89748" w14:textId="77777777" w:rsidR="00390703" w:rsidRDefault="00390703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6FD1BCC6" w14:textId="77777777" w:rsidR="00390703" w:rsidRDefault="00390703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35B2CC30" w14:textId="77777777" w:rsidR="00390703" w:rsidRDefault="00390703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06C664CD" w14:textId="5C43F249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lastRenderedPageBreak/>
              <w:t>27.275,12 kn</w:t>
            </w:r>
          </w:p>
        </w:tc>
      </w:tr>
      <w:tr w:rsidR="00F12486" w:rsidRPr="00E62642" w14:paraId="2B7E5A6A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502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A63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A100714 Plan gospodarenja otpadom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3286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17.675,80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E50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E5D70AF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626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129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A100715 Javno zdravstvo u komunalnom dijelu (deratizacija, dezinsekcija)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2123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7.750,00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1B1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A975EC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EB4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6C67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A100800 Zdravstvene veterinarske usluge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2AC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1.849,32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F26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BAD39AF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A33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9EE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A100817 Sanacija ilegalnih odlagališta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4F9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427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E2EF378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AFA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C6D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A100818 Zbrinjavanje izgubljenih i napuštenih životinja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AA2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92C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8998B8D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180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07A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K100850 Studija procjene prirodnih potencijala za proglašenje potoka Škrline zaštićenim područjem prirode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6B7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05C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258B604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482B34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6EF9B5F8" w14:textId="0DABFA2C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73BDFBD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070EEAB9" w14:textId="73161925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Održana je jedna aktivnost deratizacije: proljetna deratizacija javnih površina, 16</w:t>
      </w:r>
      <w:r w:rsidR="00390703">
        <w:rPr>
          <w:rFonts w:asciiTheme="minorHAnsi" w:hAnsiTheme="minorHAnsi" w:cstheme="minorHAnsi"/>
          <w:lang w:val="hr-HR"/>
        </w:rPr>
        <w:t>.</w:t>
      </w:r>
      <w:r w:rsidRPr="0020238A">
        <w:rPr>
          <w:rFonts w:asciiTheme="minorHAnsi" w:hAnsiTheme="minorHAnsi" w:cstheme="minorHAnsi"/>
          <w:lang w:val="hr-HR"/>
        </w:rPr>
        <w:t>-18</w:t>
      </w:r>
      <w:r w:rsidR="00390703">
        <w:rPr>
          <w:rFonts w:asciiTheme="minorHAnsi" w:hAnsiTheme="minorHAnsi" w:cstheme="minorHAnsi"/>
          <w:lang w:val="hr-HR"/>
        </w:rPr>
        <w:t>.</w:t>
      </w:r>
      <w:r w:rsidRPr="0020238A">
        <w:rPr>
          <w:rFonts w:asciiTheme="minorHAnsi" w:hAnsiTheme="minorHAnsi" w:cstheme="minorHAnsi"/>
          <w:lang w:val="hr-HR"/>
        </w:rPr>
        <w:t xml:space="preserve"> veljače 2022 godine.</w:t>
      </w:r>
    </w:p>
    <w:p w14:paraId="5FFAF835" w14:textId="2E51DB11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>, a sve u svrhu m</w:t>
      </w:r>
      <w:r w:rsidR="00B83EBE" w:rsidRPr="0020238A">
        <w:rPr>
          <w:rFonts w:asciiTheme="minorHAnsi" w:hAnsiTheme="minorHAnsi" w:cstheme="minorHAnsi"/>
          <w:lang w:val="hr-HR"/>
        </w:rPr>
        <w:t>odern</w:t>
      </w:r>
      <w:r w:rsidR="0020238A" w:rsidRPr="0020238A">
        <w:rPr>
          <w:rFonts w:asciiTheme="minorHAnsi" w:hAnsiTheme="minorHAnsi" w:cstheme="minorHAnsi"/>
          <w:lang w:val="hr-HR"/>
        </w:rPr>
        <w:t>e</w:t>
      </w:r>
      <w:r w:rsidR="00B83EBE" w:rsidRPr="0020238A">
        <w:rPr>
          <w:rFonts w:asciiTheme="minorHAnsi" w:hAnsiTheme="minorHAnsi" w:cstheme="minorHAnsi"/>
          <w:lang w:val="hr-HR"/>
        </w:rPr>
        <w:t xml:space="preserve"> i efikasn</w:t>
      </w:r>
      <w:r w:rsidR="0020238A" w:rsidRPr="0020238A">
        <w:rPr>
          <w:rFonts w:asciiTheme="minorHAnsi" w:hAnsiTheme="minorHAnsi" w:cstheme="minorHAnsi"/>
          <w:lang w:val="hr-HR"/>
        </w:rPr>
        <w:t>e</w:t>
      </w:r>
      <w:r w:rsidR="00B83EBE" w:rsidRPr="0020238A">
        <w:rPr>
          <w:rFonts w:asciiTheme="minorHAnsi" w:hAnsiTheme="minorHAnsi" w:cstheme="minorHAnsi"/>
          <w:lang w:val="hr-HR"/>
        </w:rPr>
        <w:t xml:space="preserve"> provedb</w:t>
      </w:r>
      <w:r w:rsidR="0020238A" w:rsidRPr="0020238A">
        <w:rPr>
          <w:rFonts w:asciiTheme="minorHAnsi" w:hAnsiTheme="minorHAnsi" w:cstheme="minorHAnsi"/>
          <w:lang w:val="hr-HR"/>
        </w:rPr>
        <w:t>e</w:t>
      </w:r>
      <w:r w:rsidR="00B83EBE" w:rsidRPr="0020238A">
        <w:rPr>
          <w:rFonts w:asciiTheme="minorHAnsi" w:hAnsiTheme="minorHAnsi" w:cstheme="minorHAnsi"/>
          <w:lang w:val="hr-HR"/>
        </w:rPr>
        <w:t xml:space="preserve"> aktivnosti za zaštitu okoliša, uz provođenje inicijativa kojima će se postići efikasno gospodarenje otpadom, efikasna njega napuštenih životinja i adekvatna zaštita prirodnih resursa.</w:t>
      </w:r>
    </w:p>
    <w:p w14:paraId="7CC6E90B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5E7583C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038C540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7C2A217F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C44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681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CA9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D2D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2C069D83" w14:textId="77777777" w:rsidTr="00C34F7A">
        <w:trPr>
          <w:trHeight w:val="1976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0975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P.13.1. Dodijeljeno sufinanciranje sukladno zakonski propisanim obvezama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Broj radionica za obuku Stožera civilne zaštite i članova civilne zaštite</w:t>
            </w:r>
          </w:p>
          <w:p w14:paraId="6DFBC550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6ECD78FC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3D2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DB43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2731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1</w:t>
            </w:r>
          </w:p>
        </w:tc>
      </w:tr>
    </w:tbl>
    <w:p w14:paraId="14D5881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D31B4B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562"/>
        <w:gridCol w:w="3969"/>
        <w:gridCol w:w="1701"/>
        <w:gridCol w:w="2127"/>
      </w:tblGrid>
      <w:tr w:rsidR="00F12486" w:rsidRPr="00E62642" w14:paraId="34651E8F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01E2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41BA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A100708 Javna vatrogasna postrojba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E79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134.754,31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F2542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305.155,38 kn</w:t>
            </w:r>
          </w:p>
        </w:tc>
      </w:tr>
      <w:tr w:rsidR="00F12486" w:rsidRPr="00E62642" w14:paraId="31C911F2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15A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D9B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A100709 Područna vatrogasna zajednica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71A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170.401,07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0F4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6EF1F509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48E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C30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A100710 Sustav zaštite i spašavanja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642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A44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53525D0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1AE659A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19C7614F" w14:textId="3FB08CD6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F035137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6FA2FF18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11.ožujka 2022 je održana u Umagu radionica za obuku članova Stožera civilne zaštite Općine </w:t>
      </w:r>
      <w:r w:rsidRPr="0020238A">
        <w:rPr>
          <w:rFonts w:asciiTheme="minorHAnsi" w:hAnsiTheme="minorHAnsi" w:cstheme="minorHAnsi"/>
          <w:lang w:val="hr-HR"/>
        </w:rPr>
        <w:lastRenderedPageBreak/>
        <w:t>Brtonigla-Verteneglio.</w:t>
      </w:r>
    </w:p>
    <w:p w14:paraId="5B213C4B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4A9BD441" w14:textId="6839F84E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 xml:space="preserve">, u svrhu </w:t>
      </w:r>
      <w:r w:rsidR="00B83EBE" w:rsidRPr="0020238A">
        <w:rPr>
          <w:rFonts w:asciiTheme="minorHAnsi" w:hAnsiTheme="minorHAnsi" w:cstheme="minorHAnsi"/>
          <w:lang w:val="hr-HR"/>
        </w:rPr>
        <w:t>praćenj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i provođe</w:t>
      </w:r>
      <w:r w:rsidR="0020238A" w:rsidRPr="0020238A">
        <w:rPr>
          <w:rFonts w:asciiTheme="minorHAnsi" w:hAnsiTheme="minorHAnsi" w:cstheme="minorHAnsi"/>
          <w:lang w:val="hr-HR"/>
        </w:rPr>
        <w:t>nja</w:t>
      </w:r>
      <w:r w:rsidR="00B83EBE" w:rsidRPr="0020238A">
        <w:rPr>
          <w:rFonts w:asciiTheme="minorHAnsi" w:hAnsiTheme="minorHAnsi" w:cstheme="minorHAnsi"/>
          <w:lang w:val="hr-HR"/>
        </w:rPr>
        <w:t xml:space="preserve"> sustava zaštite i spašavanja, za siguran i stabilan razvoj Općine.</w:t>
      </w:r>
    </w:p>
    <w:p w14:paraId="4380C04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0ECDB0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M.14 Promet i uređenje javnih prometnica</w:t>
      </w:r>
    </w:p>
    <w:p w14:paraId="16E6C8E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0E04BEF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5B0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E0D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E5B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3AC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1962416F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8EC0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A573C1C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 M2 asfaltiranih nerazvrstanih cesta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 M2 uređenih ulica u naseljima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 M2 uređenih parkirnih površina</w:t>
            </w:r>
          </w:p>
          <w:p w14:paraId="1FA9C847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F7517EB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3813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1.600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950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0115" w14:textId="153799FB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1.000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500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1</w:t>
            </w:r>
            <w:r w:rsidR="002F0D96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32A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0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392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680</w:t>
            </w:r>
          </w:p>
        </w:tc>
      </w:tr>
    </w:tbl>
    <w:p w14:paraId="6974F01A" w14:textId="77777777" w:rsidR="00F12486" w:rsidRPr="002F0D96" w:rsidRDefault="00F12486" w:rsidP="00F12486">
      <w:pPr>
        <w:pStyle w:val="BodyText"/>
        <w:rPr>
          <w:rFonts w:asciiTheme="minorHAnsi" w:hAnsiTheme="minorHAnsi" w:cstheme="minorHAnsi"/>
          <w:sz w:val="20"/>
          <w:szCs w:val="20"/>
          <w:lang w:val="hr-HR"/>
        </w:rPr>
      </w:pPr>
      <w:r w:rsidRPr="002F0D96">
        <w:rPr>
          <w:rFonts w:asciiTheme="minorHAnsi" w:hAnsiTheme="minorHAnsi" w:cstheme="minorHAnsi"/>
          <w:sz w:val="20"/>
          <w:szCs w:val="20"/>
          <w:lang w:val="hr-HR"/>
        </w:rPr>
        <w:t>*NAPOMENA: brojka indikatora P.14.3. je tijekom izrade Provedbenog programa greškom ostala "1", dok je pravilno trebalo stajati "680".</w:t>
      </w:r>
    </w:p>
    <w:p w14:paraId="462BF8CD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F4A4C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704"/>
        <w:gridCol w:w="6237"/>
        <w:gridCol w:w="1310"/>
        <w:gridCol w:w="1559"/>
      </w:tblGrid>
      <w:tr w:rsidR="00F12486" w:rsidRPr="00E62642" w14:paraId="44C109FE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DA4F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B9C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K100820 Sanacija ulice u naselju Valentići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3E028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B48B5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455.247,85 kn</w:t>
            </w:r>
          </w:p>
        </w:tc>
      </w:tr>
      <w:tr w:rsidR="00F12486" w:rsidRPr="00E62642" w14:paraId="304F5B32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91EA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D9A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K100821 Sanacija ceste Brtonigla – Kršete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F3B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E29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F153F23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5F6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C101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K100822 Uređenje ceste Kršin – Bracanija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262C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420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E5E3912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F79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EF1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K100823 Izgradnja nogostupa u ulici Muškati prema DV Kalimero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AF92A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7AA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12523D1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456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430E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K100824 Uređenje ceste građevinskog područja Donji Srbani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D52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35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DB8D23C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D4D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A2E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K100825 Uređenje ceste građevinskog područja Kovri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75D19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83B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8A663C4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F79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A47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K100826 Asfaltiranje ceste u naselju Karigador Kras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403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7A0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48E526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2E6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AA8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K100828 Horizontalna i vertikalna signalizacija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4AEA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105.246,72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DF6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CBF5F9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2D2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761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K100829 Izgradnja ulice SU2 i OU4 u Karigadoru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7E5E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C6C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2522F49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E12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25EB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K100830 Rekonstrukcija postojećeg puta u naselju Karigador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F3B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73.509,38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67A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2B60B03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02D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238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K100831 Uređenje dijela Srednje ulice – NC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F75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7DA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0B1226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1CE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FC4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K100832 Asfaltiranje ulice u naselju Nova Vas NC 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695A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3884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3BDB846A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2A6B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4CC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K100833 Uređenje parkinga Mlinska ulica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5E11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272.741,75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EA1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DFB3E4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A21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F09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K100837 Uređenje ulice Aleksandra Rukavine do spoja Ul. Markoni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208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AEC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B625D2C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FEB4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D37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K100850 Izgradnja cestovne infrastrukture Donji Serbani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2E3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870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DB46FDE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4E1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4117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K100851 Izgradnja prometne infrastrukture u naseljima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2D17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3.750,00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BDD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777748D4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692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3887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K100852 Izgradnja pristupne ceste dvorane u Brtonigli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073A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346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A622116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DF0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079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K100854 Rekonstrukcija nerazvrstanih cesta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B83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3B2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4343EC4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FB4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35B5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K100855 Asfaltiranje ulice u naselju 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C0D7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E6B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3358A1AC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5D41E7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6A3F0D5D" w14:textId="1A366338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4F98FA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6148FC7A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ulica u naseljima:</w:t>
      </w:r>
    </w:p>
    <w:p w14:paraId="480ABB59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• Izvedeni radovi u ulici u naselju Karigador na dijelu  k. č. br. 515, 519/3 i 533/2 sve k.o. Novigrad u obuhvatu od 392 m².</w:t>
      </w:r>
    </w:p>
    <w:p w14:paraId="5EC215CE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parkirnih površina:</w:t>
      </w:r>
    </w:p>
    <w:p w14:paraId="56CB5CD2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• U tijeku je izvođenje radova na uređenju javnog parkirališta u Mlinskoj ulici u naselju Brtonigla, na dijelu  k. č. br. 494 zgr, 939/3, 493 zgr i 939/1 sve k.o. Brtonigla u obuhvatu od 680 m2.</w:t>
      </w:r>
    </w:p>
    <w:p w14:paraId="112540AC" w14:textId="763EA7AA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>, u svrhu p</w:t>
      </w:r>
      <w:r w:rsidR="00B83EBE" w:rsidRPr="0020238A">
        <w:rPr>
          <w:rFonts w:asciiTheme="minorHAnsi" w:hAnsiTheme="minorHAnsi" w:cstheme="minorHAnsi"/>
          <w:lang w:val="hr-HR"/>
        </w:rPr>
        <w:t>oboljšanj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i održavanj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postojećih te izgradnj</w:t>
      </w:r>
      <w:r w:rsidR="0020238A" w:rsidRPr="0020238A">
        <w:rPr>
          <w:rFonts w:asciiTheme="minorHAnsi" w:hAnsiTheme="minorHAnsi" w:cstheme="minorHAnsi"/>
          <w:lang w:val="hr-HR"/>
        </w:rPr>
        <w:t>e</w:t>
      </w:r>
      <w:r w:rsidR="00B83EBE" w:rsidRPr="0020238A">
        <w:rPr>
          <w:rFonts w:asciiTheme="minorHAnsi" w:hAnsiTheme="minorHAnsi" w:cstheme="minorHAnsi"/>
          <w:lang w:val="hr-HR"/>
        </w:rPr>
        <w:t xml:space="preserve"> i asfaltiranj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novih javnih prometnica, kojima će se osigurati adekvatna </w:t>
      </w:r>
      <w:r w:rsidR="0020238A" w:rsidRPr="0020238A">
        <w:rPr>
          <w:rFonts w:asciiTheme="minorHAnsi" w:hAnsiTheme="minorHAnsi" w:cstheme="minorHAnsi"/>
          <w:lang w:val="hr-HR"/>
        </w:rPr>
        <w:t>i</w:t>
      </w:r>
      <w:r w:rsidR="00B83EBE" w:rsidRPr="0020238A">
        <w:rPr>
          <w:rFonts w:asciiTheme="minorHAnsi" w:hAnsiTheme="minorHAnsi" w:cstheme="minorHAnsi"/>
          <w:lang w:val="hr-HR"/>
        </w:rPr>
        <w:t>nfrastrukturna opremljenost u naseljima i kojima će se poticati održiva mobilnost.</w:t>
      </w:r>
    </w:p>
    <w:p w14:paraId="0FF0866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95FBF5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5DCDC8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1"/>
        <w:gridCol w:w="1272"/>
        <w:gridCol w:w="1280"/>
        <w:gridCol w:w="1330"/>
      </w:tblGrid>
      <w:tr w:rsidR="00F12486" w:rsidRPr="0015101D" w14:paraId="2629DAFF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7271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5CA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3E7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3AF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73DB0805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2F5F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0FD14F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P.15.1. Broj subvencioniranih poduzetnika i obrtnika</w:t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P.15.2. Broj članova udruga poljoprivrednog značaja kojima je dodijeljeno sufinanciranje</w:t>
            </w:r>
          </w:p>
          <w:p w14:paraId="581A568B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0576F448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233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P.15.1.: 2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P.15.2.: 189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72C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P.15.1.: 3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P.15.2.: 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3EC7" w14:textId="774CAD0F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 xml:space="preserve">P.15.1.: </w:t>
            </w:r>
            <w:r w:rsidR="009B416D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15101D">
              <w:rPr>
                <w:rFonts w:asciiTheme="minorHAnsi" w:hAnsiTheme="minorHAnsi" w:cstheme="minorHAnsi"/>
                <w:sz w:val="24"/>
                <w:szCs w:val="24"/>
              </w:rPr>
              <w:br/>
              <w:t>P.15.2.: 34</w:t>
            </w:r>
          </w:p>
        </w:tc>
      </w:tr>
    </w:tbl>
    <w:p w14:paraId="34CF9CB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BBB8D05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562"/>
        <w:gridCol w:w="5954"/>
        <w:gridCol w:w="1417"/>
        <w:gridCol w:w="1701"/>
      </w:tblGrid>
      <w:tr w:rsidR="00F12486" w:rsidRPr="00E62642" w14:paraId="39FA2969" w14:textId="77777777" w:rsidTr="00C34F7A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B450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1D1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A100748 Subvencioniranje kamata poduzetnicima i obrtnicima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750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2B6C4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428.369,65 kn</w:t>
            </w:r>
          </w:p>
        </w:tc>
      </w:tr>
      <w:tr w:rsidR="00F12486" w:rsidRPr="00E62642" w14:paraId="1B3F828E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816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1C1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A100752 Subvencioniranje ostalih mjera ruralnog razvoja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BB54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11.744,65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73F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A4A4A89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416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C32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A100753 Sufinanciranje udruga poljoprivrednog značaja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4679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35.000,00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563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4DA434DB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449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E7A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A100754 Strateški program razvoja Općine Brtonigla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52EF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366.000,00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804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0F35A08" w14:textId="77777777" w:rsidTr="00C34F7A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823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247D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A100859 Projekt "Povećanje konzumacije ribe i ribljih proizvoda"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A53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15.625,00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94E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32D19EE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1A9DB53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2EC9CE06" w14:textId="27F07596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AC7B2C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02C3C1AF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1 udruga sa sjedištem na području Općine Brtonigla – Verteneglio, dodijeljeno je 35.000,00 kn. </w:t>
      </w:r>
    </w:p>
    <w:p w14:paraId="70C9B84C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5CC4A019" w14:textId="04BB2BC3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>, za d</w:t>
      </w:r>
      <w:r w:rsidR="00B83EBE" w:rsidRPr="0020238A">
        <w:rPr>
          <w:rFonts w:asciiTheme="minorHAnsi" w:hAnsiTheme="minorHAnsi" w:cstheme="minorHAnsi"/>
          <w:lang w:val="hr-HR"/>
        </w:rPr>
        <w:t>aljnji razvoj poljoprivrede i gospodarstva na općinskom području, za bolju promidžbu i plasman visokokvalitetnih proizvoda.</w:t>
      </w:r>
    </w:p>
    <w:p w14:paraId="0EF1884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3070727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0C94C6F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25827B6E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115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994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44B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F23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1F1C0993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F511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P.16.1. Otplaćen kredit za Poduzetničku zonu Štrpe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594D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CDC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B10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eastAsia="hr-HR"/>
              </w:rPr>
              <w:t>-</w:t>
            </w:r>
          </w:p>
        </w:tc>
      </w:tr>
    </w:tbl>
    <w:p w14:paraId="11A81071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78B6FD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704"/>
        <w:gridCol w:w="6095"/>
        <w:gridCol w:w="1560"/>
        <w:gridCol w:w="1701"/>
      </w:tblGrid>
      <w:tr w:rsidR="00F12486" w:rsidRPr="00E62642" w14:paraId="688957C2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FB5F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16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13FF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A100771 Otplata okvirnog kredita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F68A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52.040,14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FAA68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799.496,12 kn</w:t>
            </w:r>
          </w:p>
        </w:tc>
      </w:tr>
      <w:tr w:rsidR="00F12486" w:rsidRPr="00E62642" w14:paraId="4DC18483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909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701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A100802 Otplata kredita Dogradnja Dječjeg vrtića Kalimero Brtonigla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E30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193.200,60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EC11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2E6E69EA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7F8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A4D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A100856 Otplata kredita Izgradnje prometnice unutar Poduzetničke zone Štrpe s pratećom inf.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2EBB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554.255,38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B45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5CE1F69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A9EECC4" w14:textId="7777777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63BE1516" w14:textId="4F93E3FB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0FE2458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027E6898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Krediti se redovito otplaćuju prema mjesečnim obvezama.</w:t>
      </w:r>
    </w:p>
    <w:p w14:paraId="4A0DD305" w14:textId="4D946BE1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 tijeku su aktivnosti kojima će se postići određene ključne točke ostvarenja mjere, koje će se realizirati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>, radi uč</w:t>
      </w:r>
      <w:r w:rsidR="00B83EBE" w:rsidRPr="0020238A">
        <w:rPr>
          <w:rFonts w:asciiTheme="minorHAnsi" w:hAnsiTheme="minorHAnsi" w:cstheme="minorHAnsi"/>
          <w:lang w:val="hr-HR"/>
        </w:rPr>
        <w:t>inkovito</w:t>
      </w:r>
      <w:r w:rsidR="0020238A" w:rsidRPr="0020238A">
        <w:rPr>
          <w:rFonts w:asciiTheme="minorHAnsi" w:hAnsiTheme="minorHAnsi" w:cstheme="minorHAnsi"/>
          <w:lang w:val="hr-HR"/>
        </w:rPr>
        <w:t>g</w:t>
      </w:r>
      <w:r w:rsidR="00B83EBE" w:rsidRPr="0020238A">
        <w:rPr>
          <w:rFonts w:asciiTheme="minorHAnsi" w:hAnsiTheme="minorHAnsi" w:cstheme="minorHAnsi"/>
          <w:lang w:val="hr-HR"/>
        </w:rPr>
        <w:t xml:space="preserve"> upravljanj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kreditima i otplat</w:t>
      </w:r>
      <w:r w:rsidR="0020238A" w:rsidRPr="0020238A">
        <w:rPr>
          <w:rFonts w:asciiTheme="minorHAnsi" w:hAnsiTheme="minorHAnsi" w:cstheme="minorHAnsi"/>
          <w:lang w:val="hr-HR"/>
        </w:rPr>
        <w:t>e</w:t>
      </w:r>
      <w:r w:rsidR="00B83EBE" w:rsidRPr="0020238A">
        <w:rPr>
          <w:rFonts w:asciiTheme="minorHAnsi" w:hAnsiTheme="minorHAnsi" w:cstheme="minorHAnsi"/>
          <w:lang w:val="hr-HR"/>
        </w:rPr>
        <w:t xml:space="preserve"> zaduženja kojima su realizirane važne investicije na općinskom području.</w:t>
      </w:r>
    </w:p>
    <w:p w14:paraId="0E3BCE1A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75E7E82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5A6F9348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12486" w:rsidRPr="0015101D" w14:paraId="5BC0DE23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112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lastRenderedPageBreak/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5FB5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5D1F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5B3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08F19A2D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D569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P.17.1. Broj riješenih predmeta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D7D0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P.17.1.: 1140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290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P.17.1.: 1145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7238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P.17.1.: 624</w:t>
            </w:r>
          </w:p>
        </w:tc>
      </w:tr>
    </w:tbl>
    <w:p w14:paraId="37B45CEE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D5DF33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5387"/>
        <w:gridCol w:w="1559"/>
        <w:gridCol w:w="1984"/>
      </w:tblGrid>
      <w:tr w:rsidR="00F12486" w:rsidRPr="00E62642" w14:paraId="72B629CA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A69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3411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A100101 Administrativno, tehničko i stručno osoblje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4D02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679.093,01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547F4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1.579.346,44 kn</w:t>
            </w:r>
          </w:p>
        </w:tc>
      </w:tr>
      <w:tr w:rsidR="00F12486" w:rsidRPr="00E62642" w14:paraId="5C33A6E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158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D2A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A100766 Redovna djelatnost javne uprave i administracije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A3F1D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323.470,94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0B5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99A89EC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C7E6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AB4E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A100805 Odvjetničke, javnobilježničke i ostale usluge vanjskih službi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A6A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576.782,49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396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18AA0A9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4377D0" w14:textId="77777777" w:rsidR="00FD772D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4E64ECE4" w14:textId="1ABF845D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0C52A3E" w14:textId="77777777" w:rsidR="00662593" w:rsidRPr="0020238A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Zaključak o ostvarenom napretku:</w:t>
      </w:r>
    </w:p>
    <w:p w14:paraId="5B8F0EAB" w14:textId="77777777" w:rsidR="000F175E" w:rsidRPr="0020238A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2D97B93D" w14:textId="6486AF33" w:rsidR="00B83EBE" w:rsidRPr="0020238A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</w:t>
      </w:r>
      <w:r w:rsidR="0020238A" w:rsidRPr="0020238A">
        <w:rPr>
          <w:rFonts w:asciiTheme="minorHAnsi" w:hAnsiTheme="minorHAnsi" w:cstheme="minorHAnsi"/>
          <w:lang w:val="hr-HR"/>
        </w:rPr>
        <w:t xml:space="preserve">, sa svrhom efikasnog </w:t>
      </w:r>
      <w:r w:rsidR="00B83EBE" w:rsidRPr="0020238A">
        <w:rPr>
          <w:rFonts w:asciiTheme="minorHAnsi" w:hAnsiTheme="minorHAnsi" w:cstheme="minorHAnsi"/>
          <w:lang w:val="hr-HR"/>
        </w:rPr>
        <w:t>provođenj</w:t>
      </w:r>
      <w:r w:rsidR="0020238A" w:rsidRPr="0020238A">
        <w:rPr>
          <w:rFonts w:asciiTheme="minorHAnsi" w:hAnsiTheme="minorHAnsi" w:cstheme="minorHAnsi"/>
          <w:lang w:val="hr-HR"/>
        </w:rPr>
        <w:t>a</w:t>
      </w:r>
      <w:r w:rsidR="00B83EBE" w:rsidRPr="0020238A">
        <w:rPr>
          <w:rFonts w:asciiTheme="minorHAnsi" w:hAnsiTheme="minorHAnsi" w:cstheme="minorHAnsi"/>
          <w:lang w:val="hr-HR"/>
        </w:rPr>
        <w:t xml:space="preserve"> administrativnih djelatnosti od strane stručnih i educiranih djelatnika, </w:t>
      </w:r>
      <w:r w:rsidR="0020238A" w:rsidRPr="0020238A">
        <w:rPr>
          <w:rFonts w:asciiTheme="minorHAnsi" w:hAnsiTheme="minorHAnsi" w:cstheme="minorHAnsi"/>
          <w:lang w:val="hr-HR"/>
        </w:rPr>
        <w:t>uz</w:t>
      </w:r>
      <w:r w:rsidR="00B83EBE" w:rsidRPr="0020238A">
        <w:rPr>
          <w:rFonts w:asciiTheme="minorHAnsi" w:hAnsiTheme="minorHAnsi" w:cstheme="minorHAnsi"/>
          <w:lang w:val="hr-HR"/>
        </w:rPr>
        <w:t xml:space="preserve"> pomoć vanjskih suradnika, uz maksimalnu transparentnost i </w:t>
      </w:r>
      <w:r w:rsidR="0020238A">
        <w:rPr>
          <w:rFonts w:asciiTheme="minorHAnsi" w:hAnsiTheme="minorHAnsi" w:cstheme="minorHAnsi"/>
          <w:lang w:val="hr-HR"/>
        </w:rPr>
        <w:t xml:space="preserve">uz </w:t>
      </w:r>
      <w:r w:rsidR="00B83EBE" w:rsidRPr="0020238A">
        <w:rPr>
          <w:rFonts w:asciiTheme="minorHAnsi" w:hAnsiTheme="minorHAnsi" w:cstheme="minorHAnsi"/>
          <w:lang w:val="hr-HR"/>
        </w:rPr>
        <w:t>visoki stupanj digitalizacije poslovanja.</w:t>
      </w:r>
    </w:p>
    <w:p w14:paraId="10E0BCD9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8B9986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5AE7FCF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12486" w:rsidRPr="0015101D" w14:paraId="492891C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77B4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F92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0372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0CEC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3BA04257" w14:textId="77777777" w:rsidTr="00C34F7A">
        <w:trPr>
          <w:trHeight w:val="93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432E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P.18.1. Broj održanih sjednica Općinskog vijeća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704E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P.18.1.: 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709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P.18.1.: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BDDB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P.18.1.: 3</w:t>
            </w:r>
          </w:p>
        </w:tc>
      </w:tr>
    </w:tbl>
    <w:p w14:paraId="0E1DDDE6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AD66F5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704"/>
        <w:gridCol w:w="5387"/>
        <w:gridCol w:w="1701"/>
        <w:gridCol w:w="1701"/>
      </w:tblGrid>
      <w:tr w:rsidR="00F12486" w:rsidRPr="00E62642" w14:paraId="73ED9D15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910B9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800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A100735 Potpore političkim strankama i nezavisnim vijećnicima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0321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4.200,80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900BA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23.489,23 kn</w:t>
            </w:r>
          </w:p>
        </w:tc>
      </w:tr>
      <w:tr w:rsidR="00F12486" w:rsidRPr="00E62642" w14:paraId="7A423656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33B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C4AA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A100769 Proračunska pričuva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87615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6.500,00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CAE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1D1A52F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7335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9CB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A100773 Održavanje izbora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A206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B632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583F9FB7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929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F5BD4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A100803 Poslovanje Općinskog vijeća i zamjenika načelnika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B2B9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12.288,43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53D3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  <w:tr w:rsidR="00F12486" w:rsidRPr="00E62642" w14:paraId="0839ED6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160F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0A79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A100804 Međuopćinska, međuregionalna, međunarodna suradnja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B9AC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500,00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BCAC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31543C04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5844E6" w14:textId="77777777" w:rsidR="00FD772D" w:rsidRPr="00ED4071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Status provedbe mjere: U TIJEKU.</w:t>
      </w:r>
    </w:p>
    <w:p w14:paraId="078F2B84" w14:textId="62E5B01F" w:rsidR="00F12486" w:rsidRPr="00ED407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6F28A67" w14:textId="77777777" w:rsidR="00662593" w:rsidRPr="00ED4071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Zaključak o ostvarenom napretku:</w:t>
      </w:r>
    </w:p>
    <w:p w14:paraId="262E4193" w14:textId="77777777" w:rsidR="000F175E" w:rsidRPr="00ED4071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20A28C7A" w14:textId="7986E85A" w:rsidR="000F175E" w:rsidRPr="00ED4071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1A85141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E5F6A9F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075C5143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12486" w:rsidRPr="0015101D" w14:paraId="4B004A53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2B09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0536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Početna 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B5B7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Ciljna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vrijednost</w:t>
            </w: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2A2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color w:val="000000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15101D" w14:paraId="6B0B6713" w14:textId="77777777" w:rsidTr="00C34F7A">
        <w:trPr>
          <w:trHeight w:val="97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2D6A" w14:textId="77777777" w:rsidR="00F12486" w:rsidRPr="0015101D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P.19.1. Broj dodijeljenih pomoći za novorođenčad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1E7E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P.19.1.: 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793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P.19.1.: 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7B6A" w14:textId="77777777" w:rsidR="00F12486" w:rsidRPr="0015101D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15101D">
              <w:rPr>
                <w:rFonts w:asciiTheme="minorHAnsi" w:hAnsiTheme="minorHAnsi" w:cstheme="minorHAnsi"/>
                <w:sz w:val="24"/>
                <w:szCs w:val="24"/>
              </w:rPr>
              <w:t>P.19.1.: 5</w:t>
            </w:r>
          </w:p>
        </w:tc>
      </w:tr>
    </w:tbl>
    <w:p w14:paraId="2F7E2E6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C5F710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15101D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704"/>
        <w:gridCol w:w="5245"/>
        <w:gridCol w:w="1559"/>
        <w:gridCol w:w="1985"/>
      </w:tblGrid>
      <w:tr w:rsidR="00F12486" w:rsidRPr="00E62642" w14:paraId="27694076" w14:textId="77777777" w:rsidTr="00C34F7A">
        <w:trPr>
          <w:trHeight w:val="25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3E0A7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E3738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A100744 Pravo na pomoć za novorođenčad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1CEF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20.000,00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E281" w14:textId="77777777" w:rsidR="00F12486" w:rsidRPr="00E62642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37.320,34 kn</w:t>
            </w:r>
          </w:p>
        </w:tc>
      </w:tr>
      <w:tr w:rsidR="00F12486" w:rsidRPr="00E62642" w14:paraId="2D9FB3F0" w14:textId="77777777" w:rsidTr="00C34F7A">
        <w:trPr>
          <w:trHeight w:val="2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C14B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063A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A100788 Sufinanciranje programa rješavanja stambenog pitanja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D0D0" w14:textId="77777777" w:rsidR="00F12486" w:rsidRPr="00E62642" w:rsidRDefault="00F12486" w:rsidP="00C34F7A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E62642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17.320,34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8B10" w14:textId="77777777" w:rsidR="00F12486" w:rsidRPr="00E62642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</w:tr>
    </w:tbl>
    <w:p w14:paraId="004662A2" w14:textId="77777777" w:rsidR="00F12486" w:rsidRPr="0015101D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257F955" w14:textId="77777777" w:rsidR="00FD772D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F12486">
        <w:rPr>
          <w:rFonts w:asciiTheme="minorHAnsi" w:hAnsiTheme="minorHAnsi" w:cstheme="minorHAnsi"/>
          <w:lang w:val="hr-HR"/>
        </w:rPr>
        <w:t>Status provedbe mjere</w:t>
      </w:r>
      <w:r>
        <w:rPr>
          <w:rFonts w:asciiTheme="minorHAnsi" w:hAnsiTheme="minorHAnsi" w:cstheme="minorHAnsi"/>
          <w:lang w:val="hr-HR"/>
        </w:rPr>
        <w:t>: U TIJEKU.</w:t>
      </w:r>
    </w:p>
    <w:p w14:paraId="27429FDE" w14:textId="163A7487" w:rsidR="00F12486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B47141" w14:textId="77777777" w:rsidR="00662593" w:rsidRPr="00ED4071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Zaključak o ostvarenom napretku:</w:t>
      </w:r>
    </w:p>
    <w:p w14:paraId="04F919DD" w14:textId="16FD45FF" w:rsidR="00B83EBE" w:rsidRPr="00ED4071" w:rsidRDefault="000F175E" w:rsidP="00ED4071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U tijeku su aktivnosti kojima će se postići određene ključne točke ostvarenja mjere, koje će se realizirati sukladno rokovima provedbe mjere koji su definirani u Provedbenom programu Općine</w:t>
      </w:r>
      <w:r w:rsidR="00ED4071" w:rsidRPr="00ED4071">
        <w:rPr>
          <w:rFonts w:asciiTheme="minorHAnsi" w:hAnsiTheme="minorHAnsi" w:cstheme="minorHAnsi"/>
          <w:lang w:val="hr-HR"/>
        </w:rPr>
        <w:t xml:space="preserve">, u svrhu osiguranja </w:t>
      </w:r>
      <w:r w:rsidR="00B83EBE" w:rsidRPr="00ED4071">
        <w:rPr>
          <w:rFonts w:asciiTheme="minorHAnsi" w:hAnsiTheme="minorHAnsi" w:cstheme="minorHAnsi"/>
          <w:lang w:val="hr-HR"/>
        </w:rPr>
        <w:t xml:space="preserve">boljih uvjeta za mlade obitelji kroz program rješavanja stambenog pitanja </w:t>
      </w:r>
      <w:r w:rsidR="00ED4071" w:rsidRPr="00ED4071">
        <w:rPr>
          <w:rFonts w:asciiTheme="minorHAnsi" w:hAnsiTheme="minorHAnsi" w:cstheme="minorHAnsi"/>
          <w:lang w:val="hr-HR"/>
        </w:rPr>
        <w:t xml:space="preserve">i </w:t>
      </w:r>
      <w:r w:rsidR="00B83EBE" w:rsidRPr="00ED4071">
        <w:rPr>
          <w:rFonts w:asciiTheme="minorHAnsi" w:hAnsiTheme="minorHAnsi" w:cstheme="minorHAnsi"/>
          <w:lang w:val="hr-HR"/>
        </w:rPr>
        <w:t>poticanje demografske revitalizacije na općinskom području.</w:t>
      </w:r>
      <w:r w:rsidR="00ED4071" w:rsidRPr="00ED4071">
        <w:rPr>
          <w:rFonts w:asciiTheme="minorHAnsi" w:hAnsiTheme="minorHAnsi" w:cstheme="minorHAnsi"/>
          <w:lang w:val="hr-HR"/>
        </w:rPr>
        <w:t xml:space="preserve"> </w:t>
      </w:r>
    </w:p>
    <w:p w14:paraId="138EE3C2" w14:textId="0D7304C8" w:rsidR="00F12486" w:rsidRDefault="00F12486" w:rsidP="005F0760">
      <w:pPr>
        <w:pStyle w:val="NoSpacing"/>
        <w:rPr>
          <w:rFonts w:cstheme="minorHAnsi"/>
          <w:sz w:val="24"/>
          <w:szCs w:val="24"/>
        </w:rPr>
      </w:pPr>
    </w:p>
    <w:p w14:paraId="108B2887" w14:textId="459E7B8A" w:rsidR="00390703" w:rsidRDefault="00390703" w:rsidP="005F0760">
      <w:pPr>
        <w:pStyle w:val="NoSpacing"/>
        <w:rPr>
          <w:rFonts w:cstheme="minorHAnsi"/>
          <w:sz w:val="24"/>
          <w:szCs w:val="24"/>
        </w:rPr>
      </w:pPr>
    </w:p>
    <w:p w14:paraId="6BF63552" w14:textId="5F6882F9" w:rsidR="00390703" w:rsidRDefault="00390703" w:rsidP="005F0760">
      <w:pPr>
        <w:pStyle w:val="NoSpacing"/>
        <w:rPr>
          <w:rFonts w:cstheme="minorHAnsi"/>
          <w:sz w:val="24"/>
          <w:szCs w:val="24"/>
        </w:rPr>
      </w:pPr>
    </w:p>
    <w:p w14:paraId="7642DCDD" w14:textId="5DE619D5" w:rsidR="00390703" w:rsidRDefault="00390703" w:rsidP="005F0760">
      <w:pPr>
        <w:pStyle w:val="NoSpacing"/>
        <w:rPr>
          <w:rFonts w:cstheme="minorHAnsi"/>
          <w:sz w:val="24"/>
          <w:szCs w:val="24"/>
        </w:rPr>
      </w:pPr>
    </w:p>
    <w:p w14:paraId="5F79F245" w14:textId="64501E80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0AF01BE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4A276A4" w14:textId="67AE250D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ED05BC3" w14:textId="78C8EB39" w:rsidR="005F076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5F0760">
        <w:rPr>
          <w:rFonts w:cstheme="minorHAnsi"/>
          <w:b/>
          <w:bCs/>
          <w:sz w:val="24"/>
          <w:szCs w:val="24"/>
        </w:rPr>
        <w:lastRenderedPageBreak/>
        <w:t>3. DOPRINOS OSTVARENJU CILJEVA JAVNIH POLITIKA</w:t>
      </w:r>
    </w:p>
    <w:p w14:paraId="53361B4C" w14:textId="0172FB3B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331CBB09" w14:textId="29B6E16A" w:rsidR="00EA2882" w:rsidRDefault="00EA2882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 nastavku se navode </w:t>
      </w:r>
      <w:r w:rsidRPr="00EA2882">
        <w:rPr>
          <w:rFonts w:cstheme="minorHAnsi"/>
          <w:sz w:val="24"/>
          <w:szCs w:val="24"/>
        </w:rPr>
        <w:t>najvažnij</w:t>
      </w:r>
      <w:r>
        <w:rPr>
          <w:rFonts w:cstheme="minorHAnsi"/>
          <w:sz w:val="24"/>
          <w:szCs w:val="24"/>
        </w:rPr>
        <w:t>i</w:t>
      </w:r>
      <w:r w:rsidRPr="00EA2882">
        <w:rPr>
          <w:rFonts w:cstheme="minorHAnsi"/>
          <w:sz w:val="24"/>
          <w:szCs w:val="24"/>
        </w:rPr>
        <w:t xml:space="preserve"> rezultat</w:t>
      </w:r>
      <w:r>
        <w:rPr>
          <w:rFonts w:cstheme="minorHAnsi"/>
          <w:sz w:val="24"/>
          <w:szCs w:val="24"/>
        </w:rPr>
        <w:t>i</w:t>
      </w:r>
      <w:r w:rsidRPr="00EA2882">
        <w:rPr>
          <w:rFonts w:cstheme="minorHAnsi"/>
          <w:sz w:val="24"/>
          <w:szCs w:val="24"/>
        </w:rPr>
        <w:t xml:space="preserve"> koje je </w:t>
      </w:r>
      <w:r>
        <w:rPr>
          <w:rFonts w:cstheme="minorHAnsi"/>
          <w:sz w:val="24"/>
          <w:szCs w:val="24"/>
        </w:rPr>
        <w:t>Općina Brtonigla-Verteneglio</w:t>
      </w:r>
      <w:r w:rsidRPr="00EA2882">
        <w:rPr>
          <w:rFonts w:cstheme="minorHAnsi"/>
          <w:sz w:val="24"/>
          <w:szCs w:val="24"/>
        </w:rPr>
        <w:t xml:space="preserve"> ostvarila tijekom izvještajnog razdoblja </w:t>
      </w:r>
      <w:r>
        <w:rPr>
          <w:rFonts w:cstheme="minorHAnsi"/>
          <w:sz w:val="24"/>
          <w:szCs w:val="24"/>
        </w:rPr>
        <w:t xml:space="preserve">a koji su doprinijeli ostvarenju </w:t>
      </w:r>
      <w:r w:rsidRPr="00EA2882">
        <w:rPr>
          <w:rFonts w:cstheme="minorHAnsi"/>
          <w:sz w:val="24"/>
          <w:szCs w:val="24"/>
        </w:rPr>
        <w:t>ciljev</w:t>
      </w:r>
      <w:r>
        <w:rPr>
          <w:rFonts w:cstheme="minorHAnsi"/>
          <w:sz w:val="24"/>
          <w:szCs w:val="24"/>
        </w:rPr>
        <w:t>a</w:t>
      </w:r>
      <w:r w:rsidRPr="00EA2882">
        <w:rPr>
          <w:rFonts w:cstheme="minorHAnsi"/>
          <w:sz w:val="24"/>
          <w:szCs w:val="24"/>
        </w:rPr>
        <w:t xml:space="preserve"> javnih politika</w:t>
      </w:r>
      <w:r>
        <w:rPr>
          <w:rFonts w:cstheme="minorHAnsi"/>
          <w:sz w:val="24"/>
          <w:szCs w:val="24"/>
        </w:rPr>
        <w:t>.</w:t>
      </w:r>
      <w:r w:rsidRPr="00EA2882">
        <w:rPr>
          <w:rFonts w:cstheme="minorHAnsi"/>
          <w:sz w:val="24"/>
          <w:szCs w:val="24"/>
        </w:rPr>
        <w:t xml:space="preserve"> </w:t>
      </w:r>
    </w:p>
    <w:p w14:paraId="422F820D" w14:textId="77777777" w:rsidR="00EA2882" w:rsidRDefault="00EA2882" w:rsidP="00EA2882">
      <w:pPr>
        <w:pStyle w:val="NoSpacing"/>
        <w:rPr>
          <w:rFonts w:cstheme="minorHAnsi"/>
          <w:sz w:val="24"/>
          <w:szCs w:val="24"/>
        </w:rPr>
      </w:pPr>
    </w:p>
    <w:p w14:paraId="339D022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M.01 Unaprjeđenje komunalne infrastrukture</w:t>
      </w:r>
    </w:p>
    <w:p w14:paraId="4911D1B2" w14:textId="77777777" w:rsidR="00EA2882" w:rsidRPr="00FB061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U svrhu modernizacije sustava javne rasvjete, nabavljeno je 60 komada LED rasvjete radi zamjene dotrajalih natrijevih i živinih žarulja.</w:t>
      </w:r>
    </w:p>
    <w:p w14:paraId="4BA68230" w14:textId="77777777" w:rsidR="00EA2882" w:rsidRPr="00FB061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 xml:space="preserve">Realizirane su aktivnosti u svrhu unaprjeđenja objekata i uređaja komunalne infrastrukture, modernizacije kanalizacijskog sustava, uređenja zelenih površina, pripremne dokumentacije za sustav poljoprivrednog navodnjavanja, uređenja i izgradnje struktura koje su važne za razvoj Općine. </w:t>
      </w:r>
    </w:p>
    <w:p w14:paraId="3EF38CBB" w14:textId="372F0EB9" w:rsidR="00EA2882" w:rsidRPr="00E85C57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Ostale ključne točke ostvarenja mjere realizirati će se sukladno rokovima provedbe mjere koji</w:t>
      </w:r>
      <w:r w:rsidRPr="000F175E">
        <w:rPr>
          <w:rFonts w:asciiTheme="minorHAnsi" w:hAnsiTheme="minorHAnsi" w:cstheme="minorHAnsi"/>
          <w:lang w:val="hr-HR"/>
        </w:rPr>
        <w:t xml:space="preserve"> su definirani u Provedbenom programu Općine.</w:t>
      </w:r>
    </w:p>
    <w:p w14:paraId="206AACDD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7766657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440D91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5CEE27FE" w14:textId="2354A59A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Općine, a sve u svrhu uređenja općinskih objekata za poboljšanje izgleda i funkcionalnosti naselja na općinskom području.  </w:t>
      </w:r>
    </w:p>
    <w:p w14:paraId="3781148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6DFCCC3D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6343A8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3F013C99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Odrađeno je 4 projekata:</w:t>
      </w:r>
    </w:p>
    <w:p w14:paraId="2D7E9CB7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projektne dokumentacije prometnice sa pratećom infrastrukturom u naselju Kovri;</w:t>
      </w:r>
    </w:p>
    <w:p w14:paraId="6D4ED7DE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idejnog rješenja za rekonstrukciju trga Sv. Zenona u naselju Brtonigla;</w:t>
      </w:r>
    </w:p>
    <w:p w14:paraId="04BC531E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glavnog projekta cestovne infrastrukture sa oborinskom odvodnjom u naselju St. Drušković;</w:t>
      </w:r>
    </w:p>
    <w:p w14:paraId="47CD55ED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glavnog projekta cestovne infrastrukture sa oborinskom odvodnjom u naselju Nova Vas sukladno UPU Nova Vas.</w:t>
      </w:r>
    </w:p>
    <w:p w14:paraId="0F049248" w14:textId="0161C8FC" w:rsidR="00EA2882" w:rsidRPr="00E85C57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3D6C9126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909331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40FA2D2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49064616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Odrađene su sljedeće aktivnosti:</w:t>
      </w:r>
    </w:p>
    <w:p w14:paraId="10BB90D6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- održavanje javnih površina: 19.215,00 m2</w:t>
      </w:r>
    </w:p>
    <w:p w14:paraId="06B0293A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lastRenderedPageBreak/>
        <w:t>- održavanje zelenih površina: 15.420,00 m2</w:t>
      </w:r>
    </w:p>
    <w:p w14:paraId="2F2A547D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- održavanje nerazvrstanih cesta (redovno održavanje): 42.057,00 m'.</w:t>
      </w:r>
    </w:p>
    <w:p w14:paraId="15F10BD6" w14:textId="1F681C54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učinkovitog održavanja i uređenja javnih, zelenih i cestovnih površina, za što kvalitetnije upravljanje javnim površinama i za boljitak života građana.</w:t>
      </w:r>
    </w:p>
    <w:p w14:paraId="5B5FC8F0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4AC81D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8FF03F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13AEE4EF" w14:textId="78137F81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Općine, za efikasno upravljanje objektima, postrojenjima, zemljištem i zgradama u vlasništvu Općine Brtonigla-Verteneglio.</w:t>
      </w:r>
    </w:p>
    <w:p w14:paraId="37914E5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5C7704D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D01B6D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63EF7D1A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Dodijeljeno je 8 stipendija, za ukupni mjesečni iznos 3.900,00 kn. Proveden je Javni natječaj za dodjelu studentskih stipendija za akademsku godinu 2021./2022. Svi studenti koji su zadovoljili uvjete natječaja stipendirani su sa mjesečnim iznosom od 400,00 kn. 1 student upisan na redovan studiji jednog od deficitarnih zanimanja stipendiran je sa dodatnim mjesečnim iznosom od 300,00 kn. 2 studenta ostvarila su i dodatan iznos od 200,00 kn za ostvareni uspjeh po svim položenim ispitima tijekom prošle akademske godine. </w:t>
      </w:r>
    </w:p>
    <w:p w14:paraId="79124512" w14:textId="1F0F7E06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poboljšanja i unaprjeđenja objekata u kojima se odvijaju odgojne i osnovnoškolske aktivnosti, potpore studentima i odličnim učenicima sa općinskog područja, izrade dokumentacije za izgradnju sportske dvorane kojom će se riješiti nedostatak prostora za odvijanje sportskih aktivnosti.</w:t>
      </w:r>
    </w:p>
    <w:p w14:paraId="4CF0C9E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2. Obrazovani i zaposleni ljudi</w:t>
      </w:r>
    </w:p>
    <w:p w14:paraId="4C7DD72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2B44DF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52C02478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Dječji vrtić redovito funkcionira te se za djecu koja borave u jaslicama i u ostalim vrtićkim skupinama osiguravaju najbolji mogući uvjeti, prema propisanim pedagoškim standardima.</w:t>
      </w:r>
    </w:p>
    <w:p w14:paraId="39229034" w14:textId="30627BAE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Time se omogućuje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7E02E896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0A1D08E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ACAC069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lastRenderedPageBreak/>
        <w:t>M.08 Socijalna skrb</w:t>
      </w:r>
    </w:p>
    <w:p w14:paraId="22156BAF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Odobrena je pomoć za umirovljenike sa niskim primanjima, u iznosu od 1.200,00 kuna. </w:t>
      </w:r>
    </w:p>
    <w:p w14:paraId="2AD0DF29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Broj dodijeljenih jednokratnih novčanih pomoći – 2 korisnika, ukupan iznos 3.500,00 kn. Na temelju zahtjeva sa dokazima, osobama kojima zbog trenutačnih okolnosti nisu u mogućnosti djelomično ili u cijelosti podmiriti osnovne životne potrebe, po hitnom postupk, Općinski načelnik dodijelio im je 2 jednokratne pomoći. </w:t>
      </w:r>
    </w:p>
    <w:p w14:paraId="7140D633" w14:textId="4D2F9156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izravne pomoći obiteljima i pojedincima koji se nalaze u nepovoljnom položaju, kao i udrugama sa ciljevima iz oblasti socijalne skrbi.</w:t>
      </w:r>
    </w:p>
    <w:p w14:paraId="5F66438F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713AA77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7237EE0D" w14:textId="77777777" w:rsidR="00EA2882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55B54CC9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Općine. </w:t>
      </w:r>
    </w:p>
    <w:p w14:paraId="274F9D67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Proveden je natječaj za dodjelu sredstava udrugama od interesa za opće dobro. Udrugama koje se bave zadovoljavanjem socijalnih potreba (socijalna skrb i ostale društvene potrebe), dodijeljeno je ukupno 4.000,00 kn (svakoj po 2.000,00 kn – 2 udruge). Ukupno 762 članova, od kojih 9 sa prebivalištem na području Općine Brtonigla – Verteneglio. 1 udruzi izravno je dodijeljen iznos od 3.000,00 kn.</w:t>
      </w:r>
    </w:p>
    <w:p w14:paraId="6BB60124" w14:textId="34E762E4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Aktivnosti iz ove mjere provode se u svrhu poboljšanja zdravlja građana sa područja Općine Brtonigla-Verteneglio i osiguranje uvjeta za njihovo bolničko liječenje.</w:t>
      </w:r>
    </w:p>
    <w:p w14:paraId="4056BB0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A51428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7A71DFC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7C626392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sklopilo se Ugovor o dodijeli financijskih sredstava. Ukupno dodijeljeni iznos 110.000,00 kn (90.000,00 kn i 20.000,00 kn). </w:t>
      </w:r>
    </w:p>
    <w:p w14:paraId="4BC9A7ED" w14:textId="2BC985B8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valorizacije spomenika i objekata posebne kulturne vrijednosti te unaprjeđenja lokalnih manifestacija radi povećavanja turističke atrakcije, u svrhu razvoja konkurentnijeg i inovativnog gospodarstva, uz valorizaciju nacionalnih manjina i povećanje ulaganja svih relevantnih dionika u razvoj kulturnog turizma.</w:t>
      </w:r>
    </w:p>
    <w:p w14:paraId="123C1C0C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1. Konkurentno i inovativno gospodarstvo</w:t>
      </w:r>
    </w:p>
    <w:p w14:paraId="270CAFE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2CC43B6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19081D78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sportskog značaja kojima je dodijeljeno sufinanciranje: 75 članova. Sa 2 udruge koje se bave sportom sa sjedištem na području Općine, nakon provedenog natječaja, sklopilo se Ugovor o dodijeli financijskih sredstava. Ukupno dodijeljeni iznos 165.000,00 kn </w:t>
      </w:r>
      <w:r w:rsidRPr="0020238A">
        <w:rPr>
          <w:rFonts w:asciiTheme="minorHAnsi" w:hAnsiTheme="minorHAnsi" w:cstheme="minorHAnsi"/>
          <w:lang w:val="hr-HR"/>
        </w:rPr>
        <w:lastRenderedPageBreak/>
        <w:t>(150.000,00 kn i 15.000,00 kn).</w:t>
      </w:r>
    </w:p>
    <w:p w14:paraId="49DD28E2" w14:textId="6D1BA2DB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unaprjeđenja sportskih i rekreativnih aktivnosti na području Općine, uz osiguranje adekvatnih sportskih objekata i struktura, radi promicanja zdravlja i aktivnog života i povećanje ulaganja svih relevantnih dionika u razvoj sportsko-rekreativne turističke infrastrukture.</w:t>
      </w:r>
    </w:p>
    <w:p w14:paraId="447653B9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0A76B01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64DE13C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7B68B62B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Održana je jedna aktivnost deratizacije: proljetna deratizacija javnih površina, 16-18 veljače 2022 godine.</w:t>
      </w:r>
    </w:p>
    <w:p w14:paraId="502D33B2" w14:textId="5843A28B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moderne i efikasne provedbe aktivnosti za zaštitu okoliša, uz provođenje inicijativa kojima će se postići efikasno gospodarenje otpadom, efikasna njega napuštenih životinja i adekvatna zaštita prirodnih resursa.</w:t>
      </w:r>
    </w:p>
    <w:p w14:paraId="7125024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3D4B2E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1E1589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234095BE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11.ožujka 2022 je održana u Umagu radionica za obuku članova Stožera civilne zaštite Općine Brtonigla-Verteneglio.</w:t>
      </w:r>
    </w:p>
    <w:p w14:paraId="7FBD5D88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650A6AF9" w14:textId="35BF996B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u svrhu praćenja i provođenja sustava zaštite i spašavanja, za siguran i stabilan razvoj Općine.</w:t>
      </w:r>
    </w:p>
    <w:p w14:paraId="5BB6CA7E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7. Sigurnost za stabilan razvoj</w:t>
      </w:r>
    </w:p>
    <w:p w14:paraId="0E831D2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702A27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M.14 Promet i uređenje javnih prometnica</w:t>
      </w:r>
    </w:p>
    <w:p w14:paraId="34F1B7AF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ulica u naseljima:</w:t>
      </w:r>
    </w:p>
    <w:p w14:paraId="3820959B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• Izvedeni radovi u ulici u naselju Karigador na dijelu  k. č. br. 515, 519/3 i 533/2 sve k.o. Novigrad u obuhvatu od 392 m².</w:t>
      </w:r>
    </w:p>
    <w:p w14:paraId="55183DC3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parkirnih površina:</w:t>
      </w:r>
    </w:p>
    <w:p w14:paraId="1E06559B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• U tijeku je izvođenje radova na uređenju javnog parkirališta u Mlinskoj ulici u naselju Brtonigla, na dijelu  k. č. br. 494 zgr, 939/3, 493 zgr i 939/1 sve k.o. Brtonigla u obuhvatu od 680 m2.</w:t>
      </w:r>
    </w:p>
    <w:p w14:paraId="7AC5FCA8" w14:textId="126D7F6E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u svrhu poboljšanja i održavanja postojećih te izgradnje i asfaltiranja novih javnih prometnica, kojima će se osigurati adekvatna infrastrukturna opremljenost u naseljima i kojima će se poticati održiva mobilnost.</w:t>
      </w:r>
    </w:p>
    <w:p w14:paraId="187ABC3C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Doprinos cilju nadređenog akta strateškog planiranja: Nacionalna razvojna strategija Republike </w:t>
      </w:r>
      <w:r w:rsidRPr="0020238A">
        <w:rPr>
          <w:rFonts w:asciiTheme="minorHAnsi" w:hAnsiTheme="minorHAnsi" w:cstheme="minorHAnsi"/>
          <w:lang w:val="hr-HR"/>
        </w:rPr>
        <w:lastRenderedPageBreak/>
        <w:t>Hrvatske do 2030. godine, Strateški cilj 10. Održiva mobilnost</w:t>
      </w:r>
    </w:p>
    <w:p w14:paraId="3793FF5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43B8B47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2FFCB39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1 udruga sa sjedištem na području Općine Brtonigla – Verteneglio, dodijeljeno je 35.000,00 kn. </w:t>
      </w:r>
    </w:p>
    <w:p w14:paraId="77CD9F85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5749039F" w14:textId="0DBE6579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Općine, za daljnji razvoj poljoprivrede i gospodarstva na općinskom području, za bolju promidžbu i plasman visokokvalitetnih proizvoda.</w:t>
      </w:r>
    </w:p>
    <w:p w14:paraId="271CBC6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9. Samodostatnost u hrani i razvoj biogospodarstva</w:t>
      </w:r>
    </w:p>
    <w:p w14:paraId="1475C7B7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57B85B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4446B463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Krediti se redovito otplaćuju prema mjesečnim obvezama.</w:t>
      </w:r>
    </w:p>
    <w:p w14:paraId="29510662" w14:textId="5C478382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 tijeku su aktivnosti kojima će se postići određene ključne točke ostvarenja mjere, koje će se realizirati sukladno rokovima provedbe mjere koji su definirani u Provedbenom programu Općine, radi učinkovitog upravljanja kreditima i otplate zaduženja kojima su realizirane važne investicije na općinskom području.</w:t>
      </w:r>
    </w:p>
    <w:p w14:paraId="246E9E31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42B7874E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5CE9C7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35BF12F2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77FD4484" w14:textId="3E8D070A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Konstantno su u tijeku aktivnosti kojima će se postići određene ključne točke ostvarenja mjere, koje će se realizirati sukladno rokovima provedbe mjere koji su definirani u Provedbenom programu Općine, sa svrhom efikasnog provođenja administrativnih djelatnosti od strane stručnih i educiranih djelatnika, uz pomoć vanjskih suradnika, uz maksimalnu transparentnost i </w:t>
      </w:r>
      <w:r>
        <w:rPr>
          <w:rFonts w:asciiTheme="minorHAnsi" w:hAnsiTheme="minorHAnsi" w:cstheme="minorHAnsi"/>
          <w:lang w:val="hr-HR"/>
        </w:rPr>
        <w:t xml:space="preserve">uz </w:t>
      </w:r>
      <w:r w:rsidRPr="0020238A">
        <w:rPr>
          <w:rFonts w:asciiTheme="minorHAnsi" w:hAnsiTheme="minorHAnsi" w:cstheme="minorHAnsi"/>
          <w:lang w:val="hr-HR"/>
        </w:rPr>
        <w:t>visoki stupanj digitalizacije poslovanja.</w:t>
      </w:r>
    </w:p>
    <w:p w14:paraId="4A3A66E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3D89810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F26F73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00D46B62" w14:textId="77777777" w:rsidR="00EA2882" w:rsidRPr="00ED4071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52DDB20D" w14:textId="4353EB4A" w:rsidR="00EA2882" w:rsidRPr="00ED4071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1E047E3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 xml:space="preserve">Doprinos cilju nadređenog akta strateškog planiranja: Nacionalna razvojna strategija Republike Hrvatske do 2030. godine, Strateški cilj 3. Učinkovito i djelotvorno pravosuđe, javna uprava i </w:t>
      </w:r>
      <w:r w:rsidRPr="00ED4071">
        <w:rPr>
          <w:rFonts w:asciiTheme="minorHAnsi" w:hAnsiTheme="minorHAnsi" w:cstheme="minorHAnsi"/>
          <w:lang w:val="hr-HR"/>
        </w:rPr>
        <w:lastRenderedPageBreak/>
        <w:t>upravljanje državnom imovinom</w:t>
      </w:r>
    </w:p>
    <w:p w14:paraId="2D6A76C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85C24C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08DD110F" w14:textId="05765BDD" w:rsidR="00EA2882" w:rsidRPr="00E85C57" w:rsidRDefault="00EA2882" w:rsidP="00E85C57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 xml:space="preserve">U tijeku su aktivnosti kojima će se postići određene ključne točke ostvarenja mjere, koje će se realizirati sukladno rokovima provedbe mjere koji su definirani u Provedbenom programu Općine, u svrhu osiguranja osiguranja boljih uvjeta za mlade obitelji kroz program rješavanja stambenog pitanja i poticanje demografske revitalizacije na općinskom području. </w:t>
      </w:r>
    </w:p>
    <w:p w14:paraId="23E41E81" w14:textId="77777777" w:rsidR="00EA2882" w:rsidRPr="00ED4071" w:rsidRDefault="00EA2882" w:rsidP="00EA2882">
      <w:pPr>
        <w:pStyle w:val="NoSpacing"/>
        <w:rPr>
          <w:rFonts w:cstheme="minorHAnsi"/>
          <w:sz w:val="24"/>
          <w:szCs w:val="24"/>
        </w:rPr>
      </w:pPr>
      <w:r w:rsidRPr="00ED4071">
        <w:rPr>
          <w:rFonts w:cstheme="minorHAnsi"/>
          <w:sz w:val="24"/>
          <w:szCs w:val="24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1E797B85" w14:textId="65365E28" w:rsidR="003E68A8" w:rsidRDefault="003E68A8" w:rsidP="005F0760">
      <w:pPr>
        <w:pStyle w:val="NoSpacing"/>
        <w:rPr>
          <w:rFonts w:cstheme="minorHAnsi"/>
          <w:sz w:val="24"/>
          <w:szCs w:val="24"/>
        </w:rPr>
      </w:pPr>
    </w:p>
    <w:p w14:paraId="71C71AEA" w14:textId="1355FAAF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647ECF02" w14:textId="609FCE92" w:rsidR="002203D2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KLASA: 023-01/22-01/02</w:t>
      </w:r>
    </w:p>
    <w:p w14:paraId="6DC4A6FB" w14:textId="3A6DDFD0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URBROJ: 2163-13-04/03-22-2</w:t>
      </w:r>
    </w:p>
    <w:p w14:paraId="242FF200" w14:textId="540D5367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Brtonigli-Verteneglio, 20.07.2022. godine</w:t>
      </w:r>
    </w:p>
    <w:p w14:paraId="5CAE41CA" w14:textId="241EDA32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4EA574A6" w14:textId="77777777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578B00E1" w14:textId="0AADA8A9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6FE01D20" w14:textId="0C0E155B" w:rsidR="002203D2" w:rsidRPr="002203D2" w:rsidRDefault="002203D2" w:rsidP="002203D2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</w:t>
      </w:r>
      <w:r w:rsidRPr="002203D2">
        <w:rPr>
          <w:rFonts w:cstheme="minorHAnsi"/>
          <w:sz w:val="24"/>
          <w:szCs w:val="24"/>
        </w:rPr>
        <w:t>Načelnik Općine Brtonigla-Verteneglio</w:t>
      </w:r>
    </w:p>
    <w:p w14:paraId="432C049B" w14:textId="7C43B21D" w:rsidR="002203D2" w:rsidRDefault="002203D2" w:rsidP="002203D2">
      <w:pPr>
        <w:pStyle w:val="NoSpacing"/>
        <w:rPr>
          <w:rFonts w:cstheme="minorHAnsi"/>
          <w:sz w:val="24"/>
          <w:szCs w:val="24"/>
        </w:rPr>
      </w:pPr>
      <w:r w:rsidRPr="002203D2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203D2">
        <w:rPr>
          <w:rFonts w:cstheme="minorHAnsi"/>
          <w:sz w:val="24"/>
          <w:szCs w:val="24"/>
        </w:rPr>
        <w:t xml:space="preserve">  Neš Sinožić mag.ing. agr.</w:t>
      </w:r>
    </w:p>
    <w:sectPr w:rsidR="002203D2" w:rsidSect="0027374A">
      <w:foot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5DFB8" w14:textId="77777777" w:rsidR="008A38E6" w:rsidRDefault="008A38E6" w:rsidP="0027374A">
      <w:r>
        <w:separator/>
      </w:r>
    </w:p>
  </w:endnote>
  <w:endnote w:type="continuationSeparator" w:id="0">
    <w:p w14:paraId="018D68CD" w14:textId="77777777" w:rsidR="008A38E6" w:rsidRDefault="008A38E6" w:rsidP="002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0253492"/>
      <w:docPartObj>
        <w:docPartGallery w:val="Page Numbers (Bottom of Page)"/>
        <w:docPartUnique/>
      </w:docPartObj>
    </w:sdtPr>
    <w:sdtContent>
      <w:p w14:paraId="201C8A94" w14:textId="6563514F" w:rsidR="0027374A" w:rsidRDefault="0027374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626BAFE4" w14:textId="77777777" w:rsidR="0027374A" w:rsidRDefault="00273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DF9FD" w14:textId="77777777" w:rsidR="008A38E6" w:rsidRDefault="008A38E6" w:rsidP="0027374A">
      <w:r>
        <w:separator/>
      </w:r>
    </w:p>
  </w:footnote>
  <w:footnote w:type="continuationSeparator" w:id="0">
    <w:p w14:paraId="6F6736CF" w14:textId="77777777" w:rsidR="008A38E6" w:rsidRDefault="008A38E6" w:rsidP="00273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A42"/>
    <w:rsid w:val="00021780"/>
    <w:rsid w:val="00051EFD"/>
    <w:rsid w:val="00053957"/>
    <w:rsid w:val="0007597D"/>
    <w:rsid w:val="000D3572"/>
    <w:rsid w:val="000E77B9"/>
    <w:rsid w:val="000F175E"/>
    <w:rsid w:val="001426C9"/>
    <w:rsid w:val="0015101D"/>
    <w:rsid w:val="001C09E7"/>
    <w:rsid w:val="0020238A"/>
    <w:rsid w:val="002113AD"/>
    <w:rsid w:val="002203D2"/>
    <w:rsid w:val="002730F7"/>
    <w:rsid w:val="0027374A"/>
    <w:rsid w:val="002F0D96"/>
    <w:rsid w:val="003301E0"/>
    <w:rsid w:val="00390703"/>
    <w:rsid w:val="003E68A8"/>
    <w:rsid w:val="00431FC4"/>
    <w:rsid w:val="0057585E"/>
    <w:rsid w:val="005F0760"/>
    <w:rsid w:val="006204D1"/>
    <w:rsid w:val="00662593"/>
    <w:rsid w:val="00673B6C"/>
    <w:rsid w:val="007F58E9"/>
    <w:rsid w:val="00835F6F"/>
    <w:rsid w:val="00850E8C"/>
    <w:rsid w:val="008A38E6"/>
    <w:rsid w:val="009279DC"/>
    <w:rsid w:val="00950A42"/>
    <w:rsid w:val="00972FA6"/>
    <w:rsid w:val="009B416D"/>
    <w:rsid w:val="009E61FF"/>
    <w:rsid w:val="009F7007"/>
    <w:rsid w:val="00A123E8"/>
    <w:rsid w:val="00A60EE0"/>
    <w:rsid w:val="00B83EBE"/>
    <w:rsid w:val="00C01F6F"/>
    <w:rsid w:val="00C30E03"/>
    <w:rsid w:val="00CA7AAB"/>
    <w:rsid w:val="00D422E0"/>
    <w:rsid w:val="00D4611C"/>
    <w:rsid w:val="00D70F39"/>
    <w:rsid w:val="00DE132A"/>
    <w:rsid w:val="00DF6F26"/>
    <w:rsid w:val="00E2018E"/>
    <w:rsid w:val="00E22FE8"/>
    <w:rsid w:val="00E62642"/>
    <w:rsid w:val="00E85C57"/>
    <w:rsid w:val="00EA2882"/>
    <w:rsid w:val="00EC5EA7"/>
    <w:rsid w:val="00ED4071"/>
    <w:rsid w:val="00F12486"/>
    <w:rsid w:val="00FB061A"/>
    <w:rsid w:val="00FC1256"/>
    <w:rsid w:val="00FD772D"/>
    <w:rsid w:val="00FE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50D0C"/>
  <w15:chartTrackingRefBased/>
  <w15:docId w15:val="{173A0B43-5E46-43C1-A8F1-A595F918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9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0A42"/>
    <w:pPr>
      <w:spacing w:after="0" w:line="240" w:lineRule="auto"/>
    </w:pPr>
  </w:style>
  <w:style w:type="paragraph" w:customStyle="1" w:styleId="Default">
    <w:name w:val="Default"/>
    <w:rsid w:val="005F07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9279D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279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124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24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24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24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248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1248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74A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74A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25</Pages>
  <Words>6692</Words>
  <Characters>38149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27</cp:revision>
  <cp:lastPrinted>2022-07-27T12:32:00Z</cp:lastPrinted>
  <dcterms:created xsi:type="dcterms:W3CDTF">2022-07-08T10:40:00Z</dcterms:created>
  <dcterms:modified xsi:type="dcterms:W3CDTF">2022-07-29T07:22:00Z</dcterms:modified>
</cp:coreProperties>
</file>