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6A4CB" w14:textId="669733B4" w:rsidR="00CF78EF" w:rsidRPr="004D21DD" w:rsidRDefault="00CF78EF" w:rsidP="00CF78EF">
      <w:pPr>
        <w:ind w:firstLine="708"/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 xml:space="preserve">Temeljem Zakona o zakupu i kupoprodaji poslovnoga prostora  NN - 125/11, 64/15 i 112/18), Odluke o zakupu i kupoprodaji poslovnih prostora (Službene novine Općine Brtonigla - Verteneglio broj  06/19) i Odluke o raspisivanju natječaja za davanje u zakup poslovnih prostora u vlasništvu Općine Brtonigla – Verteneglio (KLASA: 372-02/22-20/01 URBROJ: 2163-13-04/05-23-8 od 19. svibnja 2023. godine), a po provedenom Natječaju za davanje u zakup poslovnih prostora u vlasništvu Općine Brtonigla – Verteneglio (KLASA: 372-02/22-20/01 URBROJ: 2163-13-04/05-23-9 od 19. svibnja 2023. godine), objavljenog dana 20. svibnja 2023. godine, na oglasnoj ploči Općine Brtonigla - Verteneglio i na službenim web stranicama iste općine www.brtonigla-verteneglio.hr, te povodom razmatranja Zapisnika o javnom otvaranju ponuda (KLASA: 372-02/22-20/01 URBROJ: 2163-13-04/05-23-14 od 15. lipnja 2023. godine), Općinski načelnik Općine Brtonigla - Verteneglio, dana </w:t>
      </w:r>
      <w:r w:rsidR="00D25D67">
        <w:rPr>
          <w:rFonts w:ascii="Arial" w:hAnsi="Arial" w:cs="Arial"/>
        </w:rPr>
        <w:t xml:space="preserve">16. lipnja </w:t>
      </w:r>
      <w:r w:rsidRPr="004D21DD">
        <w:rPr>
          <w:rFonts w:ascii="Arial" w:hAnsi="Arial" w:cs="Arial"/>
        </w:rPr>
        <w:t>202</w:t>
      </w:r>
      <w:r w:rsidR="00D25D67">
        <w:rPr>
          <w:rFonts w:ascii="Arial" w:hAnsi="Arial" w:cs="Arial"/>
        </w:rPr>
        <w:t>3</w:t>
      </w:r>
      <w:r w:rsidRPr="004D21DD">
        <w:rPr>
          <w:rFonts w:ascii="Arial" w:hAnsi="Arial" w:cs="Arial"/>
        </w:rPr>
        <w:t>. godine, donosi slijedeću:</w:t>
      </w:r>
    </w:p>
    <w:p w14:paraId="7A9D045E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</w:p>
    <w:p w14:paraId="74BD7777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ODLUKU</w:t>
      </w:r>
    </w:p>
    <w:p w14:paraId="239D1109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 xml:space="preserve">o odabiru najpovoljnijih ponuda i </w:t>
      </w:r>
    </w:p>
    <w:p w14:paraId="5BA34309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 xml:space="preserve">sklapanju Ugovora o zakupu poslovnih prostora </w:t>
      </w:r>
    </w:p>
    <w:p w14:paraId="214F9606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 xml:space="preserve">u vlasništvu Općine Brtonigla – Verteneglio </w:t>
      </w:r>
    </w:p>
    <w:p w14:paraId="053B3149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</w:p>
    <w:p w14:paraId="4ADE6D79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I.</w:t>
      </w:r>
    </w:p>
    <w:p w14:paraId="521A9E63" w14:textId="77777777" w:rsidR="00CF78EF" w:rsidRPr="004D21DD" w:rsidRDefault="00CF78EF" w:rsidP="00CF78EF">
      <w:pPr>
        <w:ind w:firstLine="708"/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Prihvaćaju se najpovoljnije ponude za zakup poslovnih prostora u vlasništvu Općine Brtonigla - Verteneglio pristigle na Natječaj za davanje u zakup poslovnih prostora u vlasništvu Općine Brtonigla – Verteneglio (KLASA: 372-02/22-20/01 URBROJ: 2163-13-04/05-29-9 od 19. svibnja 2023. godine), (u daljnjem tekstu: Natječaj), objavljenog dana 20. svibnja 2023. godine, na oglasnoj ploči Općine Brtonigla - Verteneglio i na službenim web stranicama iste općine www.brtonigla-verteneglio.hr te obavijest o raspisivanju natječaja u dnevnom listu «Glas Istre», i to ponuda ponuditelja:</w:t>
      </w:r>
    </w:p>
    <w:p w14:paraId="623B173A" w14:textId="77777777" w:rsidR="00CF78EF" w:rsidRPr="004D21DD" w:rsidRDefault="00CF78EF" w:rsidP="00CF78EF">
      <w:pPr>
        <w:ind w:firstLine="708"/>
        <w:jc w:val="both"/>
        <w:rPr>
          <w:rFonts w:ascii="Arial" w:hAnsi="Arial" w:cs="Arial"/>
        </w:rPr>
      </w:pPr>
    </w:p>
    <w:p w14:paraId="0FF6EF0E" w14:textId="77777777" w:rsidR="00CF78EF" w:rsidRPr="004D21DD" w:rsidRDefault="00CF78EF" w:rsidP="00CF78E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OLIFREY, obrt za usluge, vl. Andrea Vuković, Brtonigla, 1 svibanj 7 OIB 06439387276 sa sjedištem u Brtonigli - Verteneglio, 1 svibanj 7, za zakup poslovnog prostora u Brtonigli, Bunarska ulica 2A, koji se nalazi na prvom katu zgrade sagrađene na k.č.br.449 zgr. k.o. Brtonigla, koji se sastoji od radnog prostora površine 18,00  m</w:t>
      </w:r>
      <w:r w:rsidRPr="004D21DD">
        <w:rPr>
          <w:rFonts w:ascii="Arial" w:hAnsi="Arial" w:cs="Arial"/>
          <w:vertAlign w:val="superscript"/>
        </w:rPr>
        <w:t>2</w:t>
      </w:r>
      <w:r w:rsidRPr="004D21DD">
        <w:rPr>
          <w:rFonts w:ascii="Arial" w:hAnsi="Arial" w:cs="Arial"/>
        </w:rPr>
        <w:t xml:space="preserve">, za mjesečnu zakupninu u iznosu od </w:t>
      </w:r>
      <w:r w:rsidRPr="00682778">
        <w:rPr>
          <w:rFonts w:ascii="Arial" w:hAnsi="Arial" w:cs="Arial"/>
        </w:rPr>
        <w:t>136,00</w:t>
      </w:r>
      <w:r w:rsidRPr="004D21DD">
        <w:rPr>
          <w:rFonts w:ascii="Arial" w:hAnsi="Arial" w:cs="Arial"/>
          <w:color w:val="FF0000"/>
        </w:rPr>
        <w:t xml:space="preserve"> </w:t>
      </w:r>
      <w:r w:rsidRPr="004D21DD">
        <w:rPr>
          <w:rFonts w:ascii="Arial" w:hAnsi="Arial" w:cs="Arial"/>
        </w:rPr>
        <w:t>Eur bez PDV-a, za razdoblje od 3 (tri) godine računajući od dana sklapanja Ugovora o zakupu, radi obavljanja administrativnih djelatnosti.</w:t>
      </w:r>
    </w:p>
    <w:p w14:paraId="0F3D9D8B" w14:textId="77777777" w:rsidR="00CF78EF" w:rsidRPr="004D21DD" w:rsidRDefault="00CF78EF" w:rsidP="00CF78EF">
      <w:pPr>
        <w:ind w:left="1068"/>
        <w:jc w:val="both"/>
        <w:rPr>
          <w:rFonts w:ascii="Arial" w:hAnsi="Arial" w:cs="Arial"/>
        </w:rPr>
      </w:pPr>
    </w:p>
    <w:p w14:paraId="49D18C7A" w14:textId="6BEDB4D4" w:rsidR="00CF78EF" w:rsidRPr="004D21DD" w:rsidRDefault="00CF78EF" w:rsidP="00CF78E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Sonje Obšivač iz Novigrada, St.Bružada 40 a, OIB 35108409017 za zakup poslovnog prostora u Novoj Vasi, Nova Vas 95, na k.č.br.146/2 zgr. k.o. Nova Vas, koji se sastoji od ulaza, kuhinje sa blagovaonicom i sanitarnog čvora u prizemlju, ukupne površine 18,21 m²,</w:t>
      </w:r>
      <w:r w:rsidRPr="004D21DD">
        <w:t xml:space="preserve"> </w:t>
      </w:r>
      <w:r w:rsidRPr="004D21DD">
        <w:rPr>
          <w:rFonts w:ascii="Arial" w:hAnsi="Arial" w:cs="Arial"/>
        </w:rPr>
        <w:t xml:space="preserve">za mjesečnu zakupninu u iznosu od </w:t>
      </w:r>
      <w:r>
        <w:rPr>
          <w:rFonts w:ascii="Arial" w:hAnsi="Arial" w:cs="Arial"/>
        </w:rPr>
        <w:t xml:space="preserve">75,21 </w:t>
      </w:r>
      <w:r w:rsidR="00D25D67">
        <w:rPr>
          <w:rFonts w:ascii="Arial" w:hAnsi="Arial" w:cs="Arial"/>
        </w:rPr>
        <w:t>Eur</w:t>
      </w:r>
      <w:r w:rsidRPr="004D21DD">
        <w:rPr>
          <w:rFonts w:ascii="Arial" w:hAnsi="Arial" w:cs="Arial"/>
        </w:rPr>
        <w:t>, za razdoblje od 1 (jedne) godine računajući od dana sklapanja Ugovora o zakupu, radi korištenja istog kao skladišni prostor.</w:t>
      </w:r>
    </w:p>
    <w:p w14:paraId="0706F9E4" w14:textId="77777777" w:rsidR="00CF78EF" w:rsidRPr="004D21DD" w:rsidRDefault="00CF78EF" w:rsidP="00CF78EF">
      <w:pPr>
        <w:jc w:val="both"/>
        <w:rPr>
          <w:rFonts w:ascii="Arial" w:hAnsi="Arial" w:cs="Arial"/>
        </w:rPr>
      </w:pPr>
    </w:p>
    <w:p w14:paraId="31AD63F0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</w:p>
    <w:p w14:paraId="63DFCC4C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II.</w:t>
      </w:r>
    </w:p>
    <w:p w14:paraId="1BAD5ED9" w14:textId="77777777" w:rsidR="00CF78EF" w:rsidRPr="00682778" w:rsidRDefault="00CF78EF" w:rsidP="00CF78EF">
      <w:pPr>
        <w:ind w:firstLine="708"/>
        <w:jc w:val="both"/>
        <w:rPr>
          <w:rFonts w:ascii="Arial" w:hAnsi="Arial" w:cs="Arial"/>
        </w:rPr>
      </w:pPr>
      <w:bookmarkStart w:id="0" w:name="_Hlk78967269"/>
      <w:r w:rsidRPr="00682778">
        <w:rPr>
          <w:rFonts w:ascii="Arial" w:hAnsi="Arial" w:cs="Arial"/>
        </w:rPr>
        <w:t>Na temelju ove Odluke Općinski načelnik i najpovoljniji ponuditelji iz</w:t>
      </w:r>
      <w:r w:rsidRPr="00682778">
        <w:rPr>
          <w:rFonts w:ascii="Arial" w:hAnsi="Arial" w:cs="Arial"/>
          <w:bCs/>
        </w:rPr>
        <w:t xml:space="preserve"> točke I. ove Odluke</w:t>
      </w:r>
      <w:r w:rsidRPr="00682778">
        <w:rPr>
          <w:rFonts w:ascii="Arial" w:hAnsi="Arial" w:cs="Arial"/>
        </w:rPr>
        <w:t>, u roku od 15 dana od dana stupanja na snagu ove Odluke, sklopiti će Ugovor o zakupu poslovnog prostora u  vlasništvu Općine Brtonigla – Verteneglio.</w:t>
      </w:r>
    </w:p>
    <w:bookmarkEnd w:id="0"/>
    <w:p w14:paraId="651C5923" w14:textId="77777777" w:rsidR="00CF78EF" w:rsidRPr="004D21DD" w:rsidRDefault="00CF78EF" w:rsidP="00CF78EF">
      <w:pPr>
        <w:jc w:val="both"/>
        <w:rPr>
          <w:rFonts w:ascii="Arial" w:hAnsi="Arial" w:cs="Arial"/>
          <w:b/>
        </w:rPr>
      </w:pPr>
    </w:p>
    <w:p w14:paraId="0B94774C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lastRenderedPageBreak/>
        <w:t>III.</w:t>
      </w:r>
    </w:p>
    <w:p w14:paraId="59B16172" w14:textId="77777777" w:rsidR="00CF78EF" w:rsidRPr="004D21DD" w:rsidRDefault="00CF78EF" w:rsidP="00CF78EF">
      <w:pPr>
        <w:ind w:firstLine="708"/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Zadužuje se Jedinstveni upravni odjel za povrat jamčevine ponuditelj</w:t>
      </w:r>
      <w:r>
        <w:rPr>
          <w:rFonts w:ascii="Arial" w:hAnsi="Arial" w:cs="Arial"/>
        </w:rPr>
        <w:t>u</w:t>
      </w:r>
      <w:r w:rsidRPr="004D21DD">
        <w:rPr>
          <w:rFonts w:ascii="Arial" w:hAnsi="Arial" w:cs="Arial"/>
        </w:rPr>
        <w:t xml:space="preserve"> koji nije uspio u natječaju iz toč. I ove Odluke, u roku 15 (petnaest) dana od dana donošenja ove Odluke.</w:t>
      </w:r>
    </w:p>
    <w:p w14:paraId="04F42D28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</w:p>
    <w:p w14:paraId="267509BC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IV.</w:t>
      </w:r>
    </w:p>
    <w:p w14:paraId="73033F98" w14:textId="5A617EEA" w:rsidR="00CF78EF" w:rsidRPr="004D21DD" w:rsidRDefault="00CF78EF" w:rsidP="00CF78EF">
      <w:pPr>
        <w:jc w:val="both"/>
        <w:rPr>
          <w:rFonts w:ascii="Arial" w:hAnsi="Arial" w:cs="Arial"/>
          <w:bCs/>
        </w:rPr>
      </w:pPr>
      <w:r w:rsidRPr="004D21DD">
        <w:rPr>
          <w:rFonts w:ascii="Arial" w:hAnsi="Arial" w:cs="Arial"/>
          <w:b/>
        </w:rPr>
        <w:tab/>
      </w:r>
      <w:r w:rsidRPr="004D21DD">
        <w:rPr>
          <w:rFonts w:ascii="Arial" w:hAnsi="Arial" w:cs="Arial"/>
          <w:bCs/>
        </w:rPr>
        <w:t xml:space="preserve">Poništava se </w:t>
      </w:r>
      <w:r w:rsidR="00D25D67">
        <w:rPr>
          <w:rFonts w:ascii="Arial" w:hAnsi="Arial" w:cs="Arial"/>
          <w:bCs/>
        </w:rPr>
        <w:t xml:space="preserve">Natječaj </w:t>
      </w:r>
      <w:r w:rsidRPr="004D21DD">
        <w:rPr>
          <w:rFonts w:ascii="Arial" w:hAnsi="Arial" w:cs="Arial"/>
          <w:bCs/>
        </w:rPr>
        <w:t>za davanje u zakup poslovnih prostora u vlasništvu Općine Brtonigla – Verteneglio (KLASA: 372-02/22-20/01 URBROJ: 2163-13-04/05-29-9 od 19. svibnja 2023. godine)</w:t>
      </w:r>
      <w:r>
        <w:rPr>
          <w:rFonts w:ascii="Arial" w:hAnsi="Arial" w:cs="Arial"/>
          <w:bCs/>
        </w:rPr>
        <w:t xml:space="preserve"> </w:t>
      </w:r>
      <w:r w:rsidRPr="004D21DD">
        <w:rPr>
          <w:rFonts w:ascii="Arial" w:hAnsi="Arial" w:cs="Arial"/>
          <w:bCs/>
        </w:rPr>
        <w:t>u dijelu koji se odnosi na poslovne prostore izložene  u navedenom natječaju  kako slijedi:</w:t>
      </w:r>
    </w:p>
    <w:p w14:paraId="5EABA34D" w14:textId="77777777" w:rsidR="00CF78EF" w:rsidRPr="004D21DD" w:rsidRDefault="00CF78EF" w:rsidP="00CF78EF">
      <w:pPr>
        <w:jc w:val="both"/>
        <w:rPr>
          <w:rFonts w:ascii="Arial" w:hAnsi="Arial" w:cs="Arial"/>
          <w:bCs/>
        </w:rPr>
      </w:pPr>
      <w:r w:rsidRPr="008F574D">
        <w:rPr>
          <w:rFonts w:ascii="Arial" w:hAnsi="Arial" w:cs="Arial"/>
          <w:bCs/>
        </w:rPr>
        <w:t xml:space="preserve">- </w:t>
      </w:r>
      <w:r w:rsidRPr="004D21DD">
        <w:rPr>
          <w:rFonts w:ascii="Arial" w:hAnsi="Arial" w:cs="Arial"/>
          <w:bCs/>
        </w:rPr>
        <w:t>poslovni prostor u Brtonigli, Trg Mazzini 1 A, koji se nalazi u prizemlju zgrada sagrađenih na k.č.br.2799 i 49/1 zgr. obje k.o. Brtonigla, koji se sastoji od radnog prostora, predprostora, sanitarnog čvora, trgovine, skladišta, hod. sanitarija, sanitarije i tuš, garderobe, pekare i prostor peći, ukupne površine 92,59 m</w:t>
      </w:r>
      <w:r w:rsidRPr="004D21DD">
        <w:rPr>
          <w:rFonts w:ascii="Arial" w:hAnsi="Arial" w:cs="Arial"/>
          <w:bCs/>
          <w:vertAlign w:val="superscript"/>
        </w:rPr>
        <w:t>2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Fonts w:ascii="Arial" w:hAnsi="Arial" w:cs="Arial"/>
          <w:bCs/>
        </w:rPr>
        <w:t xml:space="preserve"> i</w:t>
      </w:r>
    </w:p>
    <w:p w14:paraId="3DE1CC0F" w14:textId="04037463" w:rsidR="00CF78EF" w:rsidRPr="008F574D" w:rsidRDefault="00CF78EF" w:rsidP="00CF78EF">
      <w:pPr>
        <w:jc w:val="both"/>
        <w:rPr>
          <w:rFonts w:ascii="Arial" w:hAnsi="Arial" w:cs="Arial"/>
          <w:bCs/>
        </w:rPr>
      </w:pPr>
      <w:r w:rsidRPr="004D21DD">
        <w:rPr>
          <w:rFonts w:ascii="Arial" w:hAnsi="Arial" w:cs="Arial"/>
          <w:bCs/>
        </w:rPr>
        <w:t>- poslovni prostor u Brtonigli, Bunarska ulica 2A, koji se nalazi na prvom katu zgrade sagrađene na k.č.br.449 zgr. k.o. Brtonigla, koji se sastoji od radnog prostora površine 8,00  m</w:t>
      </w:r>
      <w:r w:rsidRPr="004D21DD">
        <w:rPr>
          <w:rFonts w:ascii="Arial" w:hAnsi="Arial" w:cs="Arial"/>
          <w:bCs/>
          <w:vertAlign w:val="superscript"/>
        </w:rPr>
        <w:t>2</w:t>
      </w:r>
      <w:r w:rsidRPr="004D21DD">
        <w:rPr>
          <w:rFonts w:ascii="Arial" w:hAnsi="Arial" w:cs="Arial"/>
          <w:bCs/>
        </w:rPr>
        <w:t>.</w:t>
      </w:r>
    </w:p>
    <w:p w14:paraId="1A5E2C99" w14:textId="77777777" w:rsidR="00CF78EF" w:rsidRPr="004D21DD" w:rsidRDefault="00CF78EF" w:rsidP="00CF78EF">
      <w:pPr>
        <w:jc w:val="both"/>
        <w:rPr>
          <w:rFonts w:ascii="Arial" w:hAnsi="Arial" w:cs="Arial"/>
          <w:bCs/>
        </w:rPr>
      </w:pPr>
    </w:p>
    <w:p w14:paraId="29E1B88F" w14:textId="77777777" w:rsidR="00CF78EF" w:rsidRPr="004D21DD" w:rsidRDefault="00CF78EF" w:rsidP="00CF78EF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V.</w:t>
      </w:r>
    </w:p>
    <w:p w14:paraId="53720AA8" w14:textId="77777777" w:rsidR="00CF78EF" w:rsidRPr="004D21DD" w:rsidRDefault="00CF78EF" w:rsidP="00CF78EF">
      <w:pPr>
        <w:jc w:val="both"/>
        <w:rPr>
          <w:rFonts w:ascii="Arial" w:hAnsi="Arial" w:cs="Arial"/>
        </w:rPr>
      </w:pPr>
      <w:r w:rsidRPr="004D21DD">
        <w:rPr>
          <w:rFonts w:ascii="Arial" w:hAnsi="Arial" w:cs="Arial"/>
          <w:b/>
        </w:rPr>
        <w:tab/>
      </w:r>
      <w:r w:rsidRPr="004D21DD">
        <w:rPr>
          <w:rFonts w:ascii="Arial" w:hAnsi="Arial" w:cs="Arial"/>
        </w:rPr>
        <w:t>Ova Odluka stupa na snagu danom donošenja, a ista se objavljuje u Službenim novinama Općine Brtonigla - Verteneglio.</w:t>
      </w:r>
    </w:p>
    <w:p w14:paraId="590FBE86" w14:textId="77777777" w:rsidR="00CF78EF" w:rsidRPr="004D21DD" w:rsidRDefault="00CF78EF" w:rsidP="00CF78EF">
      <w:pPr>
        <w:tabs>
          <w:tab w:val="left" w:pos="1843"/>
        </w:tabs>
        <w:jc w:val="both"/>
        <w:rPr>
          <w:rFonts w:ascii="Arial" w:hAnsi="Arial" w:cs="Arial"/>
          <w:b/>
        </w:rPr>
      </w:pPr>
    </w:p>
    <w:p w14:paraId="4C0CFF4F" w14:textId="77777777" w:rsidR="00CF78EF" w:rsidRPr="004D21DD" w:rsidRDefault="00CF78EF" w:rsidP="00CF78EF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KLASA: 372-02/22-20/01</w:t>
      </w:r>
    </w:p>
    <w:p w14:paraId="29AB515E" w14:textId="0CFCCE53" w:rsidR="00CF78EF" w:rsidRPr="004D21DD" w:rsidRDefault="00CF78EF" w:rsidP="00CF78EF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URBROJ: 2163-13-04/05-23-</w:t>
      </w:r>
      <w:r w:rsidR="00D25D67">
        <w:rPr>
          <w:rFonts w:ascii="Arial" w:hAnsi="Arial" w:cs="Arial"/>
        </w:rPr>
        <w:t>15</w:t>
      </w:r>
    </w:p>
    <w:p w14:paraId="2C5D4A8E" w14:textId="17ED0096" w:rsidR="00CF78EF" w:rsidRPr="004D21DD" w:rsidRDefault="00CF78EF" w:rsidP="00CF78EF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 xml:space="preserve">Brtonigla - Verteneglio, </w:t>
      </w:r>
      <w:r w:rsidR="00D25D67">
        <w:rPr>
          <w:rFonts w:ascii="Arial" w:hAnsi="Arial" w:cs="Arial"/>
        </w:rPr>
        <w:t>16. lipnja 2023.godine</w:t>
      </w:r>
    </w:p>
    <w:p w14:paraId="12020766" w14:textId="77777777" w:rsidR="00CF78EF" w:rsidRPr="004D21DD" w:rsidRDefault="00CF78EF" w:rsidP="00CF78EF">
      <w:pPr>
        <w:rPr>
          <w:rFonts w:ascii="Arial" w:hAnsi="Arial" w:cs="Arial"/>
        </w:rPr>
      </w:pPr>
    </w:p>
    <w:p w14:paraId="72E2976A" w14:textId="77777777" w:rsidR="00CF78EF" w:rsidRPr="004D21DD" w:rsidRDefault="00CF78EF" w:rsidP="00CF78EF">
      <w:pPr>
        <w:jc w:val="center"/>
        <w:rPr>
          <w:rFonts w:ascii="Arial" w:hAnsi="Arial" w:cs="Arial"/>
        </w:rPr>
      </w:pPr>
      <w:r w:rsidRPr="004D21DD">
        <w:rPr>
          <w:rFonts w:ascii="Arial" w:hAnsi="Arial" w:cs="Arial"/>
        </w:rPr>
        <w:t>OPĆINSKI NAČELNIK OPĆINE BRTONIGLA - VERTENEGLIO</w:t>
      </w:r>
    </w:p>
    <w:p w14:paraId="79D7A2A8" w14:textId="77777777" w:rsidR="00CF78EF" w:rsidRPr="004D21DD" w:rsidRDefault="00CF78EF" w:rsidP="00CF78EF">
      <w:pPr>
        <w:jc w:val="center"/>
        <w:rPr>
          <w:rFonts w:ascii="Arial" w:hAnsi="Arial" w:cs="Arial"/>
        </w:rPr>
      </w:pPr>
      <w:r w:rsidRPr="004D21DD">
        <w:rPr>
          <w:rFonts w:ascii="Arial" w:hAnsi="Arial" w:cs="Arial"/>
        </w:rPr>
        <w:t xml:space="preserve">Neš Sinožić, mag.ing.agr. </w:t>
      </w:r>
    </w:p>
    <w:p w14:paraId="02D7BC7B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B1AB1"/>
    <w:multiLevelType w:val="hybridMultilevel"/>
    <w:tmpl w:val="D040E01E"/>
    <w:lvl w:ilvl="0" w:tplc="F3629F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9484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8EF"/>
    <w:rsid w:val="000154A5"/>
    <w:rsid w:val="00125BE5"/>
    <w:rsid w:val="00276607"/>
    <w:rsid w:val="003474A0"/>
    <w:rsid w:val="003F1938"/>
    <w:rsid w:val="00425E7A"/>
    <w:rsid w:val="00840802"/>
    <w:rsid w:val="00927EF3"/>
    <w:rsid w:val="00AF2B59"/>
    <w:rsid w:val="00B13765"/>
    <w:rsid w:val="00CF78EF"/>
    <w:rsid w:val="00D25D6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D7E0"/>
  <w15:chartTrackingRefBased/>
  <w15:docId w15:val="{D7D4D8BB-7C2B-4022-9A1E-E10F0084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8E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2023-06-16T10:54:00Z</dcterms:created>
  <dcterms:modified xsi:type="dcterms:W3CDTF">2023-06-16T10:59:00Z</dcterms:modified>
</cp:coreProperties>
</file>