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5448"/>
      </w:tblGrid>
      <w:tr w:rsidR="00C30E17" w14:paraId="48CBF5D7" w14:textId="77777777" w:rsidTr="002E3283">
        <w:tc>
          <w:tcPr>
            <w:tcW w:w="612" w:type="dxa"/>
            <w:vAlign w:val="center"/>
          </w:tcPr>
          <w:p w14:paraId="0C024D28" w14:textId="77777777" w:rsidR="00C30E17" w:rsidRDefault="00C30E17" w:rsidP="002E328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48" w:type="dxa"/>
          </w:tcPr>
          <w:p w14:paraId="4F569CD8" w14:textId="77777777" w:rsidR="00C30E17" w:rsidRDefault="00C30E17" w:rsidP="002E328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          </w:t>
            </w:r>
          </w:p>
        </w:tc>
      </w:tr>
    </w:tbl>
    <w:p w14:paraId="7C2B48F6" w14:textId="77777777" w:rsidR="00C30E17" w:rsidRPr="00F86446" w:rsidRDefault="00C30E17" w:rsidP="00C30E17">
      <w:pPr>
        <w:ind w:firstLine="720"/>
        <w:jc w:val="right"/>
        <w:rPr>
          <w:rFonts w:ascii="Arial" w:hAnsi="Arial" w:cs="Arial"/>
          <w:sz w:val="24"/>
          <w:szCs w:val="24"/>
          <w:lang w:val="hr-HR"/>
        </w:rPr>
      </w:pPr>
      <w:r w:rsidRPr="00F86446">
        <w:rPr>
          <w:rFonts w:ascii="Arial" w:hAnsi="Arial" w:cs="Arial"/>
          <w:sz w:val="24"/>
          <w:szCs w:val="24"/>
          <w:lang w:val="hr-HR"/>
        </w:rPr>
        <w:t xml:space="preserve">   </w:t>
      </w:r>
    </w:p>
    <w:p w14:paraId="239B098B" w14:textId="27D5F436" w:rsidR="00C30E17" w:rsidRPr="00F86446" w:rsidRDefault="00C30E17" w:rsidP="00C30E1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F86446">
        <w:rPr>
          <w:rFonts w:ascii="Arial" w:hAnsi="Arial" w:cs="Arial"/>
          <w:sz w:val="24"/>
          <w:szCs w:val="24"/>
          <w:lang w:val="hr-HR"/>
        </w:rPr>
        <w:t>Na temelju čl. 35. i 391. Zakona o vlasništvu i drugim stvarnim pravima (NN-91/96, 68/98, 137/97, 22/00, 73/00, 114/01, 79/06, 141/06, 146/08, 38/09, 153/09, 143/12, 152/14, 81/15 i 94/17), čl. 35. Zakona o lokalnoj i područnoj (regionalnoj) samoupravi (NN – 33/01, 60/01, 129/05,109/07, 125/08, 36/09, 150/11, 144/12, 19/13- proč.tekst, 137/15, 123/17, 98/19, 144/20) čl. 38. Statuta Općine Brtonigla - Verteneglio (Službene novine Općine Brtonigla - Verteneglio br. 03/18, 03/21, 07/21- Proč.tekst i 16/22), Odluke o gospodarenju nekretninama u vlasništvu Općine Brtonigla (Službene novine Općine Brtonigla-Verteneglio br.06/22), Općinsko vijeće Općine Brtonigla - Verteneglio,  na svojoj</w:t>
      </w:r>
      <w:r w:rsidR="002D2CA0">
        <w:rPr>
          <w:rFonts w:ascii="Arial" w:hAnsi="Arial" w:cs="Arial"/>
          <w:sz w:val="24"/>
          <w:szCs w:val="24"/>
          <w:lang w:val="hr-HR"/>
        </w:rPr>
        <w:t xml:space="preserve"> 17. </w:t>
      </w:r>
      <w:r w:rsidRPr="00F86446">
        <w:rPr>
          <w:rFonts w:ascii="Arial" w:hAnsi="Arial" w:cs="Arial"/>
          <w:sz w:val="24"/>
          <w:szCs w:val="24"/>
          <w:lang w:val="hr-HR"/>
        </w:rPr>
        <w:t xml:space="preserve">sjednici održane dana                                         </w:t>
      </w:r>
      <w:r w:rsidR="002D2CA0">
        <w:rPr>
          <w:rFonts w:ascii="Arial" w:hAnsi="Arial" w:cs="Arial"/>
          <w:sz w:val="24"/>
          <w:szCs w:val="24"/>
          <w:lang w:val="hr-HR"/>
        </w:rPr>
        <w:t>18. srpnja 2023.godine</w:t>
      </w:r>
      <w:r w:rsidRPr="00F86446">
        <w:rPr>
          <w:rFonts w:ascii="Arial" w:hAnsi="Arial" w:cs="Arial"/>
          <w:sz w:val="24"/>
          <w:szCs w:val="24"/>
          <w:lang w:val="hr-HR"/>
        </w:rPr>
        <w:t>, donosi sljedeću:</w:t>
      </w:r>
    </w:p>
    <w:p w14:paraId="0DC9DCDC" w14:textId="77777777" w:rsidR="00C30E17" w:rsidRPr="00F86446" w:rsidRDefault="00C30E17" w:rsidP="00C30E1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142AA2B7" w14:textId="77777777" w:rsidR="00C30E17" w:rsidRPr="00F86446" w:rsidRDefault="00C30E17" w:rsidP="00C30E17">
      <w:pPr>
        <w:ind w:firstLine="72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86446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42B10233" w14:textId="77777777" w:rsidR="00C30E17" w:rsidRPr="00F86446" w:rsidRDefault="00C30E17" w:rsidP="00C30E17">
      <w:pPr>
        <w:ind w:firstLine="72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86446">
        <w:rPr>
          <w:rFonts w:ascii="Arial" w:hAnsi="Arial" w:cs="Arial"/>
          <w:b/>
          <w:sz w:val="24"/>
          <w:szCs w:val="24"/>
          <w:lang w:val="hr-HR"/>
        </w:rPr>
        <w:t>o odabiru najpovoljnije ponude i sklapanju kupoprodajnog ugovora za nekretninu u vlasništvu Općine Brtonigla – Verteneglio</w:t>
      </w:r>
    </w:p>
    <w:p w14:paraId="1BAE2F74" w14:textId="77777777" w:rsidR="00C30E17" w:rsidRPr="00F86446" w:rsidRDefault="00C30E17" w:rsidP="00C30E17">
      <w:pPr>
        <w:ind w:firstLine="720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45F2F37" w14:textId="77777777" w:rsidR="00C30E17" w:rsidRPr="00F86446" w:rsidRDefault="00C30E17" w:rsidP="00C30E17">
      <w:pPr>
        <w:ind w:firstLine="720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52A2FBB0" w14:textId="77777777" w:rsidR="00C30E17" w:rsidRPr="00F86446" w:rsidRDefault="00C30E17" w:rsidP="00C30E17">
      <w:pPr>
        <w:ind w:firstLine="72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86446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19E7D4E" w14:textId="09FBD49A" w:rsidR="00C30E17" w:rsidRPr="00F86446" w:rsidRDefault="00C30E17" w:rsidP="00C30E1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F86446">
        <w:rPr>
          <w:rFonts w:ascii="Arial" w:hAnsi="Arial" w:cs="Arial"/>
          <w:sz w:val="24"/>
          <w:szCs w:val="24"/>
          <w:lang w:val="hr-HR"/>
        </w:rPr>
        <w:t>Prihvaća se najpovoljnija ponuda za kupoprodaju nekretnina u vlasništvu Općine Brtonigla - Verteneglio pristigle na Natječaj za prodaju nekretnina u vlasništvu Općine Brtonigla - Verteneglio KLASA: 944-0</w:t>
      </w:r>
      <w:r>
        <w:rPr>
          <w:rFonts w:ascii="Arial" w:hAnsi="Arial" w:cs="Arial"/>
          <w:sz w:val="24"/>
          <w:szCs w:val="24"/>
          <w:lang w:val="hr-HR"/>
        </w:rPr>
        <w:t>7</w:t>
      </w:r>
      <w:r w:rsidRPr="00F86446">
        <w:rPr>
          <w:rFonts w:ascii="Arial" w:hAnsi="Arial" w:cs="Arial"/>
          <w:sz w:val="24"/>
          <w:szCs w:val="24"/>
          <w:lang w:val="hr-HR"/>
        </w:rPr>
        <w:t>/23-50/0</w:t>
      </w:r>
      <w:r>
        <w:rPr>
          <w:rFonts w:ascii="Arial" w:hAnsi="Arial" w:cs="Arial"/>
          <w:sz w:val="24"/>
          <w:szCs w:val="24"/>
          <w:lang w:val="hr-HR"/>
        </w:rPr>
        <w:t>4</w:t>
      </w:r>
      <w:r w:rsidRPr="00F86446">
        <w:rPr>
          <w:rFonts w:ascii="Arial" w:hAnsi="Arial" w:cs="Arial"/>
          <w:sz w:val="24"/>
          <w:szCs w:val="24"/>
          <w:lang w:val="hr-HR"/>
        </w:rPr>
        <w:t xml:space="preserve"> URBROJ: 2163-13-04/05-23-4 od 2</w:t>
      </w:r>
      <w:r>
        <w:rPr>
          <w:rFonts w:ascii="Arial" w:hAnsi="Arial" w:cs="Arial"/>
          <w:sz w:val="24"/>
          <w:szCs w:val="24"/>
          <w:lang w:val="hr-HR"/>
        </w:rPr>
        <w:t>2</w:t>
      </w:r>
      <w:r w:rsidRPr="00F86446">
        <w:rPr>
          <w:rFonts w:ascii="Arial" w:hAnsi="Arial" w:cs="Arial"/>
          <w:sz w:val="24"/>
          <w:szCs w:val="24"/>
          <w:lang w:val="hr-HR"/>
        </w:rPr>
        <w:t xml:space="preserve">. </w:t>
      </w:r>
      <w:r>
        <w:rPr>
          <w:rFonts w:ascii="Arial" w:hAnsi="Arial" w:cs="Arial"/>
          <w:sz w:val="24"/>
          <w:szCs w:val="24"/>
          <w:lang w:val="hr-HR"/>
        </w:rPr>
        <w:t>svibnja</w:t>
      </w:r>
      <w:r w:rsidRPr="00F86446">
        <w:rPr>
          <w:rFonts w:ascii="Arial" w:hAnsi="Arial" w:cs="Arial"/>
          <w:sz w:val="24"/>
          <w:szCs w:val="24"/>
          <w:lang w:val="hr-HR"/>
        </w:rPr>
        <w:t xml:space="preserve"> 2023.godine, koji je objavljen dana </w:t>
      </w:r>
      <w:r>
        <w:rPr>
          <w:rFonts w:ascii="Arial" w:hAnsi="Arial" w:cs="Arial"/>
          <w:sz w:val="24"/>
          <w:szCs w:val="24"/>
          <w:lang w:val="hr-HR"/>
        </w:rPr>
        <w:t>17. lipnja 2023.</w:t>
      </w:r>
      <w:r w:rsidRPr="00F86446">
        <w:rPr>
          <w:rFonts w:ascii="Arial" w:hAnsi="Arial" w:cs="Arial"/>
          <w:sz w:val="24"/>
          <w:szCs w:val="24"/>
          <w:lang w:val="hr-HR"/>
        </w:rPr>
        <w:t xml:space="preserve"> godine, na oglasnoj ploči i službenim stranicama Općine Brtonigle - Verteneglio te obavijest o raspisivanju natječaja u dnevnom listu «Glas Istre»  i to ponuda:</w:t>
      </w:r>
    </w:p>
    <w:p w14:paraId="483A0888" w14:textId="77777777" w:rsidR="00C30E17" w:rsidRPr="00F86446" w:rsidRDefault="00C30E17" w:rsidP="00C30E1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5661229" w14:textId="55CDADC6" w:rsidR="00C30E17" w:rsidRPr="00F86446" w:rsidRDefault="00C30E17" w:rsidP="00C30E1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F86446">
        <w:rPr>
          <w:rFonts w:ascii="Arial" w:hAnsi="Arial" w:cs="Arial"/>
          <w:sz w:val="24"/>
          <w:szCs w:val="24"/>
          <w:lang w:val="hr-HR"/>
        </w:rPr>
        <w:t>Ivane Koraj iz Brtonigle, Marinčići 39 za kupnju k.č.br. 738/6 k.o. Brtonigla upisane pri Zemljišnoknjižnom odjelu Općinskog suda u Pazinu, Zemljišnoknjižni odjel Buje - Buie u z.k. ulošku:4081,  kao pašnjak  površine 701 m², za kupoprodajnu cijenu u iznosu od 47.600,00 Eur</w:t>
      </w:r>
      <w:r w:rsidR="005E2322">
        <w:rPr>
          <w:rFonts w:ascii="Arial" w:hAnsi="Arial" w:cs="Arial"/>
          <w:sz w:val="24"/>
          <w:szCs w:val="24"/>
          <w:lang w:val="hr-HR"/>
        </w:rPr>
        <w:t xml:space="preserve"> (358.642,20 Kn)</w:t>
      </w:r>
      <w:r w:rsidRPr="00F86446">
        <w:rPr>
          <w:rFonts w:ascii="Arial" w:hAnsi="Arial" w:cs="Arial"/>
          <w:sz w:val="24"/>
          <w:szCs w:val="24"/>
          <w:lang w:val="hr-HR"/>
        </w:rPr>
        <w:t>.</w:t>
      </w:r>
      <w:r>
        <w:rPr>
          <w:rFonts w:ascii="Arial" w:hAnsi="Arial" w:cs="Arial"/>
          <w:sz w:val="24"/>
          <w:szCs w:val="24"/>
          <w:lang w:val="hr-HR"/>
        </w:rPr>
        <w:t xml:space="preserve"> Imenovana se obvezuje platiti i troškove pripreme nekretnine za prodaju u iznosu od 116,13 Eur</w:t>
      </w:r>
      <w:r w:rsidR="005E2322">
        <w:rPr>
          <w:rFonts w:ascii="Arial" w:hAnsi="Arial" w:cs="Arial"/>
          <w:sz w:val="24"/>
          <w:szCs w:val="24"/>
          <w:lang w:val="hr-HR"/>
        </w:rPr>
        <w:t xml:space="preserve"> (1.875,00 Kn)</w:t>
      </w:r>
      <w:r>
        <w:rPr>
          <w:rFonts w:ascii="Arial" w:hAnsi="Arial" w:cs="Arial"/>
          <w:sz w:val="24"/>
          <w:szCs w:val="24"/>
          <w:lang w:val="hr-HR"/>
        </w:rPr>
        <w:t>.</w:t>
      </w:r>
    </w:p>
    <w:p w14:paraId="67D3970B" w14:textId="77777777" w:rsidR="00C30E17" w:rsidRPr="00F86446" w:rsidRDefault="00C30E17" w:rsidP="00C30E1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3B566D6B" w14:textId="77777777" w:rsidR="00C30E17" w:rsidRPr="00F86446" w:rsidRDefault="00C30E17" w:rsidP="00C30E17">
      <w:pPr>
        <w:ind w:firstLine="72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86446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7DB07556" w14:textId="77777777" w:rsidR="00C30E17" w:rsidRPr="00F86446" w:rsidRDefault="00C30E17" w:rsidP="00C30E1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F86446">
        <w:rPr>
          <w:rFonts w:ascii="Arial" w:hAnsi="Arial" w:cs="Arial"/>
          <w:sz w:val="24"/>
          <w:szCs w:val="24"/>
          <w:lang w:val="hr-HR"/>
        </w:rPr>
        <w:t>Na temelju ove Odluke općinski načelnik i najpovoljniji ponuditelji iz prethodne točke ove Odluke, u roku od 30 (trideset) dana od dana stupanja na snagu ove Odluke, sklopiti će Ugovor o kupoprodaji nekretnine u vlasništvu Općine Brtonigla - Verteneglio.</w:t>
      </w:r>
    </w:p>
    <w:p w14:paraId="759271C7" w14:textId="77777777" w:rsidR="00C30E17" w:rsidRPr="00F86446" w:rsidRDefault="00C30E17" w:rsidP="00C30E1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0E23E425" w14:textId="77777777" w:rsidR="00C30E17" w:rsidRPr="00F86446" w:rsidRDefault="00C30E17" w:rsidP="00C30E17">
      <w:pPr>
        <w:ind w:firstLine="720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86446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</w:t>
      </w:r>
    </w:p>
    <w:p w14:paraId="11F414DE" w14:textId="77777777" w:rsidR="00C30E17" w:rsidRPr="00F86446" w:rsidRDefault="00C30E17" w:rsidP="00C30E17">
      <w:pPr>
        <w:ind w:firstLine="72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86446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5BD14FAE" w14:textId="77777777" w:rsidR="00C30E17" w:rsidRPr="00F86446" w:rsidRDefault="00C30E17" w:rsidP="00C30E1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F86446">
        <w:rPr>
          <w:rFonts w:ascii="Arial" w:hAnsi="Arial" w:cs="Arial"/>
          <w:sz w:val="24"/>
          <w:szCs w:val="24"/>
          <w:lang w:val="hr-HR"/>
        </w:rPr>
        <w:t>Ova Odluka stupa na snagu osmog dana od dana objave u Službenim novinama Općine Brtonigla - Verteneglio.</w:t>
      </w:r>
    </w:p>
    <w:p w14:paraId="07EAA78C" w14:textId="77777777" w:rsidR="00C30E17" w:rsidRPr="00F86446" w:rsidRDefault="00C30E17" w:rsidP="00C30E1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502A5776" w14:textId="5C8084C6" w:rsidR="00C30E17" w:rsidRPr="00F86446" w:rsidRDefault="00C30E17" w:rsidP="00C30E1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F86446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F86446">
        <w:rPr>
          <w:rFonts w:ascii="Arial" w:hAnsi="Arial" w:cs="Arial"/>
          <w:sz w:val="24"/>
          <w:szCs w:val="24"/>
          <w:lang w:val="hr-HR"/>
        </w:rPr>
        <w:t>KLASA: 944-0</w:t>
      </w:r>
      <w:r>
        <w:rPr>
          <w:rFonts w:ascii="Arial" w:hAnsi="Arial" w:cs="Arial"/>
          <w:sz w:val="24"/>
          <w:szCs w:val="24"/>
          <w:lang w:val="hr-HR"/>
        </w:rPr>
        <w:t>7</w:t>
      </w:r>
      <w:r w:rsidRPr="00F86446">
        <w:rPr>
          <w:rFonts w:ascii="Arial" w:hAnsi="Arial" w:cs="Arial"/>
          <w:sz w:val="24"/>
          <w:szCs w:val="24"/>
          <w:lang w:val="hr-HR"/>
        </w:rPr>
        <w:t>/23-50/0</w:t>
      </w:r>
      <w:r>
        <w:rPr>
          <w:rFonts w:ascii="Arial" w:hAnsi="Arial" w:cs="Arial"/>
          <w:sz w:val="24"/>
          <w:szCs w:val="24"/>
          <w:lang w:val="hr-HR"/>
        </w:rPr>
        <w:t>4</w:t>
      </w:r>
    </w:p>
    <w:p w14:paraId="036A2D27" w14:textId="423862BA" w:rsidR="00C30E17" w:rsidRPr="00F86446" w:rsidRDefault="00C30E17" w:rsidP="00C30E1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F86446">
        <w:rPr>
          <w:rFonts w:ascii="Arial" w:hAnsi="Arial" w:cs="Arial"/>
          <w:sz w:val="24"/>
          <w:szCs w:val="24"/>
          <w:lang w:val="hr-HR"/>
        </w:rPr>
        <w:t xml:space="preserve"> URBROJ: 2163-13-04/05-23</w:t>
      </w:r>
      <w:r>
        <w:rPr>
          <w:rFonts w:ascii="Arial" w:hAnsi="Arial" w:cs="Arial"/>
          <w:sz w:val="24"/>
          <w:szCs w:val="24"/>
          <w:lang w:val="hr-HR"/>
        </w:rPr>
        <w:t>-</w:t>
      </w:r>
      <w:r w:rsidR="002D2CA0">
        <w:rPr>
          <w:rFonts w:ascii="Arial" w:hAnsi="Arial" w:cs="Arial"/>
          <w:sz w:val="24"/>
          <w:szCs w:val="24"/>
          <w:lang w:val="hr-HR"/>
        </w:rPr>
        <w:t>11</w:t>
      </w:r>
    </w:p>
    <w:p w14:paraId="1B52D822" w14:textId="40077915" w:rsidR="00C30E17" w:rsidRPr="00F86446" w:rsidRDefault="00C30E17" w:rsidP="00C30E1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F86446">
        <w:rPr>
          <w:rFonts w:ascii="Arial" w:hAnsi="Arial" w:cs="Arial"/>
          <w:sz w:val="24"/>
          <w:szCs w:val="24"/>
          <w:lang w:val="hr-HR"/>
        </w:rPr>
        <w:t xml:space="preserve"> Brtonigla, </w:t>
      </w:r>
      <w:r w:rsidR="002D2CA0">
        <w:rPr>
          <w:rFonts w:ascii="Arial" w:hAnsi="Arial" w:cs="Arial"/>
          <w:sz w:val="24"/>
          <w:szCs w:val="24"/>
          <w:lang w:val="hr-HR"/>
        </w:rPr>
        <w:t>18. srpnja 2023.</w:t>
      </w:r>
      <w:r w:rsidRPr="00F86446">
        <w:rPr>
          <w:rFonts w:ascii="Arial" w:hAnsi="Arial" w:cs="Arial"/>
          <w:sz w:val="24"/>
          <w:szCs w:val="24"/>
          <w:lang w:val="hr-HR"/>
        </w:rPr>
        <w:t>godine</w:t>
      </w:r>
    </w:p>
    <w:p w14:paraId="543A5536" w14:textId="77777777" w:rsidR="00C30E17" w:rsidRPr="00F86446" w:rsidRDefault="00C30E17" w:rsidP="00C30E1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5CE3CFAF" w14:textId="77777777" w:rsidR="00C30E17" w:rsidRPr="00F86446" w:rsidRDefault="00C30E17" w:rsidP="00C30E17">
      <w:pPr>
        <w:ind w:firstLine="720"/>
        <w:jc w:val="center"/>
        <w:rPr>
          <w:rFonts w:ascii="Arial" w:hAnsi="Arial" w:cs="Arial"/>
          <w:sz w:val="24"/>
          <w:szCs w:val="24"/>
          <w:lang w:val="hr-HR"/>
        </w:rPr>
      </w:pPr>
      <w:r w:rsidRPr="00F86446">
        <w:rPr>
          <w:rFonts w:ascii="Arial" w:hAnsi="Arial" w:cs="Arial"/>
          <w:sz w:val="24"/>
          <w:szCs w:val="24"/>
          <w:lang w:val="hr-HR"/>
        </w:rPr>
        <w:t>OPĆINSKO VIJEĆE OPĆINE BRTONIGLA - VERTENEGLIO</w:t>
      </w:r>
    </w:p>
    <w:p w14:paraId="2AA348F6" w14:textId="77777777" w:rsidR="00C30E17" w:rsidRPr="00F86446" w:rsidRDefault="00C30E17" w:rsidP="00C30E17">
      <w:pPr>
        <w:ind w:firstLine="720"/>
        <w:jc w:val="center"/>
        <w:rPr>
          <w:rFonts w:ascii="Arial" w:hAnsi="Arial" w:cs="Arial"/>
          <w:sz w:val="24"/>
          <w:szCs w:val="24"/>
          <w:lang w:val="hr-HR"/>
        </w:rPr>
      </w:pPr>
      <w:r w:rsidRPr="00F86446">
        <w:rPr>
          <w:rFonts w:ascii="Arial" w:hAnsi="Arial" w:cs="Arial"/>
          <w:sz w:val="24"/>
          <w:szCs w:val="24"/>
          <w:lang w:val="hr-HR"/>
        </w:rPr>
        <w:t>Predsjednik</w:t>
      </w:r>
    </w:p>
    <w:p w14:paraId="6F07A121" w14:textId="37B1E9E6" w:rsidR="00425E7A" w:rsidRDefault="00C30E17" w:rsidP="005E2322">
      <w:pPr>
        <w:ind w:firstLine="720"/>
        <w:jc w:val="center"/>
      </w:pPr>
      <w:r w:rsidRPr="00F86446">
        <w:rPr>
          <w:rFonts w:ascii="Arial" w:hAnsi="Arial" w:cs="Arial"/>
          <w:sz w:val="24"/>
          <w:szCs w:val="24"/>
          <w:lang w:val="hr-HR"/>
        </w:rPr>
        <w:t>Željko Ružić</w:t>
      </w:r>
    </w:p>
    <w:sectPr w:rsidR="00425E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961F9F"/>
    <w:multiLevelType w:val="hybridMultilevel"/>
    <w:tmpl w:val="4A9CCA0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122801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BD0440"/>
    <w:rsid w:val="000154A5"/>
    <w:rsid w:val="00125BE5"/>
    <w:rsid w:val="0026261B"/>
    <w:rsid w:val="00276607"/>
    <w:rsid w:val="002D2CA0"/>
    <w:rsid w:val="003474A0"/>
    <w:rsid w:val="003F1938"/>
    <w:rsid w:val="00425E7A"/>
    <w:rsid w:val="005E2322"/>
    <w:rsid w:val="00840802"/>
    <w:rsid w:val="00927EF3"/>
    <w:rsid w:val="00AF2B59"/>
    <w:rsid w:val="00B13765"/>
    <w:rsid w:val="00BD0440"/>
    <w:rsid w:val="00C30E17"/>
    <w:rsid w:val="00F4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8603B58"/>
  <w15:chartTrackingRefBased/>
  <w15:docId w15:val="{62B7FF45-A97D-4429-8022-39A06233D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0E1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 w:eastAsia="hr-HR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C30E1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C30E17"/>
    <w:rPr>
      <w:rFonts w:ascii="Times New Roman" w:eastAsia="Times New Roman" w:hAnsi="Times New Roman" w:cs="Times New Roman"/>
      <w:kern w:val="0"/>
      <w:sz w:val="20"/>
      <w:szCs w:val="20"/>
      <w:lang w:val="en-AU" w:eastAsia="hr-HR"/>
      <w14:ligatures w14:val="none"/>
    </w:rPr>
  </w:style>
  <w:style w:type="character" w:styleId="Hyperlink">
    <w:name w:val="Hyperlink"/>
    <w:basedOn w:val="DefaultParagraphFont"/>
    <w:rsid w:val="00C30E17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C30E17"/>
    <w:pPr>
      <w:spacing w:after="0" w:line="240" w:lineRule="auto"/>
    </w:pPr>
    <w:rPr>
      <w:rFonts w:ascii="Calibri" w:eastAsia="Calibri" w:hAnsi="Calibri" w:cs="Times New Roman"/>
      <w:kern w:val="0"/>
      <w:lang w:eastAsia="hr-H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3</cp:revision>
  <cp:lastPrinted>2023-07-19T07:34:00Z</cp:lastPrinted>
  <dcterms:created xsi:type="dcterms:W3CDTF">2023-07-10T07:04:00Z</dcterms:created>
  <dcterms:modified xsi:type="dcterms:W3CDTF">2023-07-19T07:35:00Z</dcterms:modified>
</cp:coreProperties>
</file>