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06B0D1" w14:textId="69469552" w:rsidR="00D414D1" w:rsidRPr="000D06D3" w:rsidRDefault="00815B0D" w:rsidP="000836A8">
      <w:pPr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>Na temelju članka 86.</w:t>
      </w:r>
      <w:r w:rsidR="00615BE1">
        <w:rPr>
          <w:rFonts w:ascii="Arial" w:hAnsi="Arial" w:cs="Arial"/>
        </w:rPr>
        <w:t xml:space="preserve"> Zakona</w:t>
      </w:r>
      <w:r w:rsidR="00615BE1">
        <w:rPr>
          <w:rFonts w:ascii="Arial" w:hAnsi="Arial" w:cs="Arial"/>
          <w:noProof/>
        </w:rPr>
        <w:t xml:space="preserve"> o prostornom uređenju (Narodne novine broj 153/13, 65/17, 114/18, 39/19, 98/19 i 67/23)</w:t>
      </w:r>
      <w:r w:rsidR="0051344B" w:rsidRPr="0059313F">
        <w:rPr>
          <w:rFonts w:ascii="Arial" w:hAnsi="Arial" w:cs="Arial"/>
        </w:rPr>
        <w:t>,</w:t>
      </w:r>
      <w:r w:rsidR="00A771B8" w:rsidRPr="0059313F">
        <w:rPr>
          <w:rFonts w:ascii="Arial" w:hAnsi="Arial" w:cs="Arial"/>
        </w:rPr>
        <w:t xml:space="preserve"> u daljnjem tekstu: Zakon,</w:t>
      </w:r>
      <w:r w:rsidR="00395E3F" w:rsidRPr="0059313F">
        <w:rPr>
          <w:rFonts w:ascii="Arial" w:hAnsi="Arial" w:cs="Arial"/>
        </w:rPr>
        <w:t xml:space="preserve"> te </w:t>
      </w:r>
      <w:r w:rsidR="000373CA" w:rsidRPr="0059313F">
        <w:rPr>
          <w:rFonts w:ascii="Arial" w:hAnsi="Arial" w:cs="Arial"/>
          <w:noProof/>
        </w:rPr>
        <w:t xml:space="preserve">temeljem članka </w:t>
      </w:r>
      <w:r w:rsidR="00166E97">
        <w:rPr>
          <w:rFonts w:ascii="Arial" w:hAnsi="Arial" w:cs="Arial"/>
          <w:noProof/>
        </w:rPr>
        <w:t>38</w:t>
      </w:r>
      <w:r w:rsidR="000373CA" w:rsidRPr="0059313F">
        <w:rPr>
          <w:rFonts w:ascii="Arial" w:hAnsi="Arial" w:cs="Arial"/>
          <w:noProof/>
        </w:rPr>
        <w:t>. Statuta Općine Brtonigla – Verteneglio</w:t>
      </w:r>
      <w:r w:rsidR="000D06D3">
        <w:rPr>
          <w:rFonts w:ascii="Arial" w:hAnsi="Arial" w:cs="Arial"/>
          <w:noProof/>
        </w:rPr>
        <w:t xml:space="preserve"> </w:t>
      </w:r>
      <w:r w:rsidR="000D06D3" w:rsidRPr="000D06D3">
        <w:rPr>
          <w:rFonts w:ascii="Arial" w:hAnsi="Arial" w:cs="Arial"/>
          <w:lang w:val="it-IT"/>
        </w:rPr>
        <w:t>(»Službene novine Općine Brtonigla-Verteneglio“ broj 03/18, 03/21, 07/21-pročišćeni tekst, 16/22)</w:t>
      </w:r>
      <w:r w:rsidR="00395E3F" w:rsidRPr="000D06D3">
        <w:rPr>
          <w:rFonts w:ascii="Arial" w:hAnsi="Arial" w:cs="Arial"/>
        </w:rPr>
        <w:t xml:space="preserve">, </w:t>
      </w:r>
      <w:r w:rsidR="00257163" w:rsidRPr="000D06D3">
        <w:rPr>
          <w:rFonts w:ascii="Arial" w:hAnsi="Arial" w:cs="Arial"/>
          <w:noProof/>
        </w:rPr>
        <w:t>Općinsko vijeće</w:t>
      </w:r>
      <w:r w:rsidR="000D06D3" w:rsidRPr="000D06D3">
        <w:rPr>
          <w:rFonts w:ascii="Arial" w:hAnsi="Arial" w:cs="Arial"/>
          <w:noProof/>
        </w:rPr>
        <w:t xml:space="preserve"> Općine Brtonigla-Verteneglio </w:t>
      </w:r>
      <w:r w:rsidR="002B3D4A" w:rsidRPr="000D06D3">
        <w:rPr>
          <w:rFonts w:ascii="Arial" w:hAnsi="Arial" w:cs="Arial"/>
        </w:rPr>
        <w:t>,</w:t>
      </w:r>
      <w:r w:rsidR="003A617F" w:rsidRPr="000D06D3">
        <w:rPr>
          <w:rFonts w:ascii="Arial" w:hAnsi="Arial" w:cs="Arial"/>
        </w:rPr>
        <w:t xml:space="preserve"> </w:t>
      </w:r>
      <w:bookmarkStart w:id="0" w:name="_Hlk113820474"/>
      <w:r w:rsidR="003A617F" w:rsidRPr="000D06D3">
        <w:rPr>
          <w:rFonts w:ascii="Arial" w:hAnsi="Arial" w:cs="Arial"/>
        </w:rPr>
        <w:t>na</w:t>
      </w:r>
      <w:r w:rsidR="001A6719" w:rsidRPr="000D06D3">
        <w:rPr>
          <w:rFonts w:ascii="Arial" w:hAnsi="Arial" w:cs="Arial"/>
        </w:rPr>
        <w:t xml:space="preserve"> </w:t>
      </w:r>
      <w:r w:rsidR="00166E97">
        <w:rPr>
          <w:rFonts w:ascii="Arial" w:hAnsi="Arial" w:cs="Arial"/>
        </w:rPr>
        <w:t>26</w:t>
      </w:r>
      <w:r w:rsidR="001A6719" w:rsidRPr="000D06D3">
        <w:rPr>
          <w:rFonts w:ascii="Arial" w:hAnsi="Arial" w:cs="Arial"/>
        </w:rPr>
        <w:t xml:space="preserve">. </w:t>
      </w:r>
      <w:r w:rsidR="002B3D4A" w:rsidRPr="000D06D3">
        <w:rPr>
          <w:rFonts w:ascii="Arial" w:hAnsi="Arial" w:cs="Arial"/>
        </w:rPr>
        <w:t>s</w:t>
      </w:r>
      <w:r w:rsidR="001A6719" w:rsidRPr="000D06D3">
        <w:rPr>
          <w:rFonts w:ascii="Arial" w:hAnsi="Arial" w:cs="Arial"/>
        </w:rPr>
        <w:t>jednici</w:t>
      </w:r>
      <w:r w:rsidR="002C10D2">
        <w:rPr>
          <w:rFonts w:ascii="Arial" w:hAnsi="Arial" w:cs="Arial"/>
        </w:rPr>
        <w:t xml:space="preserve"> održanoj 17.ožujka 2025. godine</w:t>
      </w:r>
      <w:r w:rsidR="002B3D4A" w:rsidRPr="000D06D3">
        <w:rPr>
          <w:rFonts w:ascii="Arial" w:hAnsi="Arial" w:cs="Arial"/>
        </w:rPr>
        <w:t>,</w:t>
      </w:r>
      <w:r w:rsidR="000671EE" w:rsidRPr="000D06D3">
        <w:rPr>
          <w:rFonts w:ascii="Arial" w:hAnsi="Arial" w:cs="Arial"/>
        </w:rPr>
        <w:t xml:space="preserve"> </w:t>
      </w:r>
      <w:bookmarkEnd w:id="0"/>
      <w:r w:rsidRPr="000D06D3">
        <w:rPr>
          <w:rFonts w:ascii="Arial" w:hAnsi="Arial" w:cs="Arial"/>
        </w:rPr>
        <w:t>donosi</w:t>
      </w:r>
    </w:p>
    <w:p w14:paraId="50BA0E94" w14:textId="77777777" w:rsidR="003221FA" w:rsidRDefault="00815B0D" w:rsidP="00CB5464">
      <w:pPr>
        <w:spacing w:before="240" w:after="0" w:line="276" w:lineRule="auto"/>
        <w:jc w:val="center"/>
        <w:rPr>
          <w:rFonts w:ascii="Arial" w:hAnsi="Arial" w:cs="Arial"/>
          <w:b/>
          <w:bCs/>
          <w:noProof/>
          <w:sz w:val="28"/>
          <w:szCs w:val="28"/>
        </w:rPr>
      </w:pPr>
      <w:r w:rsidRPr="00607128">
        <w:rPr>
          <w:rFonts w:ascii="Arial" w:hAnsi="Arial" w:cs="Arial"/>
          <w:b/>
          <w:bCs/>
          <w:noProof/>
          <w:sz w:val="28"/>
          <w:szCs w:val="28"/>
        </w:rPr>
        <w:t>Odluku o izradi</w:t>
      </w:r>
    </w:p>
    <w:p w14:paraId="0CCE16A4" w14:textId="77777777" w:rsidR="0023602D" w:rsidRPr="00607128" w:rsidRDefault="00815B0D" w:rsidP="003221FA">
      <w:pPr>
        <w:spacing w:after="0" w:line="276" w:lineRule="auto"/>
        <w:jc w:val="center"/>
        <w:rPr>
          <w:rFonts w:ascii="Arial" w:hAnsi="Arial" w:cs="Arial"/>
          <w:b/>
          <w:bCs/>
          <w:noProof/>
          <w:sz w:val="28"/>
          <w:szCs w:val="28"/>
        </w:rPr>
      </w:pPr>
      <w:r w:rsidRPr="00607128">
        <w:rPr>
          <w:rFonts w:ascii="Arial" w:hAnsi="Arial" w:cs="Arial"/>
          <w:b/>
          <w:bCs/>
          <w:noProof/>
          <w:sz w:val="28"/>
          <w:szCs w:val="28"/>
        </w:rPr>
        <w:t>Urbanističkog plana uređenja ''TRP Park Umag - Brtonigla'' (UPU 17)</w:t>
      </w:r>
    </w:p>
    <w:p w14:paraId="59474102" w14:textId="77777777" w:rsidR="00D414D1" w:rsidRPr="0059313F" w:rsidRDefault="00815B0D" w:rsidP="00AD4106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>Opće odredbe</w:t>
      </w:r>
    </w:p>
    <w:p w14:paraId="1D95C2BE" w14:textId="77777777" w:rsidR="00D414D1" w:rsidRPr="0059313F" w:rsidRDefault="00815B0D" w:rsidP="00AD4106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1.</w:t>
      </w:r>
    </w:p>
    <w:p w14:paraId="155CC4C6" w14:textId="77777777" w:rsidR="003564BF" w:rsidRPr="0059313F" w:rsidRDefault="00815B0D" w:rsidP="002A2B47">
      <w:pPr>
        <w:keepNext/>
        <w:spacing w:before="120" w:after="0" w:line="276" w:lineRule="auto"/>
        <w:jc w:val="both"/>
        <w:rPr>
          <w:rFonts w:ascii="Arial" w:hAnsi="Arial" w:cs="Arial"/>
        </w:rPr>
      </w:pPr>
      <w:bookmarkStart w:id="1" w:name="_Hlk113820177"/>
      <w:r w:rsidRPr="0059313F">
        <w:rPr>
          <w:rFonts w:ascii="Arial" w:hAnsi="Arial" w:cs="Arial"/>
        </w:rPr>
        <w:t xml:space="preserve">Donosi se odluka o </w:t>
      </w:r>
      <w:r w:rsidRPr="0059313F">
        <w:rPr>
          <w:rFonts w:ascii="Arial" w:hAnsi="Arial" w:cs="Arial"/>
          <w:noProof/>
        </w:rPr>
        <w:t>izradi</w:t>
      </w:r>
      <w:r w:rsidRPr="0059313F">
        <w:rPr>
          <w:rFonts w:ascii="Arial" w:hAnsi="Arial" w:cs="Arial"/>
        </w:rPr>
        <w:t xml:space="preserve"> </w:t>
      </w:r>
      <w:r w:rsidRPr="0059313F">
        <w:rPr>
          <w:rFonts w:ascii="Arial" w:hAnsi="Arial" w:cs="Arial"/>
          <w:noProof/>
        </w:rPr>
        <w:t>Urbanističkog plana uređenja ''TRP Park Umag - Brtonigla'' (UPU 17)</w:t>
      </w:r>
      <w:r w:rsidR="005665A5" w:rsidRPr="0059313F">
        <w:rPr>
          <w:rFonts w:ascii="Arial" w:hAnsi="Arial" w:cs="Arial"/>
        </w:rPr>
        <w:t>,</w:t>
      </w:r>
      <w:r w:rsidRPr="0059313F">
        <w:rPr>
          <w:rFonts w:ascii="Arial" w:hAnsi="Arial" w:cs="Arial"/>
        </w:rPr>
        <w:t xml:space="preserve"> u daljnjem tekstu: Odluka.</w:t>
      </w:r>
    </w:p>
    <w:p w14:paraId="22F599ED" w14:textId="77777777" w:rsidR="00D414D1" w:rsidRPr="0059313F" w:rsidRDefault="00815B0D" w:rsidP="002A2B47">
      <w:pPr>
        <w:keepNext/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Donošenjem ove </w:t>
      </w:r>
      <w:r w:rsidR="00C10BE7" w:rsidRPr="0059313F">
        <w:rPr>
          <w:rFonts w:ascii="Arial" w:hAnsi="Arial" w:cs="Arial"/>
        </w:rPr>
        <w:t>O</w:t>
      </w:r>
      <w:r w:rsidRPr="0059313F">
        <w:rPr>
          <w:rFonts w:ascii="Arial" w:hAnsi="Arial" w:cs="Arial"/>
        </w:rPr>
        <w:t>dluke</w:t>
      </w:r>
      <w:r w:rsidR="003564BF" w:rsidRPr="0059313F">
        <w:rPr>
          <w:rFonts w:ascii="Arial" w:hAnsi="Arial" w:cs="Arial"/>
        </w:rPr>
        <w:t xml:space="preserve"> </w:t>
      </w:r>
      <w:r w:rsidRPr="0059313F">
        <w:rPr>
          <w:rFonts w:ascii="Arial" w:hAnsi="Arial" w:cs="Arial"/>
        </w:rPr>
        <w:t xml:space="preserve">započinje </w:t>
      </w:r>
      <w:r w:rsidRPr="0059313F">
        <w:rPr>
          <w:rFonts w:ascii="Arial" w:hAnsi="Arial" w:cs="Arial"/>
          <w:noProof/>
        </w:rPr>
        <w:t>postupak izrade i donošenja</w:t>
      </w:r>
      <w:r w:rsidRPr="0059313F">
        <w:rPr>
          <w:rFonts w:ascii="Arial" w:hAnsi="Arial" w:cs="Arial"/>
        </w:rPr>
        <w:t xml:space="preserve"> </w:t>
      </w:r>
      <w:r w:rsidRPr="0059313F">
        <w:rPr>
          <w:rFonts w:ascii="Arial" w:hAnsi="Arial" w:cs="Arial"/>
          <w:noProof/>
        </w:rPr>
        <w:t>Urbanističkog plana uređenja ''TRP Park Umag - Brtonigla'' (UPU 17)</w:t>
      </w:r>
      <w:r w:rsidRPr="0059313F">
        <w:rPr>
          <w:rFonts w:ascii="Arial" w:hAnsi="Arial" w:cs="Arial"/>
        </w:rPr>
        <w:t xml:space="preserve">, u daljnjem tekstu: </w:t>
      </w:r>
      <w:r w:rsidR="00003688" w:rsidRPr="0059313F">
        <w:rPr>
          <w:rFonts w:ascii="Arial" w:hAnsi="Arial" w:cs="Arial"/>
          <w:noProof/>
        </w:rPr>
        <w:t>Plan</w:t>
      </w:r>
      <w:r w:rsidRPr="0059313F">
        <w:rPr>
          <w:rFonts w:ascii="Arial" w:hAnsi="Arial" w:cs="Arial"/>
        </w:rPr>
        <w:t>.</w:t>
      </w:r>
    </w:p>
    <w:p w14:paraId="431EE334" w14:textId="77777777" w:rsidR="009C513C" w:rsidRPr="0059313F" w:rsidRDefault="00815B0D" w:rsidP="002A2B47">
      <w:pPr>
        <w:keepNext/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Nositelj </w:t>
      </w:r>
      <w:r w:rsidR="007153CA" w:rsidRPr="0059313F">
        <w:rPr>
          <w:rFonts w:ascii="Arial" w:hAnsi="Arial" w:cs="Arial"/>
          <w:noProof/>
        </w:rPr>
        <w:t>izrade</w:t>
      </w:r>
      <w:r w:rsidRPr="0059313F">
        <w:rPr>
          <w:rFonts w:ascii="Arial" w:hAnsi="Arial" w:cs="Arial"/>
        </w:rPr>
        <w:t xml:space="preserve"> Plana je</w:t>
      </w:r>
      <w:r w:rsidR="00E07A05" w:rsidRPr="0059313F">
        <w:rPr>
          <w:rFonts w:ascii="Arial" w:hAnsi="Arial" w:cs="Arial"/>
        </w:rPr>
        <w:t xml:space="preserve"> </w:t>
      </w:r>
      <w:r w:rsidR="00217831" w:rsidRPr="0059313F">
        <w:rPr>
          <w:rFonts w:ascii="Arial" w:hAnsi="Arial" w:cs="Arial"/>
          <w:noProof/>
        </w:rPr>
        <w:t>Općina Brtonigla-Verteneglio</w:t>
      </w:r>
      <w:r w:rsidR="00E07A05" w:rsidRPr="0059313F">
        <w:rPr>
          <w:rFonts w:ascii="Arial" w:hAnsi="Arial" w:cs="Arial"/>
        </w:rPr>
        <w:t>,</w:t>
      </w:r>
      <w:r w:rsidRPr="0059313F">
        <w:rPr>
          <w:rFonts w:ascii="Arial" w:hAnsi="Arial" w:cs="Arial"/>
        </w:rPr>
        <w:t xml:space="preserve"> </w:t>
      </w:r>
      <w:r w:rsidR="00EF3586" w:rsidRPr="0059313F">
        <w:rPr>
          <w:rFonts w:ascii="Arial" w:hAnsi="Arial" w:cs="Arial"/>
          <w:noProof/>
        </w:rPr>
        <w:t>Jedinstveni upravni odjel</w:t>
      </w:r>
      <w:r w:rsidR="00F86913" w:rsidRPr="0059313F">
        <w:rPr>
          <w:rFonts w:ascii="Arial" w:hAnsi="Arial" w:cs="Arial"/>
        </w:rPr>
        <w:t>,</w:t>
      </w:r>
      <w:r w:rsidR="0090406F" w:rsidRPr="0059313F">
        <w:rPr>
          <w:rFonts w:ascii="Arial" w:hAnsi="Arial" w:cs="Arial"/>
        </w:rPr>
        <w:t xml:space="preserve"> </w:t>
      </w:r>
      <w:r w:rsidR="00EA0200" w:rsidRPr="0059313F">
        <w:rPr>
          <w:rFonts w:ascii="Arial" w:hAnsi="Arial" w:cs="Arial"/>
        </w:rPr>
        <w:t>u daljnjem tekstu: Nositelj izrade.</w:t>
      </w:r>
    </w:p>
    <w:p w14:paraId="12FF0E05" w14:textId="77777777" w:rsidR="00D414D1" w:rsidRPr="0059313F" w:rsidRDefault="00815B0D" w:rsidP="002A2B47">
      <w:pPr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Odgovorna osoba Nositelja izrade je čelnik tijela iz stavka </w:t>
      </w:r>
      <w:r w:rsidR="00E07A05" w:rsidRPr="0059313F">
        <w:rPr>
          <w:rFonts w:ascii="Arial" w:hAnsi="Arial" w:cs="Arial"/>
        </w:rPr>
        <w:t>3</w:t>
      </w:r>
      <w:r w:rsidRPr="0059313F">
        <w:rPr>
          <w:rFonts w:ascii="Arial" w:hAnsi="Arial" w:cs="Arial"/>
        </w:rPr>
        <w:t>. ovoga članka.</w:t>
      </w:r>
    </w:p>
    <w:bookmarkEnd w:id="1"/>
    <w:p w14:paraId="5DC99E45" w14:textId="77777777" w:rsidR="00D414D1" w:rsidRPr="0059313F" w:rsidRDefault="00815B0D" w:rsidP="00AD4106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 xml:space="preserve">Pravna osnova za </w:t>
      </w:r>
      <w:r w:rsidR="00895532" w:rsidRPr="0059313F">
        <w:rPr>
          <w:rFonts w:ascii="Arial" w:hAnsi="Arial" w:cs="Arial"/>
          <w:b/>
          <w:bCs/>
          <w:i/>
          <w:iCs/>
          <w:noProof/>
        </w:rPr>
        <w:t>izradu</w:t>
      </w:r>
      <w:r w:rsidRPr="0059313F">
        <w:rPr>
          <w:rFonts w:ascii="Arial" w:hAnsi="Arial" w:cs="Arial"/>
          <w:b/>
          <w:bCs/>
          <w:i/>
          <w:iCs/>
        </w:rPr>
        <w:t xml:space="preserve"> Plana</w:t>
      </w:r>
    </w:p>
    <w:p w14:paraId="1AC9AFB6" w14:textId="77777777" w:rsidR="00D414D1" w:rsidRPr="0059313F" w:rsidRDefault="00815B0D" w:rsidP="00AD4106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2.</w:t>
      </w:r>
    </w:p>
    <w:p w14:paraId="46668925" w14:textId="77777777" w:rsidR="00D414D1" w:rsidRPr="0059313F" w:rsidRDefault="00815B0D" w:rsidP="002A2B47">
      <w:pPr>
        <w:keepNext/>
        <w:spacing w:before="120" w:after="0" w:line="276" w:lineRule="auto"/>
        <w:jc w:val="both"/>
        <w:rPr>
          <w:rFonts w:ascii="Arial" w:hAnsi="Arial" w:cs="Arial"/>
        </w:rPr>
      </w:pPr>
      <w:bookmarkStart w:id="2" w:name="_Hlk113820354"/>
      <w:r w:rsidRPr="0059313F">
        <w:rPr>
          <w:rFonts w:ascii="Arial" w:hAnsi="Arial" w:cs="Arial"/>
          <w:noProof/>
        </w:rPr>
        <w:t>Postupak izrade i donošenja</w:t>
      </w:r>
      <w:r w:rsidRPr="0059313F">
        <w:rPr>
          <w:rFonts w:ascii="Arial" w:hAnsi="Arial" w:cs="Arial"/>
        </w:rPr>
        <w:t xml:space="preserve"> Plana temelji se na odredbama članka 86.</w:t>
      </w:r>
      <w:r w:rsidR="0078582C" w:rsidRPr="0059313F">
        <w:rPr>
          <w:rFonts w:ascii="Arial" w:hAnsi="Arial" w:cs="Arial"/>
        </w:rPr>
        <w:t xml:space="preserve"> do </w:t>
      </w:r>
      <w:r w:rsidR="0078582C" w:rsidRPr="0059313F">
        <w:rPr>
          <w:rFonts w:ascii="Arial" w:hAnsi="Arial" w:cs="Arial"/>
          <w:color w:val="000000" w:themeColor="text1"/>
        </w:rPr>
        <w:t xml:space="preserve">članka </w:t>
      </w:r>
      <w:r w:rsidRPr="0059313F">
        <w:rPr>
          <w:rFonts w:ascii="Arial" w:hAnsi="Arial" w:cs="Arial"/>
          <w:color w:val="000000" w:themeColor="text1"/>
        </w:rPr>
        <w:t xml:space="preserve">112. </w:t>
      </w:r>
      <w:r w:rsidR="00BA00EC" w:rsidRPr="0059313F">
        <w:rPr>
          <w:rFonts w:ascii="Arial" w:hAnsi="Arial" w:cs="Arial"/>
          <w:color w:val="000000" w:themeColor="text1"/>
        </w:rPr>
        <w:t>Zakona</w:t>
      </w:r>
      <w:r w:rsidR="0061089D" w:rsidRPr="0059313F">
        <w:rPr>
          <w:rFonts w:ascii="Arial" w:hAnsi="Arial" w:cs="Arial"/>
        </w:rPr>
        <w:t>, a u</w:t>
      </w:r>
      <w:r w:rsidR="00E07A05" w:rsidRPr="0059313F">
        <w:rPr>
          <w:rFonts w:ascii="Arial" w:hAnsi="Arial" w:cs="Arial"/>
        </w:rPr>
        <w:t xml:space="preserve"> skladu s</w:t>
      </w:r>
      <w:r w:rsidR="00C35EF9">
        <w:rPr>
          <w:rFonts w:ascii="Arial" w:hAnsi="Arial" w:cs="Arial"/>
        </w:rPr>
        <w:t xml:space="preserve"> odredbama</w:t>
      </w:r>
      <w:r w:rsidR="00615BE1">
        <w:rPr>
          <w:rFonts w:ascii="Arial" w:hAnsi="Arial" w:cs="Arial"/>
        </w:rPr>
        <w:t xml:space="preserve"> Pravilnika</w:t>
      </w:r>
      <w:r w:rsidR="00615BE1">
        <w:rPr>
          <w:rFonts w:ascii="Arial" w:hAnsi="Arial" w:cs="Arial"/>
          <w:noProof/>
        </w:rPr>
        <w:t xml:space="preserve"> o prostornim planovima (Narodne novine broj 152/23)</w:t>
      </w:r>
      <w:r w:rsidR="00D669C8" w:rsidRPr="0059313F">
        <w:rPr>
          <w:rFonts w:ascii="Arial" w:hAnsi="Arial" w:cs="Arial"/>
        </w:rPr>
        <w:t>, u daljnjem tekstu: Pravilnik</w:t>
      </w:r>
      <w:r w:rsidR="000770CF">
        <w:rPr>
          <w:rFonts w:ascii="Arial" w:hAnsi="Arial" w:cs="Arial"/>
        </w:rPr>
        <w:t>,</w:t>
      </w:r>
      <w:r w:rsidRPr="0059313F">
        <w:rPr>
          <w:rFonts w:ascii="Arial" w:hAnsi="Arial" w:cs="Arial"/>
        </w:rPr>
        <w:t xml:space="preserve"> i ostalim važećim propisima iz područja prostornog uređenja</w:t>
      </w:r>
      <w:r w:rsidR="00CF159D" w:rsidRPr="0059313F">
        <w:rPr>
          <w:rFonts w:ascii="Arial" w:hAnsi="Arial" w:cs="Arial"/>
        </w:rPr>
        <w:t>.</w:t>
      </w:r>
    </w:p>
    <w:bookmarkEnd w:id="2"/>
    <w:p w14:paraId="66A83AD6" w14:textId="77777777" w:rsidR="00D414D1" w:rsidRPr="0059313F" w:rsidRDefault="00815B0D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 xml:space="preserve">Razlozi </w:t>
      </w:r>
      <w:r w:rsidR="007E4674">
        <w:rPr>
          <w:rFonts w:ascii="Arial" w:hAnsi="Arial" w:cs="Arial"/>
          <w:b/>
          <w:bCs/>
          <w:i/>
          <w:iCs/>
        </w:rPr>
        <w:t>donošenja</w:t>
      </w:r>
      <w:r w:rsidRPr="0059313F">
        <w:rPr>
          <w:rFonts w:ascii="Arial" w:hAnsi="Arial" w:cs="Arial"/>
          <w:b/>
          <w:bCs/>
          <w:i/>
          <w:iCs/>
        </w:rPr>
        <w:t xml:space="preserve"> Plana, ciljevi i programska polazišta</w:t>
      </w:r>
    </w:p>
    <w:p w14:paraId="5EE6213F" w14:textId="77777777" w:rsidR="00D414D1" w:rsidRPr="0059313F" w:rsidRDefault="00815B0D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3.</w:t>
      </w:r>
    </w:p>
    <w:p w14:paraId="3D96513E" w14:textId="77777777" w:rsidR="00D414D1" w:rsidRPr="0059313F" w:rsidRDefault="00815B0D" w:rsidP="002A2B47">
      <w:pPr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Ovom </w:t>
      </w:r>
      <w:r w:rsidR="00B73BFA">
        <w:rPr>
          <w:rFonts w:ascii="Arial" w:hAnsi="Arial" w:cs="Arial"/>
        </w:rPr>
        <w:t>O</w:t>
      </w:r>
      <w:r w:rsidRPr="0059313F">
        <w:rPr>
          <w:rFonts w:ascii="Arial" w:hAnsi="Arial" w:cs="Arial"/>
        </w:rPr>
        <w:t xml:space="preserve">dlukom određuju se razlozi, ciljevi i programska polazišta u okviru kojih se određuju prostorno planska rješenja u postupku </w:t>
      </w:r>
      <w:r w:rsidR="00895532" w:rsidRPr="0059313F">
        <w:rPr>
          <w:rFonts w:ascii="Arial" w:hAnsi="Arial" w:cs="Arial"/>
          <w:noProof/>
        </w:rPr>
        <w:t>izrade</w:t>
      </w:r>
      <w:r w:rsidRPr="0059313F">
        <w:rPr>
          <w:rFonts w:ascii="Arial" w:hAnsi="Arial" w:cs="Arial"/>
        </w:rPr>
        <w:t xml:space="preserve"> Plana.</w:t>
      </w:r>
    </w:p>
    <w:p w14:paraId="4AB78BD1" w14:textId="77777777" w:rsidR="00D414D1" w:rsidRPr="0059313F" w:rsidRDefault="00815B0D" w:rsidP="002A2B47">
      <w:pPr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Razlozi za </w:t>
      </w:r>
      <w:r w:rsidR="007E4674">
        <w:rPr>
          <w:rFonts w:ascii="Arial" w:hAnsi="Arial" w:cs="Arial"/>
        </w:rPr>
        <w:t>donošenje</w:t>
      </w:r>
      <w:r w:rsidRPr="0059313F">
        <w:rPr>
          <w:rFonts w:ascii="Arial" w:hAnsi="Arial" w:cs="Arial"/>
        </w:rPr>
        <w:t xml:space="preserve"> Plana:</w:t>
      </w:r>
    </w:p>
    <w:p w14:paraId="7E7BB806" w14:textId="77777777" w:rsidR="00D414D1" w:rsidRPr="0059313F" w:rsidRDefault="00815B0D" w:rsidP="0026501E">
      <w:pPr>
        <w:pStyle w:val="ListParagraph"/>
        <w:keepNext/>
        <w:keepLines/>
        <w:numPr>
          <w:ilvl w:val="0"/>
          <w:numId w:val="1"/>
        </w:numPr>
        <w:spacing w:before="120" w:after="0" w:line="276" w:lineRule="auto"/>
        <w:ind w:left="567" w:hanging="289"/>
        <w:contextualSpacing w:val="0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>Usklađenost sa zakonskim i podzakonskim okvirom</w:t>
      </w:r>
    </w:p>
    <w:p w14:paraId="6B4FBBFB" w14:textId="77777777" w:rsidR="00D414D1" w:rsidRPr="0059313F" w:rsidRDefault="00815B0D" w:rsidP="0026501E">
      <w:pPr>
        <w:pStyle w:val="ListParagraph"/>
        <w:keepNext/>
        <w:keepLines/>
        <w:numPr>
          <w:ilvl w:val="1"/>
          <w:numId w:val="4"/>
        </w:numPr>
        <w:spacing w:before="120" w:after="0" w:line="276" w:lineRule="auto"/>
        <w:ind w:left="851" w:hanging="284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Pr="0059313F">
        <w:rPr>
          <w:rFonts w:ascii="Arial" w:hAnsi="Arial" w:cs="Arial"/>
        </w:rPr>
        <w:t xml:space="preserve">akonska obveza </w:t>
      </w:r>
      <w:r w:rsidR="00895532" w:rsidRPr="0059313F">
        <w:rPr>
          <w:rFonts w:ascii="Arial" w:hAnsi="Arial" w:cs="Arial"/>
          <w:noProof/>
        </w:rPr>
        <w:t>izrade</w:t>
      </w:r>
      <w:r w:rsidR="00975109" w:rsidRPr="0059313F">
        <w:rPr>
          <w:rFonts w:ascii="Arial" w:hAnsi="Arial" w:cs="Arial"/>
        </w:rPr>
        <w:t xml:space="preserve"> Plana</w:t>
      </w:r>
      <w:r w:rsidRPr="0059313F">
        <w:rPr>
          <w:rFonts w:ascii="Arial" w:hAnsi="Arial" w:cs="Arial"/>
        </w:rPr>
        <w:t xml:space="preserve"> i usklađenje sa Zakonom</w:t>
      </w:r>
    </w:p>
    <w:p w14:paraId="6CEB8B7C" w14:textId="77777777" w:rsidR="00393CF9" w:rsidRPr="0026501E" w:rsidRDefault="00815B0D" w:rsidP="007F396F">
      <w:pPr>
        <w:spacing w:before="60" w:after="0" w:line="276" w:lineRule="auto"/>
        <w:ind w:left="851"/>
        <w:jc w:val="both"/>
        <w:rPr>
          <w:rFonts w:ascii="Arial" w:hAnsi="Arial" w:cs="Arial"/>
        </w:rPr>
      </w:pPr>
      <w:r w:rsidRPr="0026501E">
        <w:rPr>
          <w:rFonts w:ascii="Arial" w:hAnsi="Arial" w:cs="Arial"/>
          <w:noProof/>
        </w:rPr>
        <w:t>Članak 86. Zakona o prostornom uređenju („Narodne novine“ broj 153/13, 65/17, 114/18, 39/19, 98/19) , a u skladu s odredbama Pravilnika o prostornim planovima (Narodne novine broj 152/23)</w:t>
      </w:r>
    </w:p>
    <w:p w14:paraId="23530544" w14:textId="77777777" w:rsidR="00D414D1" w:rsidRPr="0059313F" w:rsidRDefault="00815B0D" w:rsidP="0026501E">
      <w:pPr>
        <w:pStyle w:val="ListParagraph"/>
        <w:keepNext/>
        <w:keepLines/>
        <w:numPr>
          <w:ilvl w:val="1"/>
          <w:numId w:val="4"/>
        </w:numPr>
        <w:spacing w:before="120" w:after="0" w:line="276" w:lineRule="auto"/>
        <w:ind w:left="851" w:hanging="284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Pr="0059313F">
        <w:rPr>
          <w:rFonts w:ascii="Arial" w:hAnsi="Arial" w:cs="Arial"/>
        </w:rPr>
        <w:t>sklađenje s planom više razine</w:t>
      </w:r>
    </w:p>
    <w:p w14:paraId="42FDC6DD" w14:textId="77777777" w:rsidR="00D414D1" w:rsidRPr="0026501E" w:rsidRDefault="00815B0D" w:rsidP="007F396F">
      <w:pPr>
        <w:spacing w:before="60" w:after="0" w:line="276" w:lineRule="auto"/>
        <w:ind w:left="851"/>
        <w:jc w:val="both"/>
        <w:rPr>
          <w:rFonts w:ascii="Arial" w:hAnsi="Arial" w:cs="Arial"/>
          <w:noProof/>
        </w:rPr>
      </w:pPr>
      <w:r w:rsidRPr="0026501E">
        <w:rPr>
          <w:rFonts w:ascii="Arial" w:hAnsi="Arial" w:cs="Arial"/>
          <w:noProof/>
        </w:rPr>
        <w:t>Nije primjenjivo</w:t>
      </w:r>
    </w:p>
    <w:p w14:paraId="1CC2D8DD" w14:textId="77777777" w:rsidR="00D414D1" w:rsidRPr="0059313F" w:rsidRDefault="00815B0D" w:rsidP="0026501E">
      <w:pPr>
        <w:pStyle w:val="ListParagraph"/>
        <w:keepNext/>
        <w:keepLines/>
        <w:numPr>
          <w:ilvl w:val="1"/>
          <w:numId w:val="4"/>
        </w:numPr>
        <w:spacing w:before="120" w:after="0" w:line="276" w:lineRule="auto"/>
        <w:ind w:left="851" w:hanging="284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Pr="0059313F">
        <w:rPr>
          <w:rFonts w:ascii="Arial" w:hAnsi="Arial" w:cs="Arial"/>
        </w:rPr>
        <w:t>sklađenje s planom šireg područja iste razine</w:t>
      </w:r>
    </w:p>
    <w:p w14:paraId="7A06622F" w14:textId="77777777" w:rsidR="00D414D1" w:rsidRPr="0026501E" w:rsidRDefault="00815B0D" w:rsidP="007F396F">
      <w:pPr>
        <w:spacing w:before="60" w:after="0" w:line="276" w:lineRule="auto"/>
        <w:ind w:left="851"/>
        <w:jc w:val="both"/>
        <w:rPr>
          <w:rFonts w:ascii="Arial" w:hAnsi="Arial" w:cs="Arial"/>
          <w:noProof/>
        </w:rPr>
      </w:pPr>
      <w:r w:rsidRPr="0026501E">
        <w:rPr>
          <w:rFonts w:ascii="Arial" w:hAnsi="Arial" w:cs="Arial"/>
          <w:noProof/>
        </w:rPr>
        <w:t>Nije primjenjivo</w:t>
      </w:r>
    </w:p>
    <w:p w14:paraId="61F1A55A" w14:textId="77777777" w:rsidR="00D414D1" w:rsidRPr="0059313F" w:rsidRDefault="00815B0D" w:rsidP="0026501E">
      <w:pPr>
        <w:pStyle w:val="ListParagraph"/>
        <w:keepNext/>
        <w:keepLines/>
        <w:numPr>
          <w:ilvl w:val="0"/>
          <w:numId w:val="1"/>
        </w:numPr>
        <w:spacing w:before="120" w:after="0" w:line="276" w:lineRule="auto"/>
        <w:ind w:left="567" w:hanging="289"/>
        <w:contextualSpacing w:val="0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lastRenderedPageBreak/>
        <w:t>Određivanje novih prostorno planskih rješenja</w:t>
      </w:r>
    </w:p>
    <w:p w14:paraId="0E614657" w14:textId="77777777" w:rsidR="00D414D1" w:rsidRPr="007F396F" w:rsidRDefault="00815B0D" w:rsidP="007F396F">
      <w:pPr>
        <w:spacing w:before="60" w:after="0" w:line="276" w:lineRule="auto"/>
        <w:ind w:left="851"/>
        <w:jc w:val="both"/>
        <w:rPr>
          <w:rFonts w:ascii="Arial" w:hAnsi="Arial" w:cs="Arial"/>
          <w:noProof/>
        </w:rPr>
      </w:pPr>
      <w:r w:rsidRPr="007F396F">
        <w:rPr>
          <w:rFonts w:ascii="Arial" w:hAnsi="Arial" w:cs="Arial"/>
          <w:noProof/>
        </w:rPr>
        <w:t xml:space="preserve">Omogućavanju racionalnog privođenja svrsi neizgrađenog i neuređenog dijela izdvojenog građevinskog područja izvan naselja ugostiteljsko turističke namjene, uz odgovarajuće prostorno rješenje povezivanja izgrađenog sa neizgrađenim dijelom građevinskog područja, kao i potrebna urbana preobrazba izgrađenog dijela istog građevinskog područja. </w:t>
      </w:r>
    </w:p>
    <w:p w14:paraId="44D42683" w14:textId="77777777" w:rsidR="00DF6AC4" w:rsidRPr="007F396F" w:rsidRDefault="00DF6AC4" w:rsidP="007F396F">
      <w:pPr>
        <w:spacing w:before="60" w:after="0" w:line="276" w:lineRule="auto"/>
        <w:ind w:left="851"/>
        <w:jc w:val="both"/>
        <w:rPr>
          <w:rFonts w:ascii="Arial" w:hAnsi="Arial" w:cs="Arial"/>
          <w:noProof/>
        </w:rPr>
      </w:pPr>
    </w:p>
    <w:p w14:paraId="19D63E31" w14:textId="77777777" w:rsidR="00DF6AC4" w:rsidRPr="007F396F" w:rsidRDefault="00815B0D" w:rsidP="007F396F">
      <w:pPr>
        <w:spacing w:before="60" w:after="0" w:line="276" w:lineRule="auto"/>
        <w:ind w:left="851"/>
        <w:jc w:val="both"/>
        <w:rPr>
          <w:rFonts w:ascii="Arial" w:hAnsi="Arial" w:cs="Arial"/>
          <w:noProof/>
        </w:rPr>
      </w:pPr>
      <w:r w:rsidRPr="007F396F">
        <w:rPr>
          <w:rFonts w:ascii="Arial" w:hAnsi="Arial" w:cs="Arial"/>
          <w:noProof/>
        </w:rPr>
        <w:t>Planom će se odrediti odabir svrhovitih namjena površina, artikulacija javnih namjena i površina, te će se ujedno planirati korištenje morske obale i povezanog dijela mora u svrhu rekreacije građana i posjetilaca Općine Brtonigla-Verteneglio, kao i turističke rekreacije, imajući istovremeno u vidu održiv razvoj turizma, te očuvanje, zaštitu i poboljšanje stanja okoliša i prirode.</w:t>
      </w:r>
    </w:p>
    <w:p w14:paraId="4B1CA608" w14:textId="77777777" w:rsidR="00393CF9" w:rsidRPr="0059313F" w:rsidRDefault="00815B0D" w:rsidP="007F396F">
      <w:pPr>
        <w:keepNext/>
        <w:keepLines/>
        <w:spacing w:before="120"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D414D1" w:rsidRPr="0059313F">
        <w:rPr>
          <w:rFonts w:ascii="Arial" w:hAnsi="Arial" w:cs="Arial"/>
        </w:rPr>
        <w:t xml:space="preserve">snovni ciljevi i programska polazišta za </w:t>
      </w:r>
      <w:r w:rsidR="00895532" w:rsidRPr="0059313F">
        <w:rPr>
          <w:rFonts w:ascii="Arial" w:hAnsi="Arial" w:cs="Arial"/>
          <w:noProof/>
        </w:rPr>
        <w:t>izradu</w:t>
      </w:r>
      <w:r w:rsidR="00D414D1" w:rsidRPr="0059313F">
        <w:rPr>
          <w:rFonts w:ascii="Arial" w:hAnsi="Arial" w:cs="Arial"/>
        </w:rPr>
        <w:t xml:space="preserve"> Plana</w:t>
      </w:r>
      <w:r w:rsidR="00F37F9F">
        <w:rPr>
          <w:rFonts w:ascii="Arial" w:hAnsi="Arial" w:cs="Arial"/>
        </w:rPr>
        <w:t>:</w:t>
      </w:r>
    </w:p>
    <w:p w14:paraId="251A5EA5" w14:textId="77777777" w:rsidR="00D414D1" w:rsidRPr="0059313F" w:rsidRDefault="00815B0D" w:rsidP="00F37F9F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 xml:space="preserve">Ciljevi izrade ovoga plana su omogućavanje racionalno planiranog razvoja turizma na predmetnom području TRP Park Umag i području rekreacijske namjene izvan građevinskog područja Uvala Karigador. </w:t>
      </w:r>
    </w:p>
    <w:p w14:paraId="42535227" w14:textId="77777777" w:rsidR="00DF6AC4" w:rsidRPr="0059313F" w:rsidRDefault="00815B0D" w:rsidP="00F37F9F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Poseban cilj ovoga plana je daljnji razvoj poslovanja unutar kampa kroz uređenje smještajnih jedinica do ispunjenja dopuštenih planskih kapaciteta, te detaljno pozicioniranje pratećih sadržaja u kampu (ugostiteljskih, trgovačkih, zabavnih), pomoćnih prostora za radnike, servise, spremišta i sl., te rekreacijskih sadržaja na kopnu i u moru, što uključuje i uređenje obalnog pojasa kopna i priobalnog područja mora.</w:t>
      </w:r>
    </w:p>
    <w:p w14:paraId="7D69DCB0" w14:textId="77777777" w:rsidR="00DF6AC4" w:rsidRPr="0059313F" w:rsidRDefault="00815B0D" w:rsidP="00F37F9F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Potrebno je utvrditi uvjete za gradnju unutar obuhvata Plana.</w:t>
      </w:r>
    </w:p>
    <w:p w14:paraId="11DF6D36" w14:textId="77777777" w:rsidR="00DF6AC4" w:rsidRPr="0059313F" w:rsidRDefault="00815B0D" w:rsidP="00F37F9F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 xml:space="preserve">Planom  će se utvrditi detaljnija namjena i raspored površina unutar obuhvata i odrediti zakonom propisani lokacijski uvjeti za građenje novih i rekonstrukciju postojećih sadržaja unutar obuhvata Plana. </w:t>
      </w:r>
    </w:p>
    <w:p w14:paraId="572158D4" w14:textId="77777777" w:rsidR="00DF6AC4" w:rsidRPr="0059313F" w:rsidRDefault="00815B0D" w:rsidP="00F37F9F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Programska polazišta za predmetno područje će pribaviti Općina Brtonigla-Verteneglio i inicijator izrade ovoga plana, trgovačko društvo Plava Laguna d.d.  Poreč.</w:t>
      </w:r>
    </w:p>
    <w:p w14:paraId="3559A504" w14:textId="77777777" w:rsidR="00D414D1" w:rsidRPr="0059313F" w:rsidRDefault="00815B0D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>Obuhvat</w:t>
      </w:r>
      <w:r w:rsidR="00B62007" w:rsidRPr="0059313F">
        <w:rPr>
          <w:rFonts w:ascii="Arial" w:hAnsi="Arial" w:cs="Arial"/>
          <w:b/>
          <w:bCs/>
          <w:i/>
          <w:iCs/>
        </w:rPr>
        <w:t xml:space="preserve"> </w:t>
      </w:r>
      <w:r w:rsidRPr="0059313F">
        <w:rPr>
          <w:rFonts w:ascii="Arial" w:hAnsi="Arial" w:cs="Arial"/>
          <w:b/>
          <w:bCs/>
          <w:i/>
          <w:iCs/>
        </w:rPr>
        <w:t>Plana</w:t>
      </w:r>
    </w:p>
    <w:p w14:paraId="4B1C68CA" w14:textId="77777777" w:rsidR="00D414D1" w:rsidRPr="0059313F" w:rsidRDefault="00815B0D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4.</w:t>
      </w:r>
    </w:p>
    <w:p w14:paraId="1BECDB29" w14:textId="27784B1B" w:rsidR="00D414D1" w:rsidRPr="0059313F" w:rsidRDefault="00815B0D" w:rsidP="004B429A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Obuhvat Plana se  nalazi u sustavu e-Planovi</w:t>
      </w:r>
      <w:r w:rsidR="002C10D2">
        <w:rPr>
          <w:rFonts w:ascii="Arial" w:hAnsi="Arial" w:cs="Arial"/>
          <w:noProof/>
        </w:rPr>
        <w:t>.</w:t>
      </w:r>
    </w:p>
    <w:p w14:paraId="68A07C33" w14:textId="77777777" w:rsidR="00D414D1" w:rsidRPr="0059313F" w:rsidRDefault="00815B0D" w:rsidP="00AD4106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>Sažeta ocjena stanja u obuhvatu</w:t>
      </w:r>
      <w:r w:rsidR="00B62007" w:rsidRPr="0059313F">
        <w:rPr>
          <w:rFonts w:ascii="Arial" w:hAnsi="Arial" w:cs="Arial"/>
          <w:b/>
          <w:bCs/>
          <w:i/>
          <w:iCs/>
        </w:rPr>
        <w:t xml:space="preserve"> </w:t>
      </w:r>
      <w:r w:rsidRPr="0059313F">
        <w:rPr>
          <w:rFonts w:ascii="Arial" w:hAnsi="Arial" w:cs="Arial"/>
          <w:b/>
          <w:bCs/>
          <w:i/>
          <w:iCs/>
        </w:rPr>
        <w:t>Plana</w:t>
      </w:r>
    </w:p>
    <w:p w14:paraId="6FC9953A" w14:textId="77777777" w:rsidR="00D414D1" w:rsidRPr="0059313F" w:rsidRDefault="00815B0D" w:rsidP="00AD4106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5.</w:t>
      </w:r>
    </w:p>
    <w:p w14:paraId="236ED712" w14:textId="77777777" w:rsidR="00D414D1" w:rsidRPr="00FB4C2C" w:rsidRDefault="00815B0D" w:rsidP="00F37F9F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FB4C2C">
        <w:rPr>
          <w:rFonts w:ascii="Arial" w:hAnsi="Arial" w:cs="Arial"/>
          <w:noProof/>
        </w:rPr>
        <w:t xml:space="preserve">Područje za koje se izrađuje Plan obuhvaća izdvojeno građevinsko područje izvan naselja ugostiteljsko turističke namjene „TRP Park Umag“ unutar  granica određenih Prostornim planom Općine Brtonigla-Verteneglio, od čega je samo oko 6% neizgrađeno. </w:t>
      </w:r>
    </w:p>
    <w:p w14:paraId="4AECACB5" w14:textId="77777777" w:rsidR="00DF6AC4" w:rsidRPr="00FB4C2C" w:rsidRDefault="00815B0D" w:rsidP="00F37F9F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FB4C2C">
        <w:rPr>
          <w:rFonts w:ascii="Arial" w:hAnsi="Arial" w:cs="Arial"/>
          <w:noProof/>
        </w:rPr>
        <w:t xml:space="preserve">Predmetno građevinsko područje se u naravi koristi kao dio autokampa Camping Park Umag, kategoriziranog s četiri (4) zvjezdice. Preostali dio autokampa čini TRP Park Umag smješten na teritoriju Grada Umaga-Umago, a koji nije predmet obrade ovoga Plana. Autokampom Camping Park Umag trgovačko društvo Plava Laguna d.d. Poreč. </w:t>
      </w:r>
    </w:p>
    <w:p w14:paraId="4BB00B68" w14:textId="303A1AAE" w:rsidR="00DF6AC4" w:rsidRPr="00FB4C2C" w:rsidRDefault="00815B0D" w:rsidP="00F37F9F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FB4C2C">
        <w:rPr>
          <w:rFonts w:ascii="Arial" w:hAnsi="Arial" w:cs="Arial"/>
          <w:noProof/>
        </w:rPr>
        <w:t>Post</w:t>
      </w:r>
      <w:r w:rsidR="009D315E">
        <w:rPr>
          <w:rFonts w:ascii="Arial" w:hAnsi="Arial" w:cs="Arial"/>
          <w:noProof/>
        </w:rPr>
        <w:t>o</w:t>
      </w:r>
      <w:r w:rsidRPr="00FB4C2C">
        <w:rPr>
          <w:rFonts w:ascii="Arial" w:hAnsi="Arial" w:cs="Arial"/>
          <w:noProof/>
        </w:rPr>
        <w:t>jeći kapacitet cjelokupnog obuhvata autokampa Camping Park Umag iznosi 2714 smještajnih jedinica (8.142 postelja), od čega se oko 2/3 odnosi na TRP Park Umag u obuhvatu ovoga Plana (oko 5.400 postelja). Ukupan dozvoljeni kapacitet unutar TRP Park Umag - Brtonigla iznosi 6.670 postelja.</w:t>
      </w:r>
    </w:p>
    <w:p w14:paraId="3BB26D1F" w14:textId="77777777" w:rsidR="00DF6AC4" w:rsidRPr="00FB4C2C" w:rsidRDefault="00DF6AC4" w:rsidP="00F37F9F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</w:p>
    <w:p w14:paraId="47111E05" w14:textId="77777777" w:rsidR="00DF6AC4" w:rsidRPr="00FB4C2C" w:rsidRDefault="00815B0D" w:rsidP="00F37F9F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FB4C2C">
        <w:rPr>
          <w:rFonts w:ascii="Arial" w:hAnsi="Arial" w:cs="Arial"/>
          <w:noProof/>
        </w:rPr>
        <w:t>Sastavni dio obuhvata ovog Plana je rekreacijska površina Uvala Karigador, izvan granica građevinskog područja. Korištenje ove površine je potrebno planski definirati i razgraničiti.</w:t>
      </w:r>
    </w:p>
    <w:p w14:paraId="76B984E6" w14:textId="77777777" w:rsidR="00D414D1" w:rsidRPr="0059313F" w:rsidRDefault="00815B0D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 xml:space="preserve">Popis sektorskih strategija i drugih dokumenata u skladu s kojima se utvrđuju zahtjevi za </w:t>
      </w:r>
      <w:r w:rsidR="00895532" w:rsidRPr="0059313F">
        <w:rPr>
          <w:rFonts w:ascii="Arial" w:hAnsi="Arial" w:cs="Arial"/>
          <w:b/>
          <w:bCs/>
          <w:i/>
          <w:iCs/>
          <w:noProof/>
        </w:rPr>
        <w:t>izradu</w:t>
      </w:r>
      <w:r w:rsidRPr="0059313F">
        <w:rPr>
          <w:rFonts w:ascii="Arial" w:hAnsi="Arial" w:cs="Arial"/>
          <w:b/>
          <w:bCs/>
          <w:i/>
          <w:iCs/>
        </w:rPr>
        <w:t xml:space="preserve"> Plana</w:t>
      </w:r>
    </w:p>
    <w:p w14:paraId="462C58A6" w14:textId="77777777" w:rsidR="00D414D1" w:rsidRPr="0059313F" w:rsidRDefault="00815B0D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6.</w:t>
      </w:r>
    </w:p>
    <w:p w14:paraId="2E51C421" w14:textId="77777777" w:rsidR="00D414D1" w:rsidRPr="0059313F" w:rsidRDefault="00815B0D" w:rsidP="00F37F9F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Za potrebe izrade Plana nije planirana izrada posebnih stručnih podloga, već će se u izradi koristiti raspoloživa dokumentacija prostora, te podaci, planske smjernice i propisani dokumenti, koje će iz područja svog djelokruga osigurati tijela i osobe određeni posebnim propisima. Nositelj izrade će stručnom izrađivaču Plana dostaviti raspoloživu dokumentaciju prostora, dok će trgovačko društvo  Plava Laguna d.d.  Poreč osigurati ažurne geodetske podloge za izradu Plana.</w:t>
      </w:r>
    </w:p>
    <w:p w14:paraId="11DDE814" w14:textId="77777777" w:rsidR="00D414D1" w:rsidRPr="0059313F" w:rsidRDefault="00815B0D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846929">
        <w:rPr>
          <w:rFonts w:ascii="Arial" w:hAnsi="Arial" w:cs="Arial"/>
          <w:b/>
          <w:bCs/>
          <w:i/>
          <w:iCs/>
        </w:rPr>
        <w:t>Način pribavljanja stručnih rješenja</w:t>
      </w:r>
      <w:r w:rsidRPr="0059313F">
        <w:rPr>
          <w:rFonts w:ascii="Arial" w:hAnsi="Arial" w:cs="Arial"/>
          <w:b/>
          <w:bCs/>
          <w:i/>
          <w:iCs/>
        </w:rPr>
        <w:t xml:space="preserve"> za </w:t>
      </w:r>
      <w:r w:rsidR="00895532" w:rsidRPr="0059313F">
        <w:rPr>
          <w:rFonts w:ascii="Arial" w:hAnsi="Arial" w:cs="Arial"/>
          <w:b/>
          <w:bCs/>
          <w:i/>
          <w:iCs/>
          <w:noProof/>
        </w:rPr>
        <w:t>izradu</w:t>
      </w:r>
      <w:r w:rsidRPr="0059313F">
        <w:rPr>
          <w:rFonts w:ascii="Arial" w:hAnsi="Arial" w:cs="Arial"/>
          <w:b/>
          <w:bCs/>
          <w:i/>
          <w:iCs/>
        </w:rPr>
        <w:t xml:space="preserve"> Plana</w:t>
      </w:r>
    </w:p>
    <w:p w14:paraId="091D02B0" w14:textId="77777777" w:rsidR="00D414D1" w:rsidRPr="0059313F" w:rsidRDefault="00815B0D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7.</w:t>
      </w:r>
    </w:p>
    <w:p w14:paraId="38FCCEFD" w14:textId="77777777" w:rsidR="00D414D1" w:rsidRPr="0059313F" w:rsidRDefault="00815B0D" w:rsidP="00F37F9F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Stručno rješenje Plana izradit će stručni izrađivač Plana.</w:t>
      </w:r>
    </w:p>
    <w:p w14:paraId="559D8A76" w14:textId="77777777" w:rsidR="00D414D1" w:rsidRPr="0059313F" w:rsidRDefault="00815B0D" w:rsidP="00AD4106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>Popis javnopravnih tijela određenih posebnim propisima, koja daju</w:t>
      </w:r>
      <w:r w:rsidR="00A23D99" w:rsidRPr="0059313F">
        <w:rPr>
          <w:rFonts w:ascii="Arial" w:hAnsi="Arial" w:cs="Arial"/>
          <w:b/>
          <w:bCs/>
          <w:i/>
          <w:iCs/>
        </w:rPr>
        <w:t xml:space="preserve"> </w:t>
      </w:r>
      <w:r w:rsidRPr="0059313F">
        <w:rPr>
          <w:rFonts w:ascii="Arial" w:hAnsi="Arial" w:cs="Arial"/>
          <w:b/>
          <w:bCs/>
          <w:i/>
          <w:iCs/>
        </w:rPr>
        <w:t xml:space="preserve">zahtjeve za </w:t>
      </w:r>
      <w:r w:rsidR="00895532" w:rsidRPr="0059313F">
        <w:rPr>
          <w:rFonts w:ascii="Arial" w:hAnsi="Arial" w:cs="Arial"/>
          <w:b/>
          <w:bCs/>
          <w:i/>
          <w:iCs/>
          <w:noProof/>
        </w:rPr>
        <w:t>izradu</w:t>
      </w:r>
      <w:r w:rsidRPr="0059313F">
        <w:rPr>
          <w:rFonts w:ascii="Arial" w:hAnsi="Arial" w:cs="Arial"/>
          <w:b/>
          <w:bCs/>
          <w:i/>
          <w:iCs/>
        </w:rPr>
        <w:t xml:space="preserve"> Plana iz područja svog djelokruga, te drugih</w:t>
      </w:r>
      <w:r w:rsidR="00A23D99" w:rsidRPr="0059313F">
        <w:rPr>
          <w:rFonts w:ascii="Arial" w:hAnsi="Arial" w:cs="Arial"/>
          <w:b/>
          <w:bCs/>
          <w:i/>
          <w:iCs/>
        </w:rPr>
        <w:t xml:space="preserve"> </w:t>
      </w:r>
      <w:r w:rsidRPr="0059313F">
        <w:rPr>
          <w:rFonts w:ascii="Arial" w:hAnsi="Arial" w:cs="Arial"/>
          <w:b/>
          <w:bCs/>
          <w:i/>
          <w:iCs/>
        </w:rPr>
        <w:t xml:space="preserve">sudionika i korisnika prostora koji trebaju sudjelovati u </w:t>
      </w:r>
      <w:r w:rsidR="00895532" w:rsidRPr="0059313F">
        <w:rPr>
          <w:rFonts w:ascii="Arial" w:hAnsi="Arial" w:cs="Arial"/>
          <w:b/>
          <w:bCs/>
          <w:i/>
          <w:iCs/>
          <w:noProof/>
        </w:rPr>
        <w:t>izradi</w:t>
      </w:r>
      <w:r w:rsidRPr="0059313F">
        <w:rPr>
          <w:rFonts w:ascii="Arial" w:hAnsi="Arial" w:cs="Arial"/>
          <w:b/>
          <w:bCs/>
          <w:i/>
          <w:iCs/>
        </w:rPr>
        <w:t xml:space="preserve"> Plana</w:t>
      </w:r>
    </w:p>
    <w:p w14:paraId="17D5C6CF" w14:textId="77777777" w:rsidR="00D414D1" w:rsidRPr="0059313F" w:rsidRDefault="00815B0D" w:rsidP="00AD4106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8.</w:t>
      </w:r>
    </w:p>
    <w:p w14:paraId="7F38A2ED" w14:textId="77777777" w:rsidR="00D414D1" w:rsidRPr="0059313F" w:rsidRDefault="00815B0D" w:rsidP="002A2B47">
      <w:pPr>
        <w:keepNext/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Poziv na dostavu zahtjeva za </w:t>
      </w:r>
      <w:r w:rsidR="00895532" w:rsidRPr="0059313F">
        <w:rPr>
          <w:rFonts w:ascii="Arial" w:hAnsi="Arial" w:cs="Arial"/>
          <w:noProof/>
        </w:rPr>
        <w:t>izradu</w:t>
      </w:r>
      <w:r w:rsidRPr="0059313F">
        <w:rPr>
          <w:rFonts w:ascii="Arial" w:hAnsi="Arial" w:cs="Arial"/>
        </w:rPr>
        <w:t xml:space="preserve"> Plana uputit će se sljedećim javnopravnim tijelima:</w:t>
      </w:r>
    </w:p>
    <w:p w14:paraId="3ACF52FD" w14:textId="77777777" w:rsidR="00D414D1" w:rsidRPr="0059313F" w:rsidRDefault="001B20E1" w:rsidP="001D7BAC">
      <w:pPr>
        <w:pStyle w:val="ListParagraph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unutarnjih poslova, Ravnateljstvo civilne zaštite, Područni ured civilne zaštite Rijeka, Služba civilne zaštite Pazin, Odjel inspekcije</w:t>
      </w:r>
      <w:r w:rsidR="00102860" w:rsidRPr="0059313F">
        <w:rPr>
          <w:rFonts w:ascii="Arial" w:hAnsi="Arial" w:cs="Arial"/>
          <w:noProof/>
        </w:rPr>
        <w:t>, HR-52100 Pula, Trg Republike 1</w:t>
      </w:r>
      <w:r w:rsidR="002B3D4A">
        <w:rPr>
          <w:rFonts w:ascii="Arial" w:hAnsi="Arial" w:cs="Arial"/>
        </w:rPr>
        <w:t>.</w:t>
      </w:r>
    </w:p>
    <w:p w14:paraId="3EAF752C" w14:textId="77777777" w:rsidR="00D414D1" w:rsidRPr="0059313F" w:rsidRDefault="001B20E1" w:rsidP="001D7BAC">
      <w:pPr>
        <w:pStyle w:val="ListParagraph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poljoprivrede, šumarstva i ribarstva</w:t>
      </w:r>
      <w:r w:rsidR="00102860" w:rsidRPr="0059313F">
        <w:rPr>
          <w:rFonts w:ascii="Arial" w:hAnsi="Arial" w:cs="Arial"/>
          <w:noProof/>
        </w:rPr>
        <w:t>, HR-10000 Zagreb, Ulica grada Vukovara 78</w:t>
      </w:r>
      <w:r w:rsidR="002B3D4A">
        <w:rPr>
          <w:rFonts w:ascii="Arial" w:hAnsi="Arial" w:cs="Arial"/>
        </w:rPr>
        <w:t>.</w:t>
      </w:r>
    </w:p>
    <w:p w14:paraId="6C2EFAD7" w14:textId="77777777" w:rsidR="00D414D1" w:rsidRPr="0059313F" w:rsidRDefault="001B20E1" w:rsidP="001D7BAC">
      <w:pPr>
        <w:pStyle w:val="ListParagraph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kulture i medija, Uprava za zaštitu kulturne baštine, Konzervatorski odjel u Puli</w:t>
      </w:r>
      <w:r w:rsidR="00102860" w:rsidRPr="0059313F">
        <w:rPr>
          <w:rFonts w:ascii="Arial" w:hAnsi="Arial" w:cs="Arial"/>
          <w:noProof/>
        </w:rPr>
        <w:t>, HR-52100 Pula, Ulica Grada Graza 2</w:t>
      </w:r>
      <w:r w:rsidR="002B3D4A">
        <w:rPr>
          <w:rFonts w:ascii="Arial" w:hAnsi="Arial" w:cs="Arial"/>
        </w:rPr>
        <w:t>.</w:t>
      </w:r>
    </w:p>
    <w:p w14:paraId="6159EC7C" w14:textId="77777777" w:rsidR="00D414D1" w:rsidRPr="0059313F" w:rsidRDefault="001B20E1" w:rsidP="001D7BAC">
      <w:pPr>
        <w:pStyle w:val="ListParagraph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Istarska županija, Upravni odjel za održivi razvoj, Odsjek za zaštitu prirode i okoliša</w:t>
      </w:r>
      <w:r w:rsidR="00102860" w:rsidRPr="0059313F">
        <w:rPr>
          <w:rFonts w:ascii="Arial" w:hAnsi="Arial" w:cs="Arial"/>
          <w:noProof/>
        </w:rPr>
        <w:t>, HR-52100 Pula, Flanatička 29</w:t>
      </w:r>
      <w:r w:rsidR="002B3D4A">
        <w:rPr>
          <w:rFonts w:ascii="Arial" w:hAnsi="Arial" w:cs="Arial"/>
        </w:rPr>
        <w:t>.</w:t>
      </w:r>
    </w:p>
    <w:p w14:paraId="51D23DEB" w14:textId="77777777" w:rsidR="00D414D1" w:rsidRPr="0059313F" w:rsidRDefault="001B20E1" w:rsidP="001D7BAC">
      <w:pPr>
        <w:pStyle w:val="ListParagraph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Istarska županija, Upravni odjel za prostorno uređenje i gradnju</w:t>
      </w:r>
      <w:r w:rsidR="00102860" w:rsidRPr="0059313F">
        <w:rPr>
          <w:rFonts w:ascii="Arial" w:hAnsi="Arial" w:cs="Arial"/>
          <w:noProof/>
        </w:rPr>
        <w:t>, HR-52000 Pula, Riva 8</w:t>
      </w:r>
      <w:r w:rsidR="002B3D4A">
        <w:rPr>
          <w:rFonts w:ascii="Arial" w:hAnsi="Arial" w:cs="Arial"/>
        </w:rPr>
        <w:t>.</w:t>
      </w:r>
    </w:p>
    <w:p w14:paraId="099E374B" w14:textId="77777777" w:rsidR="00D414D1" w:rsidRPr="0059313F" w:rsidRDefault="001B20E1" w:rsidP="001D7BAC">
      <w:pPr>
        <w:pStyle w:val="ListParagraph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Županijska uprava za ceste Istarske županije</w:t>
      </w:r>
      <w:r w:rsidR="00102860" w:rsidRPr="0059313F">
        <w:rPr>
          <w:rFonts w:ascii="Arial" w:hAnsi="Arial" w:cs="Arial"/>
          <w:noProof/>
        </w:rPr>
        <w:t>, HR-52000 Pazin, M.B.Rašana 2/4</w:t>
      </w:r>
      <w:r w:rsidR="002B3D4A">
        <w:rPr>
          <w:rFonts w:ascii="Arial" w:hAnsi="Arial" w:cs="Arial"/>
        </w:rPr>
        <w:t>.</w:t>
      </w:r>
    </w:p>
    <w:p w14:paraId="15BBE056" w14:textId="77777777" w:rsidR="00D414D1" w:rsidRPr="0059313F" w:rsidRDefault="001B20E1" w:rsidP="001D7BAC">
      <w:pPr>
        <w:pStyle w:val="ListParagraph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ISTARSKI VODOVOD d.o.o. Buzet</w:t>
      </w:r>
      <w:r w:rsidR="00102860" w:rsidRPr="0059313F">
        <w:rPr>
          <w:rFonts w:ascii="Arial" w:hAnsi="Arial" w:cs="Arial"/>
          <w:noProof/>
        </w:rPr>
        <w:t>, HR-52420 Buzet, Sv. Ivan 8</w:t>
      </w:r>
      <w:r w:rsidR="002B3D4A">
        <w:rPr>
          <w:rFonts w:ascii="Arial" w:hAnsi="Arial" w:cs="Arial"/>
        </w:rPr>
        <w:t>.</w:t>
      </w:r>
    </w:p>
    <w:p w14:paraId="6399FD89" w14:textId="77777777" w:rsidR="00D414D1" w:rsidRPr="0059313F" w:rsidRDefault="001B20E1" w:rsidP="001D7BAC">
      <w:pPr>
        <w:pStyle w:val="ListParagraph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HRVATSKI TELEKOM d.d.</w:t>
      </w:r>
      <w:r w:rsidR="00102860" w:rsidRPr="0059313F">
        <w:rPr>
          <w:rFonts w:ascii="Arial" w:hAnsi="Arial" w:cs="Arial"/>
          <w:noProof/>
        </w:rPr>
        <w:t>, HR-10000 Zagreb, Radnička cesta 21</w:t>
      </w:r>
      <w:r w:rsidR="002B3D4A">
        <w:rPr>
          <w:rFonts w:ascii="Arial" w:hAnsi="Arial" w:cs="Arial"/>
        </w:rPr>
        <w:t>.</w:t>
      </w:r>
    </w:p>
    <w:p w14:paraId="25A056C0" w14:textId="77777777" w:rsidR="00D414D1" w:rsidRPr="0059313F" w:rsidRDefault="001B20E1" w:rsidP="001D7BAC">
      <w:pPr>
        <w:pStyle w:val="ListParagraph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A1 HRVATSKA d.o.o.</w:t>
      </w:r>
      <w:r w:rsidR="00102860" w:rsidRPr="0059313F">
        <w:rPr>
          <w:rFonts w:ascii="Arial" w:hAnsi="Arial" w:cs="Arial"/>
          <w:noProof/>
        </w:rPr>
        <w:t>, HR-10000 Zagreb, Vrtni put 1</w:t>
      </w:r>
      <w:r w:rsidR="002B3D4A">
        <w:rPr>
          <w:rFonts w:ascii="Arial" w:hAnsi="Arial" w:cs="Arial"/>
        </w:rPr>
        <w:t>.</w:t>
      </w:r>
    </w:p>
    <w:p w14:paraId="132CBF65" w14:textId="77777777" w:rsidR="00D414D1" w:rsidRPr="0059313F" w:rsidRDefault="001B20E1" w:rsidP="001D7BAC">
      <w:pPr>
        <w:pStyle w:val="ListParagraph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TELE2 d.o.o.</w:t>
      </w:r>
      <w:r w:rsidR="00102860" w:rsidRPr="0059313F">
        <w:rPr>
          <w:rFonts w:ascii="Arial" w:hAnsi="Arial" w:cs="Arial"/>
          <w:noProof/>
        </w:rPr>
        <w:t>, HR-10000 Zagreb, Josipa Marohnića 1</w:t>
      </w:r>
      <w:r w:rsidR="002B3D4A">
        <w:rPr>
          <w:rFonts w:ascii="Arial" w:hAnsi="Arial" w:cs="Arial"/>
        </w:rPr>
        <w:t>.</w:t>
      </w:r>
    </w:p>
    <w:p w14:paraId="36B74FA6" w14:textId="77777777" w:rsidR="00D414D1" w:rsidRPr="0059313F" w:rsidRDefault="001B20E1" w:rsidP="001D7BAC">
      <w:pPr>
        <w:pStyle w:val="ListParagraph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Hrvatska regulatorna agencija za mrežne djelatnosti</w:t>
      </w:r>
      <w:r w:rsidR="00102860" w:rsidRPr="0059313F">
        <w:rPr>
          <w:rFonts w:ascii="Arial" w:hAnsi="Arial" w:cs="Arial"/>
          <w:noProof/>
        </w:rPr>
        <w:t>, HR-10110 Zagreb, Ulica Roberta Frangeša Mihanovića 9</w:t>
      </w:r>
      <w:r w:rsidR="002B3D4A">
        <w:rPr>
          <w:rFonts w:ascii="Arial" w:hAnsi="Arial" w:cs="Arial"/>
        </w:rPr>
        <w:t>.</w:t>
      </w:r>
    </w:p>
    <w:p w14:paraId="3177517F" w14:textId="77777777" w:rsidR="00D414D1" w:rsidRPr="0059313F" w:rsidRDefault="001B20E1" w:rsidP="001D7BAC">
      <w:pPr>
        <w:pStyle w:val="ListParagraph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Hrvatske šume d.o.o., Uprava šuma Podružnica Buzet</w:t>
      </w:r>
      <w:r w:rsidR="00102860" w:rsidRPr="0059313F">
        <w:rPr>
          <w:rFonts w:ascii="Arial" w:hAnsi="Arial" w:cs="Arial"/>
          <w:noProof/>
        </w:rPr>
        <w:t>, HR-52420 Buzet, Naselje Goričica 2</w:t>
      </w:r>
      <w:r w:rsidR="002B3D4A">
        <w:rPr>
          <w:rFonts w:ascii="Arial" w:hAnsi="Arial" w:cs="Arial"/>
        </w:rPr>
        <w:t>.</w:t>
      </w:r>
    </w:p>
    <w:p w14:paraId="497E45D6" w14:textId="77777777" w:rsidR="00D414D1" w:rsidRPr="0059313F" w:rsidRDefault="001B20E1" w:rsidP="001D7BAC">
      <w:pPr>
        <w:pStyle w:val="ListParagraph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unutarnjih poslova, Ravnateljstvo civilne zaštite, Sektor za inspekcijske poslove</w:t>
      </w:r>
      <w:r w:rsidR="00102860" w:rsidRPr="0059313F">
        <w:rPr>
          <w:rFonts w:ascii="Arial" w:hAnsi="Arial" w:cs="Arial"/>
          <w:noProof/>
        </w:rPr>
        <w:t>, HR-10000 Zagreb, Ilica 335</w:t>
      </w:r>
      <w:r w:rsidR="002B3D4A">
        <w:rPr>
          <w:rFonts w:ascii="Arial" w:hAnsi="Arial" w:cs="Arial"/>
        </w:rPr>
        <w:t>.</w:t>
      </w:r>
    </w:p>
    <w:p w14:paraId="0C49EE46" w14:textId="77777777" w:rsidR="00D414D1" w:rsidRPr="0059313F" w:rsidRDefault="001B20E1" w:rsidP="001D7BAC">
      <w:pPr>
        <w:pStyle w:val="ListParagraph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PLINACRO d.o.o.</w:t>
      </w:r>
      <w:r w:rsidR="00102860" w:rsidRPr="0059313F">
        <w:rPr>
          <w:rFonts w:ascii="Arial" w:hAnsi="Arial" w:cs="Arial"/>
          <w:noProof/>
        </w:rPr>
        <w:t>, HR-10000 Zagreb, Savska cesta 88a</w:t>
      </w:r>
      <w:r w:rsidR="002B3D4A">
        <w:rPr>
          <w:rFonts w:ascii="Arial" w:hAnsi="Arial" w:cs="Arial"/>
        </w:rPr>
        <w:t>.</w:t>
      </w:r>
    </w:p>
    <w:p w14:paraId="0B46AA81" w14:textId="77777777" w:rsidR="00D414D1" w:rsidRPr="0059313F" w:rsidRDefault="001B20E1" w:rsidP="001D7BAC">
      <w:pPr>
        <w:pStyle w:val="ListParagraph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6. MAJ ODVODNJA d.o.o.</w:t>
      </w:r>
      <w:r w:rsidR="00102860" w:rsidRPr="0059313F">
        <w:rPr>
          <w:rFonts w:ascii="Arial" w:hAnsi="Arial" w:cs="Arial"/>
          <w:noProof/>
        </w:rPr>
        <w:t>, HR-52470 Umag, Tribje 2</w:t>
      </w:r>
      <w:r w:rsidR="002B3D4A">
        <w:rPr>
          <w:rFonts w:ascii="Arial" w:hAnsi="Arial" w:cs="Arial"/>
        </w:rPr>
        <w:t>.</w:t>
      </w:r>
    </w:p>
    <w:p w14:paraId="3107DDBF" w14:textId="77777777" w:rsidR="00D414D1" w:rsidRPr="0059313F" w:rsidRDefault="001B20E1" w:rsidP="001D7BAC">
      <w:pPr>
        <w:pStyle w:val="ListParagraph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Hrvatske ceste d.o.o., Sektor za održavanje i promet, Poslovna jedinica Rijeka, Tehnička ispostava Pula</w:t>
      </w:r>
      <w:r w:rsidR="00102860" w:rsidRPr="0059313F">
        <w:rPr>
          <w:rFonts w:ascii="Arial" w:hAnsi="Arial" w:cs="Arial"/>
          <w:noProof/>
        </w:rPr>
        <w:t>, HR-52100 Pula, Partizanski put 140</w:t>
      </w:r>
      <w:r w:rsidR="002B3D4A">
        <w:rPr>
          <w:rFonts w:ascii="Arial" w:hAnsi="Arial" w:cs="Arial"/>
        </w:rPr>
        <w:t>.</w:t>
      </w:r>
    </w:p>
    <w:p w14:paraId="15D2BBC9" w14:textId="77777777" w:rsidR="00D414D1" w:rsidRPr="0059313F" w:rsidRDefault="001B20E1" w:rsidP="001D7BAC">
      <w:pPr>
        <w:pStyle w:val="ListParagraph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Hrvatske ceste d.o.o.</w:t>
      </w:r>
      <w:r w:rsidR="00102860" w:rsidRPr="0059313F">
        <w:rPr>
          <w:rFonts w:ascii="Arial" w:hAnsi="Arial" w:cs="Arial"/>
          <w:noProof/>
        </w:rPr>
        <w:t>, HR-10000 Zagreb, Vončinina 3</w:t>
      </w:r>
      <w:r w:rsidR="002B3D4A">
        <w:rPr>
          <w:rFonts w:ascii="Arial" w:hAnsi="Arial" w:cs="Arial"/>
        </w:rPr>
        <w:t>.</w:t>
      </w:r>
    </w:p>
    <w:p w14:paraId="507AC7DD" w14:textId="77777777" w:rsidR="00D414D1" w:rsidRPr="0059313F" w:rsidRDefault="001B20E1" w:rsidP="001D7BAC">
      <w:pPr>
        <w:pStyle w:val="ListParagraph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lastRenderedPageBreak/>
        <w:t>Hrvatske vode, VGO za slivove sjevernoga Jadrana</w:t>
      </w:r>
      <w:r w:rsidR="00102860" w:rsidRPr="0059313F">
        <w:rPr>
          <w:rFonts w:ascii="Arial" w:hAnsi="Arial" w:cs="Arial"/>
          <w:noProof/>
        </w:rPr>
        <w:t>, HR-51000 Rijeka, Đure Šporera 3</w:t>
      </w:r>
      <w:r w:rsidR="002B3D4A">
        <w:rPr>
          <w:rFonts w:ascii="Arial" w:hAnsi="Arial" w:cs="Arial"/>
        </w:rPr>
        <w:t>.</w:t>
      </w:r>
    </w:p>
    <w:p w14:paraId="11524BD2" w14:textId="77777777" w:rsidR="00D414D1" w:rsidRPr="0059313F" w:rsidRDefault="001B20E1" w:rsidP="001D7BAC">
      <w:pPr>
        <w:pStyle w:val="ListParagraph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HEP-Operator distribucijskog sustava d.o.o., Elektroistra Pula</w:t>
      </w:r>
      <w:r w:rsidR="00102860" w:rsidRPr="0059313F">
        <w:rPr>
          <w:rFonts w:ascii="Arial" w:hAnsi="Arial" w:cs="Arial"/>
          <w:noProof/>
        </w:rPr>
        <w:t>, HR-52100 Pula, Vergerijeva 6</w:t>
      </w:r>
      <w:r w:rsidR="002B3D4A">
        <w:rPr>
          <w:rFonts w:ascii="Arial" w:hAnsi="Arial" w:cs="Arial"/>
        </w:rPr>
        <w:t>.</w:t>
      </w:r>
    </w:p>
    <w:p w14:paraId="1D33654C" w14:textId="77777777" w:rsidR="00D414D1" w:rsidRPr="0059313F" w:rsidRDefault="001B20E1" w:rsidP="001D7BAC">
      <w:pPr>
        <w:pStyle w:val="ListParagraph"/>
        <w:numPr>
          <w:ilvl w:val="1"/>
          <w:numId w:val="13"/>
        </w:numPr>
        <w:tabs>
          <w:tab w:val="left" w:pos="567"/>
        </w:tabs>
        <w:spacing w:before="60" w:after="0" w:line="276" w:lineRule="auto"/>
        <w:ind w:left="567" w:hanging="142"/>
        <w:rPr>
          <w:rFonts w:ascii="Arial" w:hAnsi="Arial" w:cs="Arial"/>
        </w:rPr>
      </w:pPr>
      <w:r w:rsidRPr="0059313F">
        <w:rPr>
          <w:rFonts w:ascii="Arial" w:hAnsi="Arial" w:cs="Arial"/>
          <w:noProof/>
        </w:rPr>
        <w:t>Ministarstvo prostornoga uređenja, graditeljstva i državne imovine, Uprava za prostorno uređenje i dozvole državnog značaja</w:t>
      </w:r>
      <w:r w:rsidR="00102860" w:rsidRPr="0059313F">
        <w:rPr>
          <w:rFonts w:ascii="Arial" w:hAnsi="Arial" w:cs="Arial"/>
          <w:noProof/>
        </w:rPr>
        <w:t>, HR-10000 Zagreb, Ulica Republike Austrije 14</w:t>
      </w:r>
      <w:r w:rsidR="002B3D4A">
        <w:rPr>
          <w:rFonts w:ascii="Arial" w:hAnsi="Arial" w:cs="Arial"/>
        </w:rPr>
        <w:t>.</w:t>
      </w:r>
    </w:p>
    <w:p w14:paraId="57C1DC51" w14:textId="77777777" w:rsidR="00F53CAE" w:rsidRPr="0059313F" w:rsidRDefault="00815B0D" w:rsidP="00F53CAE">
      <w:pPr>
        <w:keepNext/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Poziv na dostavu zahtjeva za </w:t>
      </w:r>
      <w:r w:rsidRPr="0059313F">
        <w:rPr>
          <w:rFonts w:ascii="Arial" w:hAnsi="Arial" w:cs="Arial"/>
          <w:noProof/>
        </w:rPr>
        <w:t>izradu</w:t>
      </w:r>
      <w:r w:rsidRPr="0059313F">
        <w:rPr>
          <w:rFonts w:ascii="Arial" w:hAnsi="Arial" w:cs="Arial"/>
        </w:rPr>
        <w:t xml:space="preserve"> Plana uputit će se i </w:t>
      </w:r>
      <w:r w:rsidRPr="00434F0E">
        <w:rPr>
          <w:rFonts w:ascii="Arial" w:hAnsi="Arial" w:cs="Arial"/>
        </w:rPr>
        <w:t>drugi</w:t>
      </w:r>
      <w:r>
        <w:rPr>
          <w:rFonts w:ascii="Arial" w:hAnsi="Arial" w:cs="Arial"/>
        </w:rPr>
        <w:t>m</w:t>
      </w:r>
      <w:r w:rsidRPr="00434F0E">
        <w:rPr>
          <w:rFonts w:ascii="Arial" w:hAnsi="Arial" w:cs="Arial"/>
        </w:rPr>
        <w:t xml:space="preserve"> sudioni</w:t>
      </w:r>
      <w:r>
        <w:rPr>
          <w:rFonts w:ascii="Arial" w:hAnsi="Arial" w:cs="Arial"/>
        </w:rPr>
        <w:t>cima</w:t>
      </w:r>
      <w:r w:rsidRPr="00434F0E">
        <w:rPr>
          <w:rFonts w:ascii="Arial" w:hAnsi="Arial" w:cs="Arial"/>
        </w:rPr>
        <w:t xml:space="preserve"> i korisni</w:t>
      </w:r>
      <w:r>
        <w:rPr>
          <w:rFonts w:ascii="Arial" w:hAnsi="Arial" w:cs="Arial"/>
        </w:rPr>
        <w:t>cima</w:t>
      </w:r>
      <w:r w:rsidRPr="00434F0E">
        <w:rPr>
          <w:rFonts w:ascii="Arial" w:hAnsi="Arial" w:cs="Arial"/>
        </w:rPr>
        <w:t xml:space="preserve"> prostora koji sudjel</w:t>
      </w:r>
      <w:r>
        <w:rPr>
          <w:rFonts w:ascii="Arial" w:hAnsi="Arial" w:cs="Arial"/>
        </w:rPr>
        <w:t>uju</w:t>
      </w:r>
      <w:r w:rsidRPr="00434F0E">
        <w:rPr>
          <w:rFonts w:ascii="Arial" w:hAnsi="Arial" w:cs="Arial"/>
        </w:rPr>
        <w:t xml:space="preserve"> u </w:t>
      </w:r>
      <w:r>
        <w:rPr>
          <w:rFonts w:ascii="Arial" w:hAnsi="Arial" w:cs="Arial"/>
          <w:noProof/>
        </w:rPr>
        <w:t>izradi</w:t>
      </w:r>
      <w:r w:rsidRPr="00434F0E">
        <w:rPr>
          <w:rFonts w:ascii="Arial" w:hAnsi="Arial" w:cs="Arial"/>
        </w:rPr>
        <w:t xml:space="preserve"> Plana</w:t>
      </w:r>
      <w:r w:rsidRPr="0059313F">
        <w:rPr>
          <w:rFonts w:ascii="Arial" w:hAnsi="Arial" w:cs="Arial"/>
        </w:rPr>
        <w:t>:</w:t>
      </w:r>
    </w:p>
    <w:p w14:paraId="432DE2BF" w14:textId="77777777" w:rsidR="00F53CAE" w:rsidRPr="0059313F" w:rsidRDefault="00815B0D" w:rsidP="00F53CAE">
      <w:pPr>
        <w:pStyle w:val="ListParagraph"/>
        <w:numPr>
          <w:ilvl w:val="0"/>
          <w:numId w:val="15"/>
        </w:numPr>
        <w:tabs>
          <w:tab w:val="left" w:pos="567"/>
        </w:tabs>
        <w:spacing w:before="60" w:after="0" w:line="276" w:lineRule="auto"/>
        <w:ind w:left="567" w:hanging="141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Turistička zajednica Općine Brtonigla, HR-52474 Brtonigla - Verteneglio, Mlinska ulica - Via del mulino 2</w:t>
      </w:r>
      <w:r>
        <w:rPr>
          <w:rFonts w:ascii="Arial" w:hAnsi="Arial" w:cs="Arial"/>
          <w:noProof/>
        </w:rPr>
        <w:t>.</w:t>
      </w:r>
    </w:p>
    <w:p w14:paraId="526092A0" w14:textId="77777777" w:rsidR="00F53CAE" w:rsidRPr="0059313F" w:rsidRDefault="00815B0D" w:rsidP="00F53CAE">
      <w:pPr>
        <w:pStyle w:val="ListParagraph"/>
        <w:numPr>
          <w:ilvl w:val="0"/>
          <w:numId w:val="15"/>
        </w:numPr>
        <w:tabs>
          <w:tab w:val="left" w:pos="567"/>
        </w:tabs>
        <w:spacing w:before="60" w:after="0" w:line="276" w:lineRule="auto"/>
        <w:ind w:left="567" w:hanging="141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JAVNA USTANOVA ZAVOD ZA PROSTORNO PLANIRANJE ISTARSKE ŽUPANIJE, HR-52100 Pula, Riva - Riva 8</w:t>
      </w:r>
      <w:r>
        <w:rPr>
          <w:rFonts w:ascii="Arial" w:hAnsi="Arial" w:cs="Arial"/>
          <w:noProof/>
        </w:rPr>
        <w:t>.</w:t>
      </w:r>
    </w:p>
    <w:p w14:paraId="5DE5EAC6" w14:textId="77777777" w:rsidR="00AA324C" w:rsidRPr="0059313F" w:rsidRDefault="00815B0D" w:rsidP="00AA324C">
      <w:pPr>
        <w:spacing w:before="120" w:after="0" w:line="276" w:lineRule="auto"/>
        <w:jc w:val="both"/>
        <w:rPr>
          <w:rFonts w:ascii="Arial" w:hAnsi="Arial" w:cs="Arial"/>
        </w:rPr>
      </w:pPr>
      <w:r w:rsidRPr="0059313F">
        <w:rPr>
          <w:rFonts w:ascii="Arial" w:hAnsi="Arial" w:cs="Arial"/>
        </w:rPr>
        <w:t xml:space="preserve">Rok za dostavu zahtjeva je </w:t>
      </w:r>
      <w:r w:rsidRPr="0059313F">
        <w:rPr>
          <w:rFonts w:ascii="Arial" w:hAnsi="Arial" w:cs="Arial"/>
          <w:noProof/>
        </w:rPr>
        <w:t>30</w:t>
      </w:r>
      <w:r w:rsidRPr="0059313F">
        <w:rPr>
          <w:rFonts w:ascii="Arial" w:hAnsi="Arial" w:cs="Arial"/>
        </w:rPr>
        <w:t xml:space="preserve"> dana od zaprimanja poziva za dostavu zahtjeva.</w:t>
      </w:r>
    </w:p>
    <w:p w14:paraId="586CA849" w14:textId="77777777" w:rsidR="00AA324C" w:rsidRPr="0059313F" w:rsidRDefault="00815B0D" w:rsidP="00AA324C">
      <w:pPr>
        <w:spacing w:before="120"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Ako</w:t>
      </w:r>
      <w:r w:rsidRPr="0059313F">
        <w:rPr>
          <w:rFonts w:ascii="Arial" w:hAnsi="Arial" w:cs="Arial"/>
        </w:rPr>
        <w:t xml:space="preserve"> javnopravno tijelo ne dostavi zahtjeve u roku iz prethodne alineje, smatra se da zahtjeva nema.</w:t>
      </w:r>
    </w:p>
    <w:p w14:paraId="7BA21C18" w14:textId="77777777" w:rsidR="00D414D1" w:rsidRPr="0059313F" w:rsidRDefault="00815B0D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 xml:space="preserve">Dinamika s fazama </w:t>
      </w:r>
      <w:r w:rsidR="00895532" w:rsidRPr="0059313F">
        <w:rPr>
          <w:rFonts w:ascii="Arial" w:hAnsi="Arial" w:cs="Arial"/>
          <w:b/>
          <w:bCs/>
          <w:i/>
          <w:iCs/>
          <w:noProof/>
        </w:rPr>
        <w:t>izrade</w:t>
      </w:r>
      <w:r w:rsidRPr="0059313F">
        <w:rPr>
          <w:rFonts w:ascii="Arial" w:hAnsi="Arial" w:cs="Arial"/>
          <w:b/>
          <w:bCs/>
          <w:i/>
          <w:iCs/>
        </w:rPr>
        <w:t xml:space="preserve"> Plana</w:t>
      </w:r>
    </w:p>
    <w:p w14:paraId="151CC274" w14:textId="77777777" w:rsidR="00D414D1" w:rsidRPr="0059313F" w:rsidRDefault="00815B0D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9.</w:t>
      </w:r>
    </w:p>
    <w:p w14:paraId="77D37F84" w14:textId="3E207786" w:rsidR="00DF6AC4" w:rsidRPr="0059313F" w:rsidRDefault="00815B0D" w:rsidP="00F37F9F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•</w:t>
      </w:r>
      <w:r w:rsidR="00D96868">
        <w:rPr>
          <w:rFonts w:ascii="Arial" w:hAnsi="Arial" w:cs="Arial"/>
          <w:noProof/>
        </w:rPr>
        <w:t xml:space="preserve"> </w:t>
      </w:r>
      <w:r w:rsidRPr="0059313F">
        <w:rPr>
          <w:rFonts w:ascii="Arial" w:hAnsi="Arial" w:cs="Arial"/>
          <w:noProof/>
        </w:rPr>
        <w:t>Dostava Zahtjeva od strane tijela i osoba, određenih posebnim propisima: 30 dana od dana zaprimanja Odluke s pozivom za dostavu  Zahtjeva,</w:t>
      </w:r>
    </w:p>
    <w:p w14:paraId="07CFF14E" w14:textId="6B87B95A" w:rsidR="00DF6AC4" w:rsidRPr="0059313F" w:rsidRDefault="00815B0D" w:rsidP="00F37F9F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•</w:t>
      </w:r>
      <w:r w:rsidR="00D96868">
        <w:rPr>
          <w:rFonts w:ascii="Arial" w:hAnsi="Arial" w:cs="Arial"/>
          <w:noProof/>
        </w:rPr>
        <w:t xml:space="preserve"> </w:t>
      </w:r>
      <w:r w:rsidRPr="0059313F">
        <w:rPr>
          <w:rFonts w:ascii="Arial" w:hAnsi="Arial" w:cs="Arial"/>
          <w:noProof/>
        </w:rPr>
        <w:t>Odabir izrađivača Plana: nakon zaprimanja Zahtjeva javnopravnih tij</w:t>
      </w:r>
      <w:r w:rsidR="00D96868">
        <w:rPr>
          <w:rFonts w:ascii="Arial" w:hAnsi="Arial" w:cs="Arial"/>
          <w:noProof/>
        </w:rPr>
        <w:t>e</w:t>
      </w:r>
      <w:r w:rsidRPr="0059313F">
        <w:rPr>
          <w:rFonts w:ascii="Arial" w:hAnsi="Arial" w:cs="Arial"/>
          <w:noProof/>
        </w:rPr>
        <w:t>la i osoba</w:t>
      </w:r>
    </w:p>
    <w:p w14:paraId="06198230" w14:textId="7AB64909" w:rsidR="00DF6AC4" w:rsidRPr="0059313F" w:rsidRDefault="00815B0D" w:rsidP="00F37F9F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•</w:t>
      </w:r>
      <w:r w:rsidR="00D96868">
        <w:rPr>
          <w:rFonts w:ascii="Arial" w:hAnsi="Arial" w:cs="Arial"/>
          <w:noProof/>
        </w:rPr>
        <w:t xml:space="preserve"> </w:t>
      </w:r>
      <w:r w:rsidRPr="0059313F">
        <w:rPr>
          <w:rFonts w:ascii="Arial" w:hAnsi="Arial" w:cs="Arial"/>
          <w:noProof/>
        </w:rPr>
        <w:t>Izrada Koncepcije Plana za Javnu raspravu: 90 dana od dana dostave planske podloge, programskih smjernica i Zahtjeva izrađivaču Plana,</w:t>
      </w:r>
    </w:p>
    <w:p w14:paraId="1BA42DE7" w14:textId="741C9EE0" w:rsidR="00DF6AC4" w:rsidRPr="0059313F" w:rsidRDefault="00815B0D" w:rsidP="00F37F9F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•</w:t>
      </w:r>
      <w:r w:rsidR="00D96868">
        <w:rPr>
          <w:rFonts w:ascii="Arial" w:hAnsi="Arial" w:cs="Arial"/>
          <w:noProof/>
        </w:rPr>
        <w:t xml:space="preserve"> </w:t>
      </w:r>
      <w:r w:rsidRPr="0059313F">
        <w:rPr>
          <w:rFonts w:ascii="Arial" w:hAnsi="Arial" w:cs="Arial"/>
          <w:noProof/>
        </w:rPr>
        <w:t>Izrada Nacrta prijedloga Plana za Javnu raspravu: 60 dana od dana verifikacije Koncepcije plana,</w:t>
      </w:r>
    </w:p>
    <w:p w14:paraId="0481AED2" w14:textId="0EA0FDE6" w:rsidR="00DF6AC4" w:rsidRPr="0059313F" w:rsidRDefault="00815B0D" w:rsidP="00F37F9F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•</w:t>
      </w:r>
      <w:r w:rsidR="00D96868">
        <w:rPr>
          <w:rFonts w:ascii="Arial" w:hAnsi="Arial" w:cs="Arial"/>
          <w:noProof/>
        </w:rPr>
        <w:t xml:space="preserve"> </w:t>
      </w:r>
      <w:r w:rsidRPr="0059313F">
        <w:rPr>
          <w:rFonts w:ascii="Arial" w:hAnsi="Arial" w:cs="Arial"/>
          <w:noProof/>
        </w:rPr>
        <w:t>Utvrđivanje Prijedloga za Javnu raspravu, Javni uvid: 30 dana,</w:t>
      </w:r>
    </w:p>
    <w:p w14:paraId="7E1C4EBB" w14:textId="13E7FDEB" w:rsidR="00DF6AC4" w:rsidRPr="0059313F" w:rsidRDefault="00815B0D" w:rsidP="00F37F9F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•</w:t>
      </w:r>
      <w:r w:rsidR="00D96868">
        <w:rPr>
          <w:rFonts w:ascii="Arial" w:hAnsi="Arial" w:cs="Arial"/>
          <w:noProof/>
        </w:rPr>
        <w:t xml:space="preserve"> </w:t>
      </w:r>
      <w:r w:rsidRPr="0059313F">
        <w:rPr>
          <w:rFonts w:ascii="Arial" w:hAnsi="Arial" w:cs="Arial"/>
          <w:noProof/>
        </w:rPr>
        <w:t>Izrada Izvješća o javnoj raspravi: 15 dana od okončanja javne rasprave i javnog uvida,</w:t>
      </w:r>
    </w:p>
    <w:p w14:paraId="1F054EBA" w14:textId="46592E4D" w:rsidR="00DF6AC4" w:rsidRPr="0059313F" w:rsidRDefault="00815B0D" w:rsidP="00F37F9F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•</w:t>
      </w:r>
      <w:r w:rsidR="00D96868">
        <w:rPr>
          <w:rFonts w:ascii="Arial" w:hAnsi="Arial" w:cs="Arial"/>
          <w:noProof/>
        </w:rPr>
        <w:t xml:space="preserve"> </w:t>
      </w:r>
      <w:r w:rsidRPr="0059313F">
        <w:rPr>
          <w:rFonts w:ascii="Arial" w:hAnsi="Arial" w:cs="Arial"/>
          <w:noProof/>
        </w:rPr>
        <w:t>Izrada Nacrta konačnog prijedloga Plana: najviše 30 dana od dostave Izvješća o javnoj raspravi izrađivaču Plana,</w:t>
      </w:r>
    </w:p>
    <w:p w14:paraId="29A9F38A" w14:textId="757040D8" w:rsidR="00DF6AC4" w:rsidRPr="0059313F" w:rsidRDefault="00815B0D" w:rsidP="00F37F9F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•</w:t>
      </w:r>
      <w:r w:rsidR="00D96868">
        <w:rPr>
          <w:rFonts w:ascii="Arial" w:hAnsi="Arial" w:cs="Arial"/>
          <w:noProof/>
        </w:rPr>
        <w:t xml:space="preserve"> </w:t>
      </w:r>
      <w:r w:rsidRPr="0059313F">
        <w:rPr>
          <w:rFonts w:ascii="Arial" w:hAnsi="Arial" w:cs="Arial"/>
          <w:noProof/>
        </w:rPr>
        <w:t>Utvrđivanje Konačnog prijedloga Plana: 7 dana po proteku roka iz prethodne točke,</w:t>
      </w:r>
    </w:p>
    <w:p w14:paraId="77F0B0EC" w14:textId="0BB2D5C1" w:rsidR="00DF6AC4" w:rsidRPr="0059313F" w:rsidRDefault="00815B0D" w:rsidP="00F37F9F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•</w:t>
      </w:r>
      <w:r w:rsidR="00D96868">
        <w:rPr>
          <w:rFonts w:ascii="Arial" w:hAnsi="Arial" w:cs="Arial"/>
          <w:noProof/>
        </w:rPr>
        <w:t xml:space="preserve"> </w:t>
      </w:r>
      <w:r w:rsidRPr="0059313F">
        <w:rPr>
          <w:rFonts w:ascii="Arial" w:hAnsi="Arial" w:cs="Arial"/>
          <w:noProof/>
        </w:rPr>
        <w:t>Donošenje Plana na Općinskom vijeću.</w:t>
      </w:r>
    </w:p>
    <w:p w14:paraId="67C04BFD" w14:textId="77777777" w:rsidR="00D414D1" w:rsidRPr="0059313F" w:rsidRDefault="00815B0D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 xml:space="preserve">Izvori financiranja </w:t>
      </w:r>
      <w:r w:rsidR="008F17D4" w:rsidRPr="0059313F">
        <w:rPr>
          <w:rFonts w:ascii="Arial" w:hAnsi="Arial" w:cs="Arial"/>
          <w:b/>
          <w:bCs/>
          <w:i/>
          <w:iCs/>
          <w:noProof/>
        </w:rPr>
        <w:t>izrade</w:t>
      </w:r>
      <w:r w:rsidR="008F17D4" w:rsidRPr="0059313F">
        <w:rPr>
          <w:rFonts w:ascii="Arial" w:hAnsi="Arial" w:cs="Arial"/>
          <w:b/>
          <w:bCs/>
          <w:i/>
          <w:iCs/>
        </w:rPr>
        <w:t xml:space="preserve"> </w:t>
      </w:r>
      <w:r w:rsidRPr="0059313F">
        <w:rPr>
          <w:rFonts w:ascii="Arial" w:hAnsi="Arial" w:cs="Arial"/>
          <w:b/>
          <w:bCs/>
          <w:i/>
          <w:iCs/>
        </w:rPr>
        <w:t>Plana</w:t>
      </w:r>
    </w:p>
    <w:p w14:paraId="5730054C" w14:textId="77777777" w:rsidR="00D414D1" w:rsidRPr="0059313F" w:rsidRDefault="00815B0D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10.</w:t>
      </w:r>
    </w:p>
    <w:p w14:paraId="68480D06" w14:textId="77777777" w:rsidR="00D414D1" w:rsidRPr="0059313F" w:rsidRDefault="00815B0D" w:rsidP="00F37F9F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Troškove izrade Plana financirat će inicijator izrade, trgovačko društvo Plava Laguna d.d.  Poreč.</w:t>
      </w:r>
    </w:p>
    <w:p w14:paraId="2F2885E8" w14:textId="77777777" w:rsidR="00D414D1" w:rsidRPr="0059313F" w:rsidRDefault="00815B0D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 xml:space="preserve">Druga pitanja značajna za </w:t>
      </w:r>
      <w:r w:rsidR="00895532" w:rsidRPr="0059313F">
        <w:rPr>
          <w:rFonts w:ascii="Arial" w:hAnsi="Arial" w:cs="Arial"/>
          <w:b/>
          <w:bCs/>
          <w:i/>
          <w:iCs/>
          <w:noProof/>
        </w:rPr>
        <w:t>izradu</w:t>
      </w:r>
      <w:r w:rsidRPr="0059313F">
        <w:rPr>
          <w:rFonts w:ascii="Arial" w:hAnsi="Arial" w:cs="Arial"/>
          <w:b/>
          <w:bCs/>
          <w:i/>
          <w:iCs/>
        </w:rPr>
        <w:t xml:space="preserve"> Plana</w:t>
      </w:r>
    </w:p>
    <w:p w14:paraId="40A5F03F" w14:textId="77777777" w:rsidR="00D414D1" w:rsidRPr="0059313F" w:rsidRDefault="00815B0D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11.</w:t>
      </w:r>
    </w:p>
    <w:p w14:paraId="38FE67FF" w14:textId="77777777" w:rsidR="00D414D1" w:rsidRPr="0059313F" w:rsidRDefault="00815B0D" w:rsidP="00F37F9F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 xml:space="preserve">U skladu sa člankom 86. Zakona na Prijedlog odluke o izradi Plana sukladno posebnim propisima kojima se uređuje zaštita okoliša i prirode pribavljeno je Mišljenje Istarske županije, Upravnog odjela za održivi razvoj, Odsjek za zaštitu prirode KLASA: 351-03/22-01/108 URBROJ: 2163-08-02/6-22-02 od 07. rujna 2022  kojim je utvrđena potreba provedbe postupka ocjene o potrebi strateške procjene utjecaja na okoliš.Postupak ocjene je proveden, te je izdano Mišljenje  Istarske županije, Upravnog odjela za održivi razvoj, Odsjek za zaštitu prirode KLASA: 351-03/22-01/108 URBROJ: 2163-08-02/6-24-13 od 03. rujna 2024. , kojim je utvrđeno da je postupak ocjene o potrebi strateške </w:t>
      </w:r>
      <w:r w:rsidRPr="0059313F">
        <w:rPr>
          <w:rFonts w:ascii="Arial" w:hAnsi="Arial" w:cs="Arial"/>
          <w:noProof/>
        </w:rPr>
        <w:lastRenderedPageBreak/>
        <w:t>procjene utjecaja na okoliš proveden u skladu sa Zakonom i Uredbom. Po prethodno pribavljenom mišljenju Općinski načelnik je donio Odluku kojom se utvrđuje da nije potrebno provesti stratešku procjenu utjecaja na okoliš za izradu Plana KLASA: 350-02/19-20/05 URBROJ: 2163-13-04/01-24-28 od 05.rujna 2024.godine.   Mjere iz prethodno navedenih Mišljenja i Odluke će se ugraditi u Plan.</w:t>
      </w:r>
    </w:p>
    <w:p w14:paraId="12E86394" w14:textId="77777777" w:rsidR="00D414D1" w:rsidRPr="0059313F" w:rsidRDefault="00815B0D" w:rsidP="00F1645B">
      <w:pPr>
        <w:keepNext/>
        <w:spacing w:before="240" w:after="0" w:line="276" w:lineRule="auto"/>
        <w:jc w:val="center"/>
        <w:rPr>
          <w:rFonts w:ascii="Arial" w:hAnsi="Arial" w:cs="Arial"/>
          <w:b/>
          <w:bCs/>
          <w:i/>
          <w:iCs/>
        </w:rPr>
      </w:pPr>
      <w:r w:rsidRPr="0059313F">
        <w:rPr>
          <w:rFonts w:ascii="Arial" w:hAnsi="Arial" w:cs="Arial"/>
          <w:b/>
          <w:bCs/>
          <w:i/>
          <w:iCs/>
        </w:rPr>
        <w:t>Prijelazne i završne odredbe</w:t>
      </w:r>
    </w:p>
    <w:p w14:paraId="7840D23E" w14:textId="77777777" w:rsidR="00D414D1" w:rsidRPr="0059313F" w:rsidRDefault="00815B0D" w:rsidP="00F1645B">
      <w:pPr>
        <w:keepNext/>
        <w:spacing w:before="120" w:after="0" w:line="276" w:lineRule="auto"/>
        <w:jc w:val="center"/>
        <w:rPr>
          <w:rFonts w:ascii="Arial" w:hAnsi="Arial" w:cs="Arial"/>
        </w:rPr>
      </w:pPr>
      <w:r w:rsidRPr="0059313F">
        <w:rPr>
          <w:rFonts w:ascii="Arial" w:hAnsi="Arial" w:cs="Arial"/>
        </w:rPr>
        <w:t>Članak 12.</w:t>
      </w:r>
    </w:p>
    <w:p w14:paraId="69CE9E8A" w14:textId="77777777" w:rsidR="00CF5744" w:rsidRDefault="00815B0D" w:rsidP="00F37F9F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Ova Odluka će se objaviti u Službenim novinama Općine Brtonigla-Verteneglio, te u  informacijskom sustavu prostornog uređenja.</w:t>
      </w:r>
    </w:p>
    <w:p w14:paraId="73A89454" w14:textId="77777777" w:rsidR="00DF6AC4" w:rsidRPr="0059313F" w:rsidRDefault="00815B0D" w:rsidP="00F37F9F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Sukladno članku 90. Zakona, Odluka će se dostaviti javnopravnim tijelima i osobama koje daju zahtjeve, zajedno s pozivom za izdavanje zahtjeva za izradu Plana.</w:t>
      </w:r>
    </w:p>
    <w:p w14:paraId="254F5194" w14:textId="6DCF5C69" w:rsidR="00DF6AC4" w:rsidRPr="0059313F" w:rsidRDefault="00815B0D" w:rsidP="00F37F9F">
      <w:pPr>
        <w:tabs>
          <w:tab w:val="left" w:pos="7186"/>
        </w:tabs>
        <w:spacing w:before="12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Odluka stupa na snagu osmog dana od dana objave u Službenim novinama Općine Brtonigla-Verteneglio.</w:t>
      </w:r>
    </w:p>
    <w:p w14:paraId="6EF9665E" w14:textId="63BAE9DE" w:rsidR="00382BB4" w:rsidRPr="0059313F" w:rsidRDefault="00815B0D" w:rsidP="002C10D2">
      <w:pPr>
        <w:keepNext/>
        <w:spacing w:before="240"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 xml:space="preserve">KLASA: </w:t>
      </w:r>
      <w:r w:rsidR="002C10D2">
        <w:rPr>
          <w:rFonts w:ascii="Arial" w:hAnsi="Arial" w:cs="Arial"/>
          <w:noProof/>
        </w:rPr>
        <w:t>350-03/25-07/01</w:t>
      </w:r>
    </w:p>
    <w:p w14:paraId="70D9088D" w14:textId="0717277A" w:rsidR="00382BB4" w:rsidRPr="0059313F" w:rsidRDefault="00815B0D" w:rsidP="002C10D2">
      <w:pPr>
        <w:keepNext/>
        <w:spacing w:after="0" w:line="276" w:lineRule="auto"/>
        <w:jc w:val="both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 xml:space="preserve">URBROJ: </w:t>
      </w:r>
      <w:r w:rsidR="002C10D2">
        <w:rPr>
          <w:rFonts w:ascii="Arial" w:hAnsi="Arial" w:cs="Arial"/>
          <w:noProof/>
        </w:rPr>
        <w:t>2163-13-04/01-25-2</w:t>
      </w:r>
    </w:p>
    <w:p w14:paraId="5129F259" w14:textId="6933BB0D" w:rsidR="00382BB4" w:rsidRDefault="002C10D2" w:rsidP="002C10D2">
      <w:pPr>
        <w:keepNext/>
        <w:spacing w:after="0" w:line="276" w:lineRule="auto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Brtonigla-Verteenglio, 17.ožujka 2025. godine</w:t>
      </w:r>
    </w:p>
    <w:p w14:paraId="73D8B990" w14:textId="77777777" w:rsidR="002C10D2" w:rsidRDefault="002C10D2" w:rsidP="00382BB4">
      <w:pPr>
        <w:keepNext/>
        <w:spacing w:after="0" w:line="276" w:lineRule="auto"/>
        <w:ind w:left="284"/>
        <w:jc w:val="both"/>
        <w:rPr>
          <w:rFonts w:ascii="Arial" w:hAnsi="Arial" w:cs="Arial"/>
          <w:noProof/>
        </w:rPr>
      </w:pPr>
    </w:p>
    <w:p w14:paraId="16A2DC04" w14:textId="77777777" w:rsidR="002C10D2" w:rsidRDefault="002C10D2" w:rsidP="00382BB4">
      <w:pPr>
        <w:keepNext/>
        <w:spacing w:after="0" w:line="276" w:lineRule="auto"/>
        <w:ind w:left="284"/>
        <w:jc w:val="both"/>
        <w:rPr>
          <w:rFonts w:ascii="Arial" w:hAnsi="Arial" w:cs="Arial"/>
          <w:noProof/>
        </w:rPr>
      </w:pPr>
    </w:p>
    <w:p w14:paraId="1077DE8A" w14:textId="77777777" w:rsidR="002C10D2" w:rsidRPr="0059313F" w:rsidRDefault="002C10D2" w:rsidP="002C10D2">
      <w:pPr>
        <w:keepNext/>
        <w:spacing w:after="0" w:line="276" w:lineRule="auto"/>
        <w:ind w:left="284"/>
        <w:jc w:val="right"/>
        <w:rPr>
          <w:rFonts w:ascii="Arial" w:hAnsi="Arial" w:cs="Arial"/>
          <w:noProof/>
        </w:rPr>
      </w:pPr>
    </w:p>
    <w:p w14:paraId="5143142D" w14:textId="77777777" w:rsidR="00D414D1" w:rsidRPr="0059313F" w:rsidRDefault="00815B0D" w:rsidP="002C10D2">
      <w:pPr>
        <w:keepNext/>
        <w:tabs>
          <w:tab w:val="left" w:pos="4536"/>
        </w:tabs>
        <w:spacing w:before="60" w:after="0" w:line="276" w:lineRule="auto"/>
        <w:ind w:left="4536"/>
        <w:jc w:val="right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PREDSJEDNIK OPĆINSKOG VIJEĆA</w:t>
      </w:r>
    </w:p>
    <w:p w14:paraId="1569E601" w14:textId="77777777" w:rsidR="00A53994" w:rsidRPr="0059313F" w:rsidRDefault="00217831" w:rsidP="002C10D2">
      <w:pPr>
        <w:keepNext/>
        <w:tabs>
          <w:tab w:val="left" w:pos="4536"/>
        </w:tabs>
        <w:spacing w:before="60" w:after="0" w:line="276" w:lineRule="auto"/>
        <w:ind w:left="4536"/>
        <w:jc w:val="right"/>
        <w:rPr>
          <w:rFonts w:ascii="Arial" w:hAnsi="Arial" w:cs="Arial"/>
          <w:noProof/>
        </w:rPr>
      </w:pPr>
      <w:r w:rsidRPr="0059313F">
        <w:rPr>
          <w:rFonts w:ascii="Arial" w:hAnsi="Arial" w:cs="Arial"/>
          <w:noProof/>
        </w:rPr>
        <w:t>Željko Ružić</w:t>
      </w:r>
    </w:p>
    <w:sectPr w:rsidR="00A53994" w:rsidRPr="0059313F" w:rsidSect="00D24A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851" w:bottom="1418" w:left="1418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3FAAC3" w14:textId="77777777" w:rsidR="002E5A15" w:rsidRDefault="002E5A15">
      <w:pPr>
        <w:spacing w:after="0" w:line="240" w:lineRule="auto"/>
      </w:pPr>
      <w:r>
        <w:separator/>
      </w:r>
    </w:p>
  </w:endnote>
  <w:endnote w:type="continuationSeparator" w:id="0">
    <w:p w14:paraId="6E1B6E92" w14:textId="77777777" w:rsidR="002E5A15" w:rsidRDefault="002E5A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Daytona">
    <w:charset w:val="00"/>
    <w:family w:val="swiss"/>
    <w:pitch w:val="variable"/>
    <w:sig w:usb0="800002EF" w:usb1="0000000A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290123" w14:textId="77777777" w:rsidR="002C10D2" w:rsidRDefault="002C10D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0B8F8" w14:textId="77777777" w:rsidR="0061089D" w:rsidRPr="005B451E" w:rsidRDefault="00815B0D" w:rsidP="002A2B47">
    <w:pPr>
      <w:pStyle w:val="Footer"/>
      <w:pBdr>
        <w:top w:val="single" w:sz="4" w:space="1" w:color="auto"/>
      </w:pBdr>
      <w:tabs>
        <w:tab w:val="clear" w:pos="4536"/>
        <w:tab w:val="clear" w:pos="9072"/>
        <w:tab w:val="left" w:pos="0"/>
        <w:tab w:val="left" w:pos="6237"/>
        <w:tab w:val="right" w:pos="9639"/>
      </w:tabs>
      <w:spacing w:line="276" w:lineRule="auto"/>
      <w:rPr>
        <w:rFonts w:ascii="Arial" w:hAnsi="Arial" w:cs="Arial"/>
        <w:b/>
        <w:bCs/>
        <w:i/>
        <w:iCs/>
        <w:sz w:val="16"/>
        <w:szCs w:val="16"/>
      </w:rPr>
    </w:pPr>
    <w:r w:rsidRPr="005B451E">
      <w:rPr>
        <w:rFonts w:ascii="Arial" w:hAnsi="Arial" w:cs="Arial"/>
        <w:b/>
        <w:bCs/>
        <w:i/>
        <w:iCs/>
        <w:sz w:val="16"/>
        <w:szCs w:val="16"/>
      </w:rPr>
      <w:tab/>
    </w:r>
    <w:sdt>
      <w:sdtPr>
        <w:rPr>
          <w:rFonts w:ascii="Arial" w:hAnsi="Arial" w:cs="Arial"/>
          <w:b/>
          <w:bCs/>
          <w:i/>
          <w:iCs/>
          <w:sz w:val="16"/>
          <w:szCs w:val="16"/>
        </w:rPr>
        <w:id w:val="1594190829"/>
        <w:docPartObj>
          <w:docPartGallery w:val="Page Numbers (Top of Page)"/>
          <w:docPartUnique/>
        </w:docPartObj>
      </w:sdtPr>
      <w:sdtEndPr/>
      <w:sdtContent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t xml:space="preserve">Stranica </w: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begin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instrText>PAGE</w:instrTex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separate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t>5</w: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end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t xml:space="preserve"> od </w: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begin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instrText>NUMPAGES</w:instrTex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separate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t>5</w:t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end"/>
        </w:r>
        <w:r w:rsidRPr="005B451E">
          <w:rPr>
            <w:rFonts w:ascii="Arial" w:hAnsi="Arial" w:cs="Arial"/>
            <w:b/>
            <w:bCs/>
            <w:i/>
            <w:iCs/>
            <w:sz w:val="16"/>
            <w:szCs w:val="16"/>
          </w:rPr>
          <w:tab/>
        </w:r>
        <w:r w:rsidR="00E37DE7" w:rsidRPr="005B451E">
          <w:rPr>
            <w:rFonts w:ascii="Arial" w:hAnsi="Arial" w:cs="Arial"/>
            <w:b/>
            <w:bCs/>
            <w:i/>
            <w:iCs/>
            <w:noProof/>
            <w:sz w:val="16"/>
            <w:szCs w:val="16"/>
          </w:rPr>
          <w:t>ID: 963</w:t>
        </w:r>
      </w:sdtContent>
    </w:sdt>
  </w:p>
  <w:p w14:paraId="7304F69B" w14:textId="77777777" w:rsidR="00975B8F" w:rsidRDefault="00975B8F" w:rsidP="00432BFC">
    <w:pPr>
      <w:pStyle w:val="Footer"/>
      <w:tabs>
        <w:tab w:val="clear" w:pos="4536"/>
        <w:tab w:val="clear" w:pos="9072"/>
      </w:tabs>
      <w:spacing w:line="276" w:lineRule="auto"/>
      <w:jc w:val="both"/>
      <w:rPr>
        <w:rFonts w:ascii="Arial" w:hAnsi="Arial" w:cs="Arial"/>
        <w:i/>
        <w:iCs/>
        <w:sz w:val="16"/>
        <w:szCs w:val="16"/>
      </w:rPr>
    </w:pPr>
  </w:p>
  <w:p w14:paraId="20758375" w14:textId="77777777" w:rsidR="00975B8F" w:rsidRDefault="00975B8F" w:rsidP="00432BFC">
    <w:pPr>
      <w:pStyle w:val="Footer"/>
      <w:tabs>
        <w:tab w:val="clear" w:pos="4536"/>
        <w:tab w:val="clear" w:pos="9072"/>
      </w:tabs>
      <w:spacing w:line="276" w:lineRule="auto"/>
      <w:jc w:val="both"/>
      <w:rPr>
        <w:rFonts w:ascii="Arial" w:hAnsi="Arial" w:cs="Arial"/>
        <w:i/>
        <w:iCs/>
        <w:sz w:val="16"/>
        <w:szCs w:val="16"/>
      </w:rPr>
    </w:pPr>
  </w:p>
  <w:p w14:paraId="5740EFC0" w14:textId="77777777" w:rsidR="00975B8F" w:rsidRPr="005B451E" w:rsidRDefault="00975B8F" w:rsidP="00432BFC">
    <w:pPr>
      <w:pStyle w:val="Footer"/>
      <w:tabs>
        <w:tab w:val="clear" w:pos="4536"/>
        <w:tab w:val="clear" w:pos="9072"/>
      </w:tabs>
      <w:spacing w:line="276" w:lineRule="auto"/>
      <w:jc w:val="both"/>
      <w:rPr>
        <w:rFonts w:ascii="Arial" w:hAnsi="Arial" w:cs="Arial"/>
        <w:i/>
        <w:iCs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D5321" w14:textId="77777777" w:rsidR="002C10D2" w:rsidRDefault="002C10D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A49744" w14:textId="77777777" w:rsidR="002E5A15" w:rsidRDefault="002E5A15">
      <w:pPr>
        <w:spacing w:after="0" w:line="240" w:lineRule="auto"/>
      </w:pPr>
      <w:r>
        <w:separator/>
      </w:r>
    </w:p>
  </w:footnote>
  <w:footnote w:type="continuationSeparator" w:id="0">
    <w:p w14:paraId="13032D1A" w14:textId="77777777" w:rsidR="002E5A15" w:rsidRDefault="002E5A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74FB33" w14:textId="77777777" w:rsidR="002C10D2" w:rsidRDefault="002C10D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EE565B" w14:textId="0D614FFF" w:rsidR="00382BB4" w:rsidRPr="00FE4127" w:rsidRDefault="00382BB4" w:rsidP="00FE4127">
    <w:pPr>
      <w:pStyle w:val="Header"/>
      <w:pBdr>
        <w:bottom w:val="single" w:sz="4" w:space="1" w:color="auto"/>
      </w:pBdr>
      <w:jc w:val="center"/>
      <w:rPr>
        <w:rFonts w:ascii="Arial" w:hAnsi="Arial" w:cs="Arial"/>
        <w:b/>
        <w:bCs/>
        <w:color w:val="FF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DDB9E" w14:textId="77777777" w:rsidR="002C10D2" w:rsidRDefault="002C10D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A57374"/>
    <w:multiLevelType w:val="hybridMultilevel"/>
    <w:tmpl w:val="00BC779A"/>
    <w:lvl w:ilvl="0" w:tplc="8E6EB99C">
      <w:start w:val="1"/>
      <w:numFmt w:val="decimal"/>
      <w:lvlText w:val="%1."/>
      <w:lvlJc w:val="left"/>
      <w:pPr>
        <w:ind w:left="720" w:hanging="360"/>
      </w:pPr>
    </w:lvl>
    <w:lvl w:ilvl="1" w:tplc="0AEC6BA4">
      <w:start w:val="1"/>
      <w:numFmt w:val="decimal"/>
      <w:lvlText w:val="%2."/>
      <w:lvlJc w:val="left"/>
      <w:pPr>
        <w:ind w:left="1440" w:hanging="360"/>
      </w:pPr>
    </w:lvl>
    <w:lvl w:ilvl="2" w:tplc="C9D8D7DC" w:tentative="1">
      <w:start w:val="1"/>
      <w:numFmt w:val="lowerRoman"/>
      <w:lvlText w:val="%3."/>
      <w:lvlJc w:val="right"/>
      <w:pPr>
        <w:ind w:left="2160" w:hanging="180"/>
      </w:pPr>
    </w:lvl>
    <w:lvl w:ilvl="3" w:tplc="B176A72A" w:tentative="1">
      <w:start w:val="1"/>
      <w:numFmt w:val="decimal"/>
      <w:lvlText w:val="%4."/>
      <w:lvlJc w:val="left"/>
      <w:pPr>
        <w:ind w:left="2880" w:hanging="360"/>
      </w:pPr>
    </w:lvl>
    <w:lvl w:ilvl="4" w:tplc="A8BCD680" w:tentative="1">
      <w:start w:val="1"/>
      <w:numFmt w:val="lowerLetter"/>
      <w:lvlText w:val="%5."/>
      <w:lvlJc w:val="left"/>
      <w:pPr>
        <w:ind w:left="3600" w:hanging="360"/>
      </w:pPr>
    </w:lvl>
    <w:lvl w:ilvl="5" w:tplc="7F789BC6" w:tentative="1">
      <w:start w:val="1"/>
      <w:numFmt w:val="lowerRoman"/>
      <w:lvlText w:val="%6."/>
      <w:lvlJc w:val="right"/>
      <w:pPr>
        <w:ind w:left="4320" w:hanging="180"/>
      </w:pPr>
    </w:lvl>
    <w:lvl w:ilvl="6" w:tplc="69461178" w:tentative="1">
      <w:start w:val="1"/>
      <w:numFmt w:val="decimal"/>
      <w:lvlText w:val="%7."/>
      <w:lvlJc w:val="left"/>
      <w:pPr>
        <w:ind w:left="5040" w:hanging="360"/>
      </w:pPr>
    </w:lvl>
    <w:lvl w:ilvl="7" w:tplc="ACB062EE" w:tentative="1">
      <w:start w:val="1"/>
      <w:numFmt w:val="lowerLetter"/>
      <w:lvlText w:val="%8."/>
      <w:lvlJc w:val="left"/>
      <w:pPr>
        <w:ind w:left="5760" w:hanging="360"/>
      </w:pPr>
    </w:lvl>
    <w:lvl w:ilvl="8" w:tplc="CBA4C89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01276CD2"/>
    <w:multiLevelType w:val="hybridMultilevel"/>
    <w:tmpl w:val="BFC69986"/>
    <w:lvl w:ilvl="0" w:tplc="12047D6C">
      <w:start w:val="1"/>
      <w:numFmt w:val="upperLetter"/>
      <w:lvlText w:val="%1."/>
      <w:lvlJc w:val="left"/>
      <w:pPr>
        <w:ind w:left="720" w:hanging="360"/>
      </w:pPr>
    </w:lvl>
    <w:lvl w:ilvl="1" w:tplc="270C5966">
      <w:start w:val="1"/>
      <w:numFmt w:val="decimal"/>
      <w:lvlText w:val="%2."/>
      <w:lvlJc w:val="left"/>
      <w:pPr>
        <w:ind w:left="1788" w:hanging="708"/>
      </w:pPr>
      <w:rPr>
        <w:rFonts w:hint="default"/>
      </w:rPr>
    </w:lvl>
    <w:lvl w:ilvl="2" w:tplc="00169F02" w:tentative="1">
      <w:start w:val="1"/>
      <w:numFmt w:val="lowerRoman"/>
      <w:lvlText w:val="%3."/>
      <w:lvlJc w:val="right"/>
      <w:pPr>
        <w:ind w:left="2160" w:hanging="180"/>
      </w:pPr>
    </w:lvl>
    <w:lvl w:ilvl="3" w:tplc="9794A796" w:tentative="1">
      <w:start w:val="1"/>
      <w:numFmt w:val="decimal"/>
      <w:lvlText w:val="%4."/>
      <w:lvlJc w:val="left"/>
      <w:pPr>
        <w:ind w:left="2880" w:hanging="360"/>
      </w:pPr>
    </w:lvl>
    <w:lvl w:ilvl="4" w:tplc="D7E61B26" w:tentative="1">
      <w:start w:val="1"/>
      <w:numFmt w:val="lowerLetter"/>
      <w:lvlText w:val="%5."/>
      <w:lvlJc w:val="left"/>
      <w:pPr>
        <w:ind w:left="3600" w:hanging="360"/>
      </w:pPr>
    </w:lvl>
    <w:lvl w:ilvl="5" w:tplc="E2AEB73A" w:tentative="1">
      <w:start w:val="1"/>
      <w:numFmt w:val="lowerRoman"/>
      <w:lvlText w:val="%6."/>
      <w:lvlJc w:val="right"/>
      <w:pPr>
        <w:ind w:left="4320" w:hanging="180"/>
      </w:pPr>
    </w:lvl>
    <w:lvl w:ilvl="6" w:tplc="99AA840E" w:tentative="1">
      <w:start w:val="1"/>
      <w:numFmt w:val="decimal"/>
      <w:lvlText w:val="%7."/>
      <w:lvlJc w:val="left"/>
      <w:pPr>
        <w:ind w:left="5040" w:hanging="360"/>
      </w:pPr>
    </w:lvl>
    <w:lvl w:ilvl="7" w:tplc="8BCA6FBE" w:tentative="1">
      <w:start w:val="1"/>
      <w:numFmt w:val="lowerLetter"/>
      <w:lvlText w:val="%8."/>
      <w:lvlJc w:val="left"/>
      <w:pPr>
        <w:ind w:left="5760" w:hanging="360"/>
      </w:pPr>
    </w:lvl>
    <w:lvl w:ilvl="8" w:tplc="2C5C4D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1">
    <w:nsid w:val="13C932D8"/>
    <w:multiLevelType w:val="hybridMultilevel"/>
    <w:tmpl w:val="86D04B14"/>
    <w:lvl w:ilvl="0" w:tplc="33AEF1DE">
      <w:start w:val="1"/>
      <w:numFmt w:val="decimal"/>
      <w:lvlText w:val="%1."/>
      <w:lvlJc w:val="left"/>
      <w:pPr>
        <w:ind w:left="1440" w:hanging="360"/>
      </w:pPr>
    </w:lvl>
    <w:lvl w:ilvl="1" w:tplc="62ACF9BE" w:tentative="1">
      <w:start w:val="1"/>
      <w:numFmt w:val="lowerLetter"/>
      <w:lvlText w:val="%2."/>
      <w:lvlJc w:val="left"/>
      <w:pPr>
        <w:ind w:left="2160" w:hanging="360"/>
      </w:pPr>
    </w:lvl>
    <w:lvl w:ilvl="2" w:tplc="83F240F2" w:tentative="1">
      <w:start w:val="1"/>
      <w:numFmt w:val="lowerRoman"/>
      <w:lvlText w:val="%3."/>
      <w:lvlJc w:val="right"/>
      <w:pPr>
        <w:ind w:left="2880" w:hanging="180"/>
      </w:pPr>
    </w:lvl>
    <w:lvl w:ilvl="3" w:tplc="D326E0B0" w:tentative="1">
      <w:start w:val="1"/>
      <w:numFmt w:val="decimal"/>
      <w:lvlText w:val="%4."/>
      <w:lvlJc w:val="left"/>
      <w:pPr>
        <w:ind w:left="3600" w:hanging="360"/>
      </w:pPr>
    </w:lvl>
    <w:lvl w:ilvl="4" w:tplc="85942168" w:tentative="1">
      <w:start w:val="1"/>
      <w:numFmt w:val="lowerLetter"/>
      <w:lvlText w:val="%5."/>
      <w:lvlJc w:val="left"/>
      <w:pPr>
        <w:ind w:left="4320" w:hanging="360"/>
      </w:pPr>
    </w:lvl>
    <w:lvl w:ilvl="5" w:tplc="08E21C70" w:tentative="1">
      <w:start w:val="1"/>
      <w:numFmt w:val="lowerRoman"/>
      <w:lvlText w:val="%6."/>
      <w:lvlJc w:val="right"/>
      <w:pPr>
        <w:ind w:left="5040" w:hanging="180"/>
      </w:pPr>
    </w:lvl>
    <w:lvl w:ilvl="6" w:tplc="5D589068" w:tentative="1">
      <w:start w:val="1"/>
      <w:numFmt w:val="decimal"/>
      <w:lvlText w:val="%7."/>
      <w:lvlJc w:val="left"/>
      <w:pPr>
        <w:ind w:left="5760" w:hanging="360"/>
      </w:pPr>
    </w:lvl>
    <w:lvl w:ilvl="7" w:tplc="85F0CEF2" w:tentative="1">
      <w:start w:val="1"/>
      <w:numFmt w:val="lowerLetter"/>
      <w:lvlText w:val="%8."/>
      <w:lvlJc w:val="left"/>
      <w:pPr>
        <w:ind w:left="6480" w:hanging="360"/>
      </w:pPr>
    </w:lvl>
    <w:lvl w:ilvl="8" w:tplc="9F90F8A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1">
    <w:nsid w:val="1ECB0390"/>
    <w:multiLevelType w:val="hybridMultilevel"/>
    <w:tmpl w:val="1CDA19DE"/>
    <w:lvl w:ilvl="0" w:tplc="6BBEC596">
      <w:start w:val="1"/>
      <w:numFmt w:val="upperLetter"/>
      <w:lvlText w:val="%1."/>
      <w:lvlJc w:val="left"/>
      <w:pPr>
        <w:ind w:left="1068" w:hanging="708"/>
      </w:pPr>
      <w:rPr>
        <w:rFonts w:hint="default"/>
      </w:rPr>
    </w:lvl>
    <w:lvl w:ilvl="1" w:tplc="C3DA1F3C" w:tentative="1">
      <w:start w:val="1"/>
      <w:numFmt w:val="lowerLetter"/>
      <w:lvlText w:val="%2."/>
      <w:lvlJc w:val="left"/>
      <w:pPr>
        <w:ind w:left="1440" w:hanging="360"/>
      </w:pPr>
    </w:lvl>
    <w:lvl w:ilvl="2" w:tplc="BC1C2E5E" w:tentative="1">
      <w:start w:val="1"/>
      <w:numFmt w:val="lowerRoman"/>
      <w:lvlText w:val="%3."/>
      <w:lvlJc w:val="right"/>
      <w:pPr>
        <w:ind w:left="2160" w:hanging="180"/>
      </w:pPr>
    </w:lvl>
    <w:lvl w:ilvl="3" w:tplc="5A60867A" w:tentative="1">
      <w:start w:val="1"/>
      <w:numFmt w:val="decimal"/>
      <w:lvlText w:val="%4."/>
      <w:lvlJc w:val="left"/>
      <w:pPr>
        <w:ind w:left="2880" w:hanging="360"/>
      </w:pPr>
    </w:lvl>
    <w:lvl w:ilvl="4" w:tplc="5FFCCB16" w:tentative="1">
      <w:start w:val="1"/>
      <w:numFmt w:val="lowerLetter"/>
      <w:lvlText w:val="%5."/>
      <w:lvlJc w:val="left"/>
      <w:pPr>
        <w:ind w:left="3600" w:hanging="360"/>
      </w:pPr>
    </w:lvl>
    <w:lvl w:ilvl="5" w:tplc="BFFE0A70" w:tentative="1">
      <w:start w:val="1"/>
      <w:numFmt w:val="lowerRoman"/>
      <w:lvlText w:val="%6."/>
      <w:lvlJc w:val="right"/>
      <w:pPr>
        <w:ind w:left="4320" w:hanging="180"/>
      </w:pPr>
    </w:lvl>
    <w:lvl w:ilvl="6" w:tplc="B1160720" w:tentative="1">
      <w:start w:val="1"/>
      <w:numFmt w:val="decimal"/>
      <w:lvlText w:val="%7."/>
      <w:lvlJc w:val="left"/>
      <w:pPr>
        <w:ind w:left="5040" w:hanging="360"/>
      </w:pPr>
    </w:lvl>
    <w:lvl w:ilvl="7" w:tplc="CA2EE798" w:tentative="1">
      <w:start w:val="1"/>
      <w:numFmt w:val="lowerLetter"/>
      <w:lvlText w:val="%8."/>
      <w:lvlJc w:val="left"/>
      <w:pPr>
        <w:ind w:left="5760" w:hanging="360"/>
      </w:pPr>
    </w:lvl>
    <w:lvl w:ilvl="8" w:tplc="410CC2F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29F85ADC"/>
    <w:multiLevelType w:val="hybridMultilevel"/>
    <w:tmpl w:val="CC568A3E"/>
    <w:lvl w:ilvl="0" w:tplc="F05A4794">
      <w:start w:val="1"/>
      <w:numFmt w:val="decimal"/>
      <w:lvlText w:val="%1."/>
      <w:lvlJc w:val="left"/>
      <w:pPr>
        <w:ind w:left="720" w:hanging="360"/>
      </w:pPr>
    </w:lvl>
    <w:lvl w:ilvl="1" w:tplc="58A2C81C">
      <w:start w:val="1"/>
      <w:numFmt w:val="lowerLetter"/>
      <w:lvlText w:val="%2."/>
      <w:lvlJc w:val="left"/>
      <w:pPr>
        <w:ind w:left="1440" w:hanging="360"/>
      </w:pPr>
    </w:lvl>
    <w:lvl w:ilvl="2" w:tplc="4F4692C0" w:tentative="1">
      <w:start w:val="1"/>
      <w:numFmt w:val="lowerRoman"/>
      <w:lvlText w:val="%3."/>
      <w:lvlJc w:val="right"/>
      <w:pPr>
        <w:ind w:left="2160" w:hanging="180"/>
      </w:pPr>
    </w:lvl>
    <w:lvl w:ilvl="3" w:tplc="61488D9E" w:tentative="1">
      <w:start w:val="1"/>
      <w:numFmt w:val="decimal"/>
      <w:lvlText w:val="%4."/>
      <w:lvlJc w:val="left"/>
      <w:pPr>
        <w:ind w:left="2880" w:hanging="360"/>
      </w:pPr>
    </w:lvl>
    <w:lvl w:ilvl="4" w:tplc="7B0046D8" w:tentative="1">
      <w:start w:val="1"/>
      <w:numFmt w:val="lowerLetter"/>
      <w:lvlText w:val="%5."/>
      <w:lvlJc w:val="left"/>
      <w:pPr>
        <w:ind w:left="3600" w:hanging="360"/>
      </w:pPr>
    </w:lvl>
    <w:lvl w:ilvl="5" w:tplc="645C825E" w:tentative="1">
      <w:start w:val="1"/>
      <w:numFmt w:val="lowerRoman"/>
      <w:lvlText w:val="%6."/>
      <w:lvlJc w:val="right"/>
      <w:pPr>
        <w:ind w:left="4320" w:hanging="180"/>
      </w:pPr>
    </w:lvl>
    <w:lvl w:ilvl="6" w:tplc="AE92C132" w:tentative="1">
      <w:start w:val="1"/>
      <w:numFmt w:val="decimal"/>
      <w:lvlText w:val="%7."/>
      <w:lvlJc w:val="left"/>
      <w:pPr>
        <w:ind w:left="5040" w:hanging="360"/>
      </w:pPr>
    </w:lvl>
    <w:lvl w:ilvl="7" w:tplc="28BE65E2" w:tentative="1">
      <w:start w:val="1"/>
      <w:numFmt w:val="lowerLetter"/>
      <w:lvlText w:val="%8."/>
      <w:lvlJc w:val="left"/>
      <w:pPr>
        <w:ind w:left="5760" w:hanging="360"/>
      </w:pPr>
    </w:lvl>
    <w:lvl w:ilvl="8" w:tplc="2C1C919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2C317D42"/>
    <w:multiLevelType w:val="hybridMultilevel"/>
    <w:tmpl w:val="49440216"/>
    <w:lvl w:ilvl="0" w:tplc="9DCE7F1E">
      <w:start w:val="1"/>
      <w:numFmt w:val="decimal"/>
      <w:lvlText w:val="%1."/>
      <w:lvlJc w:val="left"/>
      <w:pPr>
        <w:ind w:left="1440" w:hanging="360"/>
      </w:pPr>
    </w:lvl>
    <w:lvl w:ilvl="1" w:tplc="45DA3458" w:tentative="1">
      <w:start w:val="1"/>
      <w:numFmt w:val="lowerLetter"/>
      <w:lvlText w:val="%2."/>
      <w:lvlJc w:val="left"/>
      <w:pPr>
        <w:ind w:left="2160" w:hanging="360"/>
      </w:pPr>
    </w:lvl>
    <w:lvl w:ilvl="2" w:tplc="694A9620" w:tentative="1">
      <w:start w:val="1"/>
      <w:numFmt w:val="lowerRoman"/>
      <w:lvlText w:val="%3."/>
      <w:lvlJc w:val="right"/>
      <w:pPr>
        <w:ind w:left="2880" w:hanging="180"/>
      </w:pPr>
    </w:lvl>
    <w:lvl w:ilvl="3" w:tplc="CA549696" w:tentative="1">
      <w:start w:val="1"/>
      <w:numFmt w:val="decimal"/>
      <w:lvlText w:val="%4."/>
      <w:lvlJc w:val="left"/>
      <w:pPr>
        <w:ind w:left="3600" w:hanging="360"/>
      </w:pPr>
    </w:lvl>
    <w:lvl w:ilvl="4" w:tplc="67BA9FE2" w:tentative="1">
      <w:start w:val="1"/>
      <w:numFmt w:val="lowerLetter"/>
      <w:lvlText w:val="%5."/>
      <w:lvlJc w:val="left"/>
      <w:pPr>
        <w:ind w:left="4320" w:hanging="360"/>
      </w:pPr>
    </w:lvl>
    <w:lvl w:ilvl="5" w:tplc="46F8244A" w:tentative="1">
      <w:start w:val="1"/>
      <w:numFmt w:val="lowerRoman"/>
      <w:lvlText w:val="%6."/>
      <w:lvlJc w:val="right"/>
      <w:pPr>
        <w:ind w:left="5040" w:hanging="180"/>
      </w:pPr>
    </w:lvl>
    <w:lvl w:ilvl="6" w:tplc="B46067E0" w:tentative="1">
      <w:start w:val="1"/>
      <w:numFmt w:val="decimal"/>
      <w:lvlText w:val="%7."/>
      <w:lvlJc w:val="left"/>
      <w:pPr>
        <w:ind w:left="5760" w:hanging="360"/>
      </w:pPr>
    </w:lvl>
    <w:lvl w:ilvl="7" w:tplc="8D509E10" w:tentative="1">
      <w:start w:val="1"/>
      <w:numFmt w:val="lowerLetter"/>
      <w:lvlText w:val="%8."/>
      <w:lvlJc w:val="left"/>
      <w:pPr>
        <w:ind w:left="6480" w:hanging="360"/>
      </w:pPr>
    </w:lvl>
    <w:lvl w:ilvl="8" w:tplc="68ECA7A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1">
    <w:nsid w:val="3FC7089D"/>
    <w:multiLevelType w:val="hybridMultilevel"/>
    <w:tmpl w:val="4FC2434C"/>
    <w:lvl w:ilvl="0" w:tplc="5C323DC0">
      <w:start w:val="1"/>
      <w:numFmt w:val="decimal"/>
      <w:lvlText w:val="%1."/>
      <w:lvlJc w:val="left"/>
      <w:pPr>
        <w:ind w:left="1440" w:hanging="360"/>
      </w:pPr>
    </w:lvl>
    <w:lvl w:ilvl="1" w:tplc="6962474C" w:tentative="1">
      <w:start w:val="1"/>
      <w:numFmt w:val="lowerLetter"/>
      <w:lvlText w:val="%2."/>
      <w:lvlJc w:val="left"/>
      <w:pPr>
        <w:ind w:left="2160" w:hanging="360"/>
      </w:pPr>
    </w:lvl>
    <w:lvl w:ilvl="2" w:tplc="9058111A" w:tentative="1">
      <w:start w:val="1"/>
      <w:numFmt w:val="lowerRoman"/>
      <w:lvlText w:val="%3."/>
      <w:lvlJc w:val="right"/>
      <w:pPr>
        <w:ind w:left="2880" w:hanging="180"/>
      </w:pPr>
    </w:lvl>
    <w:lvl w:ilvl="3" w:tplc="65CA6884" w:tentative="1">
      <w:start w:val="1"/>
      <w:numFmt w:val="decimal"/>
      <w:lvlText w:val="%4."/>
      <w:lvlJc w:val="left"/>
      <w:pPr>
        <w:ind w:left="3600" w:hanging="360"/>
      </w:pPr>
    </w:lvl>
    <w:lvl w:ilvl="4" w:tplc="1B5AD01E" w:tentative="1">
      <w:start w:val="1"/>
      <w:numFmt w:val="lowerLetter"/>
      <w:lvlText w:val="%5."/>
      <w:lvlJc w:val="left"/>
      <w:pPr>
        <w:ind w:left="4320" w:hanging="360"/>
      </w:pPr>
    </w:lvl>
    <w:lvl w:ilvl="5" w:tplc="B302092E" w:tentative="1">
      <w:start w:val="1"/>
      <w:numFmt w:val="lowerRoman"/>
      <w:lvlText w:val="%6."/>
      <w:lvlJc w:val="right"/>
      <w:pPr>
        <w:ind w:left="5040" w:hanging="180"/>
      </w:pPr>
    </w:lvl>
    <w:lvl w:ilvl="6" w:tplc="99F4BA1E" w:tentative="1">
      <w:start w:val="1"/>
      <w:numFmt w:val="decimal"/>
      <w:lvlText w:val="%7."/>
      <w:lvlJc w:val="left"/>
      <w:pPr>
        <w:ind w:left="5760" w:hanging="360"/>
      </w:pPr>
    </w:lvl>
    <w:lvl w:ilvl="7" w:tplc="9DE4A436" w:tentative="1">
      <w:start w:val="1"/>
      <w:numFmt w:val="lowerLetter"/>
      <w:lvlText w:val="%8."/>
      <w:lvlJc w:val="left"/>
      <w:pPr>
        <w:ind w:left="6480" w:hanging="360"/>
      </w:pPr>
    </w:lvl>
    <w:lvl w:ilvl="8" w:tplc="30E0737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1">
    <w:nsid w:val="5097746D"/>
    <w:multiLevelType w:val="hybridMultilevel"/>
    <w:tmpl w:val="7BD413B0"/>
    <w:lvl w:ilvl="0" w:tplc="884082A8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F01ADD2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  <w:i w:val="0"/>
        <w:color w:val="000000" w:themeColor="text1"/>
      </w:rPr>
    </w:lvl>
    <w:lvl w:ilvl="2" w:tplc="ABFA0D7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A46635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82637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67E84F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22204E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838098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608328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A1F2DA8"/>
    <w:multiLevelType w:val="hybridMultilevel"/>
    <w:tmpl w:val="B11033CE"/>
    <w:lvl w:ilvl="0" w:tplc="F97CCFD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311C784A" w:tentative="1">
      <w:start w:val="1"/>
      <w:numFmt w:val="lowerLetter"/>
      <w:lvlText w:val="%2."/>
      <w:lvlJc w:val="left"/>
      <w:pPr>
        <w:ind w:left="2160" w:hanging="360"/>
      </w:pPr>
    </w:lvl>
    <w:lvl w:ilvl="2" w:tplc="1C380C10" w:tentative="1">
      <w:start w:val="1"/>
      <w:numFmt w:val="lowerRoman"/>
      <w:lvlText w:val="%3."/>
      <w:lvlJc w:val="right"/>
      <w:pPr>
        <w:ind w:left="2880" w:hanging="180"/>
      </w:pPr>
    </w:lvl>
    <w:lvl w:ilvl="3" w:tplc="1F08C03A" w:tentative="1">
      <w:start w:val="1"/>
      <w:numFmt w:val="decimal"/>
      <w:lvlText w:val="%4."/>
      <w:lvlJc w:val="left"/>
      <w:pPr>
        <w:ind w:left="3600" w:hanging="360"/>
      </w:pPr>
    </w:lvl>
    <w:lvl w:ilvl="4" w:tplc="FB8250B2" w:tentative="1">
      <w:start w:val="1"/>
      <w:numFmt w:val="lowerLetter"/>
      <w:lvlText w:val="%5."/>
      <w:lvlJc w:val="left"/>
      <w:pPr>
        <w:ind w:left="4320" w:hanging="360"/>
      </w:pPr>
    </w:lvl>
    <w:lvl w:ilvl="5" w:tplc="29AACF54" w:tentative="1">
      <w:start w:val="1"/>
      <w:numFmt w:val="lowerRoman"/>
      <w:lvlText w:val="%6."/>
      <w:lvlJc w:val="right"/>
      <w:pPr>
        <w:ind w:left="5040" w:hanging="180"/>
      </w:pPr>
    </w:lvl>
    <w:lvl w:ilvl="6" w:tplc="5DDA0BA6" w:tentative="1">
      <w:start w:val="1"/>
      <w:numFmt w:val="decimal"/>
      <w:lvlText w:val="%7."/>
      <w:lvlJc w:val="left"/>
      <w:pPr>
        <w:ind w:left="5760" w:hanging="360"/>
      </w:pPr>
    </w:lvl>
    <w:lvl w:ilvl="7" w:tplc="4C70CA84" w:tentative="1">
      <w:start w:val="1"/>
      <w:numFmt w:val="lowerLetter"/>
      <w:lvlText w:val="%8."/>
      <w:lvlJc w:val="left"/>
      <w:pPr>
        <w:ind w:left="6480" w:hanging="360"/>
      </w:pPr>
    </w:lvl>
    <w:lvl w:ilvl="8" w:tplc="DCF4183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1">
    <w:nsid w:val="5B871D9A"/>
    <w:multiLevelType w:val="hybridMultilevel"/>
    <w:tmpl w:val="8222BEA6"/>
    <w:lvl w:ilvl="0" w:tplc="B7EA1788">
      <w:start w:val="1"/>
      <w:numFmt w:val="decimal"/>
      <w:lvlText w:val="%1."/>
      <w:lvlJc w:val="left"/>
      <w:pPr>
        <w:ind w:left="1440" w:hanging="360"/>
      </w:pPr>
    </w:lvl>
    <w:lvl w:ilvl="1" w:tplc="2EB8C030" w:tentative="1">
      <w:start w:val="1"/>
      <w:numFmt w:val="lowerLetter"/>
      <w:lvlText w:val="%2."/>
      <w:lvlJc w:val="left"/>
      <w:pPr>
        <w:ind w:left="2160" w:hanging="360"/>
      </w:pPr>
    </w:lvl>
    <w:lvl w:ilvl="2" w:tplc="A60E0520" w:tentative="1">
      <w:start w:val="1"/>
      <w:numFmt w:val="lowerRoman"/>
      <w:lvlText w:val="%3."/>
      <w:lvlJc w:val="right"/>
      <w:pPr>
        <w:ind w:left="2880" w:hanging="180"/>
      </w:pPr>
    </w:lvl>
    <w:lvl w:ilvl="3" w:tplc="1FF2D88E" w:tentative="1">
      <w:start w:val="1"/>
      <w:numFmt w:val="decimal"/>
      <w:lvlText w:val="%4."/>
      <w:lvlJc w:val="left"/>
      <w:pPr>
        <w:ind w:left="3600" w:hanging="360"/>
      </w:pPr>
    </w:lvl>
    <w:lvl w:ilvl="4" w:tplc="6930CD6E" w:tentative="1">
      <w:start w:val="1"/>
      <w:numFmt w:val="lowerLetter"/>
      <w:lvlText w:val="%5."/>
      <w:lvlJc w:val="left"/>
      <w:pPr>
        <w:ind w:left="4320" w:hanging="360"/>
      </w:pPr>
    </w:lvl>
    <w:lvl w:ilvl="5" w:tplc="AAB447C0" w:tentative="1">
      <w:start w:val="1"/>
      <w:numFmt w:val="lowerRoman"/>
      <w:lvlText w:val="%6."/>
      <w:lvlJc w:val="right"/>
      <w:pPr>
        <w:ind w:left="5040" w:hanging="180"/>
      </w:pPr>
    </w:lvl>
    <w:lvl w:ilvl="6" w:tplc="EC20223A" w:tentative="1">
      <w:start w:val="1"/>
      <w:numFmt w:val="decimal"/>
      <w:lvlText w:val="%7."/>
      <w:lvlJc w:val="left"/>
      <w:pPr>
        <w:ind w:left="5760" w:hanging="360"/>
      </w:pPr>
    </w:lvl>
    <w:lvl w:ilvl="7" w:tplc="67CA0FF6" w:tentative="1">
      <w:start w:val="1"/>
      <w:numFmt w:val="lowerLetter"/>
      <w:lvlText w:val="%8."/>
      <w:lvlJc w:val="left"/>
      <w:pPr>
        <w:ind w:left="6480" w:hanging="360"/>
      </w:pPr>
    </w:lvl>
    <w:lvl w:ilvl="8" w:tplc="B3568D3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1">
    <w:nsid w:val="67E17E5A"/>
    <w:multiLevelType w:val="hybridMultilevel"/>
    <w:tmpl w:val="FCBA361A"/>
    <w:lvl w:ilvl="0" w:tplc="14C2A6B6">
      <w:start w:val="1"/>
      <w:numFmt w:val="decimal"/>
      <w:lvlText w:val="%1."/>
      <w:lvlJc w:val="left"/>
      <w:pPr>
        <w:ind w:left="720" w:hanging="360"/>
      </w:pPr>
    </w:lvl>
    <w:lvl w:ilvl="1" w:tplc="0D70F2F6">
      <w:start w:val="1"/>
      <w:numFmt w:val="decimal"/>
      <w:lvlText w:val="%2."/>
      <w:lvlJc w:val="right"/>
      <w:pPr>
        <w:ind w:left="1440" w:hanging="360"/>
      </w:pPr>
      <w:rPr>
        <w:rFonts w:hint="default"/>
      </w:rPr>
    </w:lvl>
    <w:lvl w:ilvl="2" w:tplc="4F667B82" w:tentative="1">
      <w:start w:val="1"/>
      <w:numFmt w:val="lowerRoman"/>
      <w:lvlText w:val="%3."/>
      <w:lvlJc w:val="right"/>
      <w:pPr>
        <w:ind w:left="2160" w:hanging="180"/>
      </w:pPr>
    </w:lvl>
    <w:lvl w:ilvl="3" w:tplc="CF92A94A" w:tentative="1">
      <w:start w:val="1"/>
      <w:numFmt w:val="decimal"/>
      <w:lvlText w:val="%4."/>
      <w:lvlJc w:val="left"/>
      <w:pPr>
        <w:ind w:left="2880" w:hanging="360"/>
      </w:pPr>
    </w:lvl>
    <w:lvl w:ilvl="4" w:tplc="0A363AFC" w:tentative="1">
      <w:start w:val="1"/>
      <w:numFmt w:val="lowerLetter"/>
      <w:lvlText w:val="%5."/>
      <w:lvlJc w:val="left"/>
      <w:pPr>
        <w:ind w:left="3600" w:hanging="360"/>
      </w:pPr>
    </w:lvl>
    <w:lvl w:ilvl="5" w:tplc="624EA102" w:tentative="1">
      <w:start w:val="1"/>
      <w:numFmt w:val="lowerRoman"/>
      <w:lvlText w:val="%6."/>
      <w:lvlJc w:val="right"/>
      <w:pPr>
        <w:ind w:left="4320" w:hanging="180"/>
      </w:pPr>
    </w:lvl>
    <w:lvl w:ilvl="6" w:tplc="3A867902" w:tentative="1">
      <w:start w:val="1"/>
      <w:numFmt w:val="decimal"/>
      <w:lvlText w:val="%7."/>
      <w:lvlJc w:val="left"/>
      <w:pPr>
        <w:ind w:left="5040" w:hanging="360"/>
      </w:pPr>
    </w:lvl>
    <w:lvl w:ilvl="7" w:tplc="C0B45EE8" w:tentative="1">
      <w:start w:val="1"/>
      <w:numFmt w:val="lowerLetter"/>
      <w:lvlText w:val="%8."/>
      <w:lvlJc w:val="left"/>
      <w:pPr>
        <w:ind w:left="5760" w:hanging="360"/>
      </w:pPr>
    </w:lvl>
    <w:lvl w:ilvl="8" w:tplc="7862EE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748B528B"/>
    <w:multiLevelType w:val="hybridMultilevel"/>
    <w:tmpl w:val="B4BE9090"/>
    <w:lvl w:ilvl="0" w:tplc="B2C25A1E">
      <w:start w:val="1"/>
      <w:numFmt w:val="decimal"/>
      <w:lvlText w:val="%1."/>
      <w:lvlJc w:val="left"/>
      <w:pPr>
        <w:ind w:left="720" w:hanging="360"/>
      </w:pPr>
    </w:lvl>
    <w:lvl w:ilvl="1" w:tplc="9FE217D2">
      <w:start w:val="1"/>
      <w:numFmt w:val="lowerLetter"/>
      <w:lvlText w:val="%2."/>
      <w:lvlJc w:val="left"/>
      <w:pPr>
        <w:ind w:left="1440" w:hanging="360"/>
      </w:pPr>
    </w:lvl>
    <w:lvl w:ilvl="2" w:tplc="2AF0BDFC" w:tentative="1">
      <w:start w:val="1"/>
      <w:numFmt w:val="lowerRoman"/>
      <w:lvlText w:val="%3."/>
      <w:lvlJc w:val="right"/>
      <w:pPr>
        <w:ind w:left="2160" w:hanging="180"/>
      </w:pPr>
    </w:lvl>
    <w:lvl w:ilvl="3" w:tplc="0F7A31C6" w:tentative="1">
      <w:start w:val="1"/>
      <w:numFmt w:val="decimal"/>
      <w:lvlText w:val="%4."/>
      <w:lvlJc w:val="left"/>
      <w:pPr>
        <w:ind w:left="2880" w:hanging="360"/>
      </w:pPr>
    </w:lvl>
    <w:lvl w:ilvl="4" w:tplc="EC6EE782" w:tentative="1">
      <w:start w:val="1"/>
      <w:numFmt w:val="lowerLetter"/>
      <w:lvlText w:val="%5."/>
      <w:lvlJc w:val="left"/>
      <w:pPr>
        <w:ind w:left="3600" w:hanging="360"/>
      </w:pPr>
    </w:lvl>
    <w:lvl w:ilvl="5" w:tplc="2528F730" w:tentative="1">
      <w:start w:val="1"/>
      <w:numFmt w:val="lowerRoman"/>
      <w:lvlText w:val="%6."/>
      <w:lvlJc w:val="right"/>
      <w:pPr>
        <w:ind w:left="4320" w:hanging="180"/>
      </w:pPr>
    </w:lvl>
    <w:lvl w:ilvl="6" w:tplc="A4AE51EE" w:tentative="1">
      <w:start w:val="1"/>
      <w:numFmt w:val="decimal"/>
      <w:lvlText w:val="%7."/>
      <w:lvlJc w:val="left"/>
      <w:pPr>
        <w:ind w:left="5040" w:hanging="360"/>
      </w:pPr>
    </w:lvl>
    <w:lvl w:ilvl="7" w:tplc="72C68CC0" w:tentative="1">
      <w:start w:val="1"/>
      <w:numFmt w:val="lowerLetter"/>
      <w:lvlText w:val="%8."/>
      <w:lvlJc w:val="left"/>
      <w:pPr>
        <w:ind w:left="5760" w:hanging="360"/>
      </w:pPr>
    </w:lvl>
    <w:lvl w:ilvl="8" w:tplc="1A4E8FE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749F4F19"/>
    <w:multiLevelType w:val="hybridMultilevel"/>
    <w:tmpl w:val="01324CA2"/>
    <w:lvl w:ilvl="0" w:tplc="7F5A1334">
      <w:start w:val="1"/>
      <w:numFmt w:val="decimal"/>
      <w:lvlText w:val="%1."/>
      <w:lvlJc w:val="left"/>
      <w:pPr>
        <w:ind w:left="720" w:hanging="360"/>
      </w:pPr>
    </w:lvl>
    <w:lvl w:ilvl="1" w:tplc="35CC4F5C">
      <w:start w:val="1"/>
      <w:numFmt w:val="decimal"/>
      <w:lvlText w:val="%2."/>
      <w:lvlJc w:val="left"/>
      <w:pPr>
        <w:ind w:left="1440" w:hanging="360"/>
      </w:pPr>
    </w:lvl>
    <w:lvl w:ilvl="2" w:tplc="CD2CB482" w:tentative="1">
      <w:start w:val="1"/>
      <w:numFmt w:val="lowerRoman"/>
      <w:lvlText w:val="%3."/>
      <w:lvlJc w:val="right"/>
      <w:pPr>
        <w:ind w:left="2160" w:hanging="180"/>
      </w:pPr>
    </w:lvl>
    <w:lvl w:ilvl="3" w:tplc="6472BF8C" w:tentative="1">
      <w:start w:val="1"/>
      <w:numFmt w:val="decimal"/>
      <w:lvlText w:val="%4."/>
      <w:lvlJc w:val="left"/>
      <w:pPr>
        <w:ind w:left="2880" w:hanging="360"/>
      </w:pPr>
    </w:lvl>
    <w:lvl w:ilvl="4" w:tplc="1944AE4C" w:tentative="1">
      <w:start w:val="1"/>
      <w:numFmt w:val="lowerLetter"/>
      <w:lvlText w:val="%5."/>
      <w:lvlJc w:val="left"/>
      <w:pPr>
        <w:ind w:left="3600" w:hanging="360"/>
      </w:pPr>
    </w:lvl>
    <w:lvl w:ilvl="5" w:tplc="48101DE2" w:tentative="1">
      <w:start w:val="1"/>
      <w:numFmt w:val="lowerRoman"/>
      <w:lvlText w:val="%6."/>
      <w:lvlJc w:val="right"/>
      <w:pPr>
        <w:ind w:left="4320" w:hanging="180"/>
      </w:pPr>
    </w:lvl>
    <w:lvl w:ilvl="6" w:tplc="A7420DEC" w:tentative="1">
      <w:start w:val="1"/>
      <w:numFmt w:val="decimal"/>
      <w:lvlText w:val="%7."/>
      <w:lvlJc w:val="left"/>
      <w:pPr>
        <w:ind w:left="5040" w:hanging="360"/>
      </w:pPr>
    </w:lvl>
    <w:lvl w:ilvl="7" w:tplc="8F702FDE" w:tentative="1">
      <w:start w:val="1"/>
      <w:numFmt w:val="lowerLetter"/>
      <w:lvlText w:val="%8."/>
      <w:lvlJc w:val="left"/>
      <w:pPr>
        <w:ind w:left="5760" w:hanging="360"/>
      </w:pPr>
    </w:lvl>
    <w:lvl w:ilvl="8" w:tplc="E29C29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1">
    <w:nsid w:val="7BE313D3"/>
    <w:multiLevelType w:val="hybridMultilevel"/>
    <w:tmpl w:val="BCE66E3E"/>
    <w:lvl w:ilvl="0" w:tplc="511C1E64">
      <w:numFmt w:val="bullet"/>
      <w:lvlText w:val=""/>
      <w:lvlJc w:val="left"/>
      <w:pPr>
        <w:ind w:left="720" w:hanging="360"/>
      </w:pPr>
      <w:rPr>
        <w:rFonts w:ascii="Daytona" w:eastAsiaTheme="minorHAnsi" w:hAnsi="Daytona" w:cstheme="minorBidi" w:hint="default"/>
      </w:rPr>
    </w:lvl>
    <w:lvl w:ilvl="1" w:tplc="3D24033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3F6E5B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21869F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79C702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28EB7D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FE0727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A635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6886BF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1">
    <w:nsid w:val="7F523050"/>
    <w:multiLevelType w:val="hybridMultilevel"/>
    <w:tmpl w:val="2E02670A"/>
    <w:lvl w:ilvl="0" w:tplc="CC6CCDA6">
      <w:start w:val="1"/>
      <w:numFmt w:val="decimal"/>
      <w:lvlText w:val="%1."/>
      <w:lvlJc w:val="right"/>
      <w:pPr>
        <w:ind w:left="1440" w:hanging="360"/>
      </w:pPr>
      <w:rPr>
        <w:rFonts w:hint="default"/>
      </w:rPr>
    </w:lvl>
    <w:lvl w:ilvl="1" w:tplc="E53607AE" w:tentative="1">
      <w:start w:val="1"/>
      <w:numFmt w:val="lowerLetter"/>
      <w:lvlText w:val="%2."/>
      <w:lvlJc w:val="left"/>
      <w:pPr>
        <w:ind w:left="2160" w:hanging="360"/>
      </w:pPr>
    </w:lvl>
    <w:lvl w:ilvl="2" w:tplc="081EBB92" w:tentative="1">
      <w:start w:val="1"/>
      <w:numFmt w:val="lowerRoman"/>
      <w:lvlText w:val="%3."/>
      <w:lvlJc w:val="right"/>
      <w:pPr>
        <w:ind w:left="2880" w:hanging="180"/>
      </w:pPr>
    </w:lvl>
    <w:lvl w:ilvl="3" w:tplc="6DB88F10" w:tentative="1">
      <w:start w:val="1"/>
      <w:numFmt w:val="decimal"/>
      <w:lvlText w:val="%4."/>
      <w:lvlJc w:val="left"/>
      <w:pPr>
        <w:ind w:left="3600" w:hanging="360"/>
      </w:pPr>
    </w:lvl>
    <w:lvl w:ilvl="4" w:tplc="BD18B730" w:tentative="1">
      <w:start w:val="1"/>
      <w:numFmt w:val="lowerLetter"/>
      <w:lvlText w:val="%5."/>
      <w:lvlJc w:val="left"/>
      <w:pPr>
        <w:ind w:left="4320" w:hanging="360"/>
      </w:pPr>
    </w:lvl>
    <w:lvl w:ilvl="5" w:tplc="2224090E" w:tentative="1">
      <w:start w:val="1"/>
      <w:numFmt w:val="lowerRoman"/>
      <w:lvlText w:val="%6."/>
      <w:lvlJc w:val="right"/>
      <w:pPr>
        <w:ind w:left="5040" w:hanging="180"/>
      </w:pPr>
    </w:lvl>
    <w:lvl w:ilvl="6" w:tplc="C1486D24" w:tentative="1">
      <w:start w:val="1"/>
      <w:numFmt w:val="decimal"/>
      <w:lvlText w:val="%7."/>
      <w:lvlJc w:val="left"/>
      <w:pPr>
        <w:ind w:left="5760" w:hanging="360"/>
      </w:pPr>
    </w:lvl>
    <w:lvl w:ilvl="7" w:tplc="76FC1F38" w:tentative="1">
      <w:start w:val="1"/>
      <w:numFmt w:val="lowerLetter"/>
      <w:lvlText w:val="%8."/>
      <w:lvlJc w:val="left"/>
      <w:pPr>
        <w:ind w:left="6480" w:hanging="360"/>
      </w:pPr>
    </w:lvl>
    <w:lvl w:ilvl="8" w:tplc="F1EA2EF6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104030956">
    <w:abstractNumId w:val="1"/>
  </w:num>
  <w:num w:numId="2" w16cid:durableId="265506203">
    <w:abstractNumId w:val="3"/>
  </w:num>
  <w:num w:numId="3" w16cid:durableId="584193759">
    <w:abstractNumId w:val="11"/>
  </w:num>
  <w:num w:numId="4" w16cid:durableId="923224957">
    <w:abstractNumId w:val="0"/>
  </w:num>
  <w:num w:numId="5" w16cid:durableId="1290358514">
    <w:abstractNumId w:val="13"/>
  </w:num>
  <w:num w:numId="6" w16cid:durableId="2061325824">
    <w:abstractNumId w:val="7"/>
  </w:num>
  <w:num w:numId="7" w16cid:durableId="868760810">
    <w:abstractNumId w:val="4"/>
  </w:num>
  <w:num w:numId="8" w16cid:durableId="1622491133">
    <w:abstractNumId w:val="12"/>
  </w:num>
  <w:num w:numId="9" w16cid:durableId="1649743504">
    <w:abstractNumId w:val="9"/>
  </w:num>
  <w:num w:numId="10" w16cid:durableId="1063865777">
    <w:abstractNumId w:val="6"/>
  </w:num>
  <w:num w:numId="11" w16cid:durableId="1168253801">
    <w:abstractNumId w:val="2"/>
  </w:num>
  <w:num w:numId="12" w16cid:durableId="849220995">
    <w:abstractNumId w:val="5"/>
  </w:num>
  <w:num w:numId="13" w16cid:durableId="2074817549">
    <w:abstractNumId w:val="10"/>
  </w:num>
  <w:num w:numId="14" w16cid:durableId="906110851">
    <w:abstractNumId w:val="8"/>
  </w:num>
  <w:num w:numId="15" w16cid:durableId="11994648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426"/>
    <w:rsid w:val="00003688"/>
    <w:rsid w:val="00007922"/>
    <w:rsid w:val="000131F3"/>
    <w:rsid w:val="00015084"/>
    <w:rsid w:val="00032566"/>
    <w:rsid w:val="000373CA"/>
    <w:rsid w:val="00037647"/>
    <w:rsid w:val="00043AD9"/>
    <w:rsid w:val="00053731"/>
    <w:rsid w:val="0006544F"/>
    <w:rsid w:val="0006556E"/>
    <w:rsid w:val="000671EE"/>
    <w:rsid w:val="00067CE3"/>
    <w:rsid w:val="000770CF"/>
    <w:rsid w:val="000836A8"/>
    <w:rsid w:val="00086F56"/>
    <w:rsid w:val="000A55F9"/>
    <w:rsid w:val="000B4188"/>
    <w:rsid w:val="000C506D"/>
    <w:rsid w:val="000C5F55"/>
    <w:rsid w:val="000D06D3"/>
    <w:rsid w:val="000E4FB1"/>
    <w:rsid w:val="000F0C82"/>
    <w:rsid w:val="000F1167"/>
    <w:rsid w:val="000F12A0"/>
    <w:rsid w:val="000F7AF6"/>
    <w:rsid w:val="00102860"/>
    <w:rsid w:val="00152ABC"/>
    <w:rsid w:val="00156A95"/>
    <w:rsid w:val="0016020F"/>
    <w:rsid w:val="00166E97"/>
    <w:rsid w:val="00177834"/>
    <w:rsid w:val="00177971"/>
    <w:rsid w:val="00183A66"/>
    <w:rsid w:val="00191156"/>
    <w:rsid w:val="00197302"/>
    <w:rsid w:val="00197607"/>
    <w:rsid w:val="001A127E"/>
    <w:rsid w:val="001A3614"/>
    <w:rsid w:val="001A6719"/>
    <w:rsid w:val="001B20E1"/>
    <w:rsid w:val="001B6AA0"/>
    <w:rsid w:val="001C273B"/>
    <w:rsid w:val="001C7DF9"/>
    <w:rsid w:val="001D7BAC"/>
    <w:rsid w:val="001E3AF9"/>
    <w:rsid w:val="001F2ABF"/>
    <w:rsid w:val="00207143"/>
    <w:rsid w:val="00211B28"/>
    <w:rsid w:val="00217831"/>
    <w:rsid w:val="002202B7"/>
    <w:rsid w:val="00230E2E"/>
    <w:rsid w:val="002345C1"/>
    <w:rsid w:val="0023602D"/>
    <w:rsid w:val="00241426"/>
    <w:rsid w:val="002442D0"/>
    <w:rsid w:val="00257163"/>
    <w:rsid w:val="00260A91"/>
    <w:rsid w:val="00260AB0"/>
    <w:rsid w:val="0026501E"/>
    <w:rsid w:val="00265AF7"/>
    <w:rsid w:val="00274195"/>
    <w:rsid w:val="00292098"/>
    <w:rsid w:val="002A2B47"/>
    <w:rsid w:val="002A4741"/>
    <w:rsid w:val="002A5D8F"/>
    <w:rsid w:val="002B3D4A"/>
    <w:rsid w:val="002C10D2"/>
    <w:rsid w:val="002C1CF2"/>
    <w:rsid w:val="002C7F91"/>
    <w:rsid w:val="002D752D"/>
    <w:rsid w:val="002E58BD"/>
    <w:rsid w:val="002E5A15"/>
    <w:rsid w:val="003166D7"/>
    <w:rsid w:val="0032149A"/>
    <w:rsid w:val="003221FA"/>
    <w:rsid w:val="00327B0B"/>
    <w:rsid w:val="003310E5"/>
    <w:rsid w:val="00344B54"/>
    <w:rsid w:val="00345974"/>
    <w:rsid w:val="00352633"/>
    <w:rsid w:val="00355D78"/>
    <w:rsid w:val="003564BF"/>
    <w:rsid w:val="0036087E"/>
    <w:rsid w:val="00372E27"/>
    <w:rsid w:val="0037698A"/>
    <w:rsid w:val="00382BB4"/>
    <w:rsid w:val="00393CF9"/>
    <w:rsid w:val="00395E3F"/>
    <w:rsid w:val="003A0020"/>
    <w:rsid w:val="003A39B6"/>
    <w:rsid w:val="003A617F"/>
    <w:rsid w:val="003B03DA"/>
    <w:rsid w:val="003D235E"/>
    <w:rsid w:val="003D3BAF"/>
    <w:rsid w:val="003E0352"/>
    <w:rsid w:val="003E05E1"/>
    <w:rsid w:val="003E542E"/>
    <w:rsid w:val="0040770A"/>
    <w:rsid w:val="00422B52"/>
    <w:rsid w:val="00423034"/>
    <w:rsid w:val="00432BFC"/>
    <w:rsid w:val="00434F0E"/>
    <w:rsid w:val="00435A9F"/>
    <w:rsid w:val="00443A25"/>
    <w:rsid w:val="00461341"/>
    <w:rsid w:val="004841A5"/>
    <w:rsid w:val="00492292"/>
    <w:rsid w:val="00495B2D"/>
    <w:rsid w:val="004A4D4F"/>
    <w:rsid w:val="004B429A"/>
    <w:rsid w:val="004B7C57"/>
    <w:rsid w:val="004C03F4"/>
    <w:rsid w:val="004C4B24"/>
    <w:rsid w:val="004D287F"/>
    <w:rsid w:val="004E23F2"/>
    <w:rsid w:val="004E3101"/>
    <w:rsid w:val="004F3407"/>
    <w:rsid w:val="004F3FF9"/>
    <w:rsid w:val="0050473A"/>
    <w:rsid w:val="0051344B"/>
    <w:rsid w:val="005363F3"/>
    <w:rsid w:val="00562E8A"/>
    <w:rsid w:val="005665A5"/>
    <w:rsid w:val="00590344"/>
    <w:rsid w:val="005911FA"/>
    <w:rsid w:val="0059313F"/>
    <w:rsid w:val="005A6E6C"/>
    <w:rsid w:val="005B451E"/>
    <w:rsid w:val="005C608F"/>
    <w:rsid w:val="005C6FC3"/>
    <w:rsid w:val="005E2212"/>
    <w:rsid w:val="00607128"/>
    <w:rsid w:val="0061089D"/>
    <w:rsid w:val="006120D8"/>
    <w:rsid w:val="00615BE1"/>
    <w:rsid w:val="00620494"/>
    <w:rsid w:val="006222F7"/>
    <w:rsid w:val="0062495F"/>
    <w:rsid w:val="00626F38"/>
    <w:rsid w:val="006339E4"/>
    <w:rsid w:val="00640275"/>
    <w:rsid w:val="00642935"/>
    <w:rsid w:val="00647CB9"/>
    <w:rsid w:val="00650190"/>
    <w:rsid w:val="00666BD5"/>
    <w:rsid w:val="006677D4"/>
    <w:rsid w:val="00671F15"/>
    <w:rsid w:val="00676E2A"/>
    <w:rsid w:val="00680B8F"/>
    <w:rsid w:val="006814BF"/>
    <w:rsid w:val="00681AD1"/>
    <w:rsid w:val="0069722A"/>
    <w:rsid w:val="006A25E0"/>
    <w:rsid w:val="006B1965"/>
    <w:rsid w:val="006B32E1"/>
    <w:rsid w:val="006B51A9"/>
    <w:rsid w:val="006C1F4D"/>
    <w:rsid w:val="006D05D3"/>
    <w:rsid w:val="006D08F9"/>
    <w:rsid w:val="006D1290"/>
    <w:rsid w:val="006D5F6F"/>
    <w:rsid w:val="006E1821"/>
    <w:rsid w:val="006E5E59"/>
    <w:rsid w:val="006F10BD"/>
    <w:rsid w:val="006F205C"/>
    <w:rsid w:val="006F57A0"/>
    <w:rsid w:val="00703F9D"/>
    <w:rsid w:val="00705A82"/>
    <w:rsid w:val="00711787"/>
    <w:rsid w:val="0071237D"/>
    <w:rsid w:val="007153CA"/>
    <w:rsid w:val="00717AA0"/>
    <w:rsid w:val="00721117"/>
    <w:rsid w:val="007248BE"/>
    <w:rsid w:val="00731EC2"/>
    <w:rsid w:val="00736629"/>
    <w:rsid w:val="007379FD"/>
    <w:rsid w:val="00741917"/>
    <w:rsid w:val="0075286B"/>
    <w:rsid w:val="007601B5"/>
    <w:rsid w:val="00770AF9"/>
    <w:rsid w:val="007748B5"/>
    <w:rsid w:val="00776357"/>
    <w:rsid w:val="0078582C"/>
    <w:rsid w:val="007862F7"/>
    <w:rsid w:val="00786A36"/>
    <w:rsid w:val="007B7831"/>
    <w:rsid w:val="007C5B95"/>
    <w:rsid w:val="007D55A8"/>
    <w:rsid w:val="007E41F9"/>
    <w:rsid w:val="007E4674"/>
    <w:rsid w:val="007F396F"/>
    <w:rsid w:val="007F6834"/>
    <w:rsid w:val="00805B35"/>
    <w:rsid w:val="00810B65"/>
    <w:rsid w:val="00815B0D"/>
    <w:rsid w:val="00832966"/>
    <w:rsid w:val="008356DB"/>
    <w:rsid w:val="00837FC1"/>
    <w:rsid w:val="00842056"/>
    <w:rsid w:val="0084443F"/>
    <w:rsid w:val="00846929"/>
    <w:rsid w:val="00851B7E"/>
    <w:rsid w:val="008618F7"/>
    <w:rsid w:val="00863A17"/>
    <w:rsid w:val="00871772"/>
    <w:rsid w:val="0087188A"/>
    <w:rsid w:val="00886952"/>
    <w:rsid w:val="00895532"/>
    <w:rsid w:val="008A0DDC"/>
    <w:rsid w:val="008B63F9"/>
    <w:rsid w:val="008C654B"/>
    <w:rsid w:val="008D28A1"/>
    <w:rsid w:val="008E0E60"/>
    <w:rsid w:val="008E4FA5"/>
    <w:rsid w:val="008F17D4"/>
    <w:rsid w:val="009019F1"/>
    <w:rsid w:val="0090406F"/>
    <w:rsid w:val="00915DCA"/>
    <w:rsid w:val="00922FE8"/>
    <w:rsid w:val="009334CA"/>
    <w:rsid w:val="00944268"/>
    <w:rsid w:val="00951D9F"/>
    <w:rsid w:val="0095597C"/>
    <w:rsid w:val="009576FC"/>
    <w:rsid w:val="00963787"/>
    <w:rsid w:val="00975109"/>
    <w:rsid w:val="00975B8F"/>
    <w:rsid w:val="00976774"/>
    <w:rsid w:val="0097747D"/>
    <w:rsid w:val="009800E4"/>
    <w:rsid w:val="00990133"/>
    <w:rsid w:val="00997276"/>
    <w:rsid w:val="009A541F"/>
    <w:rsid w:val="009C0C6E"/>
    <w:rsid w:val="009C513C"/>
    <w:rsid w:val="009C5A8D"/>
    <w:rsid w:val="009C5BC4"/>
    <w:rsid w:val="009D1E1B"/>
    <w:rsid w:val="009D315E"/>
    <w:rsid w:val="009D4126"/>
    <w:rsid w:val="009D45D1"/>
    <w:rsid w:val="009D4C0E"/>
    <w:rsid w:val="009D7061"/>
    <w:rsid w:val="009D727B"/>
    <w:rsid w:val="009D7ED4"/>
    <w:rsid w:val="009E5F02"/>
    <w:rsid w:val="009F2665"/>
    <w:rsid w:val="00A07AEC"/>
    <w:rsid w:val="00A111B4"/>
    <w:rsid w:val="00A12553"/>
    <w:rsid w:val="00A201D3"/>
    <w:rsid w:val="00A2112B"/>
    <w:rsid w:val="00A23D99"/>
    <w:rsid w:val="00A402B6"/>
    <w:rsid w:val="00A53994"/>
    <w:rsid w:val="00A6388A"/>
    <w:rsid w:val="00A66C51"/>
    <w:rsid w:val="00A771B8"/>
    <w:rsid w:val="00A87303"/>
    <w:rsid w:val="00A93325"/>
    <w:rsid w:val="00AA0423"/>
    <w:rsid w:val="00AA19B4"/>
    <w:rsid w:val="00AA324C"/>
    <w:rsid w:val="00AB72FA"/>
    <w:rsid w:val="00AD4106"/>
    <w:rsid w:val="00AE15D6"/>
    <w:rsid w:val="00AF1165"/>
    <w:rsid w:val="00AF6899"/>
    <w:rsid w:val="00AF76C8"/>
    <w:rsid w:val="00B060F3"/>
    <w:rsid w:val="00B174C3"/>
    <w:rsid w:val="00B224FE"/>
    <w:rsid w:val="00B30A14"/>
    <w:rsid w:val="00B32CC9"/>
    <w:rsid w:val="00B33278"/>
    <w:rsid w:val="00B50345"/>
    <w:rsid w:val="00B54BE7"/>
    <w:rsid w:val="00B62007"/>
    <w:rsid w:val="00B633E5"/>
    <w:rsid w:val="00B65347"/>
    <w:rsid w:val="00B6553B"/>
    <w:rsid w:val="00B67A11"/>
    <w:rsid w:val="00B73BFA"/>
    <w:rsid w:val="00B86268"/>
    <w:rsid w:val="00B9111C"/>
    <w:rsid w:val="00B91F55"/>
    <w:rsid w:val="00B97F68"/>
    <w:rsid w:val="00BA00EC"/>
    <w:rsid w:val="00BA5A95"/>
    <w:rsid w:val="00BA734A"/>
    <w:rsid w:val="00BB0DFE"/>
    <w:rsid w:val="00BD0259"/>
    <w:rsid w:val="00BF198D"/>
    <w:rsid w:val="00BF2FD3"/>
    <w:rsid w:val="00C02C9A"/>
    <w:rsid w:val="00C06C6D"/>
    <w:rsid w:val="00C10BE7"/>
    <w:rsid w:val="00C11B15"/>
    <w:rsid w:val="00C207EB"/>
    <w:rsid w:val="00C25879"/>
    <w:rsid w:val="00C35EF9"/>
    <w:rsid w:val="00C41436"/>
    <w:rsid w:val="00C516BD"/>
    <w:rsid w:val="00C544F7"/>
    <w:rsid w:val="00C5602D"/>
    <w:rsid w:val="00C63858"/>
    <w:rsid w:val="00C715D9"/>
    <w:rsid w:val="00C72CBB"/>
    <w:rsid w:val="00C82EAC"/>
    <w:rsid w:val="00C83E72"/>
    <w:rsid w:val="00C849EB"/>
    <w:rsid w:val="00C85351"/>
    <w:rsid w:val="00CA1037"/>
    <w:rsid w:val="00CA1432"/>
    <w:rsid w:val="00CA4C0B"/>
    <w:rsid w:val="00CB44EA"/>
    <w:rsid w:val="00CB5464"/>
    <w:rsid w:val="00CC2F5D"/>
    <w:rsid w:val="00CC3867"/>
    <w:rsid w:val="00CC6CAB"/>
    <w:rsid w:val="00CE02BC"/>
    <w:rsid w:val="00CE34C9"/>
    <w:rsid w:val="00CE7F65"/>
    <w:rsid w:val="00CF159D"/>
    <w:rsid w:val="00CF5744"/>
    <w:rsid w:val="00D13840"/>
    <w:rsid w:val="00D158CC"/>
    <w:rsid w:val="00D20E56"/>
    <w:rsid w:val="00D24A67"/>
    <w:rsid w:val="00D258C1"/>
    <w:rsid w:val="00D414D1"/>
    <w:rsid w:val="00D54CFF"/>
    <w:rsid w:val="00D669C8"/>
    <w:rsid w:val="00D676D1"/>
    <w:rsid w:val="00D737FF"/>
    <w:rsid w:val="00D80899"/>
    <w:rsid w:val="00D852C6"/>
    <w:rsid w:val="00D87AF2"/>
    <w:rsid w:val="00D90DF7"/>
    <w:rsid w:val="00D96868"/>
    <w:rsid w:val="00DA35FB"/>
    <w:rsid w:val="00DA4D0C"/>
    <w:rsid w:val="00DA5005"/>
    <w:rsid w:val="00DB717A"/>
    <w:rsid w:val="00DC4E42"/>
    <w:rsid w:val="00DC7D4E"/>
    <w:rsid w:val="00DF6AC4"/>
    <w:rsid w:val="00DF73DE"/>
    <w:rsid w:val="00E00497"/>
    <w:rsid w:val="00E07A05"/>
    <w:rsid w:val="00E1566B"/>
    <w:rsid w:val="00E37DE7"/>
    <w:rsid w:val="00E47403"/>
    <w:rsid w:val="00E47B11"/>
    <w:rsid w:val="00E551A6"/>
    <w:rsid w:val="00E562F1"/>
    <w:rsid w:val="00E670BB"/>
    <w:rsid w:val="00E8353A"/>
    <w:rsid w:val="00E87259"/>
    <w:rsid w:val="00E877A7"/>
    <w:rsid w:val="00E87939"/>
    <w:rsid w:val="00E954D6"/>
    <w:rsid w:val="00E9663F"/>
    <w:rsid w:val="00EA0200"/>
    <w:rsid w:val="00EA5C6C"/>
    <w:rsid w:val="00EB1A98"/>
    <w:rsid w:val="00EB455C"/>
    <w:rsid w:val="00EB4BB0"/>
    <w:rsid w:val="00EB58E9"/>
    <w:rsid w:val="00EC0CDF"/>
    <w:rsid w:val="00EC2D47"/>
    <w:rsid w:val="00ED1E03"/>
    <w:rsid w:val="00EF3586"/>
    <w:rsid w:val="00F05186"/>
    <w:rsid w:val="00F110FE"/>
    <w:rsid w:val="00F14D0F"/>
    <w:rsid w:val="00F1645B"/>
    <w:rsid w:val="00F261AE"/>
    <w:rsid w:val="00F31397"/>
    <w:rsid w:val="00F33AC1"/>
    <w:rsid w:val="00F37F9F"/>
    <w:rsid w:val="00F475F5"/>
    <w:rsid w:val="00F4768C"/>
    <w:rsid w:val="00F531BD"/>
    <w:rsid w:val="00F53644"/>
    <w:rsid w:val="00F53CAE"/>
    <w:rsid w:val="00F613F9"/>
    <w:rsid w:val="00F757FF"/>
    <w:rsid w:val="00F86913"/>
    <w:rsid w:val="00F97055"/>
    <w:rsid w:val="00FA2351"/>
    <w:rsid w:val="00FA4323"/>
    <w:rsid w:val="00FA62AF"/>
    <w:rsid w:val="00FB30E4"/>
    <w:rsid w:val="00FB4C2C"/>
    <w:rsid w:val="00FC33F6"/>
    <w:rsid w:val="00FC4F31"/>
    <w:rsid w:val="00FD014E"/>
    <w:rsid w:val="00FE3A22"/>
    <w:rsid w:val="00FE4127"/>
    <w:rsid w:val="00FF6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497841"/>
  <w15:chartTrackingRefBased/>
  <w15:docId w15:val="{B1C15406-0414-4B2D-B95E-015DDB455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373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C4B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4B24"/>
  </w:style>
  <w:style w:type="paragraph" w:styleId="Footer">
    <w:name w:val="footer"/>
    <w:basedOn w:val="Normal"/>
    <w:link w:val="FooterChar"/>
    <w:uiPriority w:val="99"/>
    <w:unhideWhenUsed/>
    <w:rsid w:val="004C4B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4B24"/>
  </w:style>
  <w:style w:type="paragraph" w:styleId="BalloonText">
    <w:name w:val="Balloon Text"/>
    <w:basedOn w:val="Normal"/>
    <w:link w:val="BalloonTextChar"/>
    <w:uiPriority w:val="99"/>
    <w:semiHidden/>
    <w:unhideWhenUsed/>
    <w:rsid w:val="00422B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2B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E8042A-A9DE-41BB-BE3B-A0EBAE3E3D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1652</Words>
  <Characters>9423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Danijel Meštrić</dc:creator>
  <cp:lastModifiedBy>Marica Garić</cp:lastModifiedBy>
  <cp:revision>2</cp:revision>
  <cp:lastPrinted>2024-02-22T09:34:00Z</cp:lastPrinted>
  <dcterms:created xsi:type="dcterms:W3CDTF">2025-04-03T09:31:00Z</dcterms:created>
  <dcterms:modified xsi:type="dcterms:W3CDTF">2025-04-03T09:31:00Z</dcterms:modified>
</cp:coreProperties>
</file>