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B6B46" w14:textId="77777777" w:rsidR="005136F1" w:rsidRDefault="00000000">
      <w:pPr>
        <w:pStyle w:val="Standard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OPĆINA BRTONIGLA-VERTENEGLIO</w:t>
      </w:r>
    </w:p>
    <w:p w14:paraId="013F2424" w14:textId="77777777" w:rsidR="005136F1" w:rsidRDefault="00000000">
      <w:pPr>
        <w:pStyle w:val="Standard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TRG SV. ZENONA 4, BRTONIGLA</w:t>
      </w:r>
    </w:p>
    <w:p w14:paraId="6E5A2608" w14:textId="77777777" w:rsidR="005136F1" w:rsidRDefault="00000000">
      <w:pPr>
        <w:pStyle w:val="Standard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OIB: 81025770849</w:t>
      </w:r>
    </w:p>
    <w:p w14:paraId="13720083" w14:textId="77777777" w:rsidR="005136F1" w:rsidRDefault="005136F1">
      <w:pPr>
        <w:pStyle w:val="Standard"/>
        <w:rPr>
          <w:b/>
          <w:bCs/>
        </w:rPr>
      </w:pPr>
    </w:p>
    <w:p w14:paraId="178A6D7F" w14:textId="77777777" w:rsidR="005136F1" w:rsidRDefault="00000000">
      <w:pPr>
        <w:pStyle w:val="Standard"/>
        <w:rPr>
          <w:b/>
          <w:bCs/>
        </w:rPr>
      </w:pPr>
      <w:r>
        <w:rPr>
          <w:b/>
          <w:bCs/>
        </w:rPr>
        <w:t>Na temelju članka 123. - 133. Zakona o cestama ("Narodne novine" broj 84/11, 22/13, 54/13, 148/13, 92/14, 110/19, 144/21 i 114/22), te članka 84. stavak 3. Zakona o državnoj izmjeri i katastru nekretnina ("Narodne novine" broj 112/18, 39/22 i 152/24) objavljuje se</w:t>
      </w:r>
    </w:p>
    <w:p w14:paraId="349754B0" w14:textId="77777777" w:rsidR="005136F1" w:rsidRDefault="005136F1">
      <w:pPr>
        <w:pStyle w:val="Standard"/>
        <w:rPr>
          <w:b/>
          <w:bCs/>
          <w:sz w:val="30"/>
          <w:szCs w:val="30"/>
        </w:rPr>
      </w:pPr>
    </w:p>
    <w:p w14:paraId="2C98BC94" w14:textId="77777777" w:rsidR="005136F1" w:rsidRDefault="00000000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JAVNI POZIV</w:t>
      </w:r>
    </w:p>
    <w:p w14:paraId="7A874F08" w14:textId="77777777" w:rsidR="005136F1" w:rsidRDefault="005136F1">
      <w:pPr>
        <w:pStyle w:val="Standard"/>
      </w:pPr>
    </w:p>
    <w:p w14:paraId="33EFDADF" w14:textId="77777777" w:rsidR="005136F1" w:rsidRDefault="00000000">
      <w:pPr>
        <w:pStyle w:val="Standard"/>
      </w:pPr>
      <w:r>
        <w:tab/>
        <w:t xml:space="preserve">Ovim pozivom obavještavamo o započinjanju postupka evidentiranja javne ceste NC 50 u naselju FIORINI - FIORINI u k.o. BRTONIGLA u katastarski </w:t>
      </w:r>
      <w:proofErr w:type="spellStart"/>
      <w:r>
        <w:t>operat</w:t>
      </w:r>
      <w:proofErr w:type="spellEnd"/>
      <w:r>
        <w:t xml:space="preserve"> i zemljišnu knjigu.</w:t>
      </w:r>
    </w:p>
    <w:p w14:paraId="13AC6552" w14:textId="77777777" w:rsidR="005136F1" w:rsidRDefault="005136F1">
      <w:pPr>
        <w:pStyle w:val="Standard"/>
      </w:pPr>
    </w:p>
    <w:p w14:paraId="57B7B921" w14:textId="77777777" w:rsidR="005136F1" w:rsidRDefault="00000000">
      <w:pPr>
        <w:pStyle w:val="Standard"/>
      </w:pPr>
      <w:r>
        <w:tab/>
        <w:t>Evidentiranje predmetne ceste će se izvršiti sukladno članku 123. - 133. Zakona o cestama ("Narodne novine" broj 84/11, 22/13, 54/13, 148/13, 92/14, 110/19, 144/21 i 114/22), temeljem kojeg se NERAZVRSTANE CESTE evidentiraju u katastru i upisuju u zemljišnu knjigu kao - javno dobro u općoj uporabi u vlasništvu Općina Brtonigla.</w:t>
      </w:r>
    </w:p>
    <w:p w14:paraId="3E4605A0" w14:textId="77777777" w:rsidR="005136F1" w:rsidRDefault="005136F1">
      <w:pPr>
        <w:pStyle w:val="Standard"/>
      </w:pPr>
    </w:p>
    <w:p w14:paraId="1F528E6A" w14:textId="77777777" w:rsidR="005136F1" w:rsidRDefault="00000000">
      <w:pPr>
        <w:pStyle w:val="Standard"/>
      </w:pPr>
      <w:r>
        <w:tab/>
        <w:t>Geodetski elaborat izvedenog stanja javne ceste NC 50 izradit će tvrtka CONSTRUCTA GEO d.o.o. za geodetske poslove, UMAG - UMAGO, ŠETALIŠTE VLADIMIRA GORTANA - VIALE VLADIMIR GORTAN 38.</w:t>
      </w:r>
    </w:p>
    <w:p w14:paraId="3D2E3054" w14:textId="77777777" w:rsidR="005136F1" w:rsidRDefault="005136F1">
      <w:pPr>
        <w:pStyle w:val="Standard"/>
      </w:pPr>
    </w:p>
    <w:p w14:paraId="3000ECB8" w14:textId="77777777" w:rsidR="005136F1" w:rsidRDefault="00000000">
      <w:pPr>
        <w:pStyle w:val="Standard"/>
      </w:pPr>
      <w:r>
        <w:tab/>
        <w:t xml:space="preserve">U okviru izrade geodetskog elaborata osobe upisane u katastarski </w:t>
      </w:r>
      <w:proofErr w:type="spellStart"/>
      <w:r>
        <w:t>operat</w:t>
      </w:r>
      <w:proofErr w:type="spellEnd"/>
      <w:r>
        <w:t xml:space="preserve"> katastra zemljišta, osobe upisane u zemljišnu knjigu, kartone zemljišta, </w:t>
      </w:r>
      <w:proofErr w:type="spellStart"/>
      <w:r>
        <w:t>pologe</w:t>
      </w:r>
      <w:proofErr w:type="spellEnd"/>
      <w:r>
        <w:t xml:space="preserve"> isprava i druge osobe koje imaju pravni interes za predmetne i susjedne katastarske čestice pozvati će se na obilježavanje granica katastarskih čestica pojedinačnim pozivima.</w:t>
      </w:r>
      <w:r>
        <w:tab/>
      </w:r>
    </w:p>
    <w:p w14:paraId="2E861F65" w14:textId="77777777" w:rsidR="005136F1" w:rsidRDefault="005136F1">
      <w:pPr>
        <w:pStyle w:val="Standard"/>
      </w:pPr>
    </w:p>
    <w:p w14:paraId="6A6F2348" w14:textId="77777777" w:rsidR="005136F1" w:rsidRDefault="00000000">
      <w:pPr>
        <w:pStyle w:val="Standard"/>
      </w:pPr>
      <w:r>
        <w:tab/>
        <w:t>Obilježavanje granica zemljišta na kojem je izgrađena predmetna cesta započeti će 01. kolovoza 2025. godine u 10.00 sati, uz stručnu pomoć ovlaštenog inženjera geodezije koji se brine da lomne točke granica zemljišta budu ispravno stabilizirane i obilježene.</w:t>
      </w:r>
    </w:p>
    <w:p w14:paraId="44A966D5" w14:textId="77777777" w:rsidR="005136F1" w:rsidRDefault="005136F1">
      <w:pPr>
        <w:pStyle w:val="Standard"/>
      </w:pPr>
    </w:p>
    <w:p w14:paraId="31DAE5E0" w14:textId="77777777" w:rsidR="005136F1" w:rsidRDefault="00000000">
      <w:pPr>
        <w:pStyle w:val="Standard"/>
      </w:pPr>
      <w:r>
        <w:tab/>
        <w:t>Nositelji stvarnih prava mogu izvršiti uvid u geodetski elaborat izvedenog stanja kao i zatražiti eventualna dodatna pojašnjenja, dana 04. kolovoza 2025. u vremenu 9.00 - 10.00 u prostorijama Šetalište Vladimira Gortana 38, Umag.</w:t>
      </w:r>
    </w:p>
    <w:p w14:paraId="35B19CD0" w14:textId="77777777" w:rsidR="005136F1" w:rsidRDefault="005136F1">
      <w:pPr>
        <w:pStyle w:val="Standard"/>
      </w:pPr>
    </w:p>
    <w:p w14:paraId="79D9BA9D" w14:textId="77777777" w:rsidR="005136F1" w:rsidRDefault="005136F1">
      <w:pPr>
        <w:pStyle w:val="Standard"/>
      </w:pPr>
    </w:p>
    <w:p w14:paraId="30D91E2F" w14:textId="77777777" w:rsidR="005136F1" w:rsidRDefault="005136F1">
      <w:pPr>
        <w:pStyle w:val="Standard"/>
      </w:pPr>
    </w:p>
    <w:p w14:paraId="1467C260" w14:textId="77777777" w:rsidR="005136F1" w:rsidRDefault="005136F1">
      <w:pPr>
        <w:pStyle w:val="Standard"/>
      </w:pPr>
    </w:p>
    <w:p w14:paraId="6B98936C" w14:textId="77777777" w:rsidR="005136F1" w:rsidRDefault="005136F1">
      <w:pPr>
        <w:pStyle w:val="Standard"/>
      </w:pPr>
    </w:p>
    <w:p w14:paraId="575C7910" w14:textId="77777777" w:rsidR="005136F1" w:rsidRDefault="005136F1">
      <w:pPr>
        <w:pStyle w:val="Standard"/>
      </w:pPr>
    </w:p>
    <w:p w14:paraId="119D4B22" w14:textId="77777777" w:rsidR="005136F1" w:rsidRDefault="005136F1">
      <w:pPr>
        <w:pStyle w:val="Standard"/>
      </w:pPr>
    </w:p>
    <w:p w14:paraId="5A58158A" w14:textId="77777777" w:rsidR="005136F1" w:rsidRDefault="005136F1">
      <w:pPr>
        <w:pStyle w:val="Standard"/>
      </w:pPr>
    </w:p>
    <w:p w14:paraId="003F4633" w14:textId="77777777" w:rsidR="005136F1" w:rsidRDefault="005136F1">
      <w:pPr>
        <w:pStyle w:val="Standard"/>
      </w:pPr>
    </w:p>
    <w:p w14:paraId="1674B7B2" w14:textId="77777777" w:rsidR="005136F1" w:rsidRDefault="005136F1">
      <w:pPr>
        <w:pStyle w:val="Standard"/>
      </w:pPr>
    </w:p>
    <w:sectPr w:rsidR="005136F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503D2" w14:textId="77777777" w:rsidR="00BD2473" w:rsidRDefault="00BD2473">
      <w:r>
        <w:separator/>
      </w:r>
    </w:p>
  </w:endnote>
  <w:endnote w:type="continuationSeparator" w:id="0">
    <w:p w14:paraId="2E38B0E6" w14:textId="77777777" w:rsidR="00BD2473" w:rsidRDefault="00BD2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2DF30" w14:textId="77777777" w:rsidR="00BD2473" w:rsidRDefault="00BD2473">
      <w:r>
        <w:rPr>
          <w:color w:val="000000"/>
        </w:rPr>
        <w:separator/>
      </w:r>
    </w:p>
  </w:footnote>
  <w:footnote w:type="continuationSeparator" w:id="0">
    <w:p w14:paraId="020498DD" w14:textId="77777777" w:rsidR="00BD2473" w:rsidRDefault="00BD24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136F1"/>
    <w:rsid w:val="002C5AA5"/>
    <w:rsid w:val="005136F1"/>
    <w:rsid w:val="00BD2473"/>
    <w:rsid w:val="00FA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5F84"/>
  <w15:docId w15:val="{1EC8E415-5E3F-444E-A8CB-4D595049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hr-H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">
    <w:name w:val="Zadani font odlomka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Popis">
    <w:name w:val="Popis"/>
    <w:basedOn w:val="Textbody"/>
  </w:style>
  <w:style w:type="paragraph" w:customStyle="1" w:styleId="Opisslike">
    <w:name w:val="Opis slike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Roni</dc:creator>
  <cp:lastModifiedBy>Ronald Jurcan</cp:lastModifiedBy>
  <cp:revision>2</cp:revision>
  <cp:lastPrinted>2022-03-03T09:47:00Z</cp:lastPrinted>
  <dcterms:created xsi:type="dcterms:W3CDTF">2025-07-18T21:22:00Z</dcterms:created>
  <dcterms:modified xsi:type="dcterms:W3CDTF">2025-07-18T21:22:00Z</dcterms:modified>
</cp:coreProperties>
</file>