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23C62" w14:textId="1C8DA608" w:rsidR="00CF1A10" w:rsidRDefault="0093724A" w:rsidP="00CF1A10">
      <w:pPr>
        <w:contextualSpacing/>
        <w:mirrorIndents/>
        <w:rPr>
          <w:rFonts w:ascii="Arial" w:hAnsi="Arial" w:cs="Arial"/>
          <w:color w:val="FF0000"/>
        </w:rPr>
      </w:pPr>
      <w:r>
        <w:rPr>
          <w:noProof/>
        </w:rPr>
        <mc:AlternateContent>
          <mc:Choice Requires="wps">
            <w:drawing>
              <wp:inline distT="0" distB="0" distL="0" distR="0" wp14:anchorId="28F0056B" wp14:editId="7F37D906">
                <wp:extent cx="3543300" cy="1524000"/>
                <wp:effectExtent l="0" t="0" r="0" b="0"/>
                <wp:docPr id="16869140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CF1A10" w14:paraId="2031D824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2B7CC9F" w14:textId="3D3F2674" w:rsidR="00CF1A10" w:rsidRDefault="0093724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7B771E8" wp14:editId="4A2309E3">
                                        <wp:extent cx="247650" cy="247650"/>
                                        <wp:effectExtent l="0" t="0" r="0" b="0"/>
                                        <wp:docPr id="2" name="Picture 1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1A10" w14:paraId="2E526FF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33D9187" w14:textId="71A48A17" w:rsidR="00CF1A10" w:rsidRDefault="0093724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3998847" wp14:editId="71CD723D">
                                        <wp:extent cx="247650" cy="247650"/>
                                        <wp:effectExtent l="0" t="0" r="0" b="0"/>
                                        <wp:docPr id="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C04C793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E6942F2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73A1102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Općina Brtonigla-Verteneglio -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Comune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di Brtonigla-Verteneglio</w:t>
                                  </w:r>
                                </w:p>
                                <w:p w14:paraId="39AB646D" w14:textId="45C3E68A" w:rsidR="00CF1A10" w:rsidRDefault="0089539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</w:t>
                                  </w:r>
                                  <w:r w:rsidR="00CF1A1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="00CF1A1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CONSIGLIO COMUNALE</w:t>
                                  </w:r>
                                </w:p>
                                <w:p w14:paraId="7F38763F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Trg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Sv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. Zenona / Piazza S. Zenone 1</w:t>
                                  </w:r>
                                </w:p>
                                <w:p w14:paraId="341D481F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6264A334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9D5E8D8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B9E8491" w14:textId="77777777" w:rsidR="00CF1A10" w:rsidRDefault="00CF1A10" w:rsidP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8F00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CF1A10" w14:paraId="2031D824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2B7CC9F" w14:textId="3D3F2674" w:rsidR="00CF1A10" w:rsidRDefault="0093724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7B771E8" wp14:editId="4A2309E3">
                                  <wp:extent cx="247650" cy="247650"/>
                                  <wp:effectExtent l="0" t="0" r="0" b="0"/>
                                  <wp:docPr id="2" name="Picture 1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1A10" w14:paraId="2E526FF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33D9187" w14:textId="71A48A17" w:rsidR="00CF1A10" w:rsidRDefault="0093724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3998847" wp14:editId="71CD723D">
                                  <wp:extent cx="247650" cy="247650"/>
                                  <wp:effectExtent l="0" t="0" r="0" b="0"/>
                                  <wp:docPr id="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C04C793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E6942F2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73A1102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Općina Brtonigla-Verteneglio -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Comune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di Brtonigla-Verteneglio</w:t>
                            </w:r>
                          </w:p>
                          <w:p w14:paraId="39AB646D" w14:textId="45C3E68A" w:rsidR="00CF1A10" w:rsidRDefault="008953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</w:t>
                            </w:r>
                            <w:r w:rsidR="00CF1A1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–</w:t>
                            </w:r>
                            <w:r w:rsidR="00CF1A1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CONSIGLIO COMUNALE</w:t>
                            </w:r>
                          </w:p>
                          <w:p w14:paraId="7F38763F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52474 Brtonigla-Verteneglio,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Trg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Sv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. Zenona / Piazza S. Zenone 1</w:t>
                            </w:r>
                          </w:p>
                          <w:p w14:paraId="341D481F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6264A334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9D5E8D8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B9E8491" w14:textId="77777777" w:rsidR="00CF1A10" w:rsidRDefault="00CF1A10" w:rsidP="00CF1A1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3237C8D" w14:textId="77777777" w:rsidR="00CF1A10" w:rsidRPr="000248A4" w:rsidRDefault="00CF1A10" w:rsidP="00CF1A10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KLASA:</w:t>
      </w:r>
      <w:r>
        <w:rPr>
          <w:rFonts w:ascii="Arial" w:hAnsi="Arial" w:cs="Arial"/>
          <w:sz w:val="22"/>
          <w:szCs w:val="22"/>
        </w:rPr>
        <w:t xml:space="preserve"> 363-05/26-01/01</w:t>
      </w:r>
    </w:p>
    <w:p w14:paraId="636E1E4A" w14:textId="12B9B2CC" w:rsidR="00CF1A10" w:rsidRPr="00895398" w:rsidRDefault="00CF1A10" w:rsidP="00CF1A10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URBROJ:2163-</w:t>
      </w:r>
      <w:r w:rsidRPr="00895398">
        <w:rPr>
          <w:rFonts w:ascii="Arial" w:hAnsi="Arial" w:cs="Arial"/>
          <w:sz w:val="22"/>
          <w:szCs w:val="22"/>
        </w:rPr>
        <w:t>13-04/06-26-</w:t>
      </w:r>
      <w:r w:rsidR="00895398" w:rsidRPr="00895398">
        <w:rPr>
          <w:rFonts w:ascii="Arial" w:hAnsi="Arial" w:cs="Arial"/>
          <w:sz w:val="22"/>
          <w:szCs w:val="22"/>
        </w:rPr>
        <w:t>3</w:t>
      </w:r>
    </w:p>
    <w:p w14:paraId="128CDA65" w14:textId="54C17F12" w:rsidR="00CF1A10" w:rsidRPr="00895398" w:rsidRDefault="00CF1A10" w:rsidP="00CF1A10">
      <w:pPr>
        <w:contextualSpacing/>
        <w:mirrorIndents/>
        <w:rPr>
          <w:rFonts w:ascii="Arial" w:hAnsi="Arial" w:cs="Arial"/>
          <w:sz w:val="22"/>
          <w:szCs w:val="22"/>
        </w:rPr>
      </w:pPr>
      <w:r w:rsidRPr="00895398">
        <w:rPr>
          <w:rFonts w:ascii="Arial" w:hAnsi="Arial" w:cs="Arial"/>
          <w:sz w:val="22"/>
          <w:szCs w:val="22"/>
        </w:rPr>
        <w:t xml:space="preserve">Brtonigla-Verteneglio, </w:t>
      </w:r>
      <w:proofErr w:type="gramStart"/>
      <w:r w:rsidR="00895398" w:rsidRPr="00895398">
        <w:rPr>
          <w:rFonts w:ascii="Arial" w:hAnsi="Arial" w:cs="Arial"/>
          <w:sz w:val="22"/>
          <w:szCs w:val="22"/>
        </w:rPr>
        <w:t>12.ožujka</w:t>
      </w:r>
      <w:proofErr w:type="gramEnd"/>
      <w:r w:rsidR="00895398">
        <w:rPr>
          <w:rFonts w:ascii="Arial" w:hAnsi="Arial" w:cs="Arial"/>
          <w:sz w:val="22"/>
          <w:szCs w:val="22"/>
        </w:rPr>
        <w:t xml:space="preserve"> </w:t>
      </w:r>
      <w:r w:rsidRPr="00895398">
        <w:rPr>
          <w:rFonts w:ascii="Arial" w:hAnsi="Arial" w:cs="Arial"/>
          <w:sz w:val="22"/>
          <w:szCs w:val="22"/>
        </w:rPr>
        <w:t>2026.</w:t>
      </w:r>
    </w:p>
    <w:p w14:paraId="40A3228B" w14:textId="77777777" w:rsidR="00CF1A10" w:rsidRDefault="00CF1A10" w:rsidP="00CF1A10">
      <w:pPr>
        <w:contextualSpacing/>
        <w:mirrorIndents/>
        <w:rPr>
          <w:rFonts w:ascii="Arial" w:hAnsi="Arial" w:cs="Arial"/>
          <w:b/>
          <w:bCs/>
          <w:sz w:val="22"/>
          <w:szCs w:val="22"/>
        </w:rPr>
      </w:pPr>
    </w:p>
    <w:p w14:paraId="4D70FDC5" w14:textId="54356960" w:rsidR="00CF1A10" w:rsidRDefault="00CF1A10" w:rsidP="00CF1A10">
      <w:pPr>
        <w:ind w:firstLine="708"/>
        <w:jc w:val="right"/>
        <w:rPr>
          <w:rFonts w:ascii="Arial" w:hAnsi="Arial" w:cs="Arial"/>
          <w:sz w:val="22"/>
          <w:szCs w:val="22"/>
          <w:lang w:val="pl-PL"/>
        </w:rPr>
      </w:pPr>
    </w:p>
    <w:p w14:paraId="02C44F27" w14:textId="05EC4937" w:rsidR="00CF1A10" w:rsidRPr="006475C0" w:rsidRDefault="00CF1A10" w:rsidP="00CF1A10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C46FD">
        <w:rPr>
          <w:rFonts w:ascii="Arial" w:hAnsi="Arial" w:cs="Arial"/>
          <w:sz w:val="22"/>
          <w:szCs w:val="22"/>
          <w:lang w:val="pl-PL"/>
        </w:rPr>
        <w:t xml:space="preserve">Na temelju članka </w:t>
      </w:r>
      <w:r>
        <w:rPr>
          <w:rFonts w:ascii="Arial" w:hAnsi="Arial" w:cs="Arial"/>
          <w:sz w:val="22"/>
          <w:szCs w:val="22"/>
          <w:lang w:val="pl-PL"/>
        </w:rPr>
        <w:t>9.</w:t>
      </w:r>
      <w:r w:rsidRPr="00FC46FD">
        <w:rPr>
          <w:rFonts w:ascii="Arial" w:hAnsi="Arial" w:cs="Arial"/>
          <w:sz w:val="22"/>
          <w:szCs w:val="22"/>
          <w:lang w:val="pl-PL"/>
        </w:rPr>
        <w:t xml:space="preserve"> stavka </w:t>
      </w:r>
      <w:r>
        <w:rPr>
          <w:rFonts w:ascii="Arial" w:hAnsi="Arial" w:cs="Arial"/>
          <w:sz w:val="22"/>
          <w:szCs w:val="22"/>
          <w:lang w:val="pl-PL"/>
        </w:rPr>
        <w:t>10</w:t>
      </w:r>
      <w:r w:rsidRPr="00FC46FD">
        <w:rPr>
          <w:rFonts w:ascii="Arial" w:hAnsi="Arial" w:cs="Arial"/>
          <w:sz w:val="22"/>
          <w:szCs w:val="22"/>
          <w:lang w:val="pl-PL"/>
        </w:rPr>
        <w:t xml:space="preserve">. 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Zakona o grobljima (“Narodne Novine “broj 78/25. i 80/25. -ispravak) u daljnjem tekstu: Zakon o grobljima), 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Pr="006475C0">
        <w:rPr>
          <w:rFonts w:ascii="Arial" w:hAnsi="Arial" w:cs="Arial"/>
          <w:sz w:val="22"/>
          <w:szCs w:val="22"/>
        </w:rPr>
        <w:t>i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475C0">
        <w:rPr>
          <w:rFonts w:ascii="Arial" w:hAnsi="Arial" w:cs="Arial"/>
          <w:sz w:val="22"/>
          <w:szCs w:val="22"/>
        </w:rPr>
        <w:t>čl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. </w:t>
      </w:r>
      <w:r w:rsidR="00AE4D28">
        <w:rPr>
          <w:rFonts w:ascii="Arial" w:hAnsi="Arial" w:cs="Arial"/>
          <w:sz w:val="22"/>
          <w:szCs w:val="22"/>
        </w:rPr>
        <w:t>38</w:t>
      </w:r>
      <w:r w:rsidRPr="006475C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475C0">
        <w:rPr>
          <w:rFonts w:ascii="Arial" w:hAnsi="Arial" w:cs="Arial"/>
          <w:sz w:val="22"/>
          <w:szCs w:val="22"/>
        </w:rPr>
        <w:t>Statuta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475C0">
        <w:rPr>
          <w:rFonts w:ascii="Arial" w:hAnsi="Arial" w:cs="Arial"/>
          <w:sz w:val="22"/>
          <w:szCs w:val="22"/>
        </w:rPr>
        <w:t>Općine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Brtonigla-Verteneglio (</w:t>
      </w:r>
      <w:proofErr w:type="spellStart"/>
      <w:r w:rsidRPr="006475C0">
        <w:rPr>
          <w:rFonts w:ascii="Arial" w:hAnsi="Arial" w:cs="Arial"/>
          <w:sz w:val="22"/>
          <w:szCs w:val="22"/>
        </w:rPr>
        <w:t>Službene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novine </w:t>
      </w:r>
      <w:proofErr w:type="spellStart"/>
      <w:r w:rsidRPr="006475C0">
        <w:rPr>
          <w:rFonts w:ascii="Arial" w:hAnsi="Arial" w:cs="Arial"/>
          <w:sz w:val="22"/>
          <w:szCs w:val="22"/>
        </w:rPr>
        <w:t>Općine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Brtonigla-Verteneglio </w:t>
      </w:r>
      <w:proofErr w:type="spellStart"/>
      <w:r w:rsidRPr="006475C0">
        <w:rPr>
          <w:rFonts w:ascii="Arial" w:hAnsi="Arial" w:cs="Arial"/>
          <w:sz w:val="22"/>
          <w:szCs w:val="22"/>
        </w:rPr>
        <w:t>broj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03/18, 03/21, 07/21-pročišćeni tekst,16/22), </w:t>
      </w:r>
      <w:proofErr w:type="spellStart"/>
      <w:r w:rsidR="00AE4D28">
        <w:rPr>
          <w:rFonts w:ascii="Arial" w:hAnsi="Arial" w:cs="Arial"/>
          <w:sz w:val="22"/>
          <w:szCs w:val="22"/>
        </w:rPr>
        <w:t>Općinsko</w:t>
      </w:r>
      <w:proofErr w:type="spellEnd"/>
      <w:r w:rsidR="00AE4D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4D28">
        <w:rPr>
          <w:rFonts w:ascii="Arial" w:hAnsi="Arial" w:cs="Arial"/>
          <w:sz w:val="22"/>
          <w:szCs w:val="22"/>
        </w:rPr>
        <w:t>vijeće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475C0">
        <w:rPr>
          <w:rFonts w:ascii="Arial" w:hAnsi="Arial" w:cs="Arial"/>
          <w:sz w:val="22"/>
          <w:szCs w:val="22"/>
        </w:rPr>
        <w:t>Općine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Brtonigla-</w:t>
      </w:r>
      <w:proofErr w:type="gramStart"/>
      <w:r w:rsidRPr="006475C0">
        <w:rPr>
          <w:rFonts w:ascii="Arial" w:hAnsi="Arial" w:cs="Arial"/>
          <w:sz w:val="22"/>
          <w:szCs w:val="22"/>
        </w:rPr>
        <w:t xml:space="preserve">Verteneglio </w:t>
      </w:r>
      <w:r w:rsidR="008953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5398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="008953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5398">
        <w:rPr>
          <w:rFonts w:ascii="Arial" w:hAnsi="Arial" w:cs="Arial"/>
          <w:sz w:val="22"/>
          <w:szCs w:val="22"/>
        </w:rPr>
        <w:t>svojoj</w:t>
      </w:r>
      <w:proofErr w:type="spellEnd"/>
      <w:r w:rsidR="00895398">
        <w:rPr>
          <w:rFonts w:ascii="Arial" w:hAnsi="Arial" w:cs="Arial"/>
          <w:sz w:val="22"/>
          <w:szCs w:val="22"/>
        </w:rPr>
        <w:t xml:space="preserve"> 7. </w:t>
      </w:r>
      <w:proofErr w:type="spellStart"/>
      <w:r w:rsidR="00895398">
        <w:rPr>
          <w:rFonts w:ascii="Arial" w:hAnsi="Arial" w:cs="Arial"/>
          <w:sz w:val="22"/>
          <w:szCs w:val="22"/>
        </w:rPr>
        <w:t>sjednici</w:t>
      </w:r>
      <w:proofErr w:type="spellEnd"/>
      <w:r w:rsidR="008953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5398">
        <w:rPr>
          <w:rFonts w:ascii="Arial" w:hAnsi="Arial" w:cs="Arial"/>
          <w:sz w:val="22"/>
          <w:szCs w:val="22"/>
        </w:rPr>
        <w:t>održanoj</w:t>
      </w:r>
      <w:proofErr w:type="spellEnd"/>
      <w:r w:rsidR="00895398">
        <w:rPr>
          <w:rFonts w:ascii="Arial" w:hAnsi="Arial" w:cs="Arial"/>
          <w:sz w:val="22"/>
          <w:szCs w:val="22"/>
        </w:rPr>
        <w:t xml:space="preserve"> dana 12. </w:t>
      </w:r>
      <w:proofErr w:type="spellStart"/>
      <w:r w:rsidR="00895398">
        <w:rPr>
          <w:rFonts w:ascii="Arial" w:hAnsi="Arial" w:cs="Arial"/>
          <w:sz w:val="22"/>
          <w:szCs w:val="22"/>
        </w:rPr>
        <w:t>ožujka</w:t>
      </w:r>
      <w:proofErr w:type="spellEnd"/>
      <w:r w:rsidR="00895398">
        <w:rPr>
          <w:rFonts w:ascii="Arial" w:hAnsi="Arial" w:cs="Arial"/>
          <w:sz w:val="22"/>
          <w:szCs w:val="22"/>
        </w:rPr>
        <w:t xml:space="preserve"> 2026. </w:t>
      </w:r>
      <w:proofErr w:type="spellStart"/>
      <w:r w:rsidR="00895398">
        <w:rPr>
          <w:rFonts w:ascii="Arial" w:hAnsi="Arial" w:cs="Arial"/>
          <w:sz w:val="22"/>
          <w:szCs w:val="22"/>
        </w:rPr>
        <w:t>godine</w:t>
      </w:r>
      <w:proofErr w:type="spellEnd"/>
      <w:r w:rsidR="0089539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475C0">
        <w:rPr>
          <w:rFonts w:ascii="Arial" w:hAnsi="Arial" w:cs="Arial"/>
          <w:sz w:val="22"/>
          <w:szCs w:val="22"/>
        </w:rPr>
        <w:t>donosi</w:t>
      </w:r>
      <w:proofErr w:type="spellEnd"/>
      <w:r w:rsidRPr="006475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475C0">
        <w:rPr>
          <w:rFonts w:ascii="Arial" w:hAnsi="Arial" w:cs="Arial"/>
          <w:sz w:val="22"/>
          <w:szCs w:val="22"/>
        </w:rPr>
        <w:t>sljedeću</w:t>
      </w:r>
      <w:proofErr w:type="spellEnd"/>
    </w:p>
    <w:p w14:paraId="401D43D0" w14:textId="77777777" w:rsidR="00CF1A10" w:rsidRDefault="00CF1A10" w:rsidP="00CF1A10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DBF68B1" w14:textId="77777777" w:rsidR="00CF1A10" w:rsidRPr="00556FB9" w:rsidRDefault="00CF1A10" w:rsidP="00011B35">
      <w:pPr>
        <w:jc w:val="center"/>
        <w:rPr>
          <w:rFonts w:ascii="Arial" w:hAnsi="Arial" w:cs="Arial"/>
          <w:b/>
          <w:bCs/>
          <w:sz w:val="22"/>
          <w:szCs w:val="22"/>
          <w:lang w:val="nb-NO" w:eastAsia="hr-HR"/>
        </w:rPr>
      </w:pPr>
    </w:p>
    <w:p w14:paraId="73202EE1" w14:textId="77777777" w:rsidR="00011B35" w:rsidRPr="00556FB9" w:rsidRDefault="00011B35" w:rsidP="00011B35">
      <w:pPr>
        <w:jc w:val="center"/>
        <w:rPr>
          <w:rFonts w:ascii="Arial" w:hAnsi="Arial" w:cs="Arial"/>
          <w:b/>
          <w:bCs/>
          <w:sz w:val="22"/>
          <w:szCs w:val="22"/>
          <w:lang w:val="nb-NO" w:eastAsia="hr-HR"/>
        </w:rPr>
      </w:pPr>
      <w:r w:rsidRPr="00556FB9">
        <w:rPr>
          <w:rFonts w:ascii="Arial" w:hAnsi="Arial" w:cs="Arial"/>
          <w:b/>
          <w:bCs/>
          <w:sz w:val="22"/>
          <w:szCs w:val="22"/>
          <w:lang w:val="nb-NO" w:eastAsia="hr-HR"/>
        </w:rPr>
        <w:t>ODLUKU</w:t>
      </w:r>
      <w:r w:rsidR="00556FB9">
        <w:rPr>
          <w:rFonts w:ascii="Arial" w:hAnsi="Arial" w:cs="Arial"/>
          <w:b/>
          <w:bCs/>
          <w:sz w:val="22"/>
          <w:szCs w:val="22"/>
          <w:lang w:val="nb-NO" w:eastAsia="hr-HR"/>
        </w:rPr>
        <w:t xml:space="preserve"> O GROBLJIMA</w:t>
      </w:r>
    </w:p>
    <w:p w14:paraId="34B3731D" w14:textId="77777777" w:rsidR="00011B35" w:rsidRPr="00556FB9" w:rsidRDefault="00011B35" w:rsidP="00011B35">
      <w:pPr>
        <w:rPr>
          <w:rFonts w:ascii="Arial" w:hAnsi="Arial" w:cs="Arial"/>
          <w:b/>
          <w:bCs/>
          <w:sz w:val="22"/>
          <w:szCs w:val="22"/>
          <w:lang w:val="nb-NO" w:eastAsia="hr-HR"/>
        </w:rPr>
      </w:pPr>
    </w:p>
    <w:p w14:paraId="6353DF4C" w14:textId="77777777" w:rsidR="00011B35" w:rsidRPr="00556FB9" w:rsidRDefault="00011B35" w:rsidP="00011B35">
      <w:pPr>
        <w:rPr>
          <w:rFonts w:ascii="Arial" w:hAnsi="Arial" w:cs="Arial"/>
          <w:b/>
          <w:bCs/>
          <w:sz w:val="22"/>
          <w:szCs w:val="22"/>
          <w:lang w:val="nb-NO" w:eastAsia="hr-HR"/>
        </w:rPr>
      </w:pPr>
      <w:r w:rsidRPr="00556FB9">
        <w:rPr>
          <w:rFonts w:ascii="Arial" w:hAnsi="Arial" w:cs="Arial"/>
          <w:b/>
          <w:bCs/>
          <w:sz w:val="22"/>
          <w:szCs w:val="22"/>
          <w:lang w:val="nb-NO" w:eastAsia="hr-HR"/>
        </w:rPr>
        <w:t>I. OPĆE ODREDBE</w:t>
      </w:r>
    </w:p>
    <w:p w14:paraId="23AA568E" w14:textId="77777777" w:rsidR="00011B35" w:rsidRPr="00113F48" w:rsidRDefault="00011B35" w:rsidP="00A74E47">
      <w:pPr>
        <w:jc w:val="center"/>
        <w:rPr>
          <w:rFonts w:ascii="Arial" w:hAnsi="Arial" w:cs="Arial"/>
          <w:b/>
          <w:bCs/>
          <w:sz w:val="22"/>
          <w:szCs w:val="22"/>
          <w:lang w:val="nb-NO" w:eastAsia="hr-HR"/>
        </w:rPr>
      </w:pPr>
      <w:r w:rsidRPr="00113F48">
        <w:rPr>
          <w:rFonts w:ascii="Arial" w:hAnsi="Arial" w:cs="Arial"/>
          <w:b/>
          <w:bCs/>
          <w:sz w:val="22"/>
          <w:szCs w:val="22"/>
          <w:lang w:val="nb-NO" w:eastAsia="hr-HR"/>
        </w:rPr>
        <w:t>Članak 1.</w:t>
      </w:r>
    </w:p>
    <w:p w14:paraId="58C7474C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Ovom Odlukom uređuju se: </w:t>
      </w:r>
      <w:bookmarkStart w:id="0" w:name="_Hlk211421837"/>
    </w:p>
    <w:p w14:paraId="700713E9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 mjerila i kriteriji za dodjeljivanje i ustupanje grobnih mjesta na korištenje </w:t>
      </w:r>
    </w:p>
    <w:p w14:paraId="5A93C1A9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iskopavanje i premještaj posmrtnih ostataka</w:t>
      </w:r>
    </w:p>
    <w:p w14:paraId="71795F83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ukopi i privremeni ukopi</w:t>
      </w:r>
    </w:p>
    <w:p w14:paraId="58520CBD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način ukopa nepoznatih osoba</w:t>
      </w:r>
    </w:p>
    <w:p w14:paraId="5EBF9B14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produbljenje groba i premještanje posmrtnih ostataka u grobnici</w:t>
      </w:r>
    </w:p>
    <w:p w14:paraId="77AD4819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održavanje groblja i uklanjanje otpada</w:t>
      </w:r>
    </w:p>
    <w:p w14:paraId="4DB3CE42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veličina, dimenzije, materijal i izgled grobnih mjesta i spomen obilježja</w:t>
      </w:r>
    </w:p>
    <w:p w14:paraId="05FC9877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uvjeti upravljanja grobljem od strane upravitelja groblja</w:t>
      </w:r>
    </w:p>
    <w:p w14:paraId="15428E32" w14:textId="7079CD2E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uvjeti i mjerila za utvrđivanje naknade za dodjelu na korištenje grobnog mjesta i godišnje grobne</w:t>
      </w:r>
    </w:p>
    <w:p w14:paraId="3555D341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 naknade</w:t>
      </w:r>
    </w:p>
    <w:p w14:paraId="38963C35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uvjeti za ustupanje prava korištenja grobnog mjesta trećim osobama</w:t>
      </w:r>
    </w:p>
    <w:p w14:paraId="76907DB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pravila za određivanje naknade za stjecanje opreme i uređaja na grobnom mjestu bez korisnika</w:t>
      </w:r>
    </w:p>
    <w:p w14:paraId="2032D13C" w14:textId="77777777" w:rsidR="00946217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</w:t>
      </w:r>
      <w:r w:rsidR="00946217" w:rsidRPr="00556FB9">
        <w:rPr>
          <w:rFonts w:ascii="Arial" w:eastAsia="Calibri" w:hAnsi="Arial" w:cs="Arial"/>
          <w:sz w:val="22"/>
          <w:szCs w:val="22"/>
          <w:lang w:val="hr-HR"/>
        </w:rPr>
        <w:t>nadzor</w:t>
      </w:r>
    </w:p>
    <w:p w14:paraId="5891ADDB" w14:textId="77777777" w:rsidR="00011B35" w:rsidRPr="00556FB9" w:rsidRDefault="00946217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</w:t>
      </w:r>
      <w:r w:rsidR="00011B35" w:rsidRPr="00556FB9">
        <w:rPr>
          <w:rFonts w:ascii="Arial" w:eastAsia="Calibri" w:hAnsi="Arial" w:cs="Arial"/>
          <w:sz w:val="22"/>
          <w:szCs w:val="22"/>
          <w:lang w:val="hr-HR"/>
        </w:rPr>
        <w:t>novčane kazne</w:t>
      </w:r>
    </w:p>
    <w:p w14:paraId="67C79A33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prijelazne i završne odredbe.</w:t>
      </w:r>
    </w:p>
    <w:bookmarkEnd w:id="0"/>
    <w:p w14:paraId="6F738917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3E5F2D25" w14:textId="77777777" w:rsidR="00011B35" w:rsidRPr="00113F48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 w:eastAsia="hr-HR"/>
        </w:rPr>
      </w:pPr>
      <w:r w:rsidRPr="00113F48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Članak 2.</w:t>
      </w:r>
    </w:p>
    <w:p w14:paraId="6453AC9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bookmarkStart w:id="1" w:name="_Hlk211421805"/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Na području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ukop pokojnika se obavlja na grobljima:</w:t>
      </w:r>
    </w:p>
    <w:p w14:paraId="79114059" w14:textId="77777777" w:rsidR="00011B35" w:rsidRDefault="00113F48" w:rsidP="00011B35">
      <w:pPr>
        <w:numPr>
          <w:ilvl w:val="0"/>
          <w:numId w:val="25"/>
        </w:numPr>
        <w:jc w:val="both"/>
        <w:rPr>
          <w:rFonts w:ascii="Arial" w:eastAsia="Calibri" w:hAnsi="Arial" w:cs="Arial"/>
          <w:sz w:val="22"/>
          <w:szCs w:val="22"/>
          <w:lang w:val="hr-HR"/>
        </w:rPr>
      </w:pPr>
      <w:r>
        <w:rPr>
          <w:rFonts w:ascii="Arial" w:eastAsia="Calibri" w:hAnsi="Arial" w:cs="Arial"/>
          <w:sz w:val="22"/>
          <w:szCs w:val="22"/>
          <w:lang w:val="hr-HR"/>
        </w:rPr>
        <w:t>Brtonigla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 (star</w:t>
      </w:r>
      <w:r>
        <w:rPr>
          <w:rFonts w:ascii="Arial" w:eastAsia="Calibri" w:hAnsi="Arial" w:cs="Arial"/>
          <w:sz w:val="22"/>
          <w:szCs w:val="22"/>
          <w:lang w:val="hr-HR"/>
        </w:rPr>
        <w:t>i i novi dio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)</w:t>
      </w:r>
    </w:p>
    <w:p w14:paraId="25DE7D36" w14:textId="77777777" w:rsidR="00113F48" w:rsidRPr="00556FB9" w:rsidRDefault="00113F48" w:rsidP="00011B35">
      <w:pPr>
        <w:numPr>
          <w:ilvl w:val="0"/>
          <w:numId w:val="25"/>
        </w:numPr>
        <w:jc w:val="both"/>
        <w:rPr>
          <w:rFonts w:ascii="Arial" w:eastAsia="Calibri" w:hAnsi="Arial" w:cs="Arial"/>
          <w:sz w:val="22"/>
          <w:szCs w:val="22"/>
          <w:lang w:val="hr-HR"/>
        </w:rPr>
      </w:pPr>
      <w:r>
        <w:rPr>
          <w:rFonts w:ascii="Arial" w:eastAsia="Calibri" w:hAnsi="Arial" w:cs="Arial"/>
          <w:sz w:val="22"/>
          <w:szCs w:val="22"/>
          <w:lang w:val="hr-HR"/>
        </w:rPr>
        <w:t>Serbani ( stari i novi dio)</w:t>
      </w:r>
    </w:p>
    <w:p w14:paraId="6376433A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Groblja na području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u vlasništvu su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(u daljnjem tekstu: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Općina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).</w:t>
      </w:r>
    </w:p>
    <w:p w14:paraId="4AFDF444" w14:textId="77777777" w:rsidR="00011B35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Grobljima na području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</w:t>
      </w:r>
      <w:r w:rsidR="00113F48">
        <w:rPr>
          <w:rFonts w:ascii="Arial" w:eastAsia="Calibri" w:hAnsi="Arial" w:cs="Arial"/>
          <w:sz w:val="22"/>
          <w:szCs w:val="22"/>
          <w:lang w:val="hr-HR"/>
        </w:rPr>
        <w:t xml:space="preserve"> upravlja Vlastiti pogon Općine Brtonigla-Verteneglio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(u daljnjem tekstu: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pravitelj groblja)</w:t>
      </w:r>
      <w:bookmarkEnd w:id="1"/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0B90B9A3" w14:textId="77777777" w:rsidR="00123848" w:rsidRPr="00013C71" w:rsidRDefault="00123848" w:rsidP="0012384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013C71">
        <w:rPr>
          <w:rFonts w:ascii="Arial" w:hAnsi="Arial" w:cs="Arial"/>
          <w:sz w:val="22"/>
          <w:szCs w:val="22"/>
        </w:rPr>
        <w:t>Grobljima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na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području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Općine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r w:rsidR="00013C71">
        <w:rPr>
          <w:rFonts w:ascii="Arial" w:hAnsi="Arial" w:cs="Arial"/>
          <w:sz w:val="22"/>
          <w:szCs w:val="22"/>
        </w:rPr>
        <w:t>Brtonigla-Verteneglio</w:t>
      </w:r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može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upravljati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pravna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osoba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ili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drugi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subjekt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koji je </w:t>
      </w:r>
      <w:proofErr w:type="spellStart"/>
      <w:r w:rsidRPr="00013C71">
        <w:rPr>
          <w:rFonts w:ascii="Arial" w:hAnsi="Arial" w:cs="Arial"/>
          <w:sz w:val="22"/>
          <w:szCs w:val="22"/>
        </w:rPr>
        <w:t>osnovan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ili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kojem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Općinsko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vijeće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provjeri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poslove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upravljanja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grobljima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013C71">
        <w:rPr>
          <w:rFonts w:ascii="Arial" w:hAnsi="Arial" w:cs="Arial"/>
          <w:sz w:val="22"/>
          <w:szCs w:val="22"/>
        </w:rPr>
        <w:t>smislu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članka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10. </w:t>
      </w:r>
      <w:proofErr w:type="spellStart"/>
      <w:r w:rsidRPr="00013C71">
        <w:rPr>
          <w:rFonts w:ascii="Arial" w:hAnsi="Arial" w:cs="Arial"/>
          <w:sz w:val="22"/>
          <w:szCs w:val="22"/>
        </w:rPr>
        <w:t>Zakona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13C71">
        <w:rPr>
          <w:rFonts w:ascii="Arial" w:hAnsi="Arial" w:cs="Arial"/>
          <w:sz w:val="22"/>
          <w:szCs w:val="22"/>
        </w:rPr>
        <w:t>grobljima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(u </w:t>
      </w:r>
      <w:proofErr w:type="spellStart"/>
      <w:r w:rsidRPr="00013C71">
        <w:rPr>
          <w:rFonts w:ascii="Arial" w:hAnsi="Arial" w:cs="Arial"/>
          <w:sz w:val="22"/>
          <w:szCs w:val="22"/>
        </w:rPr>
        <w:t>daljnjem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tekstu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013C71">
        <w:rPr>
          <w:rFonts w:ascii="Arial" w:hAnsi="Arial" w:cs="Arial"/>
          <w:sz w:val="22"/>
          <w:szCs w:val="22"/>
        </w:rPr>
        <w:t>Upravitelj</w:t>
      </w:r>
      <w:proofErr w:type="spellEnd"/>
      <w:r w:rsidRPr="00013C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3C71">
        <w:rPr>
          <w:rFonts w:ascii="Arial" w:hAnsi="Arial" w:cs="Arial"/>
          <w:sz w:val="22"/>
          <w:szCs w:val="22"/>
        </w:rPr>
        <w:t>groblja</w:t>
      </w:r>
      <w:proofErr w:type="spellEnd"/>
      <w:r w:rsidRPr="00013C71">
        <w:rPr>
          <w:rFonts w:ascii="Arial" w:hAnsi="Arial" w:cs="Arial"/>
          <w:sz w:val="22"/>
          <w:szCs w:val="22"/>
        </w:rPr>
        <w:t>).</w:t>
      </w:r>
    </w:p>
    <w:p w14:paraId="4A2E4907" w14:textId="77777777" w:rsidR="00013C71" w:rsidRDefault="00013C71" w:rsidP="00113F48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</w:p>
    <w:p w14:paraId="7F4E0B39" w14:textId="77777777" w:rsidR="001B3EE4" w:rsidRDefault="00113F48" w:rsidP="00113F48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113F48">
        <w:rPr>
          <w:rFonts w:ascii="Arial" w:hAnsi="Arial" w:cs="Arial"/>
          <w:sz w:val="22"/>
          <w:szCs w:val="22"/>
          <w:lang w:val="hr-HR"/>
        </w:rPr>
        <w:lastRenderedPageBreak/>
        <w:t>Upravljanje grobljem razumijeva dodjelu grobnih mjesta, uređenje, održavanje i rekonstrukciju groblja</w:t>
      </w:r>
      <w:r w:rsidR="001B3EE4">
        <w:rPr>
          <w:rFonts w:ascii="Arial" w:hAnsi="Arial" w:cs="Arial"/>
          <w:sz w:val="22"/>
          <w:szCs w:val="22"/>
          <w:lang w:val="hr-HR"/>
        </w:rPr>
        <w:t>.</w:t>
      </w:r>
    </w:p>
    <w:p w14:paraId="025A0C82" w14:textId="690B0C73" w:rsidR="001B3EE4" w:rsidRPr="001B3EE4" w:rsidRDefault="001B3EE4" w:rsidP="001B3EE4">
      <w:pPr>
        <w:suppressAutoHyphens/>
        <w:rPr>
          <w:rFonts w:ascii="Arial" w:hAnsi="Arial" w:cs="Arial"/>
          <w:sz w:val="22"/>
          <w:szCs w:val="22"/>
          <w:lang w:val="hr-HR"/>
        </w:rPr>
      </w:pPr>
      <w:r w:rsidRPr="001B3EE4">
        <w:rPr>
          <w:rFonts w:ascii="Arial" w:hAnsi="Arial" w:cs="Arial"/>
          <w:sz w:val="22"/>
          <w:szCs w:val="22"/>
          <w:lang w:val="hr-HR"/>
        </w:rPr>
        <w:t>Ukop umrlih osoba na grobljima na području Općine Brtonigla-</w:t>
      </w:r>
      <w:r w:rsidR="00113F48" w:rsidRPr="001B3EE4">
        <w:rPr>
          <w:rFonts w:ascii="Arial" w:hAnsi="Arial" w:cs="Arial"/>
          <w:sz w:val="22"/>
          <w:szCs w:val="22"/>
          <w:lang w:val="hr-HR"/>
        </w:rPr>
        <w:t xml:space="preserve"> </w:t>
      </w:r>
      <w:r w:rsidRPr="001B3EE4">
        <w:rPr>
          <w:rFonts w:ascii="Arial" w:hAnsi="Arial" w:cs="Arial"/>
          <w:sz w:val="22"/>
          <w:szCs w:val="22"/>
          <w:lang w:val="hr-HR"/>
        </w:rPr>
        <w:t>Verteneglio vrši trgovačko društvo 6.MAJ d.o.o.- 6.MAJ s.r.l. za komunalne usluge –  servizi comunali – UMAG</w:t>
      </w:r>
      <w:r>
        <w:rPr>
          <w:rFonts w:ascii="Arial" w:hAnsi="Arial" w:cs="Arial"/>
          <w:sz w:val="22"/>
          <w:szCs w:val="22"/>
          <w:lang w:val="hr-HR"/>
        </w:rPr>
        <w:t xml:space="preserve">, </w:t>
      </w:r>
      <w:r w:rsidRPr="001B3EE4">
        <w:rPr>
          <w:rFonts w:ascii="Arial" w:hAnsi="Arial" w:cs="Arial"/>
          <w:sz w:val="22"/>
          <w:szCs w:val="22"/>
          <w:lang w:val="hr-HR"/>
        </w:rPr>
        <w:t xml:space="preserve">Tribje 2, 52470 </w:t>
      </w:r>
      <w:r>
        <w:rPr>
          <w:rFonts w:ascii="Arial" w:hAnsi="Arial" w:cs="Arial"/>
          <w:sz w:val="22"/>
          <w:szCs w:val="22"/>
          <w:lang w:val="hr-HR"/>
        </w:rPr>
        <w:t>U</w:t>
      </w:r>
      <w:r w:rsidRPr="001B3EE4">
        <w:rPr>
          <w:rFonts w:ascii="Arial" w:hAnsi="Arial" w:cs="Arial"/>
          <w:sz w:val="22"/>
          <w:szCs w:val="22"/>
          <w:lang w:val="hr-HR"/>
        </w:rPr>
        <w:t>MAG – UMAGO</w:t>
      </w:r>
      <w:r>
        <w:rPr>
          <w:rFonts w:ascii="Arial" w:hAnsi="Arial" w:cs="Arial"/>
          <w:sz w:val="22"/>
          <w:szCs w:val="22"/>
          <w:lang w:val="hr-HR"/>
        </w:rPr>
        <w:t xml:space="preserve">, </w:t>
      </w:r>
      <w:r w:rsidRPr="001B3EE4">
        <w:rPr>
          <w:rFonts w:ascii="Arial" w:hAnsi="Arial" w:cs="Arial"/>
          <w:sz w:val="22"/>
          <w:szCs w:val="22"/>
          <w:lang w:val="hr-HR"/>
        </w:rPr>
        <w:t>OIB: 56396370038</w:t>
      </w:r>
      <w:r>
        <w:rPr>
          <w:rFonts w:ascii="Arial" w:hAnsi="Arial" w:cs="Arial"/>
          <w:sz w:val="22"/>
          <w:szCs w:val="22"/>
          <w:lang w:val="hr-HR"/>
        </w:rPr>
        <w:t>.</w:t>
      </w:r>
    </w:p>
    <w:p w14:paraId="6CB46ED4" w14:textId="539E8768" w:rsidR="00113F48" w:rsidRDefault="00113F48" w:rsidP="00113F48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</w:p>
    <w:p w14:paraId="3B893DCA" w14:textId="77777777" w:rsidR="00007C07" w:rsidRPr="00F664F7" w:rsidRDefault="00007C07" w:rsidP="00007C07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664F7">
        <w:rPr>
          <w:rFonts w:ascii="Arial" w:hAnsi="Arial" w:cs="Arial"/>
          <w:b/>
          <w:bCs/>
          <w:sz w:val="22"/>
          <w:szCs w:val="22"/>
        </w:rPr>
        <w:t>Članak</w:t>
      </w:r>
      <w:proofErr w:type="spellEnd"/>
      <w:r w:rsidR="00F664F7" w:rsidRPr="00F664F7">
        <w:rPr>
          <w:rFonts w:ascii="Arial" w:hAnsi="Arial" w:cs="Arial"/>
          <w:b/>
          <w:bCs/>
          <w:sz w:val="22"/>
          <w:szCs w:val="22"/>
        </w:rPr>
        <w:t xml:space="preserve"> 3</w:t>
      </w:r>
      <w:r w:rsidRPr="00F664F7">
        <w:rPr>
          <w:rFonts w:ascii="Arial" w:hAnsi="Arial" w:cs="Arial"/>
          <w:b/>
          <w:bCs/>
          <w:sz w:val="22"/>
          <w:szCs w:val="22"/>
        </w:rPr>
        <w:t>.</w:t>
      </w:r>
    </w:p>
    <w:p w14:paraId="1B144DD8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664F7">
        <w:rPr>
          <w:rFonts w:ascii="Arial" w:hAnsi="Arial" w:cs="Arial"/>
          <w:sz w:val="22"/>
          <w:szCs w:val="22"/>
        </w:rPr>
        <w:t>Upravitelj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groblja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dužan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664F7">
        <w:rPr>
          <w:rFonts w:ascii="Arial" w:hAnsi="Arial" w:cs="Arial"/>
          <w:sz w:val="22"/>
          <w:szCs w:val="22"/>
        </w:rPr>
        <w:t>voditi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očevidnik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664F7">
        <w:rPr>
          <w:rFonts w:ascii="Arial" w:hAnsi="Arial" w:cs="Arial"/>
          <w:sz w:val="22"/>
          <w:szCs w:val="22"/>
        </w:rPr>
        <w:t>ukopu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svih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umrlih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na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području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2DE">
        <w:rPr>
          <w:rFonts w:ascii="Arial" w:hAnsi="Arial" w:cs="Arial"/>
          <w:sz w:val="22"/>
          <w:szCs w:val="22"/>
        </w:rPr>
        <w:t>Općine</w:t>
      </w:r>
      <w:proofErr w:type="spellEnd"/>
      <w:r w:rsidR="005D32DE">
        <w:rPr>
          <w:rFonts w:ascii="Arial" w:hAnsi="Arial" w:cs="Arial"/>
          <w:sz w:val="22"/>
          <w:szCs w:val="22"/>
        </w:rPr>
        <w:t xml:space="preserve"> </w:t>
      </w:r>
      <w:r w:rsidRPr="00F664F7">
        <w:rPr>
          <w:rFonts w:ascii="Arial" w:hAnsi="Arial" w:cs="Arial"/>
          <w:sz w:val="22"/>
          <w:szCs w:val="22"/>
        </w:rPr>
        <w:t xml:space="preserve">koji </w:t>
      </w:r>
      <w:proofErr w:type="spellStart"/>
      <w:r w:rsidRPr="00F664F7">
        <w:rPr>
          <w:rFonts w:ascii="Arial" w:hAnsi="Arial" w:cs="Arial"/>
          <w:sz w:val="22"/>
          <w:szCs w:val="22"/>
        </w:rPr>
        <w:t>sadrži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podatke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o: </w:t>
      </w:r>
    </w:p>
    <w:p w14:paraId="74FB1AAD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nazivu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groblja</w:t>
      </w:r>
      <w:proofErr w:type="spellEnd"/>
    </w:p>
    <w:p w14:paraId="603B5C6D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vrsti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664F7">
        <w:rPr>
          <w:rFonts w:ascii="Arial" w:hAnsi="Arial" w:cs="Arial"/>
          <w:sz w:val="22"/>
          <w:szCs w:val="22"/>
        </w:rPr>
        <w:t>površini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položaju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mjesta</w:t>
      </w:r>
      <w:proofErr w:type="spellEnd"/>
    </w:p>
    <w:p w14:paraId="6055ABEB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ograničenju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prava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korištenja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mjesta</w:t>
      </w:r>
    </w:p>
    <w:p w14:paraId="51B14CE8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korisnicima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mjesta</w:t>
      </w:r>
      <w:proofErr w:type="spellEnd"/>
    </w:p>
    <w:p w14:paraId="19E047C3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osnovi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stjecanja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prava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korištenja</w:t>
      </w:r>
      <w:proofErr w:type="spellEnd"/>
    </w:p>
    <w:p w14:paraId="4C2DB165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lokaciji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grobnog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mjesta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ako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se ono </w:t>
      </w:r>
      <w:proofErr w:type="spellStart"/>
      <w:r w:rsidRPr="00F664F7">
        <w:rPr>
          <w:rFonts w:ascii="Arial" w:hAnsi="Arial" w:cs="Arial"/>
          <w:sz w:val="22"/>
          <w:szCs w:val="22"/>
        </w:rPr>
        <w:t>nalazi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izvan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groblja</w:t>
      </w:r>
      <w:proofErr w:type="spellEnd"/>
    </w:p>
    <w:p w14:paraId="0FFB5A51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imenu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prezimenu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664F7">
        <w:rPr>
          <w:rFonts w:ascii="Arial" w:hAnsi="Arial" w:cs="Arial"/>
          <w:sz w:val="22"/>
          <w:szCs w:val="22"/>
        </w:rPr>
        <w:t>imenu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oca </w:t>
      </w:r>
      <w:proofErr w:type="spellStart"/>
      <w:r w:rsidRPr="00F664F7">
        <w:rPr>
          <w:rFonts w:ascii="Arial" w:hAnsi="Arial" w:cs="Arial"/>
          <w:sz w:val="22"/>
          <w:szCs w:val="22"/>
        </w:rPr>
        <w:t>te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OIB-u </w:t>
      </w:r>
      <w:proofErr w:type="spellStart"/>
      <w:r w:rsidRPr="00F664F7">
        <w:rPr>
          <w:rFonts w:ascii="Arial" w:hAnsi="Arial" w:cs="Arial"/>
          <w:sz w:val="22"/>
          <w:szCs w:val="22"/>
        </w:rPr>
        <w:t>umrle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664F7">
        <w:rPr>
          <w:rFonts w:ascii="Arial" w:hAnsi="Arial" w:cs="Arial"/>
          <w:sz w:val="22"/>
          <w:szCs w:val="22"/>
        </w:rPr>
        <w:t>adresi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664F7">
        <w:rPr>
          <w:rFonts w:ascii="Arial" w:hAnsi="Arial" w:cs="Arial"/>
          <w:sz w:val="22"/>
          <w:szCs w:val="22"/>
        </w:rPr>
        <w:t>datumu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rođenja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smrti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 </w:t>
      </w:r>
    </w:p>
    <w:p w14:paraId="38C49B1C" w14:textId="77777777" w:rsidR="00007C0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              </w:t>
      </w:r>
      <w:proofErr w:type="spellStart"/>
      <w:r w:rsidRPr="00F664F7">
        <w:rPr>
          <w:rFonts w:ascii="Arial" w:hAnsi="Arial" w:cs="Arial"/>
          <w:sz w:val="22"/>
          <w:szCs w:val="22"/>
        </w:rPr>
        <w:t>vjeroispovijesti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664F7">
        <w:rPr>
          <w:rFonts w:ascii="Arial" w:hAnsi="Arial" w:cs="Arial"/>
          <w:sz w:val="22"/>
          <w:szCs w:val="22"/>
        </w:rPr>
        <w:t>datumu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pogreba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664F7">
        <w:rPr>
          <w:rFonts w:ascii="Arial" w:hAnsi="Arial" w:cs="Arial"/>
          <w:sz w:val="22"/>
          <w:szCs w:val="22"/>
        </w:rPr>
        <w:t>broju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oznaci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te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datumu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mjestu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ekshumacije</w:t>
      </w:r>
      <w:proofErr w:type="spellEnd"/>
    </w:p>
    <w:p w14:paraId="697F5829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Pr="00F664F7">
        <w:rPr>
          <w:rFonts w:ascii="Arial" w:hAnsi="Arial" w:cs="Arial"/>
          <w:sz w:val="22"/>
          <w:szCs w:val="22"/>
        </w:rPr>
        <w:t>pogrebniku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koji je </w:t>
      </w:r>
      <w:proofErr w:type="spellStart"/>
      <w:r w:rsidRPr="00F664F7">
        <w:rPr>
          <w:rFonts w:ascii="Arial" w:hAnsi="Arial" w:cs="Arial"/>
          <w:sz w:val="22"/>
          <w:szCs w:val="22"/>
        </w:rPr>
        <w:t>dopremio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tijelo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umrle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te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664F7">
        <w:rPr>
          <w:rFonts w:ascii="Arial" w:hAnsi="Arial" w:cs="Arial"/>
          <w:sz w:val="22"/>
          <w:szCs w:val="22"/>
        </w:rPr>
        <w:t>pogrebniku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koji je, </w:t>
      </w:r>
      <w:proofErr w:type="spellStart"/>
      <w:r w:rsidRPr="00F664F7">
        <w:rPr>
          <w:rFonts w:ascii="Arial" w:hAnsi="Arial" w:cs="Arial"/>
          <w:sz w:val="22"/>
          <w:szCs w:val="22"/>
        </w:rPr>
        <w:t>nakon</w:t>
      </w:r>
      <w:proofErr w:type="spellEnd"/>
    </w:p>
    <w:p w14:paraId="556618AD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              </w:t>
      </w:r>
      <w:proofErr w:type="spellStart"/>
      <w:r w:rsidRPr="00F664F7">
        <w:rPr>
          <w:rFonts w:ascii="Arial" w:hAnsi="Arial" w:cs="Arial"/>
          <w:sz w:val="22"/>
          <w:szCs w:val="22"/>
        </w:rPr>
        <w:t>ekshumacije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664F7">
        <w:rPr>
          <w:rFonts w:ascii="Arial" w:hAnsi="Arial" w:cs="Arial"/>
          <w:sz w:val="22"/>
          <w:szCs w:val="22"/>
        </w:rPr>
        <w:t>preuzeo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tijelo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umrle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radi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prijevoza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na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drugo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groblje</w:t>
      </w:r>
      <w:proofErr w:type="spellEnd"/>
    </w:p>
    <w:p w14:paraId="48CD8162" w14:textId="77777777" w:rsid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proofErr w:type="spellStart"/>
      <w:r w:rsidR="00F664F7">
        <w:rPr>
          <w:rFonts w:ascii="Arial" w:hAnsi="Arial" w:cs="Arial"/>
          <w:sz w:val="22"/>
          <w:szCs w:val="22"/>
        </w:rPr>
        <w:t>svim</w:t>
      </w:r>
      <w:proofErr w:type="spellEnd"/>
      <w:r w:rsid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664F7">
        <w:rPr>
          <w:rFonts w:ascii="Arial" w:hAnsi="Arial" w:cs="Arial"/>
          <w:sz w:val="22"/>
          <w:szCs w:val="22"/>
        </w:rPr>
        <w:t>promjenama</w:t>
      </w:r>
      <w:proofErr w:type="spellEnd"/>
      <w:r w:rsidR="00F664F7">
        <w:rPr>
          <w:rFonts w:ascii="Arial" w:hAnsi="Arial" w:cs="Arial"/>
          <w:sz w:val="22"/>
          <w:szCs w:val="22"/>
        </w:rPr>
        <w:t xml:space="preserve"> podataka,</w:t>
      </w:r>
    </w:p>
    <w:p w14:paraId="0EE972F5" w14:textId="77777777" w:rsidR="00007C07" w:rsidRPr="00F664F7" w:rsidRDefault="00F664F7" w:rsidP="00F664F7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007C07" w:rsidRPr="00F664F7">
        <w:rPr>
          <w:rFonts w:ascii="Arial" w:hAnsi="Arial" w:cs="Arial"/>
          <w:sz w:val="22"/>
          <w:szCs w:val="22"/>
        </w:rPr>
        <w:t>uzroku</w:t>
      </w:r>
      <w:proofErr w:type="spellEnd"/>
      <w:r w:rsidR="00007C07"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7C07" w:rsidRPr="00F664F7">
        <w:rPr>
          <w:rFonts w:ascii="Arial" w:hAnsi="Arial" w:cs="Arial"/>
          <w:sz w:val="22"/>
          <w:szCs w:val="22"/>
        </w:rPr>
        <w:t>smrti</w:t>
      </w:r>
      <w:proofErr w:type="spellEnd"/>
      <w:r w:rsidR="00007C07" w:rsidRPr="00F664F7">
        <w:rPr>
          <w:rFonts w:ascii="Arial" w:hAnsi="Arial" w:cs="Arial"/>
          <w:sz w:val="22"/>
          <w:szCs w:val="22"/>
        </w:rPr>
        <w:t xml:space="preserve">. </w:t>
      </w:r>
    </w:p>
    <w:p w14:paraId="2CEBD920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664F7">
        <w:rPr>
          <w:rFonts w:ascii="Arial" w:hAnsi="Arial" w:cs="Arial"/>
          <w:sz w:val="22"/>
          <w:szCs w:val="22"/>
        </w:rPr>
        <w:t>Upravitelj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groblja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na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kojem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664F7">
        <w:rPr>
          <w:rFonts w:ascii="Arial" w:hAnsi="Arial" w:cs="Arial"/>
          <w:sz w:val="22"/>
          <w:szCs w:val="22"/>
        </w:rPr>
        <w:t>obavlja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kremiranje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dužan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664F7">
        <w:rPr>
          <w:rFonts w:ascii="Arial" w:hAnsi="Arial" w:cs="Arial"/>
          <w:sz w:val="22"/>
          <w:szCs w:val="22"/>
        </w:rPr>
        <w:t>voditi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F664F7">
        <w:rPr>
          <w:rFonts w:ascii="Arial" w:hAnsi="Arial" w:cs="Arial"/>
          <w:sz w:val="22"/>
          <w:szCs w:val="22"/>
        </w:rPr>
        <w:t>evidenciju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 o</w:t>
      </w:r>
      <w:proofErr w:type="gram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preuzimanju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pepela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umrlih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koja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664F7">
        <w:rPr>
          <w:rFonts w:ascii="Arial" w:hAnsi="Arial" w:cs="Arial"/>
          <w:sz w:val="22"/>
          <w:szCs w:val="22"/>
        </w:rPr>
        <w:t>sastavni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dio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ovog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očevidnika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. </w:t>
      </w:r>
    </w:p>
    <w:p w14:paraId="6EF57C56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664F7">
        <w:rPr>
          <w:rFonts w:ascii="Arial" w:hAnsi="Arial" w:cs="Arial"/>
          <w:sz w:val="22"/>
          <w:szCs w:val="22"/>
        </w:rPr>
        <w:t>Sastavni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dio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grobnog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očevidnika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iz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stavka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1. </w:t>
      </w:r>
      <w:proofErr w:type="spellStart"/>
      <w:r w:rsidRPr="00F664F7">
        <w:rPr>
          <w:rFonts w:ascii="Arial" w:hAnsi="Arial" w:cs="Arial"/>
          <w:sz w:val="22"/>
          <w:szCs w:val="22"/>
        </w:rPr>
        <w:t>ovog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članka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664F7">
        <w:rPr>
          <w:rFonts w:ascii="Arial" w:hAnsi="Arial" w:cs="Arial"/>
          <w:sz w:val="22"/>
          <w:szCs w:val="22"/>
        </w:rPr>
        <w:t>položajni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plan </w:t>
      </w:r>
      <w:proofErr w:type="spellStart"/>
      <w:r w:rsidRPr="00F664F7">
        <w:rPr>
          <w:rFonts w:ascii="Arial" w:hAnsi="Arial" w:cs="Arial"/>
          <w:sz w:val="22"/>
          <w:szCs w:val="22"/>
        </w:rPr>
        <w:t>svih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mjesta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pratećih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građevina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. </w:t>
      </w:r>
    </w:p>
    <w:p w14:paraId="5AAFD5AB" w14:textId="77777777" w:rsidR="00007C07" w:rsidRPr="00F664F7" w:rsidRDefault="00007C07" w:rsidP="00007C07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664F7">
        <w:rPr>
          <w:rFonts w:ascii="Arial" w:hAnsi="Arial" w:cs="Arial"/>
          <w:b/>
          <w:bCs/>
          <w:sz w:val="22"/>
          <w:szCs w:val="22"/>
        </w:rPr>
        <w:t>Članak</w:t>
      </w:r>
      <w:proofErr w:type="spellEnd"/>
      <w:r w:rsidRPr="00F664F7">
        <w:rPr>
          <w:rFonts w:ascii="Arial" w:hAnsi="Arial" w:cs="Arial"/>
          <w:b/>
          <w:bCs/>
          <w:sz w:val="22"/>
          <w:szCs w:val="22"/>
        </w:rPr>
        <w:t xml:space="preserve"> </w:t>
      </w:r>
      <w:r w:rsidR="00F664F7" w:rsidRPr="00F664F7">
        <w:rPr>
          <w:rFonts w:ascii="Arial" w:hAnsi="Arial" w:cs="Arial"/>
          <w:b/>
          <w:bCs/>
          <w:sz w:val="22"/>
          <w:szCs w:val="22"/>
        </w:rPr>
        <w:t>4</w:t>
      </w:r>
      <w:r w:rsidRPr="00F664F7">
        <w:rPr>
          <w:rFonts w:ascii="Arial" w:hAnsi="Arial" w:cs="Arial"/>
          <w:b/>
          <w:bCs/>
          <w:sz w:val="22"/>
          <w:szCs w:val="22"/>
        </w:rPr>
        <w:t>.</w:t>
      </w:r>
    </w:p>
    <w:p w14:paraId="26A4E6A7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664F7">
        <w:rPr>
          <w:rFonts w:ascii="Arial" w:hAnsi="Arial" w:cs="Arial"/>
          <w:sz w:val="22"/>
          <w:szCs w:val="22"/>
        </w:rPr>
        <w:t>Upravitelj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groblja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dužan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664F7">
        <w:rPr>
          <w:rFonts w:ascii="Arial" w:hAnsi="Arial" w:cs="Arial"/>
          <w:sz w:val="22"/>
          <w:szCs w:val="22"/>
        </w:rPr>
        <w:t>uz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svaki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grobni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očevidnik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voditi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registar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umrlih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. </w:t>
      </w:r>
    </w:p>
    <w:p w14:paraId="1F314CDE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664F7">
        <w:rPr>
          <w:rFonts w:ascii="Arial" w:hAnsi="Arial" w:cs="Arial"/>
          <w:sz w:val="22"/>
          <w:szCs w:val="22"/>
        </w:rPr>
        <w:t>Registar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umrlih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pohranjuje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trajno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čuva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. </w:t>
      </w:r>
    </w:p>
    <w:p w14:paraId="415E9CF7" w14:textId="77777777" w:rsidR="00007C07" w:rsidRPr="00F664F7" w:rsidRDefault="00007C07" w:rsidP="00007C07">
      <w:pPr>
        <w:jc w:val="center"/>
        <w:rPr>
          <w:rFonts w:ascii="Arial" w:hAnsi="Arial" w:cs="Arial"/>
          <w:sz w:val="22"/>
          <w:szCs w:val="22"/>
        </w:rPr>
      </w:pPr>
    </w:p>
    <w:p w14:paraId="65B89209" w14:textId="77777777" w:rsidR="00007C07" w:rsidRPr="00F664F7" w:rsidRDefault="00007C07" w:rsidP="00007C07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664F7">
        <w:rPr>
          <w:rFonts w:ascii="Arial" w:hAnsi="Arial" w:cs="Arial"/>
          <w:b/>
          <w:bCs/>
          <w:sz w:val="22"/>
          <w:szCs w:val="22"/>
        </w:rPr>
        <w:t>Članak</w:t>
      </w:r>
      <w:proofErr w:type="spellEnd"/>
      <w:r w:rsidRPr="00F664F7">
        <w:rPr>
          <w:rFonts w:ascii="Arial" w:hAnsi="Arial" w:cs="Arial"/>
          <w:b/>
          <w:bCs/>
          <w:sz w:val="22"/>
          <w:szCs w:val="22"/>
        </w:rPr>
        <w:t xml:space="preserve"> </w:t>
      </w:r>
      <w:r w:rsidR="00F664F7" w:rsidRPr="00F664F7">
        <w:rPr>
          <w:rFonts w:ascii="Arial" w:hAnsi="Arial" w:cs="Arial"/>
          <w:b/>
          <w:bCs/>
          <w:sz w:val="22"/>
          <w:szCs w:val="22"/>
        </w:rPr>
        <w:t>5</w:t>
      </w:r>
      <w:r w:rsidRPr="00F664F7">
        <w:rPr>
          <w:rFonts w:ascii="Arial" w:hAnsi="Arial" w:cs="Arial"/>
          <w:b/>
          <w:bCs/>
          <w:sz w:val="22"/>
          <w:szCs w:val="22"/>
        </w:rPr>
        <w:t>.</w:t>
      </w:r>
    </w:p>
    <w:p w14:paraId="74C74918" w14:textId="77777777" w:rsidR="00007C07" w:rsidRDefault="00007C07" w:rsidP="00007C07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664F7">
        <w:rPr>
          <w:rFonts w:ascii="Arial" w:hAnsi="Arial" w:cs="Arial"/>
          <w:sz w:val="22"/>
          <w:szCs w:val="22"/>
        </w:rPr>
        <w:t>Grobni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očevidnik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registar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umrlih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osoba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vodi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se u </w:t>
      </w:r>
      <w:proofErr w:type="spellStart"/>
      <w:r w:rsidRPr="00F664F7">
        <w:rPr>
          <w:rFonts w:ascii="Arial" w:hAnsi="Arial" w:cs="Arial"/>
          <w:sz w:val="22"/>
          <w:szCs w:val="22"/>
        </w:rPr>
        <w:t>digitalnom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obliku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ili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F664F7">
        <w:rPr>
          <w:rFonts w:ascii="Arial" w:hAnsi="Arial" w:cs="Arial"/>
          <w:sz w:val="22"/>
          <w:szCs w:val="22"/>
        </w:rPr>
        <w:t>obliku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64F7">
        <w:rPr>
          <w:rFonts w:ascii="Arial" w:hAnsi="Arial" w:cs="Arial"/>
          <w:sz w:val="22"/>
          <w:szCs w:val="22"/>
        </w:rPr>
        <w:t>knjige</w:t>
      </w:r>
      <w:proofErr w:type="spellEnd"/>
      <w:r w:rsidRPr="00F664F7">
        <w:rPr>
          <w:rFonts w:ascii="Arial" w:hAnsi="Arial" w:cs="Arial"/>
          <w:sz w:val="22"/>
          <w:szCs w:val="22"/>
        </w:rPr>
        <w:t xml:space="preserve">. </w:t>
      </w:r>
    </w:p>
    <w:p w14:paraId="1C4C1827" w14:textId="77777777" w:rsidR="00F664F7" w:rsidRPr="00113F48" w:rsidRDefault="00F664F7" w:rsidP="00F664F7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E02975">
        <w:rPr>
          <w:rFonts w:ascii="Arial" w:hAnsi="Arial" w:cs="Arial"/>
          <w:sz w:val="22"/>
          <w:szCs w:val="22"/>
        </w:rPr>
        <w:t xml:space="preserve">Dio </w:t>
      </w:r>
      <w:proofErr w:type="spellStart"/>
      <w:r w:rsidRPr="00E02975">
        <w:rPr>
          <w:rFonts w:ascii="Arial" w:hAnsi="Arial" w:cs="Arial"/>
          <w:sz w:val="22"/>
          <w:szCs w:val="22"/>
        </w:rPr>
        <w:t>očevidnika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koji </w:t>
      </w:r>
      <w:proofErr w:type="spellStart"/>
      <w:r w:rsidRPr="00E02975">
        <w:rPr>
          <w:rFonts w:ascii="Arial" w:hAnsi="Arial" w:cs="Arial"/>
          <w:sz w:val="22"/>
          <w:szCs w:val="22"/>
        </w:rPr>
        <w:t>sadrži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podatak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02975">
        <w:rPr>
          <w:rFonts w:ascii="Arial" w:hAnsi="Arial" w:cs="Arial"/>
          <w:sz w:val="22"/>
          <w:szCs w:val="22"/>
        </w:rPr>
        <w:t>grobnim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mjestima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02975">
        <w:rPr>
          <w:rFonts w:ascii="Arial" w:hAnsi="Arial" w:cs="Arial"/>
          <w:sz w:val="22"/>
          <w:szCs w:val="22"/>
        </w:rPr>
        <w:t>ime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i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prezime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korisnika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grobnih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mjesta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i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ukopanih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osoba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02975">
        <w:rPr>
          <w:rFonts w:ascii="Arial" w:hAnsi="Arial" w:cs="Arial"/>
          <w:sz w:val="22"/>
          <w:szCs w:val="22"/>
        </w:rPr>
        <w:t>javan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i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objavljuje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02975">
        <w:rPr>
          <w:rFonts w:ascii="Arial" w:hAnsi="Arial" w:cs="Arial"/>
          <w:sz w:val="22"/>
          <w:szCs w:val="22"/>
        </w:rPr>
        <w:t>na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mrežnim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975">
        <w:rPr>
          <w:rFonts w:ascii="Arial" w:hAnsi="Arial" w:cs="Arial"/>
          <w:sz w:val="22"/>
          <w:szCs w:val="22"/>
        </w:rPr>
        <w:t>stranicama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</w:t>
      </w:r>
      <w:r w:rsidRPr="00E02975">
        <w:rPr>
          <w:rFonts w:ascii="Arial" w:hAnsi="Arial" w:cs="Arial"/>
          <w:sz w:val="22"/>
          <w:szCs w:val="22"/>
        </w:rPr>
        <w:t>pravitelja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E02975">
        <w:rPr>
          <w:rFonts w:ascii="Arial" w:hAnsi="Arial" w:cs="Arial"/>
          <w:sz w:val="22"/>
          <w:szCs w:val="22"/>
        </w:rPr>
        <w:t>groblja</w:t>
      </w:r>
      <w:proofErr w:type="spellEnd"/>
      <w:r w:rsidRPr="00E02975">
        <w:rPr>
          <w:rFonts w:ascii="Arial" w:hAnsi="Arial" w:cs="Arial"/>
          <w:sz w:val="22"/>
          <w:szCs w:val="22"/>
        </w:rPr>
        <w:t xml:space="preserve"> .</w:t>
      </w:r>
      <w:proofErr w:type="gramEnd"/>
    </w:p>
    <w:p w14:paraId="2E476284" w14:textId="77777777" w:rsidR="00F664F7" w:rsidRPr="00F664F7" w:rsidRDefault="00F664F7" w:rsidP="00007C07">
      <w:pPr>
        <w:jc w:val="both"/>
        <w:rPr>
          <w:rFonts w:ascii="Arial" w:hAnsi="Arial" w:cs="Arial"/>
          <w:sz w:val="22"/>
          <w:szCs w:val="22"/>
        </w:rPr>
      </w:pPr>
    </w:p>
    <w:p w14:paraId="039B2D56" w14:textId="77777777" w:rsidR="00E33B25" w:rsidRPr="00F664F7" w:rsidRDefault="00E33B25" w:rsidP="00E33B25">
      <w:pPr>
        <w:jc w:val="both"/>
        <w:rPr>
          <w:rFonts w:ascii="Arial" w:hAnsi="Arial" w:cs="Arial"/>
          <w:sz w:val="22"/>
          <w:szCs w:val="22"/>
        </w:rPr>
      </w:pPr>
    </w:p>
    <w:p w14:paraId="7326E560" w14:textId="77777777" w:rsidR="00007C07" w:rsidRPr="00730188" w:rsidRDefault="00730188" w:rsidP="00730188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730188">
        <w:rPr>
          <w:rFonts w:ascii="Arial" w:hAnsi="Arial" w:cs="Arial"/>
          <w:b/>
          <w:bCs/>
          <w:sz w:val="22"/>
          <w:szCs w:val="22"/>
        </w:rPr>
        <w:t>Članak</w:t>
      </w:r>
      <w:proofErr w:type="spellEnd"/>
      <w:r w:rsidRPr="00730188">
        <w:rPr>
          <w:rFonts w:ascii="Arial" w:hAnsi="Arial" w:cs="Arial"/>
          <w:b/>
          <w:bCs/>
          <w:sz w:val="22"/>
          <w:szCs w:val="22"/>
        </w:rPr>
        <w:t xml:space="preserve"> 6. </w:t>
      </w:r>
    </w:p>
    <w:p w14:paraId="363A895D" w14:textId="77777777" w:rsidR="00E33B25" w:rsidRPr="00E33B25" w:rsidRDefault="00E33B25" w:rsidP="00E33B25">
      <w:pPr>
        <w:jc w:val="both"/>
        <w:rPr>
          <w:rFonts w:ascii="Arial" w:hAnsi="Arial" w:cs="Arial"/>
          <w:sz w:val="22"/>
          <w:szCs w:val="22"/>
        </w:rPr>
      </w:pPr>
      <w:r w:rsidRPr="00E33B25">
        <w:rPr>
          <w:rFonts w:ascii="Arial" w:hAnsi="Arial" w:cs="Arial"/>
          <w:sz w:val="22"/>
          <w:szCs w:val="22"/>
        </w:rPr>
        <w:t xml:space="preserve">Osim </w:t>
      </w:r>
      <w:proofErr w:type="spellStart"/>
      <w:r w:rsidRPr="00E33B25">
        <w:rPr>
          <w:rFonts w:ascii="Arial" w:hAnsi="Arial" w:cs="Arial"/>
          <w:sz w:val="22"/>
          <w:szCs w:val="22"/>
        </w:rPr>
        <w:t>obveznih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podataka o </w:t>
      </w:r>
      <w:proofErr w:type="spellStart"/>
      <w:r w:rsidRPr="00E33B25">
        <w:rPr>
          <w:rFonts w:ascii="Arial" w:hAnsi="Arial" w:cs="Arial"/>
          <w:sz w:val="22"/>
          <w:szCs w:val="22"/>
        </w:rPr>
        <w:t>imenu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prezimenu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umrle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osobe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te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godini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rođenja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smrti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3B25">
        <w:rPr>
          <w:rFonts w:ascii="Arial" w:hAnsi="Arial" w:cs="Arial"/>
          <w:sz w:val="22"/>
          <w:szCs w:val="22"/>
        </w:rPr>
        <w:t>na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nadgrobnoj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ploči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ili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spomen-obilježju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ili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uz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njega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mogu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biti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istaknuti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odnosno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postavljeni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podaci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33B25">
        <w:rPr>
          <w:rFonts w:ascii="Arial" w:hAnsi="Arial" w:cs="Arial"/>
          <w:sz w:val="22"/>
          <w:szCs w:val="22"/>
        </w:rPr>
        <w:t>osobama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koje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podižu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nadgrobnu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ploču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ili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spomen-obilježje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te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, po </w:t>
      </w:r>
      <w:proofErr w:type="spellStart"/>
      <w:r w:rsidRPr="00E33B25">
        <w:rPr>
          <w:rFonts w:ascii="Arial" w:hAnsi="Arial" w:cs="Arial"/>
          <w:sz w:val="22"/>
          <w:szCs w:val="22"/>
        </w:rPr>
        <w:t>slobodnom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odabiru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korisnika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grobnih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mjesta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tekstualni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nadgrobni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natpisi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3B25">
        <w:rPr>
          <w:rFonts w:ascii="Arial" w:hAnsi="Arial" w:cs="Arial"/>
          <w:sz w:val="22"/>
          <w:szCs w:val="22"/>
        </w:rPr>
        <w:t>simboli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druga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uobičajena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grobna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obilježja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koja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pripadaju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grobnoj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ikonografiji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simbolici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lokalne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sredine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3B25">
        <w:rPr>
          <w:rFonts w:ascii="Arial" w:hAnsi="Arial" w:cs="Arial"/>
          <w:sz w:val="22"/>
          <w:szCs w:val="22"/>
        </w:rPr>
        <w:t>određenog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naroda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ili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vjerske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zajednice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3B25">
        <w:rPr>
          <w:rFonts w:ascii="Arial" w:hAnsi="Arial" w:cs="Arial"/>
          <w:sz w:val="22"/>
          <w:szCs w:val="22"/>
        </w:rPr>
        <w:t>ili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su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univerzalnog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3B25">
        <w:rPr>
          <w:rFonts w:ascii="Arial" w:hAnsi="Arial" w:cs="Arial"/>
          <w:sz w:val="22"/>
          <w:szCs w:val="22"/>
        </w:rPr>
        <w:t>značaja</w:t>
      </w:r>
      <w:proofErr w:type="spellEnd"/>
      <w:r w:rsidRPr="00E33B25">
        <w:rPr>
          <w:rFonts w:ascii="Arial" w:hAnsi="Arial" w:cs="Arial"/>
          <w:sz w:val="22"/>
          <w:szCs w:val="22"/>
        </w:rPr>
        <w:t xml:space="preserve">. </w:t>
      </w:r>
    </w:p>
    <w:p w14:paraId="7EB4876D" w14:textId="77777777" w:rsidR="00013C71" w:rsidRDefault="00013C71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</w:p>
    <w:p w14:paraId="6EBC6E36" w14:textId="77777777" w:rsidR="00011B35" w:rsidRPr="00B32827" w:rsidRDefault="00730188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II.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 MJERILA I KRITERIJI ZA DODJELJIVANJE I USTUPANJE GROBNIH MJESTA NA KORIŠTENJE</w:t>
      </w:r>
    </w:p>
    <w:p w14:paraId="4DDCF325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</w:p>
    <w:p w14:paraId="3068B114" w14:textId="77777777" w:rsidR="00011B35" w:rsidRPr="00113F48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113F48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Članak </w:t>
      </w:r>
      <w:r w:rsidR="00834FB3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7</w:t>
      </w:r>
      <w:r w:rsidRPr="00113F48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3B5E0F8D" w14:textId="77777777" w:rsidR="00113F48" w:rsidRPr="00113F48" w:rsidRDefault="00011B35" w:rsidP="00113F48">
      <w:pPr>
        <w:shd w:val="clear" w:color="auto" w:fill="FFFFFF"/>
        <w:rPr>
          <w:rFonts w:ascii="Arial" w:hAnsi="Arial" w:cs="Arial"/>
          <w:sz w:val="22"/>
          <w:szCs w:val="22"/>
        </w:rPr>
      </w:pPr>
      <w:r w:rsidRPr="00556FB9">
        <w:rPr>
          <w:rFonts w:ascii="Arial" w:eastAsia="Times New Roman" w:hAnsi="Arial" w:cs="Arial"/>
          <w:sz w:val="22"/>
          <w:szCs w:val="22"/>
          <w:lang w:val="nb-NO" w:eastAsia="hr-HR"/>
        </w:rPr>
        <w:t> 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Uprav</w:t>
      </w:r>
      <w:r w:rsidR="00113F48">
        <w:rPr>
          <w:rFonts w:ascii="Arial" w:hAnsi="Arial" w:cs="Arial"/>
          <w:sz w:val="22"/>
          <w:szCs w:val="22"/>
        </w:rPr>
        <w:t>itelj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groblja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na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temelju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dokumentiranog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zahtjeva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stranke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dodjeljuje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grobno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mjesto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na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korištenje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na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neodređeno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vrijeme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uz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naknadu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, o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čemu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donosi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3F48" w:rsidRPr="00113F48">
        <w:rPr>
          <w:rFonts w:ascii="Arial" w:hAnsi="Arial" w:cs="Arial"/>
          <w:sz w:val="22"/>
          <w:szCs w:val="22"/>
        </w:rPr>
        <w:t>rješenje</w:t>
      </w:r>
      <w:proofErr w:type="spellEnd"/>
      <w:r w:rsidR="00113F48" w:rsidRPr="00113F48">
        <w:rPr>
          <w:rFonts w:ascii="Arial" w:hAnsi="Arial" w:cs="Arial"/>
          <w:sz w:val="22"/>
          <w:szCs w:val="22"/>
        </w:rPr>
        <w:t xml:space="preserve">. </w:t>
      </w:r>
    </w:p>
    <w:p w14:paraId="22877269" w14:textId="77777777" w:rsidR="00113F48" w:rsidRPr="00161BB5" w:rsidRDefault="00113F48" w:rsidP="00113F4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61BB5">
        <w:rPr>
          <w:rFonts w:ascii="Arial" w:hAnsi="Arial" w:cs="Arial"/>
          <w:sz w:val="22"/>
          <w:szCs w:val="22"/>
        </w:rPr>
        <w:t>Zahtjev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iz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stavka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1. </w:t>
      </w:r>
      <w:proofErr w:type="spellStart"/>
      <w:r w:rsidRPr="00161BB5">
        <w:rPr>
          <w:rFonts w:ascii="Arial" w:hAnsi="Arial" w:cs="Arial"/>
          <w:sz w:val="22"/>
          <w:szCs w:val="22"/>
        </w:rPr>
        <w:t>ovoga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članka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može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podnijeti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stranka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koja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161BB5">
        <w:rPr>
          <w:rFonts w:ascii="Arial" w:hAnsi="Arial" w:cs="Arial"/>
          <w:sz w:val="22"/>
          <w:szCs w:val="22"/>
        </w:rPr>
        <w:t>ima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prijavljeno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prebivalište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na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području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Općine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Brtonigla-Verteneglio u </w:t>
      </w:r>
      <w:proofErr w:type="spellStart"/>
      <w:r w:rsidRPr="00161BB5">
        <w:rPr>
          <w:rFonts w:ascii="Arial" w:hAnsi="Arial" w:cs="Arial"/>
          <w:sz w:val="22"/>
          <w:szCs w:val="22"/>
        </w:rPr>
        <w:t>kojoj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161BB5">
        <w:rPr>
          <w:rFonts w:ascii="Arial" w:hAnsi="Arial" w:cs="Arial"/>
          <w:sz w:val="22"/>
          <w:szCs w:val="22"/>
        </w:rPr>
        <w:t>nalazi</w:t>
      </w:r>
      <w:proofErr w:type="spellEnd"/>
      <w:r w:rsidRPr="00161B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61BB5">
        <w:rPr>
          <w:rFonts w:ascii="Arial" w:hAnsi="Arial" w:cs="Arial"/>
          <w:sz w:val="22"/>
          <w:szCs w:val="22"/>
        </w:rPr>
        <w:t>groblje</w:t>
      </w:r>
      <w:proofErr w:type="spellEnd"/>
      <w:r w:rsidRPr="00161BB5">
        <w:rPr>
          <w:rFonts w:ascii="Arial" w:hAnsi="Arial" w:cs="Arial"/>
          <w:sz w:val="22"/>
          <w:szCs w:val="22"/>
        </w:rPr>
        <w:t>.</w:t>
      </w:r>
    </w:p>
    <w:p w14:paraId="2F479CC9" w14:textId="77777777" w:rsidR="0093724A" w:rsidRDefault="0093724A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57E0AEEE" w14:textId="11314097" w:rsidR="0093724A" w:rsidRDefault="0093724A" w:rsidP="0093724A">
      <w:pPr>
        <w:pStyle w:val="BodyTextIndent"/>
        <w:ind w:left="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Jedna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osoba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može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posjedovati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najviše</w:t>
      </w:r>
      <w:proofErr w:type="spellEnd"/>
      <w:r>
        <w:rPr>
          <w:rFonts w:ascii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hAnsi="Arial" w:cs="Arial"/>
          <w:sz w:val="22"/>
          <w:szCs w:val="22"/>
        </w:rPr>
        <w:t>dva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gr</w:t>
      </w:r>
      <w:r w:rsidR="00B45337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bna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mjesta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jednom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groblju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46F3A5E0" w14:textId="349F21CE" w:rsidR="0093724A" w:rsidRPr="0093724A" w:rsidRDefault="0093724A" w:rsidP="0093724A">
      <w:pPr>
        <w:pStyle w:val="BodyTextIndent"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93724A">
        <w:rPr>
          <w:rFonts w:ascii="Arial" w:hAnsi="Arial" w:cs="Arial"/>
          <w:sz w:val="22"/>
          <w:szCs w:val="22"/>
        </w:rPr>
        <w:lastRenderedPageBreak/>
        <w:t>Grobno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mjesto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>
        <w:rPr>
          <w:rFonts w:ascii="Arial" w:hAnsi="Arial" w:cs="Arial"/>
          <w:sz w:val="22"/>
          <w:szCs w:val="22"/>
          <w:lang w:val="hr-HR"/>
        </w:rPr>
        <w:t>se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gramStart"/>
      <w:r w:rsidRPr="0093724A">
        <w:rPr>
          <w:rFonts w:ascii="Arial" w:hAnsi="Arial" w:cs="Arial"/>
          <w:sz w:val="22"/>
          <w:szCs w:val="22"/>
        </w:rPr>
        <w:t>ne</w:t>
      </w:r>
      <w:r w:rsidRPr="0093724A">
        <w:rPr>
          <w:rFonts w:ascii="Arial" w:hAnsi="Arial" w:cs="Arial"/>
          <w:sz w:val="22"/>
          <w:szCs w:val="22"/>
          <w:lang w:val="hr-HR"/>
        </w:rPr>
        <w:t>ć</w:t>
      </w:r>
      <w:r w:rsidRPr="0093724A">
        <w:rPr>
          <w:rFonts w:ascii="Arial" w:hAnsi="Arial" w:cs="Arial"/>
          <w:sz w:val="22"/>
          <w:szCs w:val="22"/>
        </w:rPr>
        <w:t>e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 </w:t>
      </w:r>
      <w:proofErr w:type="spellStart"/>
      <w:r w:rsidRPr="0093724A">
        <w:rPr>
          <w:rFonts w:ascii="Arial" w:hAnsi="Arial" w:cs="Arial"/>
          <w:sz w:val="22"/>
          <w:szCs w:val="22"/>
        </w:rPr>
        <w:t>dodijeliti</w:t>
      </w:r>
      <w:proofErr w:type="spellEnd"/>
      <w:proofErr w:type="gram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na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kori</w:t>
      </w:r>
      <w:r w:rsidRPr="0093724A">
        <w:rPr>
          <w:rFonts w:ascii="Arial" w:hAnsi="Arial" w:cs="Arial"/>
          <w:sz w:val="22"/>
          <w:szCs w:val="22"/>
          <w:lang w:val="hr-HR"/>
        </w:rPr>
        <w:t>š</w:t>
      </w:r>
      <w:proofErr w:type="spellStart"/>
      <w:r w:rsidRPr="0093724A">
        <w:rPr>
          <w:rFonts w:ascii="Arial" w:hAnsi="Arial" w:cs="Arial"/>
          <w:sz w:val="22"/>
          <w:szCs w:val="22"/>
        </w:rPr>
        <w:t>tenje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osobi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koja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na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proofErr w:type="gramStart"/>
      <w:r w:rsidRPr="0093724A">
        <w:rPr>
          <w:rFonts w:ascii="Arial" w:hAnsi="Arial" w:cs="Arial"/>
          <w:sz w:val="22"/>
          <w:szCs w:val="22"/>
        </w:rPr>
        <w:t>groblju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,</w:t>
      </w:r>
      <w:proofErr w:type="gram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ve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ć </w:t>
      </w:r>
      <w:proofErr w:type="spellStart"/>
      <w:r w:rsidRPr="0093724A">
        <w:rPr>
          <w:rFonts w:ascii="Arial" w:hAnsi="Arial" w:cs="Arial"/>
          <w:sz w:val="22"/>
          <w:szCs w:val="22"/>
        </w:rPr>
        <w:t>koristi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obiteljski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grob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ili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grobnicu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koji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nisu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popunjeni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i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u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koje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umrli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ima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pravo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proofErr w:type="spellStart"/>
      <w:r w:rsidRPr="0093724A">
        <w:rPr>
          <w:rFonts w:ascii="Arial" w:hAnsi="Arial" w:cs="Arial"/>
          <w:sz w:val="22"/>
          <w:szCs w:val="22"/>
        </w:rPr>
        <w:t>ukopa</w:t>
      </w:r>
      <w:proofErr w:type="spellEnd"/>
      <w:r w:rsidRPr="0093724A">
        <w:rPr>
          <w:rFonts w:ascii="Arial" w:hAnsi="Arial" w:cs="Arial"/>
          <w:sz w:val="22"/>
          <w:szCs w:val="22"/>
          <w:lang w:val="hr-HR"/>
        </w:rPr>
        <w:t>.</w:t>
      </w:r>
    </w:p>
    <w:p w14:paraId="7555EF65" w14:textId="77777777" w:rsidR="0093724A" w:rsidRDefault="0093724A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05451999" w14:textId="559F6550" w:rsidR="0093724A" w:rsidRDefault="00B45337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sz w:val="22"/>
          <w:szCs w:val="22"/>
          <w:lang w:val="nb-NO" w:eastAsia="hr-HR"/>
        </w:rPr>
        <w:t>Korisnici grobnih mjesta koja su im dodijeljena na određeno vrijeme dužni su podnijeti zahtjev za dodjelu grobnog mjesta na neodređeno vrijeme</w:t>
      </w:r>
      <w:r w:rsidR="00A92FA4">
        <w:rPr>
          <w:rFonts w:ascii="Arial" w:eastAsia="Times New Roman" w:hAnsi="Arial" w:cs="Arial"/>
          <w:sz w:val="22"/>
          <w:szCs w:val="22"/>
          <w:lang w:val="nb-NO" w:eastAsia="hr-HR"/>
        </w:rPr>
        <w:t>.</w:t>
      </w:r>
    </w:p>
    <w:p w14:paraId="65E15864" w14:textId="32C7F6B5" w:rsidR="00A92FA4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sz w:val="22"/>
          <w:szCs w:val="22"/>
          <w:lang w:val="nb-NO" w:eastAsia="hr-HR"/>
        </w:rPr>
        <w:t>Svi korisnici grobnih mjesta dužni su Upravitelju groblja, prijaviti svaku promjenu adrese odnosno prebivališta odnosno prijaviti adresu za dostavu pošte.</w:t>
      </w:r>
    </w:p>
    <w:p w14:paraId="7173D16E" w14:textId="77777777" w:rsidR="00A92FA4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193AEA99" w14:textId="77777777" w:rsidR="008E1FFC" w:rsidRPr="008E1FFC" w:rsidRDefault="008E1FFC" w:rsidP="00011B35">
      <w:pPr>
        <w:jc w:val="both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</w:p>
    <w:p w14:paraId="27686B6A" w14:textId="28FC18AA" w:rsidR="008E1FFC" w:rsidRPr="008E1FFC" w:rsidRDefault="008E1FFC" w:rsidP="008E1FFC">
      <w:pPr>
        <w:jc w:val="center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  <w:r w:rsidRPr="008E1FFC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>Članak 8.</w:t>
      </w:r>
    </w:p>
    <w:p w14:paraId="5D19A9F1" w14:textId="052C9823" w:rsidR="008E1FFC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hr-HR"/>
        </w:rPr>
        <w:t>Upravitelj</w:t>
      </w:r>
      <w:proofErr w:type="spellEnd"/>
      <w:r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lang w:eastAsia="hr-HR"/>
        </w:rPr>
        <w:t>groblja</w:t>
      </w:r>
      <w:proofErr w:type="spellEnd"/>
      <w:r>
        <w:rPr>
          <w:rFonts w:ascii="Arial" w:eastAsia="Times New Roman" w:hAnsi="Arial" w:cs="Arial"/>
          <w:sz w:val="22"/>
          <w:szCs w:val="22"/>
          <w:lang w:eastAsia="hr-HR"/>
        </w:rPr>
        <w:t xml:space="preserve">, je </w:t>
      </w:r>
      <w:proofErr w:type="spellStart"/>
      <w:proofErr w:type="gramStart"/>
      <w:r>
        <w:rPr>
          <w:rFonts w:ascii="Arial" w:eastAsia="Times New Roman" w:hAnsi="Arial" w:cs="Arial"/>
          <w:sz w:val="22"/>
          <w:szCs w:val="22"/>
          <w:lang w:eastAsia="hr-HR"/>
        </w:rPr>
        <w:t>dužan</w:t>
      </w:r>
      <w:proofErr w:type="spellEnd"/>
      <w:r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r w:rsid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r w:rsidR="008E1FFC" w:rsidRPr="00A92FA4">
        <w:rPr>
          <w:rFonts w:ascii="Arial" w:eastAsia="Times New Roman" w:hAnsi="Arial" w:cs="Arial"/>
          <w:sz w:val="22"/>
          <w:szCs w:val="22"/>
          <w:lang w:val="hr-HR" w:eastAsia="hr-HR"/>
        </w:rPr>
        <w:t>osigurati</w:t>
      </w:r>
      <w:proofErr w:type="gramEnd"/>
      <w:r w:rsidR="008E1FFC" w:rsidRPr="00A92FA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dijelove </w:t>
      </w:r>
      <w:proofErr w:type="gramStart"/>
      <w:r w:rsidR="008E1FFC" w:rsidRPr="00A92FA4">
        <w:rPr>
          <w:rFonts w:ascii="Arial" w:eastAsia="Times New Roman" w:hAnsi="Arial" w:cs="Arial"/>
          <w:sz w:val="22"/>
          <w:szCs w:val="22"/>
          <w:lang w:val="hr-HR" w:eastAsia="hr-HR"/>
        </w:rPr>
        <w:t>groblja  za</w:t>
      </w:r>
      <w:proofErr w:type="gramEnd"/>
      <w:r w:rsidR="008E1FFC" w:rsidRPr="00A92FA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ukop hrvatskih branitelja iz Domovinskog rata.</w:t>
      </w:r>
    </w:p>
    <w:p w14:paraId="6599560C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39BDCCB1" w14:textId="4E9ED4E0" w:rsidR="00A92FA4" w:rsidRPr="00A92FA4" w:rsidRDefault="008E1FFC" w:rsidP="00A92FA4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sz w:val="22"/>
          <w:szCs w:val="22"/>
          <w:lang w:val="hr-HR" w:eastAsia="hr-HR"/>
        </w:rPr>
        <w:t>Upravitelj groblja je dužan dati</w:t>
      </w:r>
      <w:r w:rsidR="00A92FA4" w:rsidRPr="00A92FA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na korištenje grobna mjesta</w:t>
      </w:r>
      <w:r>
        <w:rPr>
          <w:rFonts w:ascii="Arial" w:eastAsia="Times New Roman" w:hAnsi="Arial" w:cs="Arial"/>
          <w:sz w:val="22"/>
          <w:szCs w:val="22"/>
          <w:lang w:val="hr-HR" w:eastAsia="hr-HR"/>
        </w:rPr>
        <w:t xml:space="preserve">, iz prethodnog stavka ovog članka, </w:t>
      </w:r>
      <w:r w:rsidR="00A92FA4" w:rsidRPr="00A92FA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uz podmirenje polovice predviđenog iznosa o svom trošku za umrle hrvatske ratne vojne invalide iz Domovinskog rata i za umrle hrvatske branitelje iz Domovinskog rata ako oni ili članovi njihove uže i šire obitelji nemaju na korištenju grobno mjesto i ako ga nisu ustupili na korištenje trećoj osobi</w:t>
      </w:r>
      <w:r w:rsidR="007129E6">
        <w:rPr>
          <w:rFonts w:ascii="Arial" w:eastAsia="Times New Roman" w:hAnsi="Arial" w:cs="Arial"/>
          <w:sz w:val="22"/>
          <w:szCs w:val="22"/>
          <w:lang w:val="hr-HR" w:eastAsia="hr-HR"/>
        </w:rPr>
        <w:t>.</w:t>
      </w:r>
    </w:p>
    <w:p w14:paraId="71866BBC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</w:p>
    <w:p w14:paraId="1E227CC5" w14:textId="45747F02" w:rsidR="00A92FA4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  <w:r>
        <w:rPr>
          <w:rFonts w:ascii="Arial" w:eastAsia="Times New Roman" w:hAnsi="Arial" w:cs="Arial"/>
          <w:sz w:val="22"/>
          <w:szCs w:val="22"/>
          <w:lang w:eastAsia="hr-HR"/>
        </w:rPr>
        <w:t xml:space="preserve">Prava </w:t>
      </w:r>
      <w:proofErr w:type="spellStart"/>
      <w:r>
        <w:rPr>
          <w:rFonts w:ascii="Arial" w:eastAsia="Times New Roman" w:hAnsi="Arial" w:cs="Arial"/>
          <w:sz w:val="22"/>
          <w:szCs w:val="22"/>
          <w:lang w:eastAsia="hr-HR"/>
        </w:rPr>
        <w:t>iz</w:t>
      </w:r>
      <w:proofErr w:type="spellEnd"/>
      <w:r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lang w:eastAsia="hr-HR"/>
        </w:rPr>
        <w:t>ovog</w:t>
      </w:r>
      <w:proofErr w:type="spellEnd"/>
      <w:r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lang w:eastAsia="hr-HR"/>
        </w:rPr>
        <w:t>članka</w:t>
      </w:r>
      <w:proofErr w:type="spellEnd"/>
      <w:r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gramStart"/>
      <w:r>
        <w:rPr>
          <w:rFonts w:ascii="Arial" w:eastAsia="Times New Roman" w:hAnsi="Arial" w:cs="Arial"/>
          <w:sz w:val="22"/>
          <w:szCs w:val="22"/>
          <w:lang w:eastAsia="hr-HR"/>
        </w:rPr>
        <w:t xml:space="preserve">ne </w:t>
      </w:r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 w:rsidRPr="008E1FFC">
        <w:rPr>
          <w:rFonts w:ascii="Arial" w:eastAsia="Times New Roman" w:hAnsi="Arial" w:cs="Arial"/>
          <w:sz w:val="22"/>
          <w:szCs w:val="22"/>
          <w:lang w:eastAsia="hr-HR"/>
        </w:rPr>
        <w:t>obuhvaća</w:t>
      </w:r>
      <w:r>
        <w:rPr>
          <w:rFonts w:ascii="Arial" w:eastAsia="Times New Roman" w:hAnsi="Arial" w:cs="Arial"/>
          <w:sz w:val="22"/>
          <w:szCs w:val="22"/>
          <w:lang w:eastAsia="hr-HR"/>
        </w:rPr>
        <w:t>ju</w:t>
      </w:r>
      <w:proofErr w:type="spellEnd"/>
      <w:proofErr w:type="gramEnd"/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 w:rsidRPr="008E1FFC">
        <w:rPr>
          <w:rFonts w:ascii="Arial" w:eastAsia="Times New Roman" w:hAnsi="Arial" w:cs="Arial"/>
          <w:sz w:val="22"/>
          <w:szCs w:val="22"/>
          <w:lang w:eastAsia="hr-HR"/>
        </w:rPr>
        <w:t>i</w:t>
      </w:r>
      <w:proofErr w:type="spellEnd"/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 w:rsidRPr="008E1FFC">
        <w:rPr>
          <w:rFonts w:ascii="Arial" w:eastAsia="Times New Roman" w:hAnsi="Arial" w:cs="Arial"/>
          <w:sz w:val="22"/>
          <w:szCs w:val="22"/>
          <w:lang w:eastAsia="hr-HR"/>
        </w:rPr>
        <w:t>oslobođenje</w:t>
      </w:r>
      <w:proofErr w:type="spellEnd"/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od </w:t>
      </w:r>
      <w:proofErr w:type="spellStart"/>
      <w:r w:rsidRPr="008E1FFC">
        <w:rPr>
          <w:rFonts w:ascii="Arial" w:eastAsia="Times New Roman" w:hAnsi="Arial" w:cs="Arial"/>
          <w:sz w:val="22"/>
          <w:szCs w:val="22"/>
          <w:lang w:eastAsia="hr-HR"/>
        </w:rPr>
        <w:t>plaćanja</w:t>
      </w:r>
      <w:proofErr w:type="spellEnd"/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 w:rsidRPr="008E1FFC">
        <w:rPr>
          <w:rFonts w:ascii="Arial" w:eastAsia="Times New Roman" w:hAnsi="Arial" w:cs="Arial"/>
          <w:sz w:val="22"/>
          <w:szCs w:val="22"/>
          <w:lang w:eastAsia="hr-HR"/>
        </w:rPr>
        <w:t>godišnje</w:t>
      </w:r>
      <w:proofErr w:type="spellEnd"/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 w:rsidRPr="008E1FFC">
        <w:rPr>
          <w:rFonts w:ascii="Arial" w:eastAsia="Times New Roman" w:hAnsi="Arial" w:cs="Arial"/>
          <w:sz w:val="22"/>
          <w:szCs w:val="22"/>
          <w:lang w:eastAsia="hr-HR"/>
        </w:rPr>
        <w:t>grobne</w:t>
      </w:r>
      <w:proofErr w:type="spellEnd"/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proofErr w:type="spellStart"/>
      <w:r w:rsidRPr="008E1FFC">
        <w:rPr>
          <w:rFonts w:ascii="Arial" w:eastAsia="Times New Roman" w:hAnsi="Arial" w:cs="Arial"/>
          <w:sz w:val="22"/>
          <w:szCs w:val="22"/>
          <w:lang w:eastAsia="hr-HR"/>
        </w:rPr>
        <w:t>naknade</w:t>
      </w:r>
      <w:proofErr w:type="spellEnd"/>
      <w:r>
        <w:rPr>
          <w:rFonts w:ascii="Arial" w:eastAsia="Times New Roman" w:hAnsi="Arial" w:cs="Arial"/>
          <w:sz w:val="22"/>
          <w:szCs w:val="22"/>
          <w:lang w:eastAsia="hr-HR"/>
        </w:rPr>
        <w:t>.</w:t>
      </w:r>
    </w:p>
    <w:p w14:paraId="2E634A5E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</w:p>
    <w:p w14:paraId="5E60DE61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</w:p>
    <w:p w14:paraId="488BA931" w14:textId="145AFFD2" w:rsidR="008E1FFC" w:rsidRPr="008E1FFC" w:rsidRDefault="008E1FFC" w:rsidP="008E1FFC">
      <w:pPr>
        <w:jc w:val="center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  <w:proofErr w:type="spellStart"/>
      <w:r w:rsidRPr="008E1FFC">
        <w:rPr>
          <w:rFonts w:ascii="Arial" w:eastAsia="Times New Roman" w:hAnsi="Arial" w:cs="Arial"/>
          <w:b/>
          <w:bCs/>
          <w:sz w:val="22"/>
          <w:szCs w:val="22"/>
          <w:lang w:eastAsia="hr-HR"/>
        </w:rPr>
        <w:t>Članak</w:t>
      </w:r>
      <w:proofErr w:type="spellEnd"/>
      <w:r w:rsidRPr="008E1FFC">
        <w:rPr>
          <w:rFonts w:ascii="Arial" w:eastAsia="Times New Roman" w:hAnsi="Arial" w:cs="Arial"/>
          <w:b/>
          <w:bCs/>
          <w:sz w:val="22"/>
          <w:szCs w:val="22"/>
          <w:lang w:eastAsia="hr-HR"/>
        </w:rPr>
        <w:t xml:space="preserve"> 9.</w:t>
      </w:r>
    </w:p>
    <w:p w14:paraId="1AC8AE90" w14:textId="77777777" w:rsidR="00A92FA4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413CE5FC" w14:textId="7CCDFBE2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eastAsia="Times New Roman" w:hAnsi="Arial" w:cs="Arial"/>
          <w:sz w:val="22"/>
          <w:szCs w:val="22"/>
          <w:lang w:val="nb-NO" w:eastAsia="hr-HR"/>
        </w:rPr>
        <w:t>Upravitelj groblja na temelju urednog zahtjeva stranke dodjeljuje grobno mjesto na korištenje na neodređeno vrijeme uz naknadu, o čemu donosi rješenje.</w:t>
      </w:r>
      <w:r w:rsidRPr="00556FB9">
        <w:rPr>
          <w:rFonts w:ascii="Arial" w:hAnsi="Arial" w:cs="Arial"/>
          <w:sz w:val="22"/>
          <w:szCs w:val="22"/>
          <w:lang w:val="nb-NO"/>
        </w:rPr>
        <w:t xml:space="preserve"> </w:t>
      </w:r>
    </w:p>
    <w:p w14:paraId="584FC518" w14:textId="77777777" w:rsidR="00B95D49" w:rsidRDefault="00B95D49" w:rsidP="00011B35">
      <w:pPr>
        <w:jc w:val="both"/>
        <w:rPr>
          <w:rFonts w:ascii="Arial" w:hAnsi="Arial" w:cs="Arial"/>
          <w:sz w:val="22"/>
          <w:szCs w:val="22"/>
          <w:lang w:val="nb-NO"/>
        </w:rPr>
      </w:pPr>
    </w:p>
    <w:p w14:paraId="07490DAD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 xml:space="preserve">Rješenje o dodjeli grobnog mjesta na korištenje donosi se kod svake promjene korisnika grobnog mjesta.  </w:t>
      </w:r>
    </w:p>
    <w:p w14:paraId="189E652A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Rješenje sadrži:</w:t>
      </w:r>
    </w:p>
    <w:p w14:paraId="0F9BC265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podatke o korisniku grobnog mjesta (ime i prezime, očevo ime, OIB, prebivališta i adresu</w:t>
      </w:r>
    </w:p>
    <w:p w14:paraId="657D50C4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 xml:space="preserve">  stanovanja izvan RH, po potrebi)</w:t>
      </w:r>
    </w:p>
    <w:p w14:paraId="13905243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 xml:space="preserve">- podatke o grobnom mjestu (grobno polje, broj grobnog mjesta i površina) </w:t>
      </w:r>
    </w:p>
    <w:p w14:paraId="22B08CC3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podatke o članovima obitelji korisnika koji imaju pravo ukopa,</w:t>
      </w:r>
    </w:p>
    <w:p w14:paraId="6A14E60F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obvezu plaćanja naknade za dodijeljeno grobno mjesto, visinu naknade i rok plaćanja</w:t>
      </w:r>
    </w:p>
    <w:p w14:paraId="3ECAC9C1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obvezu plaćanja godišnje grobne naknade</w:t>
      </w:r>
    </w:p>
    <w:p w14:paraId="04AAD812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obveze korisnika propisane zakonom koji uređuje korištenje groblja</w:t>
      </w:r>
    </w:p>
    <w:p w14:paraId="292FCDAF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uputu o pravnom lijeku</w:t>
      </w:r>
    </w:p>
    <w:p w14:paraId="29F26D52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 w:rsidRPr="00556FB9">
        <w:rPr>
          <w:rFonts w:ascii="Arial" w:hAnsi="Arial" w:cs="Arial"/>
          <w:sz w:val="22"/>
          <w:szCs w:val="22"/>
          <w:lang w:val="nb-NO"/>
        </w:rPr>
        <w:t>- druge podatke po potrebi.</w:t>
      </w:r>
    </w:p>
    <w:p w14:paraId="5458A5D9" w14:textId="77777777" w:rsidR="00CA3634" w:rsidRPr="00CA3634" w:rsidRDefault="00CA3634" w:rsidP="00CA3634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CA3634">
        <w:rPr>
          <w:rFonts w:ascii="Arial" w:hAnsi="Arial" w:cs="Arial"/>
          <w:sz w:val="22"/>
          <w:szCs w:val="22"/>
        </w:rPr>
        <w:t>Protiv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rješenja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ovog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članka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može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CA3634">
        <w:rPr>
          <w:rFonts w:ascii="Arial" w:hAnsi="Arial" w:cs="Arial"/>
          <w:sz w:val="22"/>
          <w:szCs w:val="22"/>
        </w:rPr>
        <w:t>izjaviti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žalba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A3634">
        <w:rPr>
          <w:rFonts w:ascii="Arial" w:hAnsi="Arial" w:cs="Arial"/>
          <w:sz w:val="22"/>
          <w:szCs w:val="22"/>
        </w:rPr>
        <w:t>kojoj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odlučuje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nadležno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tijelo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jedinice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lokalne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samouprave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A3634">
        <w:rPr>
          <w:rFonts w:ascii="Arial" w:hAnsi="Arial" w:cs="Arial"/>
          <w:sz w:val="22"/>
          <w:szCs w:val="22"/>
        </w:rPr>
        <w:t>osim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ako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U</w:t>
      </w:r>
      <w:r w:rsidRPr="00CA3634">
        <w:rPr>
          <w:rFonts w:ascii="Arial" w:hAnsi="Arial" w:cs="Arial"/>
          <w:sz w:val="22"/>
          <w:szCs w:val="22"/>
        </w:rPr>
        <w:t>pravitelj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groblja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jedinica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lokalne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samouprave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, u </w:t>
      </w:r>
      <w:proofErr w:type="spellStart"/>
      <w:r w:rsidRPr="00CA3634">
        <w:rPr>
          <w:rFonts w:ascii="Arial" w:hAnsi="Arial" w:cs="Arial"/>
          <w:sz w:val="22"/>
          <w:szCs w:val="22"/>
        </w:rPr>
        <w:t>kojem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slučaju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žalba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nije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dopuštena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A3634">
        <w:rPr>
          <w:rFonts w:ascii="Arial" w:hAnsi="Arial" w:cs="Arial"/>
          <w:sz w:val="22"/>
          <w:szCs w:val="22"/>
        </w:rPr>
        <w:t>ali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CA3634">
        <w:rPr>
          <w:rFonts w:ascii="Arial" w:hAnsi="Arial" w:cs="Arial"/>
          <w:sz w:val="22"/>
          <w:szCs w:val="22"/>
        </w:rPr>
        <w:t>može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pokrenuti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upravni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A3634">
        <w:rPr>
          <w:rFonts w:ascii="Arial" w:hAnsi="Arial" w:cs="Arial"/>
          <w:sz w:val="22"/>
          <w:szCs w:val="22"/>
        </w:rPr>
        <w:t>spor</w:t>
      </w:r>
      <w:proofErr w:type="spellEnd"/>
      <w:r w:rsidRPr="00CA3634">
        <w:rPr>
          <w:rFonts w:ascii="Arial" w:hAnsi="Arial" w:cs="Arial"/>
          <w:sz w:val="22"/>
          <w:szCs w:val="22"/>
        </w:rPr>
        <w:t xml:space="preserve">. </w:t>
      </w:r>
    </w:p>
    <w:p w14:paraId="67DF6579" w14:textId="77777777" w:rsidR="00FB74A5" w:rsidRPr="00556FB9" w:rsidRDefault="00B95D49" w:rsidP="00A74E47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>
        <w:rPr>
          <w:rFonts w:ascii="Arial" w:hAnsi="Arial" w:cs="Arial"/>
          <w:sz w:val="22"/>
          <w:szCs w:val="22"/>
          <w:lang w:val="nb-NO"/>
        </w:rPr>
        <w:t>N</w:t>
      </w:r>
      <w:r w:rsidR="0031693F" w:rsidRPr="00556FB9">
        <w:rPr>
          <w:rFonts w:ascii="Arial" w:hAnsi="Arial" w:cs="Arial"/>
          <w:sz w:val="22"/>
          <w:szCs w:val="22"/>
          <w:lang w:val="nb-NO"/>
        </w:rPr>
        <w:t xml:space="preserve">aknada za dodjelu grobnog mjesta na korištenje i godišnja grobna naknada plaćaju se </w:t>
      </w:r>
      <w:r>
        <w:rPr>
          <w:rFonts w:ascii="Arial" w:hAnsi="Arial" w:cs="Arial"/>
          <w:sz w:val="22"/>
          <w:szCs w:val="22"/>
          <w:lang w:val="nb-NO"/>
        </w:rPr>
        <w:t>U</w:t>
      </w:r>
      <w:r w:rsidR="0031693F" w:rsidRPr="00556FB9">
        <w:rPr>
          <w:rFonts w:ascii="Arial" w:hAnsi="Arial" w:cs="Arial"/>
          <w:sz w:val="22"/>
          <w:szCs w:val="22"/>
          <w:lang w:val="nb-NO"/>
        </w:rPr>
        <w:t>pravitelju groblja.</w:t>
      </w:r>
    </w:p>
    <w:p w14:paraId="0044C587" w14:textId="77777777" w:rsidR="00FB74A5" w:rsidRPr="00556FB9" w:rsidRDefault="00FB74A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</w:p>
    <w:p w14:paraId="695A751A" w14:textId="40D0515A" w:rsidR="00011B35" w:rsidRPr="00B95D4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B95D4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Članak 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10</w:t>
      </w:r>
      <w:r w:rsidRPr="00B95D4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4E4B54F7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nb-NO" w:eastAsia="hr-HR"/>
        </w:rPr>
        <w:t>Grobno mjesto se dodjeljuje na korištenje kada nastane potreba za ukopom pokojnika ili neovisno o potrebi za ukopom, ukoliko postoji dovoljan broj slobodnih  grobnih mjesta na groblju</w:t>
      </w:r>
      <w:r w:rsidR="00BA6C72" w:rsidRPr="00556FB9">
        <w:rPr>
          <w:rFonts w:ascii="Arial" w:eastAsia="Times New Roman" w:hAnsi="Arial" w:cs="Arial"/>
          <w:sz w:val="22"/>
          <w:szCs w:val="22"/>
          <w:lang w:val="nb-NO" w:eastAsia="hr-HR"/>
        </w:rPr>
        <w:t>.</w:t>
      </w:r>
    </w:p>
    <w:p w14:paraId="3B076CE2" w14:textId="77777777" w:rsidR="00820BD5" w:rsidRPr="00556FB9" w:rsidRDefault="00820BD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26E8FC2F" w14:textId="484217E0" w:rsidR="00011B35" w:rsidRPr="00B95D4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  <w:r w:rsidRPr="00B95D49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 xml:space="preserve">Članak </w:t>
      </w:r>
      <w:r w:rsidR="007129E6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>11</w:t>
      </w:r>
      <w:r w:rsidRPr="00B95D49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>.</w:t>
      </w:r>
    </w:p>
    <w:p w14:paraId="531F67FF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U slučaju smrti korisnika grobnog mjesta njegovi nasljednici u ostavinskom postupku prijavljuju pravo korištenja.</w:t>
      </w:r>
    </w:p>
    <w:p w14:paraId="76E58211" w14:textId="77777777" w:rsidR="00011B35" w:rsidRPr="00556FB9" w:rsidRDefault="000502B5" w:rsidP="00B95D49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Nasljednici 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>u ostavinskom postupku pril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ažu 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potvrdu o pravu korištenja grobnog mjesta koju na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njihov zahtjev 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izdaje </w:t>
      </w:r>
      <w:r w:rsidR="00B95D49">
        <w:rPr>
          <w:rFonts w:ascii="Arial" w:eastAsia="Times New Roman" w:hAnsi="Arial" w:cs="Arial"/>
          <w:sz w:val="22"/>
          <w:szCs w:val="22"/>
          <w:lang w:val="hr-HR" w:eastAsia="hr-HR"/>
        </w:rPr>
        <w:t>U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>pravitelj  groblja. Potvrda sadrži podatke o korisniku i grobnom mjestu.</w:t>
      </w:r>
    </w:p>
    <w:p w14:paraId="5DBBBD9C" w14:textId="77777777" w:rsidR="00011B35" w:rsidRPr="00556FB9" w:rsidRDefault="00011B35" w:rsidP="00011B35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0665F832" w14:textId="0EE6BB54" w:rsidR="00011B35" w:rsidRPr="00B95D4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B95D49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lastRenderedPageBreak/>
        <w:t xml:space="preserve">Članak </w:t>
      </w:r>
      <w:r w:rsidR="00730188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1</w:t>
      </w:r>
      <w:r w:rsidR="007129E6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2</w:t>
      </w:r>
      <w:r w:rsidRPr="00B95D49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10EF4692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  <w:t>Nakon što je pravo korištenja grobnog mjesta prestalo na način propisan zakonom koji propisuje korištenje groblja, posmrtni ostaci iz praznog grobnog mjesta premještaju se u zajedničku grobnicu, a prazno grobno mjesto se dodjeljuje novom korisniku.</w:t>
      </w:r>
    </w:p>
    <w:p w14:paraId="46730F8D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bookmarkStart w:id="2" w:name="_Hlk211594463"/>
      <w:r w:rsidRPr="00556FB9">
        <w:rPr>
          <w:rFonts w:ascii="Arial" w:hAnsi="Arial" w:cs="Arial"/>
          <w:color w:val="000000"/>
          <w:sz w:val="22"/>
          <w:szCs w:val="22"/>
          <w:lang w:val="hr-HR"/>
        </w:rPr>
        <w:t xml:space="preserve">Prazna grobna mjesta dodjeljuju se na korištenje u upravnom postupku koji se pokreće po službenoj dužnosti.  </w:t>
      </w:r>
    </w:p>
    <w:p w14:paraId="47287D1F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 w:rsidRPr="00556FB9">
        <w:rPr>
          <w:rFonts w:ascii="Arial" w:hAnsi="Arial" w:cs="Arial"/>
          <w:color w:val="000000"/>
          <w:sz w:val="22"/>
          <w:szCs w:val="22"/>
          <w:lang w:val="hr-HR"/>
        </w:rPr>
        <w:t xml:space="preserve">Iznimno, prazna grobna mjesta na kojima su postavljeni </w:t>
      </w:r>
      <w:r w:rsidRPr="00556FB9">
        <w:rPr>
          <w:rFonts w:ascii="Arial" w:hAnsi="Arial" w:cs="Arial"/>
          <w:color w:val="000000"/>
          <w:sz w:val="22"/>
          <w:szCs w:val="22"/>
          <w:shd w:val="clear" w:color="auto" w:fill="FFFFFF"/>
          <w:lang w:val="hr-HR"/>
        </w:rPr>
        <w:t>oprema i uređaji grobnog mjesta, odnosno grobna mjesta koja su izgrađena kao grobnice, dodjeljuju se u postupku pokrenutom javnom objavom.</w:t>
      </w:r>
    </w:p>
    <w:bookmarkEnd w:id="2"/>
    <w:p w14:paraId="7754F37D" w14:textId="77777777" w:rsidR="00011B35" w:rsidRDefault="00011B35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110DEB76" w14:textId="77777777" w:rsidR="00B95D49" w:rsidRPr="00556FB9" w:rsidRDefault="00B95D49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5E0EDAD1" w14:textId="77777777" w:rsidR="00011B35" w:rsidRPr="00556FB9" w:rsidRDefault="00F240EE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</w:pPr>
      <w:r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III</w:t>
      </w:r>
      <w:r w:rsidR="00011B35"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. ISKOPAVANJE I PREMJEŠTAJ POSMRTNIH OSTATAKA</w:t>
      </w:r>
    </w:p>
    <w:p w14:paraId="7AED72AB" w14:textId="77777777" w:rsidR="00011B35" w:rsidRPr="00556FB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</w:p>
    <w:p w14:paraId="0254F5CC" w14:textId="44C0B653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Članak </w:t>
      </w:r>
      <w:r w:rsidR="00730188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1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3</w:t>
      </w: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10664756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 Upravitelj groblja odobrit će iskopavanje pokojnika iz groba i premještaj posmrtnih ostataka  u drugo grobno mjesto nakon proteka 10 godina od posljednjeg ukopa u grob pod uvjetima propisanim zakonom.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</w:t>
      </w:r>
    </w:p>
    <w:p w14:paraId="3ECB78E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  <w:t>Ograničenje iz stavka 1. ovog članka ne odnosi se na urne ili pokojnike koji su ukopani u kovinskom lijesu u grobnici.</w:t>
      </w:r>
    </w:p>
    <w:p w14:paraId="1EE8F08F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odobrit će premještaj urne iz jednog u drugo grobno mjesto bez obzira na vrijeme ukopa. </w:t>
      </w:r>
    </w:p>
    <w:p w14:paraId="696166DA" w14:textId="77777777" w:rsidR="00011B35" w:rsidRPr="00556FB9" w:rsidRDefault="00011B35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58B3AF48" w14:textId="77777777" w:rsidR="00011B35" w:rsidRPr="00556FB9" w:rsidRDefault="003025EE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</w:pPr>
      <w:r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I</w:t>
      </w:r>
      <w:r w:rsidR="00011B35"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V. UKOPI I PRIVREMENI UKOPI</w:t>
      </w:r>
    </w:p>
    <w:p w14:paraId="00584131" w14:textId="3FC88E3D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</w:pP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 xml:space="preserve">Članak </w:t>
      </w:r>
      <w:r w:rsidR="00730188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1</w:t>
      </w:r>
      <w:r w:rsidR="007129E6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4</w:t>
      </w: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.</w:t>
      </w:r>
    </w:p>
    <w:p w14:paraId="54C994B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Ukop u popunjeni grob može se obaviti nakon isteka roka od 10 godina od zadnjeg ukopa pod uvjetom da se posmrtni ostaci koji se nalaze u grobu mogu presložiti u za to predviđen prostor i da su se ostvarili uvjeti za produbljenje groba. </w:t>
      </w:r>
    </w:p>
    <w:p w14:paraId="545B3F3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Ukop u popunjenu grobnicu može se obaviti nakon isteka roka od 20 godina od zadnjeg ukopa radi oslobađanja ukopnog mjesta za novi ukop.</w:t>
      </w:r>
    </w:p>
    <w:p w14:paraId="4B95308B" w14:textId="77777777" w:rsidR="00011B35" w:rsidRPr="00556FB9" w:rsidRDefault="00011B35" w:rsidP="00011B35">
      <w:pPr>
        <w:shd w:val="clear" w:color="auto" w:fill="FFFFFF"/>
        <w:spacing w:after="48"/>
        <w:jc w:val="both"/>
        <w:textAlignment w:val="baseline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Ukop u grobno mjesto može se obavljati i prije isteka rokova iz stavaka 1. i 2. ovoga članka ako prostorno-tehnički uvjeti to dozvoljavaju odnosno ako nisu zauzeti svi predviđeni kapaciteti pojedinoga grobnog mjesta.</w:t>
      </w:r>
    </w:p>
    <w:p w14:paraId="35741F3C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Urne se polažu u kazete za urne i u grobna mjesta do popunjavanja kapaciteta pojedinog grobnog mjesta, ako prostorno-tehnički uvjeti to dozvoljavaju.</w:t>
      </w:r>
    </w:p>
    <w:p w14:paraId="42DF195D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03DCD317" w14:textId="4D679188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730188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1</w:t>
      </w:r>
      <w:r w:rsidR="007129E6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5</w:t>
      </w:r>
      <w:r w:rsidRPr="007650F2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499AC5B6" w14:textId="23675DED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Upravitelj groblja može odobriti privremeni ukop u </w:t>
      </w:r>
      <w:r w:rsidR="007B0174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općinsku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grobnicu ili u grobnicu korisnika koji je za to dao suglasnost u trajanju do 1</w:t>
      </w:r>
      <w:r w:rsidR="00DA20D1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(jedne)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godine, kad umrla osoba nema osigurano mjesto za ukop.</w:t>
      </w:r>
    </w:p>
    <w:p w14:paraId="519FC556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Privremeni ukop vrši se na trošak osobe koja je zatražila privremeni ukop.</w:t>
      </w:r>
    </w:p>
    <w:p w14:paraId="7962557F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Privremeni ukop pokojnika u grobnicu korisnika koji je dao suglasnost, nakon isteka roka iz stavka 1. ovoga članka, smatrat će se trajnim ukopom.  </w:t>
      </w:r>
    </w:p>
    <w:p w14:paraId="4C76E07F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078F4F9E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1FEE0DF5" w14:textId="77777777" w:rsidR="00011B35" w:rsidRPr="00556FB9" w:rsidRDefault="00011B35" w:rsidP="00EA0706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V.  NAČIN UKOPA NEPOZNATIH OSOBA</w:t>
      </w:r>
    </w:p>
    <w:p w14:paraId="0A9A3444" w14:textId="77777777" w:rsidR="00EA0706" w:rsidRPr="00556FB9" w:rsidRDefault="00EA0706" w:rsidP="00EA0706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58D3DA63" w14:textId="53732616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Članak 1</w:t>
      </w:r>
      <w:r w:rsidR="007129E6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6</w:t>
      </w: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.</w:t>
      </w:r>
    </w:p>
    <w:p w14:paraId="526DDEF5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 Nepoznate osobe ukopat će se na groblju na način uobičajen mjesnim prilikama, osiguravajući pri tom dostupne podatke o nepoznatoj osobi (dob, spol, datum smrti) na odgovarajući način. </w:t>
      </w:r>
    </w:p>
    <w:p w14:paraId="5C0F326C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bookmarkStart w:id="3" w:name="_Hlk213051837"/>
      <w:r w:rsidRPr="00556FB9">
        <w:rPr>
          <w:rFonts w:ascii="Arial" w:hAnsi="Arial" w:cs="Arial"/>
          <w:sz w:val="22"/>
          <w:szCs w:val="22"/>
          <w:lang w:val="hr-HR"/>
        </w:rPr>
        <w:t xml:space="preserve">Ukop nepoznatih osoba izvršit će se na dijelu groblja </w:t>
      </w:r>
      <w:r w:rsidR="003040BC" w:rsidRPr="00556FB9">
        <w:rPr>
          <w:rFonts w:ascii="Arial" w:hAnsi="Arial" w:cs="Arial"/>
          <w:sz w:val="22"/>
          <w:szCs w:val="22"/>
          <w:lang w:val="hr-HR"/>
        </w:rPr>
        <w:t xml:space="preserve">kojeg odredi </w:t>
      </w:r>
      <w:r w:rsidR="007650F2">
        <w:rPr>
          <w:rFonts w:ascii="Arial" w:hAnsi="Arial" w:cs="Arial"/>
          <w:sz w:val="22"/>
          <w:szCs w:val="22"/>
          <w:lang w:val="hr-HR"/>
        </w:rPr>
        <w:t>U</w:t>
      </w:r>
      <w:r w:rsidR="003040BC" w:rsidRPr="00556FB9">
        <w:rPr>
          <w:rFonts w:ascii="Arial" w:hAnsi="Arial" w:cs="Arial"/>
          <w:sz w:val="22"/>
          <w:szCs w:val="22"/>
          <w:lang w:val="hr-HR"/>
        </w:rPr>
        <w:t xml:space="preserve">pravitelj groblja sukladno planu </w:t>
      </w:r>
      <w:r w:rsidRPr="00556FB9">
        <w:rPr>
          <w:rFonts w:ascii="Arial" w:hAnsi="Arial" w:cs="Arial"/>
          <w:sz w:val="22"/>
          <w:szCs w:val="22"/>
          <w:lang w:val="hr-HR"/>
        </w:rPr>
        <w:t>rasporeda i korištenja grobnih mjesta</w:t>
      </w:r>
      <w:r w:rsidR="003040BC" w:rsidRPr="00556FB9">
        <w:rPr>
          <w:rFonts w:ascii="Arial" w:hAnsi="Arial" w:cs="Arial"/>
          <w:sz w:val="22"/>
          <w:szCs w:val="22"/>
          <w:lang w:val="hr-HR"/>
        </w:rPr>
        <w:t>.</w:t>
      </w:r>
      <w:r w:rsidRPr="00556FB9">
        <w:rPr>
          <w:rFonts w:ascii="Arial" w:hAnsi="Arial" w:cs="Arial"/>
          <w:color w:val="EE0000"/>
          <w:sz w:val="22"/>
          <w:szCs w:val="22"/>
          <w:lang w:val="hr-HR"/>
        </w:rPr>
        <w:t xml:space="preserve"> </w:t>
      </w:r>
    </w:p>
    <w:bookmarkEnd w:id="3"/>
    <w:p w14:paraId="4E0E35C5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Troškove ukopa umrlih iz </w:t>
      </w:r>
      <w:r w:rsidR="003040BC" w:rsidRPr="00556FB9">
        <w:rPr>
          <w:rFonts w:ascii="Arial" w:hAnsi="Arial" w:cs="Arial"/>
          <w:sz w:val="22"/>
          <w:szCs w:val="22"/>
          <w:lang w:val="hr-HR"/>
        </w:rPr>
        <w:t xml:space="preserve">stavka 2. 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ovog članka, snosi </w:t>
      </w:r>
      <w:r w:rsidR="00C268FE" w:rsidRPr="00556FB9">
        <w:rPr>
          <w:rFonts w:ascii="Arial" w:hAnsi="Arial" w:cs="Arial"/>
          <w:sz w:val="22"/>
          <w:szCs w:val="22"/>
          <w:lang w:val="hr-HR"/>
        </w:rPr>
        <w:t xml:space="preserve">Općina </w:t>
      </w:r>
      <w:r w:rsidR="00113F48">
        <w:rPr>
          <w:rFonts w:ascii="Arial" w:hAnsi="Arial" w:cs="Arial"/>
          <w:sz w:val="22"/>
          <w:szCs w:val="22"/>
          <w:lang w:val="hr-HR"/>
        </w:rPr>
        <w:t>Brtonigla-Verteneglio</w:t>
      </w:r>
      <w:r w:rsidR="00C268FE" w:rsidRPr="00556FB9">
        <w:rPr>
          <w:rFonts w:ascii="Arial" w:hAnsi="Arial" w:cs="Arial"/>
          <w:sz w:val="22"/>
          <w:szCs w:val="22"/>
          <w:lang w:val="hr-HR"/>
        </w:rPr>
        <w:t xml:space="preserve">. 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1231ACEC" w14:textId="77777777" w:rsidR="00011B35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17CB9AC0" w14:textId="77777777" w:rsidR="00472BFB" w:rsidRDefault="00472BFB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07961724" w14:textId="77777777" w:rsidR="00472BFB" w:rsidRDefault="00472BFB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3BFE5603" w14:textId="77777777" w:rsidR="007129E6" w:rsidRPr="00556FB9" w:rsidRDefault="007129E6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16C391DC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V</w:t>
      </w:r>
      <w:r w:rsidR="00F85871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I</w:t>
      </w:r>
      <w:r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. PRODUBLJENJE GROBA I PREMJEŠTANJE POSMRTNIH OSTATAKA U GROBNICI</w:t>
      </w:r>
    </w:p>
    <w:p w14:paraId="67BF5A45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32F6EF7F" w14:textId="7106EEF1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Članak 1</w:t>
      </w:r>
      <w:r w:rsidR="007129E6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7</w:t>
      </w: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.</w:t>
      </w:r>
    </w:p>
    <w:p w14:paraId="464E9A3A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Posmrtni ostaci ukopanih mogu se spustiti u za to predviđen prostor (produbljenje groba) nakon proteka 10 godina od posljednjeg ukopa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pod uvjetom da su se ostvarili uvjeti za produbljenje groba.</w:t>
      </w:r>
    </w:p>
    <w:p w14:paraId="507F7AA9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</w:p>
    <w:p w14:paraId="45918C32" w14:textId="343127F7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7650F2">
        <w:rPr>
          <w:rFonts w:ascii="Arial" w:hAnsi="Arial" w:cs="Arial"/>
          <w:b/>
          <w:bCs/>
          <w:sz w:val="22"/>
          <w:szCs w:val="22"/>
          <w:lang w:val="hr-HR"/>
        </w:rPr>
        <w:t>Članak 1</w:t>
      </w:r>
      <w:r w:rsidR="007129E6">
        <w:rPr>
          <w:rFonts w:ascii="Arial" w:hAnsi="Arial" w:cs="Arial"/>
          <w:b/>
          <w:bCs/>
          <w:sz w:val="22"/>
          <w:szCs w:val="22"/>
          <w:lang w:val="hr-HR"/>
        </w:rPr>
        <w:t>8</w:t>
      </w:r>
      <w:r w:rsidRPr="007650F2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7BBC3C1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Premještanje posmrtnih ostataka u grobnici radi oslobađanja ukopnog mjesta za novi ukop, može se obaviti nakon proteka 20 godina od ukopa u grobnicu </w:t>
      </w:r>
      <w:r w:rsidRPr="00556FB9"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  <w:t>pod uvjetom da su se ostvarili uvjeti za sabiranje i zbrinjavanje posmrtnih ostataka.</w:t>
      </w:r>
    </w:p>
    <w:p w14:paraId="7F5A4E10" w14:textId="77777777" w:rsidR="00820BD5" w:rsidRDefault="00820BD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4671CB0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16859D56" w14:textId="77777777" w:rsidR="00011B35" w:rsidRPr="00556FB9" w:rsidRDefault="003025EE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VII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. </w:t>
      </w:r>
      <w:r w:rsidR="00011B35" w:rsidRPr="00556FB9">
        <w:rPr>
          <w:rFonts w:ascii="Arial" w:hAnsi="Arial" w:cs="Arial"/>
          <w:color w:val="231F20"/>
          <w:sz w:val="22"/>
          <w:szCs w:val="22"/>
          <w:shd w:val="clear" w:color="auto" w:fill="FFFFFF"/>
          <w:lang w:val="nb-NO"/>
        </w:rPr>
        <w:t> </w:t>
      </w:r>
      <w:r w:rsidR="00011B35"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ODRŽAVANJE GROBLJA I UKLANJANJE OTPAD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A</w:t>
      </w:r>
    </w:p>
    <w:p w14:paraId="1EF1BA05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  <w:r w:rsidRPr="00556FB9"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  <w:t> </w:t>
      </w:r>
    </w:p>
    <w:p w14:paraId="3A7A1A1F" w14:textId="3EFDCB65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Članak 1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9</w:t>
      </w: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7948FBF6" w14:textId="77777777" w:rsidR="00011B35" w:rsidRPr="00556FB9" w:rsidRDefault="00011B35" w:rsidP="007650F2">
      <w:pPr>
        <w:shd w:val="clear" w:color="auto" w:fill="FFFFFF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  <w:t> 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 brine o održavanju groblja i  uklanja otpad s groblja.</w:t>
      </w:r>
    </w:p>
    <w:p w14:paraId="7FF7115D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Mrtvačnica i drugi objekti na groblju moraju se održavati u urednom i ispravnom stanju.</w:t>
      </w:r>
    </w:p>
    <w:p w14:paraId="44620682" w14:textId="77777777" w:rsidR="00011B35" w:rsidRPr="00556FB9" w:rsidRDefault="00011B35" w:rsidP="00011B35">
      <w:pPr>
        <w:rPr>
          <w:rFonts w:ascii="Arial" w:eastAsia="Calibri" w:hAnsi="Arial" w:cs="Arial"/>
          <w:spacing w:val="6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Groblje mora biti održavano tako da uvijek bude čisto i uredno.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br/>
        <w:t>Uprav</w:t>
      </w:r>
      <w:r w:rsidRPr="00556FB9">
        <w:rPr>
          <w:rFonts w:ascii="Arial" w:eastAsia="Calibri" w:hAnsi="Arial" w:cs="Arial"/>
          <w:spacing w:val="6"/>
          <w:sz w:val="22"/>
          <w:szCs w:val="22"/>
          <w:lang w:val="hr-HR"/>
        </w:rPr>
        <w:t>itelj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 xml:space="preserve"> groblja duž</w:t>
      </w:r>
      <w:r w:rsidRPr="00556FB9">
        <w:rPr>
          <w:rFonts w:ascii="Arial" w:eastAsia="Calibri" w:hAnsi="Arial" w:cs="Arial"/>
          <w:spacing w:val="6"/>
          <w:sz w:val="22"/>
          <w:szCs w:val="22"/>
          <w:lang w:val="hr-HR"/>
        </w:rPr>
        <w:t>an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 xml:space="preserve"> je na prikladnom mjestu osigurati prostor za odlaganje otpada</w:t>
      </w:r>
      <w:r w:rsidRPr="00556FB9">
        <w:rPr>
          <w:rFonts w:ascii="Arial" w:eastAsia="Calibri" w:hAnsi="Arial" w:cs="Arial"/>
          <w:spacing w:val="6"/>
          <w:sz w:val="22"/>
          <w:szCs w:val="22"/>
          <w:lang w:val="hr-HR"/>
        </w:rPr>
        <w:t xml:space="preserve">. </w:t>
      </w:r>
    </w:p>
    <w:p w14:paraId="7FA08E73" w14:textId="77777777" w:rsidR="00011B35" w:rsidRPr="00556FB9" w:rsidRDefault="00011B35" w:rsidP="00011B35">
      <w:pPr>
        <w:textAlignment w:val="baseline"/>
        <w:rPr>
          <w:rFonts w:ascii="Arial" w:eastAsia="Times New Roman" w:hAnsi="Arial" w:cs="Arial"/>
          <w:b/>
          <w:bCs/>
          <w:color w:val="7A7A7A"/>
          <w:spacing w:val="6"/>
          <w:sz w:val="22"/>
          <w:szCs w:val="22"/>
          <w:bdr w:val="none" w:sz="0" w:space="0" w:color="auto" w:frame="1"/>
          <w:lang w:val="hr-HR" w:eastAsia="hr-HR"/>
        </w:rPr>
      </w:pPr>
    </w:p>
    <w:p w14:paraId="4D85E131" w14:textId="77777777" w:rsidR="000F55DB" w:rsidRDefault="000F55DB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241CE1C1" w14:textId="246E653D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 xml:space="preserve">Članak 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20</w:t>
      </w: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.</w:t>
      </w:r>
    </w:p>
    <w:p w14:paraId="030D718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donosi godišnji Program održavanja</w:t>
      </w:r>
      <w:r w:rsidRPr="00556FB9">
        <w:rPr>
          <w:rFonts w:ascii="Arial" w:eastAsia="Calibri" w:hAnsi="Arial" w:cs="Arial"/>
          <w:color w:val="EE0000"/>
          <w:sz w:val="22"/>
          <w:szCs w:val="22"/>
          <w:lang w:val="hr-HR"/>
        </w:rPr>
        <w:t xml:space="preserve">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groblja koji sadrži opis planiranih radova redovnog održavanja  u procijenjenom obujmu i troškovima.</w:t>
      </w:r>
    </w:p>
    <w:p w14:paraId="35C7DA72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Redovno održavanje financira se iz sredstava godišnje grobne naknade, naknade za dodjelu na korištenje grobnog mjesta te drugih prihoda od upravljanja grobljem. </w:t>
      </w:r>
    </w:p>
    <w:p w14:paraId="4F1421EE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 slučaju da prihodi iz stavka 2. ovog članka nisu dovoljni za pokriće svih procijenjenih troškova utvrđenih godišnjim Programom održavanja groblja, potrebna sredstva osiguravaju se u Proračunu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Općine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52668220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</w:p>
    <w:p w14:paraId="419AD739" w14:textId="77777777" w:rsidR="000F55DB" w:rsidRDefault="000F55DB" w:rsidP="00011B35">
      <w:pPr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</w:pPr>
    </w:p>
    <w:p w14:paraId="6C3F7820" w14:textId="6C382AA2" w:rsidR="00011B35" w:rsidRPr="007650F2" w:rsidRDefault="00011B35" w:rsidP="00011B35">
      <w:pPr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</w:pPr>
      <w:r w:rsidRPr="007650F2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  <w:t xml:space="preserve">Članak </w:t>
      </w:r>
      <w:r w:rsidR="007129E6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  <w:t>21</w:t>
      </w:r>
      <w:r w:rsidRPr="007650F2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  <w:t>.</w:t>
      </w:r>
    </w:p>
    <w:p w14:paraId="59F05C55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Korisnici grobnih mjesta dužni su grobna mjesta koja koriste uređivati na primjeren način te održavati red i čistoću na način da ne oštete susjedna grobna mjesta, a otpad odložiti na za to određeno mjesto. Korisnik je dužan nakon ukopa, a u skladu s običajima, lampione, vijence i cvijeće odložiti na za to određeno mjesto.</w:t>
      </w:r>
    </w:p>
    <w:p w14:paraId="75131AB1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Ukoliko korisnik grobnog mjesta ne održava red i čistoću grobnog mjesta, Uprav</w:t>
      </w:r>
      <w:r w:rsidR="007650F2">
        <w:rPr>
          <w:rFonts w:ascii="Arial" w:hAnsi="Arial" w:cs="Arial"/>
          <w:sz w:val="22"/>
          <w:szCs w:val="22"/>
          <w:lang w:val="hr-HR"/>
        </w:rPr>
        <w:t>itelj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groblja duž</w:t>
      </w:r>
      <w:r w:rsidR="007650F2">
        <w:rPr>
          <w:rFonts w:ascii="Arial" w:hAnsi="Arial" w:cs="Arial"/>
          <w:sz w:val="22"/>
          <w:szCs w:val="22"/>
          <w:lang w:val="hr-HR"/>
        </w:rPr>
        <w:t>a</w:t>
      </w:r>
      <w:r w:rsidRPr="00556FB9">
        <w:rPr>
          <w:rFonts w:ascii="Arial" w:hAnsi="Arial" w:cs="Arial"/>
          <w:sz w:val="22"/>
          <w:szCs w:val="22"/>
          <w:lang w:val="hr-HR"/>
        </w:rPr>
        <w:t>n je pismeno opomenuti korisnika, a ukoliko ni po opomeni ne postupi Uprav</w:t>
      </w:r>
      <w:r w:rsidR="007650F2">
        <w:rPr>
          <w:rFonts w:ascii="Arial" w:hAnsi="Arial" w:cs="Arial"/>
          <w:sz w:val="22"/>
          <w:szCs w:val="22"/>
          <w:lang w:val="hr-HR"/>
        </w:rPr>
        <w:t>itelj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groblja izvršiti će čišćenje na trošak korisnika.</w:t>
      </w:r>
    </w:p>
    <w:p w14:paraId="78F3F521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</w:p>
    <w:p w14:paraId="420FE481" w14:textId="77777777" w:rsidR="004D4F3E" w:rsidRPr="00556FB9" w:rsidRDefault="004D4F3E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</w:p>
    <w:p w14:paraId="76BE09E4" w14:textId="77777777" w:rsidR="00011B35" w:rsidRPr="00556FB9" w:rsidRDefault="003025EE" w:rsidP="00011B35">
      <w:pPr>
        <w:shd w:val="clear" w:color="auto" w:fill="FFFFFF"/>
        <w:spacing w:after="48"/>
        <w:textAlignment w:val="baseline"/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VIII</w:t>
      </w:r>
      <w:r w:rsidR="00011B35" w:rsidRPr="00556FB9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 xml:space="preserve">. VELIČINA, DIMENZIJE, MATERIJAL I IZGLED GROBNIH MJESTA </w:t>
      </w:r>
    </w:p>
    <w:p w14:paraId="738E78A5" w14:textId="77777777" w:rsidR="00011B35" w:rsidRPr="00556FB9" w:rsidRDefault="00011B35" w:rsidP="00011B35">
      <w:pPr>
        <w:shd w:val="clear" w:color="auto" w:fill="FFFFFF"/>
        <w:spacing w:after="48"/>
        <w:jc w:val="center"/>
        <w:textAlignment w:val="baseline"/>
        <w:rPr>
          <w:rFonts w:ascii="Arial" w:eastAsia="Times New Roman" w:hAnsi="Arial" w:cs="Arial"/>
          <w:color w:val="231F20"/>
          <w:sz w:val="22"/>
          <w:szCs w:val="22"/>
          <w:lang w:val="hr-HR" w:eastAsia="hr-HR"/>
        </w:rPr>
      </w:pPr>
    </w:p>
    <w:p w14:paraId="3BB745DB" w14:textId="442ACB1D" w:rsidR="003D6ACE" w:rsidRPr="007650F2" w:rsidRDefault="00011B35" w:rsidP="003D6ACE">
      <w:pPr>
        <w:shd w:val="clear" w:color="auto" w:fill="FFFFFF"/>
        <w:spacing w:after="48"/>
        <w:jc w:val="center"/>
        <w:textAlignment w:val="baseline"/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Članak</w:t>
      </w:r>
      <w:r w:rsidR="00A06501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 xml:space="preserve"> 2</w:t>
      </w:r>
      <w:r w:rsidR="00E7220E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2</w:t>
      </w: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.</w:t>
      </w:r>
    </w:p>
    <w:p w14:paraId="00FFBC67" w14:textId="1A2EBF7A" w:rsidR="0036627B" w:rsidRPr="007129E6" w:rsidRDefault="0036627B" w:rsidP="0036627B">
      <w:pPr>
        <w:shd w:val="clear" w:color="auto" w:fill="FFFFFF"/>
        <w:jc w:val="both"/>
        <w:rPr>
          <w:rFonts w:ascii="Arial" w:hAnsi="Arial" w:cs="Arial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Groblja su u pravilu podijeljena na grobna polja, a ona na redove u kojima se raspoređuju grobovi, izuzev postojećih mjesnih groblja gdje se zadržava postojeće stanje.</w:t>
      </w:r>
      <w:r w:rsidRPr="00556FB9">
        <w:rPr>
          <w:rFonts w:ascii="Arial" w:hAnsi="Arial" w:cs="Arial"/>
          <w:color w:val="231F20"/>
          <w:sz w:val="22"/>
          <w:szCs w:val="22"/>
          <w:shd w:val="clear" w:color="auto" w:fill="FFFFFF"/>
          <w:lang w:val="hr-HR"/>
        </w:rPr>
        <w:t xml:space="preserve"> 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Polja se označuju </w:t>
      </w:r>
      <w:r w:rsidR="007129E6" w:rsidRPr="007129E6">
        <w:rPr>
          <w:rFonts w:ascii="Arial" w:hAnsi="Arial" w:cs="Arial"/>
          <w:sz w:val="22"/>
          <w:szCs w:val="22"/>
          <w:lang w:val="hr-HR"/>
        </w:rPr>
        <w:t xml:space="preserve"> latiničnim pismo</w:t>
      </w:r>
      <w:r w:rsidR="00472BFB">
        <w:rPr>
          <w:rFonts w:ascii="Arial" w:hAnsi="Arial" w:cs="Arial"/>
          <w:sz w:val="22"/>
          <w:szCs w:val="22"/>
          <w:lang w:val="hr-HR"/>
        </w:rPr>
        <w:t xml:space="preserve">m i </w:t>
      </w:r>
      <w:r w:rsidR="007129E6" w:rsidRPr="007129E6">
        <w:rPr>
          <w:rFonts w:ascii="Arial" w:hAnsi="Arial" w:cs="Arial"/>
          <w:sz w:val="22"/>
          <w:szCs w:val="22"/>
          <w:lang w:val="hr-HR"/>
        </w:rPr>
        <w:t xml:space="preserve"> arapskim 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brojevima i dijele se na grobna mjesta. </w:t>
      </w:r>
    </w:p>
    <w:p w14:paraId="6DEB66B9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7AD0C6F5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Dimenzije grobnih mjesta:</w:t>
      </w:r>
    </w:p>
    <w:p w14:paraId="6568A3F0" w14:textId="77777777" w:rsidR="008156FB" w:rsidRDefault="008156FB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366DA535" w14:textId="55E5A144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Dječje grobno mjesto:</w:t>
      </w:r>
    </w:p>
    <w:p w14:paraId="2767B401" w14:textId="77777777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100 x 180 cm</w:t>
      </w:r>
    </w:p>
    <w:p w14:paraId="5071445B" w14:textId="77777777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100 x 200 cm</w:t>
      </w:r>
    </w:p>
    <w:p w14:paraId="24584787" w14:textId="77777777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69BCD22B" w14:textId="77777777" w:rsidR="0048054A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Individualna:</w:t>
      </w:r>
    </w:p>
    <w:p w14:paraId="0BD7AA72" w14:textId="77777777" w:rsidR="0048054A" w:rsidRPr="007129E6" w:rsidRDefault="000F3C94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Od dimenzije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110</w:t>
      </w:r>
      <w:r w:rsidR="002343AE" w:rsidRPr="007129E6">
        <w:rPr>
          <w:rFonts w:ascii="Arial" w:hAnsi="Arial" w:cs="Arial"/>
          <w:sz w:val="22"/>
          <w:szCs w:val="22"/>
          <w:lang w:val="hr-HR"/>
        </w:rPr>
        <w:t xml:space="preserve"> cm širine pa do 150</w:t>
      </w:r>
      <w:r w:rsidR="0048054A" w:rsidRPr="007129E6">
        <w:rPr>
          <w:rFonts w:ascii="Arial" w:hAnsi="Arial" w:cs="Arial"/>
          <w:sz w:val="22"/>
          <w:szCs w:val="22"/>
          <w:lang w:val="hr-HR"/>
        </w:rPr>
        <w:t xml:space="preserve"> cm</w:t>
      </w:r>
    </w:p>
    <w:p w14:paraId="6BB27D53" w14:textId="77777777" w:rsidR="0036627B" w:rsidRPr="007129E6" w:rsidRDefault="002343AE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Od dimenzije 210 cm dužine pa do 250 cm</w:t>
      </w:r>
    </w:p>
    <w:p w14:paraId="51E10FC1" w14:textId="77777777" w:rsidR="0048054A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2263D39" w14:textId="77777777" w:rsidR="0048054A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Duplo</w:t>
      </w:r>
      <w:r w:rsidR="00436B31" w:rsidRPr="007129E6">
        <w:rPr>
          <w:rFonts w:ascii="Arial" w:hAnsi="Arial" w:cs="Arial"/>
          <w:sz w:val="22"/>
          <w:szCs w:val="22"/>
          <w:lang w:val="hr-HR"/>
        </w:rPr>
        <w:t xml:space="preserve"> (obiteljsko)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 grobno mjesto:</w:t>
      </w:r>
    </w:p>
    <w:p w14:paraId="500792F1" w14:textId="77777777" w:rsidR="0048054A" w:rsidRPr="007129E6" w:rsidRDefault="002343AE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Od dimenzije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2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10 cm širine pa do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250 cm</w:t>
      </w:r>
    </w:p>
    <w:p w14:paraId="4D9CFC38" w14:textId="77777777" w:rsidR="0048054A" w:rsidRPr="007129E6" w:rsidRDefault="002343AE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Od dimenzije 220 cm dužine pa do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250 cm</w:t>
      </w:r>
    </w:p>
    <w:p w14:paraId="1A84D3ED" w14:textId="77777777" w:rsidR="0036627B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752EC48F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Dimenzije grobnice (unutar zidova)</w:t>
      </w:r>
    </w:p>
    <w:p w14:paraId="1E37A0F4" w14:textId="77777777" w:rsidR="0036627B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200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 x </w:t>
      </w:r>
      <w:r w:rsidRPr="007129E6">
        <w:rPr>
          <w:rFonts w:ascii="Arial" w:hAnsi="Arial" w:cs="Arial"/>
          <w:sz w:val="22"/>
          <w:szCs w:val="22"/>
          <w:lang w:val="hr-HR"/>
        </w:rPr>
        <w:t>280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cm </w:t>
      </w:r>
    </w:p>
    <w:p w14:paraId="572685FC" w14:textId="77777777" w:rsidR="0036627B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270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 x 2</w:t>
      </w:r>
      <w:r w:rsidRPr="007129E6">
        <w:rPr>
          <w:rFonts w:ascii="Arial" w:hAnsi="Arial" w:cs="Arial"/>
          <w:sz w:val="22"/>
          <w:szCs w:val="22"/>
          <w:lang w:val="hr-HR"/>
        </w:rPr>
        <w:t>80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cm </w:t>
      </w:r>
    </w:p>
    <w:p w14:paraId="7BEEEA1D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17984503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Dno groba mora biti najmanje 50 cm iznad najviše točke podzemne vode. Dubina ukopnog mjesta je u zemljanim grobovima najmanje 180 cm. Kod zemljanih grobova treba osigurati najmanje 0,80 metara zemlje iznad lijesa.</w:t>
      </w:r>
    </w:p>
    <w:p w14:paraId="4FB33FD9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Groblje ima zajedničku grobnicu za premještanje ostataka preminulih iz napuštenih grobova ili grobova u rekonstrukciji.</w:t>
      </w:r>
    </w:p>
    <w:p w14:paraId="2AA53862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Nadgrobni spomenici moraju biti izrađeni od trajnog materijala, te moraju po obliku i načinu izvedbe biti u skladu s okolinom i mjesnim običajima, o čemu je mjerodavna suglasnost </w:t>
      </w:r>
      <w:r w:rsidR="00755049">
        <w:rPr>
          <w:rFonts w:ascii="Arial" w:hAnsi="Arial" w:cs="Arial"/>
          <w:sz w:val="22"/>
          <w:szCs w:val="22"/>
          <w:lang w:val="hr-HR"/>
        </w:rPr>
        <w:t>U</w:t>
      </w:r>
      <w:r w:rsidRPr="00556FB9">
        <w:rPr>
          <w:rFonts w:ascii="Arial" w:hAnsi="Arial" w:cs="Arial"/>
          <w:sz w:val="22"/>
          <w:szCs w:val="22"/>
          <w:lang w:val="hr-HR"/>
        </w:rPr>
        <w:t>pravitelja groblja.</w:t>
      </w:r>
    </w:p>
    <w:p w14:paraId="1F70C532" w14:textId="77777777" w:rsidR="00011B35" w:rsidRDefault="00011B35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4449CE7B" w14:textId="0E2DD959" w:rsidR="004A340E" w:rsidRPr="007650F2" w:rsidRDefault="004A340E" w:rsidP="004A340E">
      <w:pPr>
        <w:shd w:val="clear" w:color="auto" w:fill="FFFFFF"/>
        <w:spacing w:after="48"/>
        <w:jc w:val="center"/>
        <w:textAlignment w:val="baseline"/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 xml:space="preserve">Članak </w:t>
      </w:r>
      <w:r w:rsidR="00A06501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2</w:t>
      </w:r>
      <w:r w:rsidR="00E7220E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3</w:t>
      </w: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.</w:t>
      </w:r>
    </w:p>
    <w:p w14:paraId="5E830AD1" w14:textId="77777777" w:rsidR="004A340E" w:rsidRPr="00B32827" w:rsidRDefault="004A340E" w:rsidP="004A340E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B32827">
        <w:rPr>
          <w:rFonts w:ascii="Arial" w:hAnsi="Arial" w:cs="Arial"/>
          <w:sz w:val="22"/>
          <w:szCs w:val="22"/>
          <w:lang w:val="hr-HR"/>
        </w:rPr>
        <w:t>Pod opremom i uređajima grobnog mjesta, u smislu ove Odluke, smatraju se nadgrobna</w:t>
      </w:r>
      <w:r w:rsidRPr="00B32827">
        <w:rPr>
          <w:rFonts w:ascii="Arial" w:hAnsi="Arial" w:cs="Arial"/>
          <w:b/>
          <w:bCs/>
          <w:sz w:val="22"/>
          <w:szCs w:val="22"/>
          <w:lang w:val="hr-HR"/>
        </w:rPr>
        <w:t xml:space="preserve"> </w:t>
      </w:r>
      <w:r w:rsidRPr="00B32827">
        <w:rPr>
          <w:rFonts w:ascii="Arial" w:hAnsi="Arial" w:cs="Arial"/>
          <w:sz w:val="22"/>
          <w:szCs w:val="22"/>
          <w:lang w:val="hr-HR"/>
        </w:rPr>
        <w:t>ploča, nadgrobni spomenik i znaci, ploče, ograda grobnog mjesta i slično.</w:t>
      </w:r>
    </w:p>
    <w:p w14:paraId="6442CE5D" w14:textId="77777777" w:rsidR="004A340E" w:rsidRPr="00B32827" w:rsidRDefault="004A340E" w:rsidP="004A340E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B32827">
        <w:rPr>
          <w:rFonts w:ascii="Arial" w:hAnsi="Arial" w:cs="Arial"/>
          <w:sz w:val="22"/>
          <w:szCs w:val="22"/>
          <w:lang w:val="hr-HR"/>
        </w:rPr>
        <w:t>Oprema i uređaji grobnog mjesta i stavka 2. ovog članka smatraju se nekretninom i vlasništvo su korisnika grobnog mjesta, vlasništvo istih može se prenositi sukladno zakonu kojim se uređuju groblja i posebnim propisima.</w:t>
      </w:r>
    </w:p>
    <w:p w14:paraId="71F3A8D6" w14:textId="77777777" w:rsidR="004A340E" w:rsidRPr="00556FB9" w:rsidRDefault="004A340E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2BA11EE4" w14:textId="77777777" w:rsidR="003D6ACE" w:rsidRPr="00556FB9" w:rsidRDefault="003D6ACE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5F2AE220" w14:textId="77777777" w:rsidR="00011B35" w:rsidRPr="00556FB9" w:rsidRDefault="008012C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I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X. UVJETI UPRAVLJANJA GROBLJEM OD STRANE UPRAVITELJA</w:t>
      </w:r>
      <w:r w:rsidR="00755049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 xml:space="preserve"> GROBLJA</w:t>
      </w:r>
    </w:p>
    <w:p w14:paraId="0B31C28A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/>
        </w:rPr>
      </w:pPr>
    </w:p>
    <w:p w14:paraId="0F00E49A" w14:textId="760B8E1D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eastAsia="Calibri" w:hAnsi="Arial" w:cs="Arial"/>
          <w:b/>
          <w:bCs/>
          <w:sz w:val="22"/>
          <w:szCs w:val="22"/>
          <w:lang w:val="hr-HR"/>
        </w:rPr>
        <w:t>2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/>
        </w:rPr>
        <w:t>4</w:t>
      </w: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304EB1D3" w14:textId="094A905A" w:rsidR="00011B35" w:rsidRPr="00556FB9" w:rsidRDefault="00011B35" w:rsidP="00BA6C72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dodjeljuje grobna mjesta na korištenje, obavlja poslove uređenja, održavanja i rekonstrukcije groblja</w:t>
      </w:r>
      <w:r w:rsidR="00E7220E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5608C93D" w14:textId="77777777" w:rsidR="00EA0706" w:rsidRPr="00556FB9" w:rsidRDefault="00EA0706" w:rsidP="00BA6C72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2A1CFDFB" w14:textId="2D96AD2A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eastAsia="Calibri" w:hAnsi="Arial" w:cs="Arial"/>
          <w:b/>
          <w:bCs/>
          <w:sz w:val="22"/>
          <w:szCs w:val="22"/>
          <w:lang w:val="hr-HR"/>
        </w:rPr>
        <w:t>2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/>
        </w:rPr>
        <w:t>5</w:t>
      </w: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35485156" w14:textId="77777777" w:rsidR="00011B35" w:rsidRPr="00556FB9" w:rsidRDefault="00011B35" w:rsidP="00F9061D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Upravitelj groblja dužan je upravljati grobljem pažnjom dobroga gospodara, na način kojim se iskazuje poštovanje prema umrlima.</w:t>
      </w:r>
    </w:p>
    <w:p w14:paraId="32653133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6F1D4D03" w14:textId="6070A5F5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 w:eastAsia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8012C5" w:rsidRPr="008012C5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2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6</w:t>
      </w:r>
      <w:r w:rsidRPr="008012C5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.</w:t>
      </w:r>
    </w:p>
    <w:p w14:paraId="522063F9" w14:textId="77777777" w:rsidR="00BA1886" w:rsidRPr="00556FB9" w:rsidRDefault="00BA1886" w:rsidP="00011B35">
      <w:pPr>
        <w:jc w:val="both"/>
        <w:rPr>
          <w:rFonts w:ascii="Arial" w:hAnsi="Arial" w:cs="Arial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donosi </w:t>
      </w:r>
      <w:r w:rsidRPr="00556FB9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  <w:lang w:val="hr-HR"/>
        </w:rPr>
        <w:t>Položajni plan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 xml:space="preserve"> grobnih mjesta </w:t>
      </w:r>
      <w:bookmarkStart w:id="4" w:name="_Hlk213153662"/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koji sadrži: </w:t>
      </w:r>
      <w:r w:rsidRPr="00556FB9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  <w:lang w:val="hr-HR"/>
        </w:rPr>
        <w:t>plan groblja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, </w:t>
      </w:r>
      <w:r w:rsidRPr="00556FB9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  <w:lang w:val="hr-HR"/>
        </w:rPr>
        <w:t>plan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 xml:space="preserve"> rasporeda grobnih mjesta s naznačenim brojevima grobnih mjesta i grafički prikaz rasporeda. </w:t>
      </w:r>
      <w:bookmarkEnd w:id="4"/>
    </w:p>
    <w:p w14:paraId="3FA83946" w14:textId="77777777" w:rsidR="00F9061D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brine se o tome da se grobovi grade </w:t>
      </w:r>
      <w:r w:rsidR="004252D5" w:rsidRPr="00556FB9">
        <w:rPr>
          <w:rFonts w:ascii="Arial" w:eastAsia="Calibri" w:hAnsi="Arial" w:cs="Arial"/>
          <w:sz w:val="22"/>
          <w:szCs w:val="22"/>
          <w:lang w:val="hr-HR"/>
        </w:rPr>
        <w:t xml:space="preserve">sukladno </w:t>
      </w:r>
      <w:r w:rsidR="00BA1886" w:rsidRPr="00556FB9">
        <w:rPr>
          <w:rFonts w:ascii="Arial" w:eastAsia="Calibri" w:hAnsi="Arial" w:cs="Arial"/>
          <w:sz w:val="22"/>
          <w:szCs w:val="22"/>
          <w:lang w:val="hr-HR"/>
        </w:rPr>
        <w:t xml:space="preserve">Položajnom planu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sa svim tehničkim i sanitarnim uvjetima vodeći pri tome računa o zaštiti okoliša i krajobraznim i estetskim vrijednostima.</w:t>
      </w:r>
    </w:p>
    <w:p w14:paraId="33AA08E6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1D242A8F" w14:textId="55F36014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Članak 2</w:t>
      </w:r>
      <w:r w:rsidR="00E7220E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7</w:t>
      </w: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.</w:t>
      </w:r>
    </w:p>
    <w:p w14:paraId="0F8182F9" w14:textId="77777777" w:rsidR="00011B35" w:rsidRPr="00556FB9" w:rsidRDefault="00011B35" w:rsidP="00F9061D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Za izvođenje radova na grobnom mjestu </w:t>
      </w:r>
      <w:r w:rsidRPr="000E75BA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potrebna je suglasnost </w:t>
      </w:r>
      <w:r w:rsidR="00EF3391" w:rsidRPr="000E75BA">
        <w:rPr>
          <w:rFonts w:ascii="Arial" w:eastAsia="Calibri" w:hAnsi="Arial" w:cs="Arial"/>
          <w:b/>
          <w:bCs/>
          <w:sz w:val="22"/>
          <w:szCs w:val="22"/>
          <w:lang w:val="hr-HR"/>
        </w:rPr>
        <w:t>U</w:t>
      </w:r>
      <w:r w:rsidRPr="000E75BA">
        <w:rPr>
          <w:rFonts w:ascii="Arial" w:eastAsia="Calibri" w:hAnsi="Arial" w:cs="Arial"/>
          <w:b/>
          <w:bCs/>
          <w:sz w:val="22"/>
          <w:szCs w:val="22"/>
          <w:lang w:val="hr-HR"/>
        </w:rPr>
        <w:t>pravitelja groblja.</w:t>
      </w:r>
    </w:p>
    <w:p w14:paraId="768A47D2" w14:textId="77777777" w:rsidR="00011B35" w:rsidRPr="00556FB9" w:rsidRDefault="00011B35" w:rsidP="00F9061D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Radi osiguravanja nesmetanog obavljanja ukopa i održavanja reda na groblju osobe koje izvode radove na groblju dužne su:</w:t>
      </w:r>
    </w:p>
    <w:p w14:paraId="31F23A6D" w14:textId="77777777" w:rsidR="00011B35" w:rsidRPr="00556FB9" w:rsidRDefault="00011B35" w:rsidP="00011B35">
      <w:pPr>
        <w:numPr>
          <w:ilvl w:val="0"/>
          <w:numId w:val="26"/>
        </w:num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početak i završetak radova prijaviti 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pravitelju groblja</w:t>
      </w:r>
    </w:p>
    <w:p w14:paraId="34B83A3F" w14:textId="77777777" w:rsidR="00011B35" w:rsidRPr="00556FB9" w:rsidRDefault="00011B35" w:rsidP="00011B35">
      <w:pPr>
        <w:numPr>
          <w:ilvl w:val="0"/>
          <w:numId w:val="26"/>
        </w:num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radove izvoditi samo u radne dane koje odredi 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pravitelj groblja</w:t>
      </w:r>
    </w:p>
    <w:p w14:paraId="1A9F43C7" w14:textId="41336B5F" w:rsidR="00011B35" w:rsidRPr="00556FB9" w:rsidRDefault="00011B35" w:rsidP="00011B35">
      <w:pPr>
        <w:numPr>
          <w:ilvl w:val="0"/>
          <w:numId w:val="26"/>
        </w:num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radove izvoditi na način da  postupaju sukladno </w:t>
      </w:r>
      <w:r w:rsidR="00D75F78">
        <w:rPr>
          <w:rFonts w:ascii="Arial" w:eastAsia="Calibri" w:hAnsi="Arial" w:cs="Arial"/>
          <w:sz w:val="22"/>
          <w:szCs w:val="22"/>
          <w:lang w:val="hr-HR" w:eastAsia="hr-HR"/>
        </w:rPr>
        <w:t xml:space="preserve">izdanoj </w:t>
      </w:r>
      <w:r w:rsidR="000E75BA">
        <w:rPr>
          <w:rFonts w:ascii="Arial" w:eastAsia="Calibri" w:hAnsi="Arial" w:cs="Arial"/>
          <w:sz w:val="22"/>
          <w:szCs w:val="22"/>
          <w:lang w:val="hr-HR" w:eastAsia="hr-HR"/>
        </w:rPr>
        <w:t xml:space="preserve">suglasnosti Upravitelja groblja i 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O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dluci o ponašanju na groblju.</w:t>
      </w:r>
    </w:p>
    <w:p w14:paraId="6AF7E84E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4397EF52" w14:textId="77777777" w:rsidR="00EF3391" w:rsidRDefault="00EF3391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</w:pPr>
    </w:p>
    <w:p w14:paraId="36C507B6" w14:textId="14CB294D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Članak 2</w:t>
      </w:r>
      <w:r w:rsidR="00E7220E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8</w:t>
      </w: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.</w:t>
      </w:r>
    </w:p>
    <w:p w14:paraId="3FC5B2AD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Upravitelj groblja duž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an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 je pravodobno poduzimati odgovarajuće mjere na proširenju i gradnji groblja kako bi se osigurala grobna mjesta.</w:t>
      </w:r>
    </w:p>
    <w:p w14:paraId="1E645D5C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0B5E42FB" w14:textId="77777777" w:rsidR="00EF3391" w:rsidRDefault="00EF3391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3A3C3F45" w14:textId="75D90F64" w:rsidR="00011B35" w:rsidRPr="00EF3391" w:rsidRDefault="00011B35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EF3391">
        <w:rPr>
          <w:rFonts w:ascii="Arial" w:hAnsi="Arial" w:cs="Arial"/>
          <w:b/>
          <w:bCs/>
          <w:sz w:val="22"/>
          <w:szCs w:val="22"/>
          <w:lang w:val="hr-HR"/>
        </w:rPr>
        <w:t>Članak 2</w:t>
      </w:r>
      <w:r w:rsidR="00E7220E">
        <w:rPr>
          <w:rFonts w:ascii="Arial" w:hAnsi="Arial" w:cs="Arial"/>
          <w:b/>
          <w:bCs/>
          <w:sz w:val="22"/>
          <w:szCs w:val="22"/>
          <w:lang w:val="hr-HR"/>
        </w:rPr>
        <w:t>9</w:t>
      </w:r>
      <w:r w:rsidRPr="00EF3391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34541ABA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donosi Odluku o ponašanju na groblju kojom propisuje pravila ponašanja za korisnike i posjetitelje groblja, a Odluka se objavljuje na 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službenim mrežnim stranicama </w:t>
      </w:r>
      <w:r w:rsidR="00755049">
        <w:rPr>
          <w:rFonts w:ascii="Arial" w:hAnsi="Arial" w:cs="Arial"/>
          <w:sz w:val="22"/>
          <w:szCs w:val="22"/>
          <w:shd w:val="clear" w:color="auto" w:fill="FFFFFF"/>
          <w:lang w:val="hr-HR"/>
        </w:rPr>
        <w:t>U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pravitelja groblja i na  ulazima u groblja.</w:t>
      </w:r>
    </w:p>
    <w:p w14:paraId="19921130" w14:textId="77777777" w:rsidR="00BA6C72" w:rsidRPr="00556FB9" w:rsidRDefault="00011B35" w:rsidP="00011B35">
      <w:pPr>
        <w:jc w:val="both"/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 xml:space="preserve">Građani su dužni pridržavati se pravila o ponašanju na groblju koja propisuje </w:t>
      </w:r>
      <w:r w:rsidR="00EF3391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>U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>pravitelj groblja.</w:t>
      </w:r>
    </w:p>
    <w:p w14:paraId="13AA1A15" w14:textId="77777777" w:rsidR="00EF3391" w:rsidRDefault="00EF3391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7FB76194" w14:textId="25D153F6" w:rsidR="00011B35" w:rsidRPr="00EF3391" w:rsidRDefault="00011B35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EF3391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E7220E">
        <w:rPr>
          <w:rFonts w:ascii="Arial" w:hAnsi="Arial" w:cs="Arial"/>
          <w:b/>
          <w:bCs/>
          <w:sz w:val="22"/>
          <w:szCs w:val="22"/>
          <w:lang w:val="hr-HR"/>
        </w:rPr>
        <w:t>30</w:t>
      </w:r>
      <w:r w:rsidRPr="00EF3391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392775AF" w14:textId="77777777" w:rsidR="00011B35" w:rsidRDefault="00011B35" w:rsidP="00B008D9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Uprav</w:t>
      </w:r>
      <w:r w:rsidR="00EF3391">
        <w:rPr>
          <w:rFonts w:ascii="Arial" w:hAnsi="Arial" w:cs="Arial"/>
          <w:sz w:val="22"/>
          <w:szCs w:val="22"/>
          <w:lang w:val="hr-HR"/>
        </w:rPr>
        <w:t>itelj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groblja ne odgovora za štetu nastalu na grobnim mjestima koju prouzrokuju treće osobe ili nepoznate osobe.</w:t>
      </w:r>
    </w:p>
    <w:p w14:paraId="4C1C73EF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7A986B37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  <w:lang w:val="hr-HR"/>
        </w:rPr>
      </w:pPr>
    </w:p>
    <w:p w14:paraId="4456238D" w14:textId="6A8EC268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  <w:lang w:val="nb-NO"/>
        </w:rPr>
      </w:pPr>
      <w:r w:rsidRPr="00556FB9">
        <w:rPr>
          <w:rFonts w:ascii="Arial" w:hAnsi="Arial" w:cs="Arial"/>
          <w:b/>
          <w:bCs/>
          <w:sz w:val="22"/>
          <w:szCs w:val="22"/>
          <w:shd w:val="clear" w:color="auto" w:fill="FFFFFF"/>
          <w:lang w:val="nb-NO"/>
        </w:rPr>
        <w:t>X. UVJETI I MJERILA ZA PLAĆANJE NAKNADE PRI DODJELI GROBNOG MJESTA I GODIŠNJE GROBNE NAKNADE</w:t>
      </w:r>
    </w:p>
    <w:p w14:paraId="379EBAC1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</w:p>
    <w:p w14:paraId="5F6F527B" w14:textId="7C8DB00C" w:rsidR="00011B35" w:rsidRPr="00EF3391" w:rsidRDefault="00011B35" w:rsidP="00011B35">
      <w:pPr>
        <w:widowControl w:val="0"/>
        <w:autoSpaceDE w:val="0"/>
        <w:autoSpaceDN w:val="0"/>
        <w:adjustRightInd w:val="0"/>
        <w:spacing w:after="240"/>
        <w:ind w:right="69"/>
        <w:jc w:val="center"/>
        <w:outlineLvl w:val="0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> </w:t>
      </w:r>
      <w:r w:rsidRPr="00EF339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Članak</w:t>
      </w:r>
      <w:r w:rsidRPr="00EF3391">
        <w:rPr>
          <w:rFonts w:ascii="Arial" w:eastAsia="Times New Roman" w:hAnsi="Arial" w:cs="Arial"/>
          <w:b/>
          <w:bCs/>
          <w:spacing w:val="-7"/>
          <w:sz w:val="22"/>
          <w:szCs w:val="22"/>
          <w:lang w:val="hr-HR" w:eastAsia="hr-HR"/>
        </w:rPr>
        <w:t xml:space="preserve"> </w:t>
      </w:r>
      <w:r w:rsidR="00A0650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3</w:t>
      </w:r>
      <w:r w:rsidR="00E7220E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1</w:t>
      </w:r>
      <w:r w:rsidRPr="00EF339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4CBC26C1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Visinu naknade za dodjelu na korištenje grobnog mjesta određuje </w:t>
      </w:r>
      <w:r w:rsidR="00755049">
        <w:rPr>
          <w:rFonts w:ascii="Arial" w:eastAsia="Calibri" w:hAnsi="Arial" w:cs="Arial"/>
          <w:sz w:val="22"/>
          <w:szCs w:val="22"/>
          <w:lang w:val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pravitelj groblja prema slijedećim uvjetima i mjerilima:</w:t>
      </w:r>
    </w:p>
    <w:p w14:paraId="69278D6E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bookmarkStart w:id="5" w:name="_Hlk213057103"/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vrsti grobnog mjesta </w:t>
      </w:r>
    </w:p>
    <w:p w14:paraId="2D69B491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površini grobnog mjesta</w:t>
      </w:r>
    </w:p>
    <w:p w14:paraId="4B40DEF7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troškovima opremanja groblja odgovarajućom komunalnom i  drugom infrastrukturom</w:t>
      </w:r>
    </w:p>
    <w:p w14:paraId="12B67DBA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lokaciji groblja.</w:t>
      </w:r>
    </w:p>
    <w:bookmarkEnd w:id="5"/>
    <w:p w14:paraId="7E0213CB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Troškovi opremanja groblja odgovarajućom komunalnom i drugom infrastrukturom utvrđuju se na bazi stvarnih troškova opremanja groblja.</w:t>
      </w:r>
    </w:p>
    <w:p w14:paraId="30BE6109" w14:textId="77777777" w:rsidR="00011B35" w:rsidRPr="00556FB9" w:rsidRDefault="00011B35" w:rsidP="00011B35">
      <w:pPr>
        <w:shd w:val="clear" w:color="auto" w:fill="FFFFFF"/>
        <w:spacing w:line="330" w:lineRule="atLeast"/>
        <w:jc w:val="both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Lokaciju grobnog mjesta na groblju iz stavka 1. alineje 4. ovog članka utvrđuje </w:t>
      </w:r>
      <w:r w:rsidR="00E415A3">
        <w:rPr>
          <w:rFonts w:ascii="Arial" w:hAnsi="Arial" w:cs="Arial"/>
          <w:sz w:val="22"/>
          <w:szCs w:val="22"/>
          <w:lang w:val="hr-HR"/>
        </w:rPr>
        <w:t>U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pravitelj groblja </w:t>
      </w:r>
      <w:r w:rsidR="00F22A8E" w:rsidRPr="00556FB9">
        <w:rPr>
          <w:rFonts w:ascii="Arial" w:hAnsi="Arial" w:cs="Arial"/>
          <w:sz w:val="22"/>
          <w:szCs w:val="22"/>
          <w:lang w:val="hr-HR"/>
        </w:rPr>
        <w:t xml:space="preserve">sukladno položajnom planu 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grobnih mjesta.</w:t>
      </w:r>
    </w:p>
    <w:p w14:paraId="129D6DB7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Naknada za dodijeljeno grobno mjesto plaća se jednokratno u roku od 30 dana od dana donošenja rješenja o dodjeli grobnog mjesta na korištenje. Iznimno, korisnici slabijeg imovnog stanja mogu ovu naknadu isplatiti u najviše šest mjesečnih obroka.</w:t>
      </w:r>
    </w:p>
    <w:p w14:paraId="3C86B7FC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174D025C" w14:textId="58670412" w:rsidR="00011B35" w:rsidRPr="00EF3391" w:rsidRDefault="00011B35" w:rsidP="00011B35">
      <w:pPr>
        <w:kinsoku w:val="0"/>
        <w:overflowPunct w:val="0"/>
        <w:spacing w:after="240"/>
        <w:ind w:right="-41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EF3391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hAnsi="Arial" w:cs="Arial"/>
          <w:b/>
          <w:bCs/>
          <w:sz w:val="22"/>
          <w:szCs w:val="22"/>
          <w:lang w:val="hr-HR"/>
        </w:rPr>
        <w:t>3</w:t>
      </w:r>
      <w:r w:rsidR="00E7220E">
        <w:rPr>
          <w:rFonts w:ascii="Arial" w:hAnsi="Arial" w:cs="Arial"/>
          <w:b/>
          <w:bCs/>
          <w:sz w:val="22"/>
          <w:szCs w:val="22"/>
          <w:lang w:val="hr-HR"/>
        </w:rPr>
        <w:t>2</w:t>
      </w:r>
      <w:r w:rsidRPr="00EF3391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006045AA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 xml:space="preserve">Grobna naknada se plaća za godišnje </w:t>
      </w:r>
      <w:bookmarkStart w:id="6" w:name="_Hlk213064284"/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održavanje groblja, koje podrazumijeva hortikulturno uređenje i održavanje groblja, odvoz smeća, održavanje cesta i staza, vodovodne i kanalizacijske mreže, te održavanje objekata na groblju.</w:t>
      </w:r>
      <w:r w:rsidRPr="00556FB9">
        <w:rPr>
          <w:rFonts w:ascii="Arial" w:eastAsia="Calibri" w:hAnsi="Arial" w:cs="Arial"/>
          <w:color w:val="000000"/>
          <w:sz w:val="22"/>
          <w:szCs w:val="22"/>
          <w:lang w:val="hr-HR"/>
        </w:rPr>
        <w:t xml:space="preserve"> </w:t>
      </w:r>
      <w:bookmarkEnd w:id="6"/>
    </w:p>
    <w:p w14:paraId="085D2DC1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dužan je uplatnice za plaćanje godišnje grobne naknade dostavljati osobi koja je u grobni očevidnik upisana kao korisnik ili drugoj osobi koju je odredio korisnik.</w:t>
      </w:r>
    </w:p>
    <w:p w14:paraId="79B0F1EB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Ako ima više korisnika, uplatnice se dostavljaju korisniku određenom njihovim sporazumom ili korisniku koji je pristao na</w:t>
      </w:r>
      <w:r w:rsidRPr="00556FB9">
        <w:rPr>
          <w:rFonts w:ascii="Arial" w:eastAsia="Calibri" w:hAnsi="Arial" w:cs="Arial"/>
          <w:spacing w:val="-8"/>
          <w:sz w:val="22"/>
          <w:szCs w:val="22"/>
          <w:lang w:val="hr-HR"/>
        </w:rPr>
        <w:t xml:space="preserve">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plaćanje.</w:t>
      </w:r>
    </w:p>
    <w:p w14:paraId="143DC46B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Nasljednici smrtno stradalog hrvatskog branitelja iz Domovinskog rata oslobađaju se plaćanja grobne naknade</w:t>
      </w:r>
      <w:bookmarkStart w:id="7" w:name="Članak_16."/>
      <w:bookmarkEnd w:id="7"/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, a trošak snosi </w:t>
      </w:r>
      <w:r w:rsidR="004D4F3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Općina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20A4F166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/>
        </w:rPr>
      </w:pPr>
    </w:p>
    <w:p w14:paraId="72CD9631" w14:textId="77777777" w:rsidR="00EF3391" w:rsidRDefault="00EF3391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</w:p>
    <w:p w14:paraId="5407C239" w14:textId="35394E8D" w:rsidR="00011B35" w:rsidRPr="00BB3144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BB3144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eastAsia="Calibri" w:hAnsi="Arial" w:cs="Arial"/>
          <w:b/>
          <w:bCs/>
          <w:sz w:val="22"/>
          <w:szCs w:val="22"/>
          <w:lang w:val="hr-HR"/>
        </w:rPr>
        <w:t>3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/>
        </w:rPr>
        <w:t>3</w:t>
      </w:r>
      <w:r w:rsidRPr="00BB3144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3C0ED7C3" w14:textId="6C2DECD6" w:rsidR="00E7220E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 xml:space="preserve">Za </w:t>
      </w:r>
      <w:proofErr w:type="spellStart"/>
      <w:r w:rsidRPr="00D31E32">
        <w:rPr>
          <w:rFonts w:ascii="Arial" w:hAnsi="Arial" w:cs="Arial"/>
          <w:sz w:val="22"/>
          <w:szCs w:val="22"/>
        </w:rPr>
        <w:t>korištenje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grobnog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mjesta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korisnik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je u </w:t>
      </w:r>
      <w:proofErr w:type="spellStart"/>
      <w:r w:rsidRPr="00D31E32">
        <w:rPr>
          <w:rFonts w:ascii="Arial" w:hAnsi="Arial" w:cs="Arial"/>
          <w:sz w:val="22"/>
          <w:szCs w:val="22"/>
        </w:rPr>
        <w:t>obvezi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220E" w:rsidRPr="00D31E32">
        <w:rPr>
          <w:rFonts w:ascii="Arial" w:hAnsi="Arial" w:cs="Arial"/>
          <w:sz w:val="22"/>
          <w:szCs w:val="22"/>
        </w:rPr>
        <w:t>platiti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220E" w:rsidRPr="00D31E32">
        <w:rPr>
          <w:rFonts w:ascii="Arial" w:hAnsi="Arial" w:cs="Arial"/>
          <w:sz w:val="22"/>
          <w:szCs w:val="22"/>
        </w:rPr>
        <w:t>naknadu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 za </w:t>
      </w:r>
      <w:proofErr w:type="spellStart"/>
      <w:r w:rsidR="00E7220E" w:rsidRPr="00D31E32">
        <w:rPr>
          <w:rFonts w:ascii="Arial" w:hAnsi="Arial" w:cs="Arial"/>
          <w:sz w:val="22"/>
          <w:szCs w:val="22"/>
        </w:rPr>
        <w:t>dodjelu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220E" w:rsidRPr="00D31E32">
        <w:rPr>
          <w:rFonts w:ascii="Arial" w:hAnsi="Arial" w:cs="Arial"/>
          <w:sz w:val="22"/>
          <w:szCs w:val="22"/>
        </w:rPr>
        <w:t>grobnog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220E" w:rsidRPr="00D31E32">
        <w:rPr>
          <w:rFonts w:ascii="Arial" w:hAnsi="Arial" w:cs="Arial"/>
          <w:sz w:val="22"/>
          <w:szCs w:val="22"/>
        </w:rPr>
        <w:t>mjesta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220E" w:rsidRPr="00D31E32">
        <w:rPr>
          <w:rFonts w:ascii="Arial" w:hAnsi="Arial" w:cs="Arial"/>
          <w:sz w:val="22"/>
          <w:szCs w:val="22"/>
        </w:rPr>
        <w:t>na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220E" w:rsidRPr="00D31E32">
        <w:rPr>
          <w:rFonts w:ascii="Arial" w:hAnsi="Arial" w:cs="Arial"/>
          <w:sz w:val="22"/>
          <w:szCs w:val="22"/>
        </w:rPr>
        <w:t>korištenje</w:t>
      </w:r>
      <w:proofErr w:type="spellEnd"/>
      <w:r w:rsidR="00E7220E" w:rsidRPr="00D31E32">
        <w:rPr>
          <w:rFonts w:ascii="Arial" w:hAnsi="Arial" w:cs="Arial"/>
          <w:sz w:val="22"/>
          <w:szCs w:val="22"/>
        </w:rPr>
        <w:t xml:space="preserve">. </w:t>
      </w:r>
    </w:p>
    <w:p w14:paraId="375A2562" w14:textId="77777777" w:rsidR="00472BFB" w:rsidRDefault="00472BFB" w:rsidP="00E7220E">
      <w:pPr>
        <w:jc w:val="both"/>
        <w:rPr>
          <w:rFonts w:ascii="Arial" w:hAnsi="Arial" w:cs="Arial"/>
          <w:sz w:val="22"/>
          <w:szCs w:val="22"/>
        </w:rPr>
      </w:pPr>
    </w:p>
    <w:p w14:paraId="05CD8A0E" w14:textId="611D2D27" w:rsidR="00E7220E" w:rsidRPr="00D31E32" w:rsidRDefault="00E7220E" w:rsidP="00E7220E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D31E32">
        <w:rPr>
          <w:rFonts w:ascii="Arial" w:hAnsi="Arial" w:cs="Arial"/>
          <w:sz w:val="22"/>
          <w:szCs w:val="22"/>
        </w:rPr>
        <w:lastRenderedPageBreak/>
        <w:t>Visinu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naknade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iz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stavka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1. </w:t>
      </w:r>
      <w:proofErr w:type="spellStart"/>
      <w:r w:rsidRPr="00D31E32">
        <w:rPr>
          <w:rFonts w:ascii="Arial" w:hAnsi="Arial" w:cs="Arial"/>
          <w:sz w:val="22"/>
          <w:szCs w:val="22"/>
        </w:rPr>
        <w:t>ovoga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članka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utvrđuje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Upravitelj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groblja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uz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prethodnu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suglasnost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općinskog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načelnika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. </w:t>
      </w:r>
    </w:p>
    <w:p w14:paraId="6ED1A804" w14:textId="77777777" w:rsidR="00E7220E" w:rsidRPr="00D31E32" w:rsidRDefault="00E7220E" w:rsidP="000C2304">
      <w:pPr>
        <w:jc w:val="both"/>
        <w:rPr>
          <w:rFonts w:ascii="Arial" w:hAnsi="Arial" w:cs="Arial"/>
          <w:sz w:val="22"/>
          <w:szCs w:val="22"/>
        </w:rPr>
      </w:pPr>
    </w:p>
    <w:p w14:paraId="10897F60" w14:textId="5F3DE485" w:rsidR="00DE5583" w:rsidRDefault="00DE5583" w:rsidP="000C2304">
      <w:pPr>
        <w:jc w:val="both"/>
        <w:rPr>
          <w:rFonts w:ascii="Arial" w:hAnsi="Arial" w:cs="Arial"/>
          <w:sz w:val="22"/>
          <w:szCs w:val="22"/>
        </w:rPr>
      </w:pPr>
      <w:r w:rsidRPr="00DE5583">
        <w:rPr>
          <w:rFonts w:ascii="Arial" w:hAnsi="Arial" w:cs="Arial"/>
          <w:sz w:val="22"/>
          <w:szCs w:val="22"/>
          <w:lang w:val="hr-HR"/>
        </w:rPr>
        <w:t xml:space="preserve">Naknadu iz stavka 1. ovog članka ove Odluke plaćaju korisnici, odnosno njihovi nasljednici sukladno rješenju o dodjeli grobnog mjesta na korištenje na neodređeno vrijeme, uplatom odjednom u roku od petnaest (15) dana od dana konačnosti rješenja ili obročno u dvanaest (12) jednakih mjesečnih obroka, </w:t>
      </w:r>
      <w:r>
        <w:rPr>
          <w:rFonts w:ascii="Arial" w:hAnsi="Arial" w:cs="Arial"/>
          <w:sz w:val="22"/>
          <w:szCs w:val="22"/>
          <w:lang w:val="hr-HR"/>
        </w:rPr>
        <w:t xml:space="preserve"> s </w:t>
      </w:r>
      <w:r w:rsidRPr="00DE5583">
        <w:rPr>
          <w:rFonts w:ascii="Arial" w:hAnsi="Arial" w:cs="Arial"/>
          <w:sz w:val="22"/>
          <w:szCs w:val="22"/>
          <w:lang w:val="hr-HR"/>
        </w:rPr>
        <w:t>time da prvi obrok dospijeva na naplatu u roku od petnaest (15) dana od dana konačnosti rješenja, a daljnji obroci dospijevaju na naplatu svakog 15-og dana u mjesecu, počevši od mjeseca nakon kojega je na naplatu dospio prvi obrok.</w:t>
      </w:r>
    </w:p>
    <w:p w14:paraId="008E741D" w14:textId="77777777" w:rsidR="00DE5583" w:rsidRDefault="00DE5583" w:rsidP="000C2304">
      <w:pPr>
        <w:jc w:val="both"/>
        <w:rPr>
          <w:rFonts w:ascii="Arial" w:hAnsi="Arial" w:cs="Arial"/>
          <w:sz w:val="22"/>
          <w:szCs w:val="22"/>
        </w:rPr>
      </w:pPr>
    </w:p>
    <w:p w14:paraId="1F5E5672" w14:textId="77777777" w:rsidR="00DE5583" w:rsidRDefault="00DE5583" w:rsidP="000C2304">
      <w:pPr>
        <w:jc w:val="both"/>
        <w:rPr>
          <w:rFonts w:ascii="Arial" w:hAnsi="Arial" w:cs="Arial"/>
          <w:sz w:val="22"/>
          <w:szCs w:val="22"/>
        </w:rPr>
      </w:pPr>
    </w:p>
    <w:p w14:paraId="6CEA2A69" w14:textId="77777777" w:rsidR="00DE5583" w:rsidRPr="00F008F0" w:rsidRDefault="00DE5583" w:rsidP="00DE5583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008F0">
        <w:rPr>
          <w:rFonts w:ascii="Arial" w:hAnsi="Arial" w:cs="Arial"/>
          <w:b/>
          <w:bCs/>
          <w:sz w:val="22"/>
          <w:szCs w:val="22"/>
        </w:rPr>
        <w:t>Članak</w:t>
      </w:r>
      <w:proofErr w:type="spellEnd"/>
      <w:r w:rsidRPr="00F008F0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34</w:t>
      </w:r>
      <w:r w:rsidRPr="00F008F0">
        <w:rPr>
          <w:rFonts w:ascii="Arial" w:hAnsi="Arial" w:cs="Arial"/>
          <w:b/>
          <w:bCs/>
          <w:sz w:val="22"/>
          <w:szCs w:val="22"/>
        </w:rPr>
        <w:t>.</w:t>
      </w:r>
    </w:p>
    <w:p w14:paraId="50A8AF57" w14:textId="3191A205" w:rsidR="00D31E32" w:rsidRPr="00D31E32" w:rsidRDefault="00D31E32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 xml:space="preserve">Za </w:t>
      </w:r>
      <w:proofErr w:type="spellStart"/>
      <w:r w:rsidRPr="00D31E32">
        <w:rPr>
          <w:rFonts w:ascii="Arial" w:hAnsi="Arial" w:cs="Arial"/>
          <w:sz w:val="22"/>
          <w:szCs w:val="22"/>
        </w:rPr>
        <w:t>korištenje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grobnog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mjesta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korisnik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je u </w:t>
      </w:r>
      <w:proofErr w:type="spellStart"/>
      <w:r w:rsidRPr="00D31E32">
        <w:rPr>
          <w:rFonts w:ascii="Arial" w:hAnsi="Arial" w:cs="Arial"/>
          <w:sz w:val="22"/>
          <w:szCs w:val="22"/>
        </w:rPr>
        <w:t>obvezi</w:t>
      </w:r>
      <w:proofErr w:type="spellEnd"/>
      <w:r w:rsidR="000C2304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2304" w:rsidRPr="00D31E32">
        <w:rPr>
          <w:rFonts w:ascii="Arial" w:hAnsi="Arial" w:cs="Arial"/>
          <w:sz w:val="22"/>
          <w:szCs w:val="22"/>
        </w:rPr>
        <w:t>plaćati</w:t>
      </w:r>
      <w:proofErr w:type="spellEnd"/>
      <w:r w:rsidR="000C2304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2304" w:rsidRPr="00D31E32">
        <w:rPr>
          <w:rFonts w:ascii="Arial" w:hAnsi="Arial" w:cs="Arial"/>
          <w:sz w:val="22"/>
          <w:szCs w:val="22"/>
        </w:rPr>
        <w:t>godišnju</w:t>
      </w:r>
      <w:proofErr w:type="spellEnd"/>
      <w:r w:rsidR="000C2304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2304" w:rsidRPr="00D31E32">
        <w:rPr>
          <w:rFonts w:ascii="Arial" w:hAnsi="Arial" w:cs="Arial"/>
          <w:sz w:val="22"/>
          <w:szCs w:val="22"/>
        </w:rPr>
        <w:t>grobnu</w:t>
      </w:r>
      <w:proofErr w:type="spellEnd"/>
      <w:r w:rsidR="000C2304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2304" w:rsidRPr="00D31E32">
        <w:rPr>
          <w:rFonts w:ascii="Arial" w:hAnsi="Arial" w:cs="Arial"/>
          <w:sz w:val="22"/>
          <w:szCs w:val="22"/>
        </w:rPr>
        <w:t>naknadu</w:t>
      </w:r>
      <w:proofErr w:type="spellEnd"/>
      <w:r w:rsidR="000C2304" w:rsidRPr="00D31E32">
        <w:rPr>
          <w:rFonts w:ascii="Arial" w:hAnsi="Arial" w:cs="Arial"/>
          <w:sz w:val="22"/>
          <w:szCs w:val="22"/>
        </w:rPr>
        <w:t xml:space="preserve">. </w:t>
      </w:r>
    </w:p>
    <w:p w14:paraId="26F744F6" w14:textId="77777777" w:rsidR="00472BFB" w:rsidRDefault="00472BFB" w:rsidP="000C2304">
      <w:pPr>
        <w:jc w:val="both"/>
        <w:rPr>
          <w:rFonts w:ascii="Arial" w:hAnsi="Arial" w:cs="Arial"/>
          <w:sz w:val="22"/>
          <w:szCs w:val="22"/>
        </w:rPr>
      </w:pPr>
    </w:p>
    <w:p w14:paraId="724C7B87" w14:textId="06392091" w:rsidR="000C2304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D31E32">
        <w:rPr>
          <w:rFonts w:ascii="Arial" w:hAnsi="Arial" w:cs="Arial"/>
          <w:sz w:val="22"/>
          <w:szCs w:val="22"/>
        </w:rPr>
        <w:t>Visinu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naknade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iz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stavka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r w:rsidR="00467CB9">
        <w:rPr>
          <w:rFonts w:ascii="Arial" w:hAnsi="Arial" w:cs="Arial"/>
          <w:sz w:val="22"/>
          <w:szCs w:val="22"/>
        </w:rPr>
        <w:t>1</w:t>
      </w:r>
      <w:r w:rsidRPr="00D31E3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31E32">
        <w:rPr>
          <w:rFonts w:ascii="Arial" w:hAnsi="Arial" w:cs="Arial"/>
          <w:sz w:val="22"/>
          <w:szCs w:val="22"/>
        </w:rPr>
        <w:t>ovoga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članka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utvrđuje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Uprav</w:t>
      </w:r>
      <w:r w:rsidR="00C535A5" w:rsidRPr="00D31E32">
        <w:rPr>
          <w:rFonts w:ascii="Arial" w:hAnsi="Arial" w:cs="Arial"/>
          <w:sz w:val="22"/>
          <w:szCs w:val="22"/>
        </w:rPr>
        <w:t>itelj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groblja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uz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prethodnu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suglasnost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35A5" w:rsidRPr="00D31E32">
        <w:rPr>
          <w:rFonts w:ascii="Arial" w:hAnsi="Arial" w:cs="Arial"/>
          <w:sz w:val="22"/>
          <w:szCs w:val="22"/>
        </w:rPr>
        <w:t>općinskog</w:t>
      </w:r>
      <w:proofErr w:type="spellEnd"/>
      <w:r w:rsidR="00C535A5"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načelnika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. </w:t>
      </w:r>
    </w:p>
    <w:p w14:paraId="39AD3B38" w14:textId="77777777" w:rsidR="00472BFB" w:rsidRDefault="00472BFB" w:rsidP="000C2304">
      <w:pPr>
        <w:jc w:val="both"/>
        <w:rPr>
          <w:rFonts w:ascii="Arial" w:hAnsi="Arial" w:cs="Arial"/>
          <w:sz w:val="22"/>
          <w:szCs w:val="22"/>
        </w:rPr>
      </w:pPr>
    </w:p>
    <w:p w14:paraId="7B2BE67F" w14:textId="771D4A03" w:rsidR="000C2304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D31E32">
        <w:rPr>
          <w:rFonts w:ascii="Arial" w:hAnsi="Arial" w:cs="Arial"/>
          <w:sz w:val="22"/>
          <w:szCs w:val="22"/>
        </w:rPr>
        <w:t>Godišnja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grobna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naknada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plaća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D31E32">
        <w:rPr>
          <w:rFonts w:ascii="Arial" w:hAnsi="Arial" w:cs="Arial"/>
          <w:sz w:val="22"/>
          <w:szCs w:val="22"/>
        </w:rPr>
        <w:t>na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temelju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računa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koju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Uprav</w:t>
      </w:r>
      <w:r w:rsidR="00C535A5" w:rsidRPr="00D31E32">
        <w:rPr>
          <w:rFonts w:ascii="Arial" w:hAnsi="Arial" w:cs="Arial"/>
          <w:sz w:val="22"/>
          <w:szCs w:val="22"/>
        </w:rPr>
        <w:t>itelj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groblja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35A5" w:rsidRPr="00D31E32">
        <w:rPr>
          <w:rFonts w:ascii="Arial" w:hAnsi="Arial" w:cs="Arial"/>
          <w:sz w:val="22"/>
          <w:szCs w:val="22"/>
        </w:rPr>
        <w:t>dostavlja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osobi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je u </w:t>
      </w:r>
      <w:proofErr w:type="spellStart"/>
      <w:r w:rsidRPr="00D31E32">
        <w:rPr>
          <w:rFonts w:ascii="Arial" w:hAnsi="Arial" w:cs="Arial"/>
          <w:sz w:val="22"/>
          <w:szCs w:val="22"/>
        </w:rPr>
        <w:t>grobni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očevidnik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upisana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kao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korisnik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31E32">
        <w:rPr>
          <w:rFonts w:ascii="Arial" w:hAnsi="Arial" w:cs="Arial"/>
          <w:sz w:val="22"/>
          <w:szCs w:val="22"/>
        </w:rPr>
        <w:t>osim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ako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korisnik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ne </w:t>
      </w:r>
      <w:proofErr w:type="spellStart"/>
      <w:r w:rsidRPr="00D31E32">
        <w:rPr>
          <w:rFonts w:ascii="Arial" w:hAnsi="Arial" w:cs="Arial"/>
          <w:sz w:val="22"/>
          <w:szCs w:val="22"/>
        </w:rPr>
        <w:t>dostavi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Upravi</w:t>
      </w:r>
      <w:r w:rsidR="00C535A5" w:rsidRPr="00D31E32">
        <w:rPr>
          <w:rFonts w:ascii="Arial" w:hAnsi="Arial" w:cs="Arial"/>
          <w:sz w:val="22"/>
          <w:szCs w:val="22"/>
        </w:rPr>
        <w:t>telju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groblja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sporazum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D31E32">
        <w:rPr>
          <w:rFonts w:ascii="Arial" w:hAnsi="Arial" w:cs="Arial"/>
          <w:sz w:val="22"/>
          <w:szCs w:val="22"/>
        </w:rPr>
        <w:t>ovjerenim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potpisom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druge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osobe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temelju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kojeg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druga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osoba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preuzima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obvezu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plaćanja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godišnje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grobne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naknade</w:t>
      </w:r>
      <w:proofErr w:type="spellEnd"/>
      <w:r w:rsidRPr="00D31E32">
        <w:rPr>
          <w:rFonts w:ascii="Arial" w:hAnsi="Arial" w:cs="Arial"/>
          <w:sz w:val="22"/>
          <w:szCs w:val="22"/>
        </w:rPr>
        <w:t>.</w:t>
      </w:r>
    </w:p>
    <w:p w14:paraId="5E368B19" w14:textId="01528A5B" w:rsidR="000C2304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D31E32">
        <w:rPr>
          <w:rFonts w:ascii="Arial" w:hAnsi="Arial" w:cs="Arial"/>
          <w:sz w:val="22"/>
          <w:szCs w:val="22"/>
        </w:rPr>
        <w:t>slučaju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sukorisništva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grobnog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mjesta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31E32">
        <w:rPr>
          <w:rFonts w:ascii="Arial" w:hAnsi="Arial" w:cs="Arial"/>
          <w:sz w:val="22"/>
          <w:szCs w:val="22"/>
        </w:rPr>
        <w:t>račun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D31E32">
        <w:rPr>
          <w:rFonts w:ascii="Arial" w:hAnsi="Arial" w:cs="Arial"/>
          <w:sz w:val="22"/>
          <w:szCs w:val="22"/>
        </w:rPr>
        <w:t>dostavlja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svakom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od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korisnika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sukladnu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udjelu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D31E32">
        <w:rPr>
          <w:rFonts w:ascii="Arial" w:hAnsi="Arial" w:cs="Arial"/>
          <w:sz w:val="22"/>
          <w:szCs w:val="22"/>
        </w:rPr>
        <w:t>pravu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korištenja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grobnog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mjesta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31E32">
        <w:rPr>
          <w:rFonts w:ascii="Arial" w:hAnsi="Arial" w:cs="Arial"/>
          <w:sz w:val="22"/>
          <w:szCs w:val="22"/>
        </w:rPr>
        <w:t>osim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ako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D31E32">
        <w:rPr>
          <w:rFonts w:ascii="Arial" w:hAnsi="Arial" w:cs="Arial"/>
          <w:sz w:val="22"/>
          <w:szCs w:val="22"/>
        </w:rPr>
        <w:t>korisnici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na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temelju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sporazuma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D31E32">
        <w:rPr>
          <w:rFonts w:ascii="Arial" w:hAnsi="Arial" w:cs="Arial"/>
          <w:sz w:val="22"/>
          <w:szCs w:val="22"/>
        </w:rPr>
        <w:t>ovjerenim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potpisima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ne </w:t>
      </w:r>
      <w:proofErr w:type="spellStart"/>
      <w:r w:rsidRPr="00D31E32">
        <w:rPr>
          <w:rFonts w:ascii="Arial" w:hAnsi="Arial" w:cs="Arial"/>
          <w:sz w:val="22"/>
          <w:szCs w:val="22"/>
        </w:rPr>
        <w:t>dogovore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drugačije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te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isti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dostave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Upravi</w:t>
      </w:r>
      <w:r w:rsidR="00D35880">
        <w:rPr>
          <w:rFonts w:ascii="Arial" w:hAnsi="Arial" w:cs="Arial"/>
          <w:sz w:val="22"/>
          <w:szCs w:val="22"/>
        </w:rPr>
        <w:t>telju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31E32">
        <w:rPr>
          <w:rFonts w:ascii="Arial" w:hAnsi="Arial" w:cs="Arial"/>
          <w:sz w:val="22"/>
          <w:szCs w:val="22"/>
        </w:rPr>
        <w:t>groblja</w:t>
      </w:r>
      <w:proofErr w:type="spellEnd"/>
      <w:r w:rsidRPr="00D31E32">
        <w:rPr>
          <w:rFonts w:ascii="Arial" w:hAnsi="Arial" w:cs="Arial"/>
          <w:sz w:val="22"/>
          <w:szCs w:val="22"/>
        </w:rPr>
        <w:t xml:space="preserve">. </w:t>
      </w:r>
    </w:p>
    <w:p w14:paraId="6D832CC0" w14:textId="77777777" w:rsidR="00C535A5" w:rsidRDefault="00C535A5" w:rsidP="000C2304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C58A674" w14:textId="77777777" w:rsidR="00C535A5" w:rsidRPr="00E415A3" w:rsidRDefault="00C535A5" w:rsidP="00C535A5">
      <w:pPr>
        <w:pStyle w:val="ListParagraph"/>
        <w:suppressAutoHyphens/>
        <w:ind w:left="0"/>
        <w:jc w:val="both"/>
        <w:rPr>
          <w:rFonts w:ascii="Arial" w:hAnsi="Arial" w:cs="Arial"/>
          <w:color w:val="FF0000"/>
          <w:sz w:val="22"/>
          <w:szCs w:val="22"/>
          <w:lang w:val="hr-HR"/>
        </w:rPr>
      </w:pPr>
      <w:r w:rsidRPr="00C535A5">
        <w:rPr>
          <w:rFonts w:ascii="Arial" w:hAnsi="Arial" w:cs="Arial"/>
          <w:sz w:val="22"/>
          <w:szCs w:val="22"/>
          <w:lang w:val="hr-HR"/>
        </w:rPr>
        <w:t>U razdoblju od smrti korisnika do dostave pravomoćnog rješenja o nasljeđivanju, godišnju grobnu naknadu dužna je plaćati osoba koje se je skrbila o ukopu umrlog korisnika i podmirila trošak ukopa</w:t>
      </w:r>
      <w:r w:rsidRPr="00E415A3">
        <w:rPr>
          <w:rFonts w:ascii="Arial" w:hAnsi="Arial" w:cs="Arial"/>
          <w:color w:val="FF0000"/>
          <w:sz w:val="22"/>
          <w:szCs w:val="22"/>
          <w:lang w:val="hr-HR"/>
        </w:rPr>
        <w:t xml:space="preserve">. </w:t>
      </w:r>
    </w:p>
    <w:p w14:paraId="4FF68EC6" w14:textId="77777777" w:rsidR="00C535A5" w:rsidRDefault="00C535A5" w:rsidP="000C2304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DCA6A07" w14:textId="77777777" w:rsidR="00DE5583" w:rsidRDefault="00DE5583" w:rsidP="000C2304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D24AAF4" w14:textId="21987637" w:rsidR="000C2304" w:rsidRPr="00F008F0" w:rsidRDefault="000C2304" w:rsidP="000C2304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008F0">
        <w:rPr>
          <w:rFonts w:ascii="Arial" w:hAnsi="Arial" w:cs="Arial"/>
          <w:b/>
          <w:bCs/>
          <w:sz w:val="22"/>
          <w:szCs w:val="22"/>
        </w:rPr>
        <w:t>Članak</w:t>
      </w:r>
      <w:proofErr w:type="spellEnd"/>
      <w:r w:rsidRPr="00F008F0">
        <w:rPr>
          <w:rFonts w:ascii="Arial" w:hAnsi="Arial" w:cs="Arial"/>
          <w:b/>
          <w:bCs/>
          <w:sz w:val="22"/>
          <w:szCs w:val="22"/>
        </w:rPr>
        <w:t xml:space="preserve"> </w:t>
      </w:r>
      <w:r w:rsidR="00A06501">
        <w:rPr>
          <w:rFonts w:ascii="Arial" w:hAnsi="Arial" w:cs="Arial"/>
          <w:b/>
          <w:bCs/>
          <w:sz w:val="22"/>
          <w:szCs w:val="22"/>
        </w:rPr>
        <w:t>3</w:t>
      </w:r>
      <w:r w:rsidR="00DE5583">
        <w:rPr>
          <w:rFonts w:ascii="Arial" w:hAnsi="Arial" w:cs="Arial"/>
          <w:b/>
          <w:bCs/>
          <w:sz w:val="22"/>
          <w:szCs w:val="22"/>
        </w:rPr>
        <w:t>5</w:t>
      </w:r>
      <w:r w:rsidRPr="00F008F0">
        <w:rPr>
          <w:rFonts w:ascii="Arial" w:hAnsi="Arial" w:cs="Arial"/>
          <w:b/>
          <w:bCs/>
          <w:sz w:val="22"/>
          <w:szCs w:val="22"/>
        </w:rPr>
        <w:t>.</w:t>
      </w:r>
    </w:p>
    <w:p w14:paraId="52BF127B" w14:textId="77777777" w:rsidR="000C2304" w:rsidRPr="00F008F0" w:rsidRDefault="000C2304" w:rsidP="000C2304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008F0">
        <w:rPr>
          <w:rFonts w:ascii="Arial" w:hAnsi="Arial" w:cs="Arial"/>
          <w:sz w:val="22"/>
          <w:szCs w:val="22"/>
        </w:rPr>
        <w:t>Visina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godišnje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grobne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naknade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F008F0">
        <w:rPr>
          <w:rFonts w:ascii="Arial" w:hAnsi="Arial" w:cs="Arial"/>
          <w:sz w:val="22"/>
          <w:szCs w:val="22"/>
        </w:rPr>
        <w:t>korištenje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grobnog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mjesta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utvrđuje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F008F0">
        <w:rPr>
          <w:rFonts w:ascii="Arial" w:hAnsi="Arial" w:cs="Arial"/>
          <w:sz w:val="22"/>
          <w:szCs w:val="22"/>
        </w:rPr>
        <w:t>radi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namirenja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dijela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stvarno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nastalih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zajedničkih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troškova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na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groblju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008F0">
        <w:rPr>
          <w:rFonts w:ascii="Arial" w:hAnsi="Arial" w:cs="Arial"/>
          <w:sz w:val="22"/>
          <w:szCs w:val="22"/>
        </w:rPr>
        <w:t>uređenja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i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održavanja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groblja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008F0">
        <w:rPr>
          <w:rFonts w:ascii="Arial" w:hAnsi="Arial" w:cs="Arial"/>
          <w:sz w:val="22"/>
          <w:szCs w:val="22"/>
        </w:rPr>
        <w:t>utroška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vode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008F0">
        <w:rPr>
          <w:rFonts w:ascii="Arial" w:hAnsi="Arial" w:cs="Arial"/>
          <w:sz w:val="22"/>
          <w:szCs w:val="22"/>
        </w:rPr>
        <w:t>odvoza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otpada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008F0">
        <w:rPr>
          <w:rFonts w:ascii="Arial" w:hAnsi="Arial" w:cs="Arial"/>
          <w:sz w:val="22"/>
          <w:szCs w:val="22"/>
        </w:rPr>
        <w:t>čišćenja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pristupnih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staza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i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zelenih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površina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i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drugih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troškova</w:t>
      </w:r>
      <w:proofErr w:type="spellEnd"/>
      <w:r w:rsidRPr="00F008F0">
        <w:rPr>
          <w:rFonts w:ascii="Arial" w:hAnsi="Arial" w:cs="Arial"/>
          <w:sz w:val="22"/>
          <w:szCs w:val="22"/>
        </w:rPr>
        <w:t>).</w:t>
      </w:r>
    </w:p>
    <w:p w14:paraId="0734C93C" w14:textId="77777777" w:rsidR="000C2304" w:rsidRPr="00F008F0" w:rsidRDefault="000C2304" w:rsidP="000C2304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008F0">
        <w:rPr>
          <w:rFonts w:ascii="Arial" w:hAnsi="Arial" w:cs="Arial"/>
          <w:sz w:val="22"/>
          <w:szCs w:val="22"/>
        </w:rPr>
        <w:t>Sredstva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F008F0">
        <w:rPr>
          <w:rFonts w:ascii="Arial" w:hAnsi="Arial" w:cs="Arial"/>
          <w:sz w:val="22"/>
          <w:szCs w:val="22"/>
        </w:rPr>
        <w:t>osnove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naknade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F008F0">
        <w:rPr>
          <w:rFonts w:ascii="Arial" w:hAnsi="Arial" w:cs="Arial"/>
          <w:sz w:val="22"/>
          <w:szCs w:val="22"/>
        </w:rPr>
        <w:t>dodjelu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grobnog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mjesta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na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korištenje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i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godišnja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grobna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naknada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koriste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se u </w:t>
      </w:r>
      <w:proofErr w:type="spellStart"/>
      <w:r w:rsidRPr="00F008F0">
        <w:rPr>
          <w:rFonts w:ascii="Arial" w:hAnsi="Arial" w:cs="Arial"/>
          <w:sz w:val="22"/>
          <w:szCs w:val="22"/>
        </w:rPr>
        <w:t>skladu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F008F0">
        <w:rPr>
          <w:rFonts w:ascii="Arial" w:hAnsi="Arial" w:cs="Arial"/>
          <w:sz w:val="22"/>
          <w:szCs w:val="22"/>
        </w:rPr>
        <w:t>godišnjim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Planom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poslovanja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Uprav</w:t>
      </w:r>
      <w:r w:rsidR="00C535A5" w:rsidRPr="00F008F0">
        <w:rPr>
          <w:rFonts w:ascii="Arial" w:hAnsi="Arial" w:cs="Arial"/>
          <w:sz w:val="22"/>
          <w:szCs w:val="22"/>
        </w:rPr>
        <w:t>itelja</w:t>
      </w:r>
      <w:proofErr w:type="spellEnd"/>
      <w:r w:rsidRPr="00F008F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08F0">
        <w:rPr>
          <w:rFonts w:ascii="Arial" w:hAnsi="Arial" w:cs="Arial"/>
          <w:sz w:val="22"/>
          <w:szCs w:val="22"/>
        </w:rPr>
        <w:t>groblja</w:t>
      </w:r>
      <w:proofErr w:type="spellEnd"/>
      <w:r w:rsidRPr="00F008F0">
        <w:rPr>
          <w:rFonts w:ascii="Arial" w:hAnsi="Arial" w:cs="Arial"/>
          <w:sz w:val="22"/>
          <w:szCs w:val="22"/>
        </w:rPr>
        <w:t>.</w:t>
      </w:r>
    </w:p>
    <w:p w14:paraId="0F18C064" w14:textId="77777777" w:rsidR="000C2304" w:rsidRPr="00F008F0" w:rsidRDefault="000C2304" w:rsidP="00E415A3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43997BA5" w14:textId="3EA9ECBE" w:rsidR="00011B35" w:rsidRPr="00E415A3" w:rsidRDefault="00011B35" w:rsidP="00011B35">
      <w:pPr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XI. UVJETI ZA USTUPANJE PRAVA KORIŠTENJA GROBNOG MJESTA TREĆIM OSOBAMA </w:t>
      </w:r>
    </w:p>
    <w:p w14:paraId="72292F12" w14:textId="77777777" w:rsidR="00011B35" w:rsidRPr="00E415A3" w:rsidRDefault="00011B35" w:rsidP="00011B35">
      <w:pPr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</w:p>
    <w:p w14:paraId="30FFC658" w14:textId="081044A5" w:rsidR="00011B35" w:rsidRPr="00F008F0" w:rsidRDefault="00011B35" w:rsidP="00F008F0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F008F0">
        <w:rPr>
          <w:rFonts w:ascii="Arial" w:eastAsia="Calibri" w:hAnsi="Arial" w:cs="Arial"/>
          <w:b/>
          <w:bCs/>
          <w:sz w:val="22"/>
          <w:szCs w:val="22"/>
          <w:lang w:val="hr-HR"/>
        </w:rPr>
        <w:t>3</w:t>
      </w:r>
      <w:r w:rsidR="00DE5583">
        <w:rPr>
          <w:rFonts w:ascii="Arial" w:eastAsia="Calibri" w:hAnsi="Arial" w:cs="Arial"/>
          <w:b/>
          <w:bCs/>
          <w:sz w:val="22"/>
          <w:szCs w:val="22"/>
          <w:lang w:val="hr-HR"/>
        </w:rPr>
        <w:t>6</w:t>
      </w:r>
      <w:r w:rsidRPr="00F008F0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5F68DABC" w14:textId="77777777" w:rsidR="00011B35" w:rsidRPr="00E415A3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Korisnik </w:t>
      </w:r>
      <w:r w:rsidR="00B008D9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ne </w:t>
      </w:r>
      <w:r w:rsidRPr="00E415A3">
        <w:rPr>
          <w:rFonts w:ascii="Arial" w:eastAsia="Times New Roman" w:hAnsi="Arial" w:cs="Arial"/>
          <w:sz w:val="22"/>
          <w:szCs w:val="22"/>
          <w:lang w:val="hr-HR" w:eastAsia="hr-HR"/>
        </w:rPr>
        <w:t>može korištenje grobnog mjesta ugovorom ustupiti trećim osobama</w:t>
      </w:r>
      <w:r w:rsidR="00B008D9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bez prethodne suglasnosti </w:t>
      </w:r>
      <w:r w:rsidR="00F008F0">
        <w:rPr>
          <w:rFonts w:ascii="Arial" w:eastAsia="Times New Roman" w:hAnsi="Arial" w:cs="Arial"/>
          <w:sz w:val="22"/>
          <w:szCs w:val="22"/>
          <w:lang w:val="hr-HR" w:eastAsia="hr-HR"/>
        </w:rPr>
        <w:t>U</w:t>
      </w:r>
      <w:r w:rsidR="00B008D9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pravitelja groblja. </w:t>
      </w:r>
    </w:p>
    <w:p w14:paraId="549C440C" w14:textId="77777777" w:rsidR="00011B35" w:rsidRPr="00E415A3" w:rsidRDefault="00B008D9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U slučaju ustupanja prava korištenja grobnog mjesta trećim osobama po ispunjenju uvjeta iz prethodnog stavka o</w:t>
      </w:r>
      <w:r w:rsidR="00011B35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soba koje je stekla pravo korištenja grobnog mjesta dužna je dostaviti </w:t>
      </w:r>
      <w:r w:rsidR="00F008F0">
        <w:rPr>
          <w:rFonts w:ascii="Arial" w:eastAsia="Times New Roman" w:hAnsi="Arial" w:cs="Arial"/>
          <w:sz w:val="22"/>
          <w:szCs w:val="22"/>
          <w:lang w:val="hr-HR" w:eastAsia="hr-HR"/>
        </w:rPr>
        <w:t>U</w:t>
      </w:r>
      <w:r w:rsidR="00FB74A5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pravitelju groblja </w:t>
      </w:r>
      <w:r w:rsidR="00011B35" w:rsidRPr="00E415A3">
        <w:rPr>
          <w:rFonts w:ascii="Arial" w:eastAsia="Times New Roman" w:hAnsi="Arial" w:cs="Arial"/>
          <w:sz w:val="22"/>
          <w:szCs w:val="22"/>
          <w:lang w:val="hr-HR" w:eastAsia="hr-HR"/>
        </w:rPr>
        <w:t>ugovor o ustupanju ovjeren od strane javnog bilježnika (originalni primjerak) u roku od 30 dana od dana njegova sklapanja.</w:t>
      </w:r>
    </w:p>
    <w:p w14:paraId="09EB73D4" w14:textId="77777777" w:rsidR="00011B35" w:rsidRPr="00E415A3" w:rsidRDefault="00011B35" w:rsidP="00011B35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 xml:space="preserve">Korisnik se može odreći korištenja grobnog mjesta na temelju izjave o odricanju ovjerene od strane javnog bilježnika, koju dostavlja </w:t>
      </w:r>
      <w:r w:rsidR="00F008F0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>U</w:t>
      </w:r>
      <w:r w:rsidRPr="00E415A3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>pravitelju groblja.</w:t>
      </w:r>
    </w:p>
    <w:p w14:paraId="7E547C85" w14:textId="77777777" w:rsidR="00A16ACE" w:rsidRPr="00E415A3" w:rsidRDefault="00A16ACE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0A39FBF2" w14:textId="0BC1585F" w:rsidR="00011B35" w:rsidRPr="00E415A3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hAnsi="Arial" w:cs="Arial"/>
          <w:b/>
          <w:bCs/>
          <w:sz w:val="22"/>
          <w:szCs w:val="22"/>
          <w:lang w:val="hr-HR"/>
        </w:rPr>
        <w:t>XII. PRAVILA ZA ODREĐIVANJE NAKNADE ZA STJECANJE OPREME I UREĐAJA NA GROBNOM MJESTU BEZ KORISNIKA</w:t>
      </w:r>
    </w:p>
    <w:p w14:paraId="6D832FAE" w14:textId="77777777" w:rsidR="00011B35" w:rsidRPr="00E415A3" w:rsidRDefault="00011B35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5CC90BF6" w14:textId="04F846BA" w:rsidR="00F008F0" w:rsidRDefault="00011B35" w:rsidP="00F008F0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F008F0" w:rsidRPr="00F008F0">
        <w:rPr>
          <w:rFonts w:ascii="Arial" w:hAnsi="Arial" w:cs="Arial"/>
          <w:b/>
          <w:bCs/>
          <w:sz w:val="22"/>
          <w:szCs w:val="22"/>
          <w:lang w:val="hr-HR"/>
        </w:rPr>
        <w:t>3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7.</w:t>
      </w:r>
    </w:p>
    <w:p w14:paraId="27DCCFFC" w14:textId="77777777" w:rsidR="00011B35" w:rsidRPr="00E415A3" w:rsidRDefault="00011B35" w:rsidP="00F008F0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 xml:space="preserve">Oprema i uređaji za napuštena grobna mjesta, koju prethodni korisnik nije preuzeo sukladno uvjetima propisanim Zakonom o grobljima, smatrat će se napuštenom imovinom s kojom će upravitelj groblja slobodno raspolagati. </w:t>
      </w:r>
    </w:p>
    <w:p w14:paraId="5D23B470" w14:textId="77777777" w:rsidR="00011B35" w:rsidRPr="00E415A3" w:rsidRDefault="00011B35" w:rsidP="00F008F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lastRenderedPageBreak/>
        <w:t xml:space="preserve">Visinu naknade opreme i uređaja na napuštenom grobnom mjestu odredit će ovlašteni procjenitelj, a ako se radi o opremi i uređajima koji nemaju tržišnu vrijednost, upravitelj će istu zbrinuti kao građevinski otpad. </w:t>
      </w:r>
    </w:p>
    <w:p w14:paraId="3DCE07E0" w14:textId="77777777" w:rsidR="00946217" w:rsidRPr="00E415A3" w:rsidRDefault="00946217" w:rsidP="00F008F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410F864" w14:textId="77777777" w:rsidR="00A16ACE" w:rsidRPr="00E415A3" w:rsidRDefault="004D4F3E" w:rsidP="00F008F0">
      <w:pPr>
        <w:tabs>
          <w:tab w:val="left" w:pos="1650"/>
        </w:tabs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hAnsi="Arial" w:cs="Arial"/>
          <w:b/>
          <w:bCs/>
          <w:sz w:val="22"/>
          <w:szCs w:val="22"/>
          <w:lang w:val="hr-HR"/>
        </w:rPr>
        <w:tab/>
      </w:r>
    </w:p>
    <w:p w14:paraId="3A15C9E7" w14:textId="7C681C0E" w:rsidR="00946217" w:rsidRPr="00E415A3" w:rsidRDefault="00946217" w:rsidP="00946217">
      <w:pPr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hAnsi="Arial" w:cs="Arial"/>
          <w:b/>
          <w:bCs/>
          <w:sz w:val="22"/>
          <w:szCs w:val="22"/>
          <w:lang w:val="hr-HR"/>
        </w:rPr>
        <w:t>XI</w:t>
      </w:r>
      <w:r w:rsidR="000E75BA">
        <w:rPr>
          <w:rFonts w:ascii="Arial" w:hAnsi="Arial" w:cs="Arial"/>
          <w:b/>
          <w:bCs/>
          <w:sz w:val="22"/>
          <w:szCs w:val="22"/>
          <w:lang w:val="hr-HR"/>
        </w:rPr>
        <w:t>II</w:t>
      </w:r>
      <w:r w:rsidRPr="00E415A3">
        <w:rPr>
          <w:rFonts w:ascii="Arial" w:hAnsi="Arial" w:cs="Arial"/>
          <w:b/>
          <w:bCs/>
          <w:sz w:val="22"/>
          <w:szCs w:val="22"/>
          <w:lang w:val="hr-HR"/>
        </w:rPr>
        <w:t>. NADZOR</w:t>
      </w:r>
    </w:p>
    <w:p w14:paraId="70EF77E2" w14:textId="68A8B8A5" w:rsidR="00820BD5" w:rsidRPr="00F008F0" w:rsidRDefault="00820BD5" w:rsidP="00820BD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>Članak 3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8</w:t>
      </w:r>
      <w:r w:rsidRPr="00F008F0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2DD7188E" w14:textId="77777777" w:rsidR="00946217" w:rsidRPr="00E415A3" w:rsidRDefault="00946217" w:rsidP="00946217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FD5D861" w14:textId="77777777" w:rsidR="00946217" w:rsidRPr="00E415A3" w:rsidRDefault="00946217" w:rsidP="0076295C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>Nadzor nad primjenom odredaba ove Odluke obavlja</w:t>
      </w:r>
      <w:r w:rsidR="004F1425" w:rsidRPr="00E415A3">
        <w:rPr>
          <w:rFonts w:ascii="Arial" w:hAnsi="Arial" w:cs="Arial"/>
          <w:sz w:val="22"/>
          <w:szCs w:val="22"/>
          <w:lang w:val="hr-HR"/>
        </w:rPr>
        <w:t xml:space="preserve">ju </w:t>
      </w:r>
      <w:r w:rsidR="00F008F0">
        <w:rPr>
          <w:rFonts w:ascii="Arial" w:hAnsi="Arial" w:cs="Arial"/>
          <w:sz w:val="22"/>
          <w:szCs w:val="22"/>
          <w:lang w:val="hr-HR"/>
        </w:rPr>
        <w:t>U</w:t>
      </w:r>
      <w:r w:rsidR="004F1425" w:rsidRPr="00E415A3">
        <w:rPr>
          <w:rFonts w:ascii="Arial" w:hAnsi="Arial" w:cs="Arial"/>
          <w:sz w:val="22"/>
          <w:szCs w:val="22"/>
          <w:lang w:val="hr-HR"/>
        </w:rPr>
        <w:t xml:space="preserve">pravitelj groblja i </w:t>
      </w:r>
      <w:r w:rsidRPr="00E415A3">
        <w:rPr>
          <w:rFonts w:ascii="Arial" w:hAnsi="Arial" w:cs="Arial"/>
          <w:sz w:val="22"/>
          <w:szCs w:val="22"/>
          <w:lang w:val="hr-HR"/>
        </w:rPr>
        <w:t xml:space="preserve"> </w:t>
      </w:r>
      <w:r w:rsidR="00F008F0">
        <w:rPr>
          <w:rFonts w:ascii="Arial" w:hAnsi="Arial" w:cs="Arial"/>
          <w:sz w:val="22"/>
          <w:szCs w:val="22"/>
          <w:lang w:val="hr-HR"/>
        </w:rPr>
        <w:t>K</w:t>
      </w:r>
      <w:r w:rsidRPr="00E415A3">
        <w:rPr>
          <w:rFonts w:ascii="Arial" w:hAnsi="Arial" w:cs="Arial"/>
          <w:sz w:val="22"/>
          <w:szCs w:val="22"/>
          <w:lang w:val="hr-HR"/>
        </w:rPr>
        <w:t>omunalni redar.</w:t>
      </w:r>
    </w:p>
    <w:p w14:paraId="39DABE15" w14:textId="77777777" w:rsidR="00946217" w:rsidRPr="00E415A3" w:rsidRDefault="00946217" w:rsidP="0076295C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 xml:space="preserve">U obavljanju nadzora iz stavka 1. ovoga članka, </w:t>
      </w:r>
      <w:r w:rsidR="00F008F0">
        <w:rPr>
          <w:rFonts w:ascii="Arial" w:hAnsi="Arial" w:cs="Arial"/>
          <w:sz w:val="22"/>
          <w:szCs w:val="22"/>
          <w:lang w:val="hr-HR"/>
        </w:rPr>
        <w:t>K</w:t>
      </w:r>
      <w:r w:rsidRPr="00E415A3">
        <w:rPr>
          <w:rFonts w:ascii="Arial" w:hAnsi="Arial" w:cs="Arial"/>
          <w:sz w:val="22"/>
          <w:szCs w:val="22"/>
          <w:lang w:val="hr-HR"/>
        </w:rPr>
        <w:t>omunalni redar ovlašten je poduzeti radnje u skladu sa</w:t>
      </w:r>
      <w:r w:rsidR="00F008F0">
        <w:rPr>
          <w:rFonts w:ascii="Arial" w:hAnsi="Arial" w:cs="Arial"/>
          <w:sz w:val="22"/>
          <w:szCs w:val="22"/>
          <w:lang w:val="hr-HR"/>
        </w:rPr>
        <w:t xml:space="preserve"> Odlukom o </w:t>
      </w:r>
      <w:r w:rsidRPr="00E415A3">
        <w:rPr>
          <w:rFonts w:ascii="Arial" w:hAnsi="Arial" w:cs="Arial"/>
          <w:sz w:val="22"/>
          <w:szCs w:val="22"/>
          <w:lang w:val="hr-HR"/>
        </w:rPr>
        <w:t>komunaln</w:t>
      </w:r>
      <w:r w:rsidR="00F008F0">
        <w:rPr>
          <w:rFonts w:ascii="Arial" w:hAnsi="Arial" w:cs="Arial"/>
          <w:sz w:val="22"/>
          <w:szCs w:val="22"/>
          <w:lang w:val="hr-HR"/>
        </w:rPr>
        <w:t>om</w:t>
      </w:r>
      <w:r w:rsidRPr="00E415A3">
        <w:rPr>
          <w:rFonts w:ascii="Arial" w:hAnsi="Arial" w:cs="Arial"/>
          <w:sz w:val="22"/>
          <w:szCs w:val="22"/>
          <w:lang w:val="hr-HR"/>
        </w:rPr>
        <w:t xml:space="preserve"> red</w:t>
      </w:r>
      <w:r w:rsidR="00F008F0">
        <w:rPr>
          <w:rFonts w:ascii="Arial" w:hAnsi="Arial" w:cs="Arial"/>
          <w:sz w:val="22"/>
          <w:szCs w:val="22"/>
          <w:lang w:val="hr-HR"/>
        </w:rPr>
        <w:t>u</w:t>
      </w:r>
      <w:r w:rsidRPr="00E415A3">
        <w:rPr>
          <w:rFonts w:ascii="Arial" w:hAnsi="Arial" w:cs="Arial"/>
          <w:sz w:val="22"/>
          <w:szCs w:val="22"/>
          <w:lang w:val="hr-HR"/>
        </w:rPr>
        <w:t xml:space="preserve"> te ovom Odlukom.</w:t>
      </w:r>
    </w:p>
    <w:p w14:paraId="17BAF1FD" w14:textId="77777777" w:rsidR="00011B35" w:rsidRPr="00E415A3" w:rsidRDefault="00946217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79E23FE3" w14:textId="77777777" w:rsidR="00B008D9" w:rsidRPr="00E415A3" w:rsidRDefault="00B008D9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77B9E484" w14:textId="45C59D00" w:rsidR="00011B35" w:rsidRPr="00E415A3" w:rsidRDefault="00946217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X</w:t>
      </w:r>
      <w:r w:rsidR="00472BFB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I</w:t>
      </w:r>
      <w:r w:rsidRPr="00E415A3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V. PREKRŠAJNE ODREDBE</w:t>
      </w:r>
    </w:p>
    <w:p w14:paraId="3180A24D" w14:textId="77777777" w:rsidR="00D16FC3" w:rsidRDefault="00D16FC3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2EDF31AD" w14:textId="1BB5E38B" w:rsidR="00D16FC3" w:rsidRPr="00F008F0" w:rsidRDefault="00D16FC3" w:rsidP="00D16FC3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>Članak 3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9</w:t>
      </w:r>
      <w:r w:rsidRPr="00F008F0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43817B2F" w14:textId="77777777" w:rsidR="00D16FC3" w:rsidRDefault="00D16FC3" w:rsidP="00D16FC3">
      <w:pPr>
        <w:pStyle w:val="ListParagraph"/>
        <w:suppressAutoHyphens/>
        <w:ind w:left="0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 xml:space="preserve">Novčanom kaznom od </w:t>
      </w:r>
      <w:r>
        <w:rPr>
          <w:rFonts w:ascii="Arial" w:hAnsi="Arial" w:cs="Arial"/>
          <w:sz w:val="22"/>
          <w:szCs w:val="22"/>
          <w:lang w:val="hr-HR"/>
        </w:rPr>
        <w:t>3</w:t>
      </w:r>
      <w:r w:rsidRPr="00F008F0">
        <w:rPr>
          <w:rFonts w:ascii="Arial" w:hAnsi="Arial" w:cs="Arial"/>
          <w:sz w:val="22"/>
          <w:szCs w:val="22"/>
          <w:lang w:val="hr-HR"/>
        </w:rPr>
        <w:t>00,00 EUR kaznit će se za prekršaj</w:t>
      </w:r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korisnik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grobnog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mjesta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odnosno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vlasnik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ili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posjednik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grobnog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mjesta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izvan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groblja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ako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na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grobnom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mjestu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nisu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navedeni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podaci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86DBA">
        <w:rPr>
          <w:rFonts w:ascii="Arial" w:hAnsi="Arial" w:cs="Arial"/>
          <w:sz w:val="22"/>
          <w:szCs w:val="22"/>
        </w:rPr>
        <w:t>imenu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i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prezimenu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umrle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osobe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te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godini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rođenja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i</w:t>
      </w:r>
      <w:proofErr w:type="spellEnd"/>
      <w:r w:rsidRPr="00F86DB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6DBA">
        <w:rPr>
          <w:rFonts w:ascii="Arial" w:hAnsi="Arial" w:cs="Arial"/>
          <w:sz w:val="22"/>
          <w:szCs w:val="22"/>
        </w:rPr>
        <w:t>smrti</w:t>
      </w:r>
      <w:proofErr w:type="spellEnd"/>
      <w:r w:rsidRPr="00F86DBA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.</w:t>
      </w:r>
    </w:p>
    <w:p w14:paraId="595FA2E6" w14:textId="77777777" w:rsidR="00D16FC3" w:rsidRDefault="00D16FC3" w:rsidP="00D16FC3">
      <w:pPr>
        <w:pStyle w:val="ListParagraph"/>
        <w:suppressAutoHyphens/>
        <w:ind w:left="360"/>
        <w:rPr>
          <w:rFonts w:ascii="Arial" w:hAnsi="Arial" w:cs="Arial"/>
          <w:sz w:val="22"/>
          <w:szCs w:val="22"/>
          <w:lang w:val="hr-HR"/>
        </w:rPr>
      </w:pPr>
    </w:p>
    <w:p w14:paraId="44F92FD1" w14:textId="7F6A0EAA" w:rsidR="00011B35" w:rsidRPr="00F008F0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F008F0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 xml:space="preserve">Članak </w:t>
      </w:r>
      <w:r w:rsidR="00DE5583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40</w:t>
      </w:r>
      <w:r w:rsidRPr="00F008F0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.</w:t>
      </w:r>
    </w:p>
    <w:p w14:paraId="26AC2BBC" w14:textId="77777777" w:rsidR="00F008F0" w:rsidRPr="00F008F0" w:rsidRDefault="00F008F0" w:rsidP="00F008F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 xml:space="preserve">Novčanom kaznom od </w:t>
      </w:r>
      <w:r w:rsidR="00DA10E6">
        <w:rPr>
          <w:rFonts w:ascii="Arial" w:hAnsi="Arial" w:cs="Arial"/>
          <w:sz w:val="22"/>
          <w:szCs w:val="22"/>
          <w:lang w:val="hr-HR"/>
        </w:rPr>
        <w:t>10</w:t>
      </w:r>
      <w:r w:rsidRPr="00F008F0">
        <w:rPr>
          <w:rFonts w:ascii="Arial" w:hAnsi="Arial" w:cs="Arial"/>
          <w:sz w:val="22"/>
          <w:szCs w:val="22"/>
          <w:lang w:val="hr-HR"/>
        </w:rPr>
        <w:t>0,00 EUR kaznit će se za prekršaj, fizička osoba koja:</w:t>
      </w:r>
    </w:p>
    <w:p w14:paraId="2B3904F4" w14:textId="7E6E607D" w:rsidR="00EF2FE2" w:rsidRDefault="00EF2FE2" w:rsidP="00EF2FE2">
      <w:pPr>
        <w:pStyle w:val="ListParagraph"/>
        <w:numPr>
          <w:ilvl w:val="0"/>
          <w:numId w:val="35"/>
        </w:numPr>
        <w:spacing w:line="221" w:lineRule="auto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opremom i uređajima grobnog mjesta: vrijeđa nacionalne, vjerske ili moralne osjećaje građana;</w:t>
      </w:r>
    </w:p>
    <w:p w14:paraId="10BD1786" w14:textId="0A927A56" w:rsidR="00334264" w:rsidRDefault="00334264" w:rsidP="00334264">
      <w:pPr>
        <w:pStyle w:val="ListParagraph"/>
        <w:numPr>
          <w:ilvl w:val="0"/>
          <w:numId w:val="35"/>
        </w:numPr>
        <w:spacing w:line="221" w:lineRule="auto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vrijeđa vrijednosti obrambenog Domovinskog rata ili na bilo koji način veličati agresiju na Republiku Hrvatsku ili oružanu pobunu protiv Republike Hrvatske tijekom Domovinskog rata ili sudionike u toj pobuni; </w:t>
      </w:r>
    </w:p>
    <w:p w14:paraId="361697BA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sahrani u grobnicu umrlog bez odobrenja vlasnika grobnice ili izvan određenog mjesta za ukop</w:t>
      </w:r>
    </w:p>
    <w:p w14:paraId="1BC7788A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izradi natpis na spomeniku bez odobrenja,</w:t>
      </w:r>
    </w:p>
    <w:p w14:paraId="4E6801ED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ošteti nadgrobni spomenik,</w:t>
      </w:r>
    </w:p>
    <w:p w14:paraId="071EB8FE" w14:textId="77777777" w:rsidR="00D16FC3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odnosi cvijeće i raslinje s grobova i groblja,</w:t>
      </w:r>
    </w:p>
    <w:p w14:paraId="242199B3" w14:textId="598F7A4C" w:rsidR="00334264" w:rsidRPr="000F7D02" w:rsidRDefault="00334264" w:rsidP="00334264">
      <w:pPr>
        <w:pStyle w:val="ListParagraph"/>
        <w:numPr>
          <w:ilvl w:val="0"/>
          <w:numId w:val="35"/>
        </w:numPr>
        <w:spacing w:line="221" w:lineRule="auto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uništava zelen</w:t>
      </w:r>
      <w:r>
        <w:rPr>
          <w:rFonts w:ascii="Arial" w:hAnsi="Arial" w:cs="Arial"/>
          <w:sz w:val="22"/>
          <w:szCs w:val="22"/>
          <w:lang w:val="pl-PL"/>
        </w:rPr>
        <w:t>e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površin</w:t>
      </w:r>
      <w:r>
        <w:rPr>
          <w:rFonts w:ascii="Arial" w:hAnsi="Arial" w:cs="Arial"/>
          <w:sz w:val="22"/>
          <w:szCs w:val="22"/>
          <w:lang w:val="pl-PL"/>
        </w:rPr>
        <w:t>e na groblju,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40AB9E39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oštećuje ogradu na groblju,</w:t>
      </w:r>
    </w:p>
    <w:p w14:paraId="12E1C228" w14:textId="01317DD6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 xml:space="preserve">obavlja bilo koju vrstu trgovine </w:t>
      </w:r>
      <w:r w:rsidR="00334264">
        <w:rPr>
          <w:rFonts w:ascii="Arial" w:hAnsi="Arial" w:cs="Arial"/>
          <w:sz w:val="22"/>
          <w:szCs w:val="22"/>
          <w:lang w:val="hr-HR"/>
        </w:rPr>
        <w:t>i reklamiranja bez suglasnosti i odobrenja Upravitelja groblja</w:t>
      </w:r>
      <w:r w:rsidRPr="00F008F0">
        <w:rPr>
          <w:rFonts w:ascii="Arial" w:hAnsi="Arial" w:cs="Arial"/>
          <w:sz w:val="22"/>
          <w:szCs w:val="22"/>
          <w:lang w:val="hr-HR"/>
        </w:rPr>
        <w:t>,</w:t>
      </w:r>
    </w:p>
    <w:p w14:paraId="79E23D03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postavlja nedolične natpise, slike ili reklame na groblju,</w:t>
      </w:r>
    </w:p>
    <w:p w14:paraId="774B9D0A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bez posebnog odobrenja ulazi u groblje ili u mrtvačnicu u vrijeme koje nije predviđeno za posjet,</w:t>
      </w:r>
    </w:p>
    <w:p w14:paraId="2AD479B4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neovlašteno zalazi vozilom na groblje,</w:t>
      </w:r>
    </w:p>
    <w:p w14:paraId="344DA59D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zaprlja i/ili ošteti grobove ili smeće odlaže izvan označenog mjesta,</w:t>
      </w:r>
    </w:p>
    <w:p w14:paraId="21D74CDB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dovodi i /ili pušta životinje na groblje ili neovlašteno zalazi vozilom na groblje,</w:t>
      </w:r>
    </w:p>
    <w:p w14:paraId="5BAC38B6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se na groblju nedolično ponaša čime remeti mir i dostojanstvo mjesta,</w:t>
      </w:r>
    </w:p>
    <w:p w14:paraId="79087F12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je u pijanom stanju nazočna na groblju,</w:t>
      </w:r>
    </w:p>
    <w:p w14:paraId="55FFD764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se zatekne u prosjačenju na groblju,</w:t>
      </w:r>
    </w:p>
    <w:p w14:paraId="62FECB5F" w14:textId="77777777" w:rsidR="00EF2FE2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gazi po grobovima i nasadima</w:t>
      </w:r>
    </w:p>
    <w:p w14:paraId="52F6E8ED" w14:textId="7E923B20" w:rsidR="00F008F0" w:rsidRDefault="00EF2FE2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pl-PL"/>
        </w:rPr>
        <w:t>deponira zemlju od iskopa na groblju i u okolišu oko groblja</w:t>
      </w:r>
      <w:r w:rsidR="008156FB">
        <w:rPr>
          <w:rFonts w:ascii="Arial" w:hAnsi="Arial" w:cs="Arial"/>
          <w:sz w:val="22"/>
          <w:szCs w:val="22"/>
          <w:lang w:val="hr-HR"/>
        </w:rPr>
        <w:t>.</w:t>
      </w:r>
    </w:p>
    <w:p w14:paraId="65529E84" w14:textId="77777777" w:rsidR="00D16FC3" w:rsidRPr="00F008F0" w:rsidRDefault="00D16FC3" w:rsidP="00D16FC3">
      <w:pPr>
        <w:pStyle w:val="ListParagraph"/>
        <w:suppressAutoHyphens/>
        <w:jc w:val="both"/>
        <w:rPr>
          <w:rFonts w:ascii="Arial" w:hAnsi="Arial" w:cs="Arial"/>
          <w:sz w:val="22"/>
          <w:szCs w:val="22"/>
          <w:lang w:val="hr-HR"/>
        </w:rPr>
      </w:pPr>
    </w:p>
    <w:p w14:paraId="2D9826AA" w14:textId="77777777" w:rsidR="00F008F0" w:rsidRPr="00F008F0" w:rsidRDefault="00F008F0" w:rsidP="00F008F0">
      <w:pPr>
        <w:rPr>
          <w:rFonts w:ascii="Arial" w:hAnsi="Arial" w:cs="Arial"/>
          <w:sz w:val="22"/>
          <w:szCs w:val="22"/>
          <w:lang w:val="hr-HR"/>
        </w:rPr>
      </w:pPr>
    </w:p>
    <w:p w14:paraId="41101323" w14:textId="7419206E" w:rsidR="00F008F0" w:rsidRPr="00F008F0" w:rsidRDefault="00F008F0" w:rsidP="00A06501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0E75BA">
        <w:rPr>
          <w:rFonts w:ascii="Arial" w:hAnsi="Arial" w:cs="Arial"/>
          <w:b/>
          <w:bCs/>
          <w:sz w:val="22"/>
          <w:szCs w:val="22"/>
          <w:lang w:val="hr-HR"/>
        </w:rPr>
        <w:t>4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1</w:t>
      </w:r>
      <w:r w:rsidRPr="00F008F0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20BAF537" w14:textId="77777777" w:rsidR="00F008F0" w:rsidRPr="00BB3144" w:rsidRDefault="00F008F0" w:rsidP="00BB3144">
      <w:pPr>
        <w:pStyle w:val="ListParagraph"/>
        <w:suppressAutoHyphens/>
        <w:ind w:left="0"/>
        <w:jc w:val="both"/>
        <w:rPr>
          <w:rFonts w:ascii="Arial" w:hAnsi="Arial" w:cs="Arial"/>
          <w:bCs/>
          <w:sz w:val="22"/>
          <w:szCs w:val="22"/>
          <w:lang w:val="hr-HR"/>
        </w:rPr>
      </w:pPr>
      <w:r w:rsidRPr="00BB3144">
        <w:rPr>
          <w:rFonts w:ascii="Arial" w:hAnsi="Arial" w:cs="Arial"/>
          <w:bCs/>
          <w:sz w:val="22"/>
          <w:szCs w:val="22"/>
          <w:lang w:val="hr-HR"/>
        </w:rPr>
        <w:t xml:space="preserve">Novčanom kaznom u iznosu od </w:t>
      </w:r>
      <w:r w:rsidR="00007C07">
        <w:rPr>
          <w:rFonts w:ascii="Arial" w:hAnsi="Arial" w:cs="Arial"/>
          <w:bCs/>
          <w:sz w:val="22"/>
          <w:szCs w:val="22"/>
          <w:lang w:val="hr-HR"/>
        </w:rPr>
        <w:t>5</w:t>
      </w:r>
      <w:r w:rsidRPr="00BB3144">
        <w:rPr>
          <w:rFonts w:ascii="Arial" w:hAnsi="Arial" w:cs="Arial"/>
          <w:bCs/>
          <w:sz w:val="22"/>
          <w:szCs w:val="22"/>
          <w:lang w:val="hr-HR"/>
        </w:rPr>
        <w:t>00,00 EUR kaznit će se pravna osoba ili fizička osoba registrirana za obavljanje radova ako:</w:t>
      </w:r>
    </w:p>
    <w:p w14:paraId="3F5E0E1B" w14:textId="3DB83DEB" w:rsidR="00F008F0" w:rsidRPr="00BB3144" w:rsidRDefault="00F008F0" w:rsidP="00F008F0">
      <w:pPr>
        <w:pStyle w:val="ListParagraph"/>
        <w:numPr>
          <w:ilvl w:val="0"/>
          <w:numId w:val="36"/>
        </w:numPr>
        <w:suppressAutoHyphens/>
        <w:rPr>
          <w:rFonts w:ascii="Arial" w:hAnsi="Arial" w:cs="Arial"/>
          <w:bCs/>
          <w:sz w:val="22"/>
          <w:szCs w:val="22"/>
          <w:lang w:val="hr-HR"/>
        </w:rPr>
      </w:pPr>
      <w:r w:rsidRPr="00BB3144">
        <w:rPr>
          <w:rFonts w:ascii="Arial" w:hAnsi="Arial" w:cs="Arial"/>
          <w:bCs/>
          <w:sz w:val="22"/>
          <w:szCs w:val="22"/>
          <w:lang w:val="hr-HR"/>
        </w:rPr>
        <w:t xml:space="preserve">izvodi radove na groblju bez odobrenja iz članka </w:t>
      </w:r>
      <w:r w:rsidR="000E75BA">
        <w:rPr>
          <w:rFonts w:ascii="Arial" w:hAnsi="Arial" w:cs="Arial"/>
          <w:bCs/>
          <w:sz w:val="22"/>
          <w:szCs w:val="22"/>
          <w:lang w:val="hr-HR"/>
        </w:rPr>
        <w:t xml:space="preserve">27. </w:t>
      </w:r>
      <w:r w:rsidRPr="00BB3144">
        <w:rPr>
          <w:rFonts w:ascii="Arial" w:hAnsi="Arial" w:cs="Arial"/>
          <w:bCs/>
          <w:sz w:val="22"/>
          <w:szCs w:val="22"/>
          <w:lang w:val="hr-HR"/>
        </w:rPr>
        <w:t>stavak 1. ove Odluke,</w:t>
      </w:r>
    </w:p>
    <w:p w14:paraId="164FF475" w14:textId="77777777" w:rsidR="00F008F0" w:rsidRPr="00BB3144" w:rsidRDefault="00F008F0" w:rsidP="00BB3144">
      <w:pPr>
        <w:pStyle w:val="ListParagraph"/>
        <w:suppressAutoHyphens/>
        <w:ind w:left="0"/>
        <w:rPr>
          <w:rFonts w:ascii="Arial" w:hAnsi="Arial" w:cs="Arial"/>
          <w:bCs/>
          <w:sz w:val="22"/>
          <w:szCs w:val="22"/>
          <w:lang w:val="hr-HR"/>
        </w:rPr>
      </w:pPr>
      <w:r w:rsidRPr="00BB3144">
        <w:rPr>
          <w:rFonts w:ascii="Arial" w:hAnsi="Arial" w:cs="Arial"/>
          <w:bCs/>
          <w:sz w:val="22"/>
          <w:szCs w:val="22"/>
          <w:lang w:val="hr-HR"/>
        </w:rPr>
        <w:t xml:space="preserve">Novčanom kaznom od </w:t>
      </w:r>
      <w:r w:rsidR="00D16FC3">
        <w:rPr>
          <w:rFonts w:ascii="Arial" w:hAnsi="Arial" w:cs="Arial"/>
          <w:bCs/>
          <w:sz w:val="22"/>
          <w:szCs w:val="22"/>
          <w:lang w:val="hr-HR"/>
        </w:rPr>
        <w:t>30</w:t>
      </w:r>
      <w:r w:rsidRPr="00BB3144">
        <w:rPr>
          <w:rFonts w:ascii="Arial" w:hAnsi="Arial" w:cs="Arial"/>
          <w:bCs/>
          <w:sz w:val="22"/>
          <w:szCs w:val="22"/>
          <w:lang w:val="hr-HR"/>
        </w:rPr>
        <w:t>0,00 EUR kaznit će se i odgovorna osoba u pravnoj osobi za prekršaj iz stavka 1. ovog članka.</w:t>
      </w:r>
    </w:p>
    <w:p w14:paraId="1461ED65" w14:textId="77777777" w:rsidR="00F008F0" w:rsidRPr="000765ED" w:rsidRDefault="00F008F0" w:rsidP="00F008F0">
      <w:pPr>
        <w:pStyle w:val="ListParagraph"/>
        <w:ind w:left="360"/>
        <w:rPr>
          <w:b/>
          <w:sz w:val="22"/>
          <w:szCs w:val="22"/>
          <w:lang w:val="hr-HR"/>
        </w:rPr>
      </w:pPr>
    </w:p>
    <w:p w14:paraId="36B698BF" w14:textId="77777777" w:rsidR="00895398" w:rsidRDefault="00895398" w:rsidP="00011B35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0BDCFAB6" w14:textId="57F6EB88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lastRenderedPageBreak/>
        <w:t>XV. PRIJELAZNE I ZAVRŠNE ODREDBE</w:t>
      </w:r>
    </w:p>
    <w:p w14:paraId="378AC261" w14:textId="65219BE7" w:rsidR="00011B35" w:rsidRPr="00BB3144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A0650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4</w:t>
      </w:r>
      <w:r w:rsidR="00DE5583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2</w:t>
      </w: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614FC7CC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4CB0BEAA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Danom stupanja na snagu ove odluke prestaje važiti Odluka o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grobljima u vlasništvu Općine Brtonigla</w:t>
      </w:r>
      <w:r w:rsidR="0050380F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(Služben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e novine Općine Brtonigla-Verteneglio</w:t>
      </w:r>
      <w:r w:rsidR="00355EC1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ine </w:t>
      </w:r>
      <w:r w:rsidR="00113F48">
        <w:rPr>
          <w:rFonts w:ascii="Arial" w:eastAsia="Times New Roman" w:hAnsi="Arial" w:cs="Arial"/>
          <w:sz w:val="22"/>
          <w:szCs w:val="22"/>
          <w:lang w:val="hr-HR" w:eastAsia="hr-HR"/>
        </w:rPr>
        <w:t>Brtonigla-Verteneglio</w:t>
      </w:r>
      <w:r w:rsidR="00355EC1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, broj </w:t>
      </w:r>
      <w:r w:rsidR="0050380F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25/09, 12/13, 16/16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).</w:t>
      </w:r>
    </w:p>
    <w:p w14:paraId="338F6CA1" w14:textId="77777777" w:rsidR="0050380F" w:rsidRPr="00556FB9" w:rsidRDefault="0050380F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Postupci obračuna godišnje naknade za korištenje grobnog mjesta započeti po odredbama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O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dluke iz prethodnog stavka, dovršit će se prema odredbama te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O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dluke. </w:t>
      </w:r>
    </w:p>
    <w:p w14:paraId="20473368" w14:textId="77777777" w:rsidR="00011B35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C36FB34" w14:textId="77777777" w:rsidR="00895398" w:rsidRPr="00556FB9" w:rsidRDefault="00895398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68BEB3B" w14:textId="66286384" w:rsidR="00011B35" w:rsidRPr="00BB3144" w:rsidRDefault="00011B35" w:rsidP="0050380F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0F55DB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4</w:t>
      </w:r>
      <w:r w:rsidR="00DE5583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3</w:t>
      </w: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20CC1718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Ova Odluka stupa na snagu osmog dana od dana objave u Službenom </w:t>
      </w:r>
      <w:r w:rsidR="00355EC1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glasniku Općine </w:t>
      </w:r>
      <w:r w:rsidR="00113F48">
        <w:rPr>
          <w:rFonts w:ascii="Arial" w:eastAsia="Times New Roman" w:hAnsi="Arial" w:cs="Arial"/>
          <w:sz w:val="22"/>
          <w:szCs w:val="22"/>
          <w:lang w:val="hr-HR" w:eastAsia="hr-HR"/>
        </w:rPr>
        <w:t>Brtonigla-Verteneglio</w:t>
      </w:r>
    </w:p>
    <w:p w14:paraId="509EB355" w14:textId="77777777" w:rsidR="00BB3144" w:rsidRDefault="00BB3144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7352A5E2" w14:textId="77777777" w:rsidR="00BB3144" w:rsidRDefault="00BB3144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25EA9990" w14:textId="77777777" w:rsidR="00895398" w:rsidRDefault="00895398" w:rsidP="00BB3144">
      <w:pPr>
        <w:jc w:val="center"/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30E7AE29" w14:textId="77777777" w:rsidR="00895398" w:rsidRDefault="00895398" w:rsidP="00BB3144">
      <w:pPr>
        <w:jc w:val="center"/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066E7E7B" w14:textId="77777777" w:rsidR="00895398" w:rsidRDefault="00895398" w:rsidP="00BB3144">
      <w:pPr>
        <w:jc w:val="center"/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44B2BF6B" w14:textId="431136C2" w:rsidR="00011B35" w:rsidRPr="00BB3144" w:rsidRDefault="00355EC1" w:rsidP="00BB3144">
      <w:pPr>
        <w:jc w:val="center"/>
        <w:rPr>
          <w:rFonts w:ascii="Arial" w:eastAsia="Calibri" w:hAnsi="Arial" w:cs="Arial"/>
          <w:sz w:val="22"/>
          <w:szCs w:val="22"/>
          <w:lang w:val="hr-HR" w:eastAsia="hr-HR"/>
        </w:rPr>
      </w:pPr>
      <w:r w:rsidRPr="00BB3144">
        <w:rPr>
          <w:rFonts w:ascii="Arial" w:eastAsia="Calibri" w:hAnsi="Arial" w:cs="Arial"/>
          <w:sz w:val="22"/>
          <w:szCs w:val="22"/>
          <w:lang w:val="hr-HR" w:eastAsia="hr-HR"/>
        </w:rPr>
        <w:t xml:space="preserve">OPĆINSKO VIJEĆE </w:t>
      </w:r>
      <w:r w:rsidR="005A30D1" w:rsidRPr="00BB3144">
        <w:rPr>
          <w:rFonts w:ascii="Arial" w:eastAsia="Calibri" w:hAnsi="Arial" w:cs="Arial"/>
          <w:sz w:val="22"/>
          <w:szCs w:val="22"/>
          <w:lang w:val="hr-HR" w:eastAsia="hr-HR"/>
        </w:rPr>
        <w:t xml:space="preserve">OPĆINE </w:t>
      </w:r>
      <w:r w:rsidR="00113F48" w:rsidRPr="00BB3144">
        <w:rPr>
          <w:rFonts w:ascii="Arial" w:eastAsia="Calibri" w:hAnsi="Arial" w:cs="Arial"/>
          <w:sz w:val="22"/>
          <w:szCs w:val="22"/>
          <w:lang w:val="hr-HR" w:eastAsia="hr-HR"/>
        </w:rPr>
        <w:t>BRTONIGLA-VERTENEGLIO</w:t>
      </w:r>
    </w:p>
    <w:p w14:paraId="282B162B" w14:textId="77777777" w:rsidR="00011B35" w:rsidRPr="00BB3144" w:rsidRDefault="00011B35" w:rsidP="00BB3144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Predsjednik </w:t>
      </w:r>
      <w:r w:rsidR="00355EC1" w:rsidRPr="00BB314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Općinskog </w:t>
      </w:r>
      <w:r w:rsidRPr="00BB314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vijeća</w:t>
      </w:r>
    </w:p>
    <w:p w14:paraId="0E91E55B" w14:textId="77777777" w:rsidR="00413901" w:rsidRPr="00BB3144" w:rsidRDefault="00BB3144" w:rsidP="00BB3144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sz w:val="22"/>
          <w:szCs w:val="22"/>
          <w:lang w:val="hr-HR" w:eastAsia="hr-HR"/>
        </w:rPr>
        <w:t>dr.sc. Igor Palčić</w:t>
      </w:r>
    </w:p>
    <w:p w14:paraId="348CD4D4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0074C2AB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7268595C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120CFF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7CA9758F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5814B6FC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C1A3A63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43626A7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B668F5F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3F882C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2BC77DC6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2D1D26A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11E4557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2BED392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7B54962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63F9042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258175F3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79460F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5849F95B" w14:textId="1E34C94E" w:rsidR="00473DD6" w:rsidRPr="00011B35" w:rsidRDefault="0037278A" w:rsidP="00311E49">
      <w:pPr>
        <w:jc w:val="center"/>
        <w:rPr>
          <w:rFonts w:ascii="Calibri" w:hAnsi="Calibri" w:cs="Calibri"/>
          <w:lang w:val="nb-NO"/>
        </w:rPr>
      </w:pPr>
      <w:r w:rsidRPr="00011B35">
        <w:rPr>
          <w:rFonts w:ascii="Calibri" w:hAnsi="Calibri" w:cs="Calibri"/>
          <w:lang w:val="nb-NO"/>
        </w:rPr>
        <w:t xml:space="preserve">                                 </w:t>
      </w:r>
    </w:p>
    <w:sectPr w:rsidR="00473DD6" w:rsidRPr="00011B35" w:rsidSect="005543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080" w:bottom="1440" w:left="1080" w:header="0" w:footer="4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AFB5A" w14:textId="77777777" w:rsidR="00753CCA" w:rsidRDefault="00753CCA" w:rsidP="008616FA">
      <w:r>
        <w:separator/>
      </w:r>
    </w:p>
  </w:endnote>
  <w:endnote w:type="continuationSeparator" w:id="0">
    <w:p w14:paraId="2AA44F2C" w14:textId="77777777" w:rsidR="00753CCA" w:rsidRDefault="00753CCA" w:rsidP="0086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5D8A6" w14:textId="77777777" w:rsidR="00DC1EA5" w:rsidRDefault="00DC1E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F703C" w14:textId="77777777" w:rsidR="00DC1EA5" w:rsidRDefault="00DC1EA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C91B3B1" w14:textId="77777777" w:rsidR="00311E49" w:rsidRDefault="00311E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06D7" w14:textId="77777777" w:rsidR="00DC1EA5" w:rsidRDefault="00DC1E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ABEC4" w14:textId="77777777" w:rsidR="00753CCA" w:rsidRDefault="00753CCA" w:rsidP="008616FA">
      <w:r>
        <w:separator/>
      </w:r>
    </w:p>
  </w:footnote>
  <w:footnote w:type="continuationSeparator" w:id="0">
    <w:p w14:paraId="533C6715" w14:textId="77777777" w:rsidR="00753CCA" w:rsidRDefault="00753CCA" w:rsidP="00861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36075" w14:textId="77777777" w:rsidR="00DC1EA5" w:rsidRDefault="00DC1E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464E" w14:textId="77777777" w:rsidR="00DC1EA5" w:rsidRDefault="00DC1E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67A83" w14:textId="77777777" w:rsidR="00DC1EA5" w:rsidRDefault="00DC1E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488"/>
    <w:multiLevelType w:val="hybridMultilevel"/>
    <w:tmpl w:val="E4844BCE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E26F2"/>
    <w:multiLevelType w:val="hybridMultilevel"/>
    <w:tmpl w:val="A440AB2C"/>
    <w:lvl w:ilvl="0" w:tplc="42DE9B5E">
      <w:start w:val="1"/>
      <w:numFmt w:val="decimal"/>
      <w:lvlText w:val="%1."/>
      <w:lvlJc w:val="left"/>
      <w:pPr>
        <w:ind w:left="644" w:hanging="36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04490"/>
    <w:multiLevelType w:val="hybridMultilevel"/>
    <w:tmpl w:val="25268FCE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DD0310"/>
    <w:multiLevelType w:val="hybridMultilevel"/>
    <w:tmpl w:val="84009284"/>
    <w:lvl w:ilvl="0" w:tplc="E3A00538">
      <w:start w:val="6"/>
      <w:numFmt w:val="bullet"/>
      <w:lvlText w:val="-"/>
      <w:lvlJc w:val="left"/>
      <w:pPr>
        <w:ind w:left="164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4" w15:restartNumberingAfterBreak="0">
    <w:nsid w:val="1B38583A"/>
    <w:multiLevelType w:val="hybridMultilevel"/>
    <w:tmpl w:val="21980E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C4897"/>
    <w:multiLevelType w:val="hybridMultilevel"/>
    <w:tmpl w:val="8EE0BC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D24C7"/>
    <w:multiLevelType w:val="hybridMultilevel"/>
    <w:tmpl w:val="264EEC7E"/>
    <w:lvl w:ilvl="0" w:tplc="2A7E9860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14420"/>
    <w:multiLevelType w:val="hybridMultilevel"/>
    <w:tmpl w:val="983A4FC8"/>
    <w:lvl w:ilvl="0" w:tplc="05ACDA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522CB"/>
    <w:multiLevelType w:val="hybridMultilevel"/>
    <w:tmpl w:val="353ED47E"/>
    <w:lvl w:ilvl="0" w:tplc="1AFCC00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2798"/>
    <w:multiLevelType w:val="hybridMultilevel"/>
    <w:tmpl w:val="9522D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51754"/>
    <w:multiLevelType w:val="hybridMultilevel"/>
    <w:tmpl w:val="7FC4E2E8"/>
    <w:lvl w:ilvl="0" w:tplc="76480330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91926"/>
    <w:multiLevelType w:val="hybridMultilevel"/>
    <w:tmpl w:val="4A2E1490"/>
    <w:lvl w:ilvl="0" w:tplc="4E94119A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2791B"/>
    <w:multiLevelType w:val="hybridMultilevel"/>
    <w:tmpl w:val="430C7E94"/>
    <w:lvl w:ilvl="0" w:tplc="2564B7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A2A11"/>
    <w:multiLevelType w:val="hybridMultilevel"/>
    <w:tmpl w:val="0792E4B6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B029A7"/>
    <w:multiLevelType w:val="hybridMultilevel"/>
    <w:tmpl w:val="84786CC4"/>
    <w:lvl w:ilvl="0" w:tplc="ADAE9938"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04BB2"/>
    <w:multiLevelType w:val="hybridMultilevel"/>
    <w:tmpl w:val="663A395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27FFD"/>
    <w:multiLevelType w:val="hybridMultilevel"/>
    <w:tmpl w:val="655E65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C267DB"/>
    <w:multiLevelType w:val="hybridMultilevel"/>
    <w:tmpl w:val="EDB0FDE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461DB2"/>
    <w:multiLevelType w:val="hybridMultilevel"/>
    <w:tmpl w:val="F8B6F04C"/>
    <w:lvl w:ilvl="0" w:tplc="B518DB5C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C1035"/>
    <w:multiLevelType w:val="hybridMultilevel"/>
    <w:tmpl w:val="4D702A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A20967"/>
    <w:multiLevelType w:val="hybridMultilevel"/>
    <w:tmpl w:val="70329E32"/>
    <w:lvl w:ilvl="0" w:tplc="874A9D68">
      <w:start w:val="1"/>
      <w:numFmt w:val="lowerLetter"/>
      <w:lvlText w:val="%1)"/>
      <w:lvlJc w:val="left"/>
      <w:pPr>
        <w:ind w:left="786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EFC0892"/>
    <w:multiLevelType w:val="hybridMultilevel"/>
    <w:tmpl w:val="B5B6A8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855ED1"/>
    <w:multiLevelType w:val="hybridMultilevel"/>
    <w:tmpl w:val="7B144B22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9C6DF4"/>
    <w:multiLevelType w:val="hybridMultilevel"/>
    <w:tmpl w:val="9B5ED7C6"/>
    <w:lvl w:ilvl="0" w:tplc="09CE9C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020D42"/>
    <w:multiLevelType w:val="hybridMultilevel"/>
    <w:tmpl w:val="92927E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5D42DD"/>
    <w:multiLevelType w:val="multilevel"/>
    <w:tmpl w:val="91D04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B42E5B"/>
    <w:multiLevelType w:val="hybridMultilevel"/>
    <w:tmpl w:val="6DC45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93C2D"/>
    <w:multiLevelType w:val="hybridMultilevel"/>
    <w:tmpl w:val="DF4ABA68"/>
    <w:lvl w:ilvl="0" w:tplc="B2644C56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E57CE2"/>
    <w:multiLevelType w:val="hybridMultilevel"/>
    <w:tmpl w:val="9EAA5F78"/>
    <w:lvl w:ilvl="0" w:tplc="F6A22A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E73BA5"/>
    <w:multiLevelType w:val="hybridMultilevel"/>
    <w:tmpl w:val="CFF21228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796524"/>
    <w:multiLevelType w:val="hybridMultilevel"/>
    <w:tmpl w:val="06E25E22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BB540EDE">
      <w:start w:val="4"/>
      <w:numFmt w:val="bullet"/>
      <w:lvlText w:val="−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A8C3BE0"/>
    <w:multiLevelType w:val="hybridMultilevel"/>
    <w:tmpl w:val="6178BC54"/>
    <w:lvl w:ilvl="0" w:tplc="C41CF040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5C30CE"/>
    <w:multiLevelType w:val="hybridMultilevel"/>
    <w:tmpl w:val="ECDC6568"/>
    <w:lvl w:ilvl="0" w:tplc="09CE9C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7E1F27"/>
    <w:multiLevelType w:val="hybridMultilevel"/>
    <w:tmpl w:val="90905A28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6937AE"/>
    <w:multiLevelType w:val="hybridMultilevel"/>
    <w:tmpl w:val="A590206A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1A21E48"/>
    <w:multiLevelType w:val="hybridMultilevel"/>
    <w:tmpl w:val="9C1C8ABC"/>
    <w:lvl w:ilvl="0" w:tplc="EBC43FC4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585731"/>
    <w:multiLevelType w:val="hybridMultilevel"/>
    <w:tmpl w:val="918A0890"/>
    <w:lvl w:ilvl="0" w:tplc="2AA205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792E41"/>
    <w:multiLevelType w:val="hybridMultilevel"/>
    <w:tmpl w:val="53BE30EC"/>
    <w:lvl w:ilvl="0" w:tplc="605CFC7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9C6D28"/>
    <w:multiLevelType w:val="hybridMultilevel"/>
    <w:tmpl w:val="6F20B2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457018">
    <w:abstractNumId w:val="15"/>
  </w:num>
  <w:num w:numId="2" w16cid:durableId="1850364734">
    <w:abstractNumId w:val="5"/>
  </w:num>
  <w:num w:numId="3" w16cid:durableId="1023357881">
    <w:abstractNumId w:val="4"/>
  </w:num>
  <w:num w:numId="4" w16cid:durableId="2131774375">
    <w:abstractNumId w:val="17"/>
  </w:num>
  <w:num w:numId="5" w16cid:durableId="21977507">
    <w:abstractNumId w:val="20"/>
  </w:num>
  <w:num w:numId="6" w16cid:durableId="153498863">
    <w:abstractNumId w:val="6"/>
  </w:num>
  <w:num w:numId="7" w16cid:durableId="1982272136">
    <w:abstractNumId w:val="3"/>
  </w:num>
  <w:num w:numId="8" w16cid:durableId="443773425">
    <w:abstractNumId w:val="11"/>
  </w:num>
  <w:num w:numId="9" w16cid:durableId="62147527">
    <w:abstractNumId w:val="31"/>
  </w:num>
  <w:num w:numId="10" w16cid:durableId="1731608871">
    <w:abstractNumId w:val="26"/>
  </w:num>
  <w:num w:numId="11" w16cid:durableId="685179892">
    <w:abstractNumId w:val="36"/>
  </w:num>
  <w:num w:numId="12" w16cid:durableId="1732726066">
    <w:abstractNumId w:val="16"/>
  </w:num>
  <w:num w:numId="13" w16cid:durableId="1094015207">
    <w:abstractNumId w:val="18"/>
  </w:num>
  <w:num w:numId="14" w16cid:durableId="1704868924">
    <w:abstractNumId w:val="25"/>
  </w:num>
  <w:num w:numId="15" w16cid:durableId="199712474">
    <w:abstractNumId w:val="21"/>
  </w:num>
  <w:num w:numId="16" w16cid:durableId="625698210">
    <w:abstractNumId w:val="14"/>
  </w:num>
  <w:num w:numId="17" w16cid:durableId="1460878348">
    <w:abstractNumId w:val="27"/>
  </w:num>
  <w:num w:numId="18" w16cid:durableId="1595286497">
    <w:abstractNumId w:val="10"/>
  </w:num>
  <w:num w:numId="19" w16cid:durableId="828406447">
    <w:abstractNumId w:val="37"/>
  </w:num>
  <w:num w:numId="20" w16cid:durableId="1518427093">
    <w:abstractNumId w:val="9"/>
  </w:num>
  <w:num w:numId="21" w16cid:durableId="963342919">
    <w:abstractNumId w:val="35"/>
  </w:num>
  <w:num w:numId="22" w16cid:durableId="1651906336">
    <w:abstractNumId w:val="1"/>
  </w:num>
  <w:num w:numId="23" w16cid:durableId="12647221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5505988">
    <w:abstractNumId w:val="8"/>
  </w:num>
  <w:num w:numId="25" w16cid:durableId="378358546">
    <w:abstractNumId w:val="38"/>
  </w:num>
  <w:num w:numId="26" w16cid:durableId="663163590">
    <w:abstractNumId w:val="7"/>
  </w:num>
  <w:num w:numId="27" w16cid:durableId="1586256267">
    <w:abstractNumId w:val="33"/>
  </w:num>
  <w:num w:numId="28" w16cid:durableId="62995120">
    <w:abstractNumId w:val="29"/>
  </w:num>
  <w:num w:numId="29" w16cid:durableId="539244897">
    <w:abstractNumId w:val="24"/>
  </w:num>
  <w:num w:numId="30" w16cid:durableId="104619798">
    <w:abstractNumId w:val="13"/>
  </w:num>
  <w:num w:numId="31" w16cid:durableId="416900245">
    <w:abstractNumId w:val="0"/>
  </w:num>
  <w:num w:numId="32" w16cid:durableId="1716271763">
    <w:abstractNumId w:val="34"/>
  </w:num>
  <w:num w:numId="33" w16cid:durableId="1748260511">
    <w:abstractNumId w:val="28"/>
  </w:num>
  <w:num w:numId="34" w16cid:durableId="1425343180">
    <w:abstractNumId w:val="2"/>
  </w:num>
  <w:num w:numId="35" w16cid:durableId="2082023701">
    <w:abstractNumId w:val="23"/>
  </w:num>
  <w:num w:numId="36" w16cid:durableId="1285817301">
    <w:abstractNumId w:val="32"/>
  </w:num>
  <w:num w:numId="37" w16cid:durableId="1112747902">
    <w:abstractNumId w:val="30"/>
  </w:num>
  <w:num w:numId="38" w16cid:durableId="545066487">
    <w:abstractNumId w:val="22"/>
  </w:num>
  <w:num w:numId="39" w16cid:durableId="6467121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FA"/>
    <w:rsid w:val="00000289"/>
    <w:rsid w:val="00007C07"/>
    <w:rsid w:val="00010B70"/>
    <w:rsid w:val="00011B35"/>
    <w:rsid w:val="00013C71"/>
    <w:rsid w:val="00014FC7"/>
    <w:rsid w:val="00015627"/>
    <w:rsid w:val="00026406"/>
    <w:rsid w:val="000502B5"/>
    <w:rsid w:val="0005047E"/>
    <w:rsid w:val="000924F4"/>
    <w:rsid w:val="00092E5C"/>
    <w:rsid w:val="000A4412"/>
    <w:rsid w:val="000B0C3A"/>
    <w:rsid w:val="000B10F1"/>
    <w:rsid w:val="000C2304"/>
    <w:rsid w:val="000D37BD"/>
    <w:rsid w:val="000E75BA"/>
    <w:rsid w:val="000F28B2"/>
    <w:rsid w:val="000F3C94"/>
    <w:rsid w:val="000F55DB"/>
    <w:rsid w:val="000F656D"/>
    <w:rsid w:val="0010469B"/>
    <w:rsid w:val="00106845"/>
    <w:rsid w:val="00112AF4"/>
    <w:rsid w:val="00113F48"/>
    <w:rsid w:val="00123848"/>
    <w:rsid w:val="001315CC"/>
    <w:rsid w:val="00136E4A"/>
    <w:rsid w:val="0015296C"/>
    <w:rsid w:val="0015300D"/>
    <w:rsid w:val="0015313E"/>
    <w:rsid w:val="00161BB5"/>
    <w:rsid w:val="00173E24"/>
    <w:rsid w:val="00182421"/>
    <w:rsid w:val="001A702A"/>
    <w:rsid w:val="001B3EE4"/>
    <w:rsid w:val="001B4959"/>
    <w:rsid w:val="001B7311"/>
    <w:rsid w:val="001C2B1C"/>
    <w:rsid w:val="001C4409"/>
    <w:rsid w:val="001D27C2"/>
    <w:rsid w:val="001E0F57"/>
    <w:rsid w:val="001E4867"/>
    <w:rsid w:val="001F079F"/>
    <w:rsid w:val="001F17D3"/>
    <w:rsid w:val="001F35D2"/>
    <w:rsid w:val="002119E9"/>
    <w:rsid w:val="002146E7"/>
    <w:rsid w:val="0021471F"/>
    <w:rsid w:val="002155BF"/>
    <w:rsid w:val="00221ECD"/>
    <w:rsid w:val="002248B9"/>
    <w:rsid w:val="002308C9"/>
    <w:rsid w:val="00231EF9"/>
    <w:rsid w:val="002343AE"/>
    <w:rsid w:val="00234996"/>
    <w:rsid w:val="002413EE"/>
    <w:rsid w:val="00241CAC"/>
    <w:rsid w:val="00260BE1"/>
    <w:rsid w:val="00270FBB"/>
    <w:rsid w:val="00271162"/>
    <w:rsid w:val="002731F6"/>
    <w:rsid w:val="002736A2"/>
    <w:rsid w:val="00280F37"/>
    <w:rsid w:val="00281F74"/>
    <w:rsid w:val="00283130"/>
    <w:rsid w:val="00283DF1"/>
    <w:rsid w:val="002867E8"/>
    <w:rsid w:val="002910F9"/>
    <w:rsid w:val="002934E2"/>
    <w:rsid w:val="002938F5"/>
    <w:rsid w:val="00296C32"/>
    <w:rsid w:val="00297FC4"/>
    <w:rsid w:val="002A1F52"/>
    <w:rsid w:val="002A2A50"/>
    <w:rsid w:val="002B2993"/>
    <w:rsid w:val="002B454E"/>
    <w:rsid w:val="002C3915"/>
    <w:rsid w:val="002C5013"/>
    <w:rsid w:val="002E0ED2"/>
    <w:rsid w:val="002E32B3"/>
    <w:rsid w:val="002F39E4"/>
    <w:rsid w:val="003025EE"/>
    <w:rsid w:val="003040BC"/>
    <w:rsid w:val="00305534"/>
    <w:rsid w:val="00311E49"/>
    <w:rsid w:val="0031693F"/>
    <w:rsid w:val="003201B6"/>
    <w:rsid w:val="00326BC2"/>
    <w:rsid w:val="003319C7"/>
    <w:rsid w:val="00334264"/>
    <w:rsid w:val="003352B5"/>
    <w:rsid w:val="00336F22"/>
    <w:rsid w:val="00344B48"/>
    <w:rsid w:val="00345C6E"/>
    <w:rsid w:val="0035217B"/>
    <w:rsid w:val="00355EC1"/>
    <w:rsid w:val="00357202"/>
    <w:rsid w:val="003606F7"/>
    <w:rsid w:val="00361C40"/>
    <w:rsid w:val="00362DCC"/>
    <w:rsid w:val="0036627B"/>
    <w:rsid w:val="003674F6"/>
    <w:rsid w:val="0037278A"/>
    <w:rsid w:val="003876D1"/>
    <w:rsid w:val="00391BC2"/>
    <w:rsid w:val="003A149D"/>
    <w:rsid w:val="003B745D"/>
    <w:rsid w:val="003C30B7"/>
    <w:rsid w:val="003D6ACE"/>
    <w:rsid w:val="003E2EF1"/>
    <w:rsid w:val="003E424C"/>
    <w:rsid w:val="003E5B96"/>
    <w:rsid w:val="003F587D"/>
    <w:rsid w:val="003F7B49"/>
    <w:rsid w:val="004119D5"/>
    <w:rsid w:val="00411A8A"/>
    <w:rsid w:val="00412A68"/>
    <w:rsid w:val="00413901"/>
    <w:rsid w:val="004252D5"/>
    <w:rsid w:val="00436B31"/>
    <w:rsid w:val="004461D1"/>
    <w:rsid w:val="00446328"/>
    <w:rsid w:val="0045772A"/>
    <w:rsid w:val="004607BE"/>
    <w:rsid w:val="00465DB7"/>
    <w:rsid w:val="00467CB9"/>
    <w:rsid w:val="00472BFB"/>
    <w:rsid w:val="00473DD6"/>
    <w:rsid w:val="0047591F"/>
    <w:rsid w:val="0048054A"/>
    <w:rsid w:val="00496D5A"/>
    <w:rsid w:val="004A340E"/>
    <w:rsid w:val="004D4F3E"/>
    <w:rsid w:val="004D5930"/>
    <w:rsid w:val="004E0F9E"/>
    <w:rsid w:val="004E15C8"/>
    <w:rsid w:val="004F1425"/>
    <w:rsid w:val="004F4A0C"/>
    <w:rsid w:val="0050380F"/>
    <w:rsid w:val="0050445E"/>
    <w:rsid w:val="005068AA"/>
    <w:rsid w:val="00517D27"/>
    <w:rsid w:val="005273DF"/>
    <w:rsid w:val="005311E0"/>
    <w:rsid w:val="00537131"/>
    <w:rsid w:val="0054096F"/>
    <w:rsid w:val="00543918"/>
    <w:rsid w:val="00547465"/>
    <w:rsid w:val="00550B84"/>
    <w:rsid w:val="005543B4"/>
    <w:rsid w:val="00556FB9"/>
    <w:rsid w:val="00575F2E"/>
    <w:rsid w:val="005843EB"/>
    <w:rsid w:val="00584855"/>
    <w:rsid w:val="00593911"/>
    <w:rsid w:val="005A18AE"/>
    <w:rsid w:val="005A2717"/>
    <w:rsid w:val="005A30D1"/>
    <w:rsid w:val="005C0599"/>
    <w:rsid w:val="005C2D21"/>
    <w:rsid w:val="005C395F"/>
    <w:rsid w:val="005D145F"/>
    <w:rsid w:val="005D1B6E"/>
    <w:rsid w:val="005D32DE"/>
    <w:rsid w:val="005D6927"/>
    <w:rsid w:val="005E1366"/>
    <w:rsid w:val="005E3FE0"/>
    <w:rsid w:val="005E5427"/>
    <w:rsid w:val="005E5D2F"/>
    <w:rsid w:val="00603CF0"/>
    <w:rsid w:val="00604ADF"/>
    <w:rsid w:val="006065E2"/>
    <w:rsid w:val="00607EEB"/>
    <w:rsid w:val="00615362"/>
    <w:rsid w:val="006201AF"/>
    <w:rsid w:val="006207DB"/>
    <w:rsid w:val="006241E2"/>
    <w:rsid w:val="00625E87"/>
    <w:rsid w:val="00642B08"/>
    <w:rsid w:val="0065241A"/>
    <w:rsid w:val="00673C75"/>
    <w:rsid w:val="00675E78"/>
    <w:rsid w:val="00686A31"/>
    <w:rsid w:val="00690C5F"/>
    <w:rsid w:val="00692C64"/>
    <w:rsid w:val="006A08C2"/>
    <w:rsid w:val="006A6C54"/>
    <w:rsid w:val="006B12DC"/>
    <w:rsid w:val="006C1392"/>
    <w:rsid w:val="006C36A1"/>
    <w:rsid w:val="006D4443"/>
    <w:rsid w:val="006E190E"/>
    <w:rsid w:val="006E6A4A"/>
    <w:rsid w:val="006F220F"/>
    <w:rsid w:val="006F6DE6"/>
    <w:rsid w:val="00702A7B"/>
    <w:rsid w:val="007030EC"/>
    <w:rsid w:val="0070376A"/>
    <w:rsid w:val="00705C59"/>
    <w:rsid w:val="007129E6"/>
    <w:rsid w:val="007144D7"/>
    <w:rsid w:val="00730188"/>
    <w:rsid w:val="00744247"/>
    <w:rsid w:val="007451F9"/>
    <w:rsid w:val="0075144E"/>
    <w:rsid w:val="00753CCA"/>
    <w:rsid w:val="0075449F"/>
    <w:rsid w:val="00755049"/>
    <w:rsid w:val="0076295C"/>
    <w:rsid w:val="007650F2"/>
    <w:rsid w:val="0078593E"/>
    <w:rsid w:val="007A46B4"/>
    <w:rsid w:val="007A7EDD"/>
    <w:rsid w:val="007B0174"/>
    <w:rsid w:val="007B39D2"/>
    <w:rsid w:val="007D46D7"/>
    <w:rsid w:val="007E2692"/>
    <w:rsid w:val="007F202D"/>
    <w:rsid w:val="007F62C7"/>
    <w:rsid w:val="007F6634"/>
    <w:rsid w:val="007F7BAB"/>
    <w:rsid w:val="008012C5"/>
    <w:rsid w:val="0081351E"/>
    <w:rsid w:val="00814FA4"/>
    <w:rsid w:val="008156FB"/>
    <w:rsid w:val="008206B5"/>
    <w:rsid w:val="00820BD5"/>
    <w:rsid w:val="00834FB3"/>
    <w:rsid w:val="008417D5"/>
    <w:rsid w:val="008563EC"/>
    <w:rsid w:val="008616FA"/>
    <w:rsid w:val="00862AF5"/>
    <w:rsid w:val="0087391D"/>
    <w:rsid w:val="00882025"/>
    <w:rsid w:val="00895398"/>
    <w:rsid w:val="00895BD2"/>
    <w:rsid w:val="00896AA0"/>
    <w:rsid w:val="00896D9E"/>
    <w:rsid w:val="008978C7"/>
    <w:rsid w:val="008A04DC"/>
    <w:rsid w:val="008B06E9"/>
    <w:rsid w:val="008B30D7"/>
    <w:rsid w:val="008B47D2"/>
    <w:rsid w:val="008B7534"/>
    <w:rsid w:val="008C0763"/>
    <w:rsid w:val="008C36F9"/>
    <w:rsid w:val="008E1FFC"/>
    <w:rsid w:val="008E68BD"/>
    <w:rsid w:val="008F2180"/>
    <w:rsid w:val="008F2C46"/>
    <w:rsid w:val="008F3ECA"/>
    <w:rsid w:val="008F601B"/>
    <w:rsid w:val="008F638C"/>
    <w:rsid w:val="008F662B"/>
    <w:rsid w:val="009051A7"/>
    <w:rsid w:val="0090690C"/>
    <w:rsid w:val="0093211D"/>
    <w:rsid w:val="009323A5"/>
    <w:rsid w:val="00935153"/>
    <w:rsid w:val="0093724A"/>
    <w:rsid w:val="0094436D"/>
    <w:rsid w:val="00946217"/>
    <w:rsid w:val="00946A98"/>
    <w:rsid w:val="009579F4"/>
    <w:rsid w:val="00961BDF"/>
    <w:rsid w:val="00970424"/>
    <w:rsid w:val="0097424E"/>
    <w:rsid w:val="0097511A"/>
    <w:rsid w:val="00981447"/>
    <w:rsid w:val="0099309B"/>
    <w:rsid w:val="00993AE7"/>
    <w:rsid w:val="00993DB9"/>
    <w:rsid w:val="009A2215"/>
    <w:rsid w:val="009A28B3"/>
    <w:rsid w:val="009B200E"/>
    <w:rsid w:val="009B58C4"/>
    <w:rsid w:val="009B59F1"/>
    <w:rsid w:val="009D1B88"/>
    <w:rsid w:val="009D3C0F"/>
    <w:rsid w:val="009E1556"/>
    <w:rsid w:val="009E2CCA"/>
    <w:rsid w:val="009E6618"/>
    <w:rsid w:val="00A01B44"/>
    <w:rsid w:val="00A05A3D"/>
    <w:rsid w:val="00A06501"/>
    <w:rsid w:val="00A1056D"/>
    <w:rsid w:val="00A11DB0"/>
    <w:rsid w:val="00A128B4"/>
    <w:rsid w:val="00A12C6F"/>
    <w:rsid w:val="00A16060"/>
    <w:rsid w:val="00A16ACE"/>
    <w:rsid w:val="00A31CC8"/>
    <w:rsid w:val="00A32910"/>
    <w:rsid w:val="00A3416C"/>
    <w:rsid w:val="00A3550E"/>
    <w:rsid w:val="00A40241"/>
    <w:rsid w:val="00A41CC2"/>
    <w:rsid w:val="00A45E4A"/>
    <w:rsid w:val="00A56EF5"/>
    <w:rsid w:val="00A63BD4"/>
    <w:rsid w:val="00A64A5A"/>
    <w:rsid w:val="00A74E47"/>
    <w:rsid w:val="00A8387E"/>
    <w:rsid w:val="00A878BB"/>
    <w:rsid w:val="00A92FA4"/>
    <w:rsid w:val="00AC1229"/>
    <w:rsid w:val="00AD2F6C"/>
    <w:rsid w:val="00AD6E9C"/>
    <w:rsid w:val="00AE089A"/>
    <w:rsid w:val="00AE3038"/>
    <w:rsid w:val="00AE4D28"/>
    <w:rsid w:val="00AF499B"/>
    <w:rsid w:val="00B008D9"/>
    <w:rsid w:val="00B03595"/>
    <w:rsid w:val="00B116D3"/>
    <w:rsid w:val="00B13052"/>
    <w:rsid w:val="00B24AB6"/>
    <w:rsid w:val="00B32827"/>
    <w:rsid w:val="00B331BB"/>
    <w:rsid w:val="00B45337"/>
    <w:rsid w:val="00B4687E"/>
    <w:rsid w:val="00B47171"/>
    <w:rsid w:val="00B50046"/>
    <w:rsid w:val="00B5062D"/>
    <w:rsid w:val="00B57188"/>
    <w:rsid w:val="00B65D26"/>
    <w:rsid w:val="00B80885"/>
    <w:rsid w:val="00B82872"/>
    <w:rsid w:val="00B90EE3"/>
    <w:rsid w:val="00B91DC5"/>
    <w:rsid w:val="00B95D49"/>
    <w:rsid w:val="00BA1886"/>
    <w:rsid w:val="00BA6C72"/>
    <w:rsid w:val="00BB228F"/>
    <w:rsid w:val="00BB3144"/>
    <w:rsid w:val="00BE12C4"/>
    <w:rsid w:val="00BE6A7A"/>
    <w:rsid w:val="00BF27D7"/>
    <w:rsid w:val="00BF64E5"/>
    <w:rsid w:val="00C0202D"/>
    <w:rsid w:val="00C268FE"/>
    <w:rsid w:val="00C31499"/>
    <w:rsid w:val="00C33983"/>
    <w:rsid w:val="00C3417B"/>
    <w:rsid w:val="00C40645"/>
    <w:rsid w:val="00C4273D"/>
    <w:rsid w:val="00C50F6A"/>
    <w:rsid w:val="00C535A5"/>
    <w:rsid w:val="00C53E27"/>
    <w:rsid w:val="00C6584D"/>
    <w:rsid w:val="00C70252"/>
    <w:rsid w:val="00C722C5"/>
    <w:rsid w:val="00C74E82"/>
    <w:rsid w:val="00C81CBE"/>
    <w:rsid w:val="00C82EA5"/>
    <w:rsid w:val="00C82F42"/>
    <w:rsid w:val="00C83818"/>
    <w:rsid w:val="00C917A8"/>
    <w:rsid w:val="00CA3634"/>
    <w:rsid w:val="00CB1B74"/>
    <w:rsid w:val="00CB65A4"/>
    <w:rsid w:val="00CC1EF9"/>
    <w:rsid w:val="00CC21FE"/>
    <w:rsid w:val="00CC5FFE"/>
    <w:rsid w:val="00CE098A"/>
    <w:rsid w:val="00CE138C"/>
    <w:rsid w:val="00CE410D"/>
    <w:rsid w:val="00CE7BF9"/>
    <w:rsid w:val="00CF1A10"/>
    <w:rsid w:val="00CF1F11"/>
    <w:rsid w:val="00CF42DE"/>
    <w:rsid w:val="00D035A8"/>
    <w:rsid w:val="00D1285C"/>
    <w:rsid w:val="00D15972"/>
    <w:rsid w:val="00D16FC3"/>
    <w:rsid w:val="00D23EDB"/>
    <w:rsid w:val="00D27DDE"/>
    <w:rsid w:val="00D31E32"/>
    <w:rsid w:val="00D35880"/>
    <w:rsid w:val="00D371C1"/>
    <w:rsid w:val="00D408B0"/>
    <w:rsid w:val="00D432E3"/>
    <w:rsid w:val="00D46E70"/>
    <w:rsid w:val="00D472D9"/>
    <w:rsid w:val="00D54D7A"/>
    <w:rsid w:val="00D75370"/>
    <w:rsid w:val="00D75F78"/>
    <w:rsid w:val="00D9488A"/>
    <w:rsid w:val="00DA10E6"/>
    <w:rsid w:val="00DA20D1"/>
    <w:rsid w:val="00DA470D"/>
    <w:rsid w:val="00DC1EA5"/>
    <w:rsid w:val="00DC6AC2"/>
    <w:rsid w:val="00DC7E5A"/>
    <w:rsid w:val="00DE5583"/>
    <w:rsid w:val="00DE6B0C"/>
    <w:rsid w:val="00E02975"/>
    <w:rsid w:val="00E118B1"/>
    <w:rsid w:val="00E1697B"/>
    <w:rsid w:val="00E336CF"/>
    <w:rsid w:val="00E33B25"/>
    <w:rsid w:val="00E351AE"/>
    <w:rsid w:val="00E415A3"/>
    <w:rsid w:val="00E4253A"/>
    <w:rsid w:val="00E514C4"/>
    <w:rsid w:val="00E53F24"/>
    <w:rsid w:val="00E575A3"/>
    <w:rsid w:val="00E62C65"/>
    <w:rsid w:val="00E7220E"/>
    <w:rsid w:val="00E96BC4"/>
    <w:rsid w:val="00E977F2"/>
    <w:rsid w:val="00EA0706"/>
    <w:rsid w:val="00EB359C"/>
    <w:rsid w:val="00EB35AA"/>
    <w:rsid w:val="00EB5CAE"/>
    <w:rsid w:val="00EC0A95"/>
    <w:rsid w:val="00ED1DF7"/>
    <w:rsid w:val="00ED24A2"/>
    <w:rsid w:val="00ED475B"/>
    <w:rsid w:val="00EE0444"/>
    <w:rsid w:val="00EE5BEB"/>
    <w:rsid w:val="00EF2444"/>
    <w:rsid w:val="00EF2FE2"/>
    <w:rsid w:val="00EF3391"/>
    <w:rsid w:val="00EF3C08"/>
    <w:rsid w:val="00F008F0"/>
    <w:rsid w:val="00F02C4E"/>
    <w:rsid w:val="00F04A8F"/>
    <w:rsid w:val="00F05535"/>
    <w:rsid w:val="00F15784"/>
    <w:rsid w:val="00F2023A"/>
    <w:rsid w:val="00F22A8E"/>
    <w:rsid w:val="00F240EE"/>
    <w:rsid w:val="00F3076A"/>
    <w:rsid w:val="00F34C36"/>
    <w:rsid w:val="00F4416C"/>
    <w:rsid w:val="00F4434C"/>
    <w:rsid w:val="00F500FE"/>
    <w:rsid w:val="00F51EA3"/>
    <w:rsid w:val="00F539B8"/>
    <w:rsid w:val="00F570BB"/>
    <w:rsid w:val="00F62B79"/>
    <w:rsid w:val="00F65DAB"/>
    <w:rsid w:val="00F664F7"/>
    <w:rsid w:val="00F72D7F"/>
    <w:rsid w:val="00F81800"/>
    <w:rsid w:val="00F820C5"/>
    <w:rsid w:val="00F841E6"/>
    <w:rsid w:val="00F85871"/>
    <w:rsid w:val="00F86923"/>
    <w:rsid w:val="00F86DBA"/>
    <w:rsid w:val="00F9061D"/>
    <w:rsid w:val="00FA1CB1"/>
    <w:rsid w:val="00FB74A5"/>
    <w:rsid w:val="00FC1044"/>
    <w:rsid w:val="00FC15BB"/>
    <w:rsid w:val="00FD3995"/>
    <w:rsid w:val="00FD6B53"/>
    <w:rsid w:val="00FE0322"/>
    <w:rsid w:val="00FE0447"/>
    <w:rsid w:val="00FE1C54"/>
    <w:rsid w:val="00FE23A8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60C7422"/>
  <w14:defaultImageDpi w14:val="300"/>
  <w15:chartTrackingRefBased/>
  <w15:docId w15:val="{8F2E5FBB-58E5-4354-B29A-0DCF2AF2E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58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16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616FA"/>
  </w:style>
  <w:style w:type="paragraph" w:styleId="Footer">
    <w:name w:val="footer"/>
    <w:basedOn w:val="Normal"/>
    <w:link w:val="FooterChar"/>
    <w:uiPriority w:val="99"/>
    <w:unhideWhenUsed/>
    <w:rsid w:val="008616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6FA"/>
  </w:style>
  <w:style w:type="paragraph" w:styleId="BalloonText">
    <w:name w:val="Balloon Text"/>
    <w:basedOn w:val="Normal"/>
    <w:link w:val="BalloonTextChar"/>
    <w:uiPriority w:val="99"/>
    <w:semiHidden/>
    <w:unhideWhenUsed/>
    <w:rsid w:val="008616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616FA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10469B"/>
    <w:pPr>
      <w:ind w:left="720"/>
      <w:contextualSpacing/>
    </w:pPr>
  </w:style>
  <w:style w:type="paragraph" w:styleId="NoSpacing">
    <w:name w:val="No Spacing"/>
    <w:uiPriority w:val="1"/>
    <w:qFormat/>
    <w:rsid w:val="00BF27D7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AE089A"/>
    <w:rPr>
      <w:color w:val="0563C1"/>
      <w:u w:val="single"/>
    </w:rPr>
  </w:style>
  <w:style w:type="character" w:styleId="Strong">
    <w:name w:val="Strong"/>
    <w:qFormat/>
    <w:rsid w:val="00AE089A"/>
    <w:rPr>
      <w:rFonts w:ascii="Times New Roman" w:hAnsi="Times New Roman" w:cs="Times New Roman" w:hint="default"/>
      <w:b/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E089A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2Char">
    <w:name w:val="Body Text 2 Char"/>
    <w:link w:val="BodyText2"/>
    <w:uiPriority w:val="99"/>
    <w:semiHidden/>
    <w:rsid w:val="00AE089A"/>
    <w:rPr>
      <w:rFonts w:ascii="Times New Roman" w:eastAsia="Times New Roman" w:hAnsi="Times New Roman"/>
      <w:lang w:val="en-US" w:eastAsia="hr-HR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E089A"/>
    <w:pPr>
      <w:spacing w:after="120"/>
    </w:pPr>
    <w:rPr>
      <w:rFonts w:ascii="Times New Roman" w:eastAsia="Times New Roman" w:hAnsi="Times New Roman"/>
      <w:sz w:val="16"/>
      <w:szCs w:val="16"/>
      <w:lang w:eastAsia="hr-HR"/>
    </w:rPr>
  </w:style>
  <w:style w:type="character" w:customStyle="1" w:styleId="BodyText3Char">
    <w:name w:val="Body Text 3 Char"/>
    <w:link w:val="BodyText3"/>
    <w:uiPriority w:val="99"/>
    <w:semiHidden/>
    <w:rsid w:val="00AE089A"/>
    <w:rPr>
      <w:rFonts w:ascii="Times New Roman" w:eastAsia="Times New Roman" w:hAnsi="Times New Roman"/>
      <w:sz w:val="16"/>
      <w:szCs w:val="16"/>
      <w:lang w:val="en-US" w:eastAsia="hr-HR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E089A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Indent2Char">
    <w:name w:val="Body Text Indent 2 Char"/>
    <w:link w:val="BodyTextIndent2"/>
    <w:uiPriority w:val="99"/>
    <w:semiHidden/>
    <w:rsid w:val="00AE089A"/>
    <w:rPr>
      <w:rFonts w:ascii="Times New Roman" w:eastAsia="Times New Roman" w:hAnsi="Times New Roman"/>
      <w:lang w:val="en-US" w:eastAsia="hr-HR"/>
    </w:rPr>
  </w:style>
  <w:style w:type="paragraph" w:customStyle="1" w:styleId="BodyTextIndent21">
    <w:name w:val="Body Text Indent 21"/>
    <w:aliases w:val="Body Text Indent 2,Tijelo teksta - uvlaka 21,uvlaka 2"/>
    <w:basedOn w:val="Normal"/>
    <w:qFormat/>
    <w:rsid w:val="00AE089A"/>
    <w:pPr>
      <w:suppressAutoHyphens/>
      <w:ind w:firstLine="720"/>
      <w:jc w:val="both"/>
    </w:pPr>
    <w:rPr>
      <w:rFonts w:ascii="Times New Roman" w:eastAsia="Times New Roman" w:hAnsi="Times New Roman"/>
      <w:b/>
      <w:color w:val="00000A"/>
      <w:szCs w:val="20"/>
      <w:lang w:val="hr-HR" w:eastAsia="hr-HR"/>
    </w:rPr>
  </w:style>
  <w:style w:type="table" w:styleId="TableGrid">
    <w:name w:val="Table Grid"/>
    <w:basedOn w:val="TableNormal"/>
    <w:uiPriority w:val="39"/>
    <w:rsid w:val="00273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EB35A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EB35AA"/>
    <w:rPr>
      <w:sz w:val="24"/>
      <w:szCs w:val="24"/>
      <w:lang w:val="en-US" w:eastAsia="en-US"/>
    </w:rPr>
  </w:style>
  <w:style w:type="table" w:customStyle="1" w:styleId="Reetkatablice1">
    <w:name w:val="Rešetka tablice1"/>
    <w:basedOn w:val="TableNormal"/>
    <w:next w:val="TableGrid"/>
    <w:uiPriority w:val="39"/>
    <w:rsid w:val="00FD3995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978C7"/>
    <w:pPr>
      <w:spacing w:after="200"/>
    </w:pPr>
    <w:rPr>
      <w:rFonts w:ascii="Calibri" w:eastAsia="Times New Roman" w:hAnsi="Calibri"/>
      <w:b/>
      <w:bCs/>
      <w:color w:val="4F81BD"/>
      <w:sz w:val="18"/>
      <w:szCs w:val="18"/>
      <w:lang w:val="hr-HR" w:eastAsia="hr-HR"/>
    </w:rPr>
  </w:style>
  <w:style w:type="character" w:customStyle="1" w:styleId="ListParagraphChar">
    <w:name w:val="List Paragraph Char"/>
    <w:link w:val="ListParagraph"/>
    <w:uiPriority w:val="34"/>
    <w:locked/>
    <w:rsid w:val="008978C7"/>
    <w:rPr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0A4412"/>
    <w:rPr>
      <w:i/>
      <w:iCs/>
    </w:rPr>
  </w:style>
  <w:style w:type="paragraph" w:customStyle="1" w:styleId="box459041">
    <w:name w:val="box_459041"/>
    <w:basedOn w:val="Normal"/>
    <w:rsid w:val="00362DCC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styleId="CommentReference">
    <w:name w:val="annotation reference"/>
    <w:uiPriority w:val="99"/>
    <w:semiHidden/>
    <w:unhideWhenUsed/>
    <w:rsid w:val="006F22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220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220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22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F220F"/>
    <w:rPr>
      <w:b/>
      <w:bCs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93724A"/>
    <w:pPr>
      <w:spacing w:after="120"/>
      <w:ind w:left="283"/>
    </w:pPr>
    <w:rPr>
      <w:rFonts w:ascii="Times New Roman" w:eastAsia="Times New Roman" w:hAnsi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724A"/>
    <w:rPr>
      <w:rFonts w:ascii="Times New Roman" w:eastAsia="Times New Roman" w:hAnsi="Times New Roman"/>
      <w:lang w:val="en-AU"/>
    </w:rPr>
  </w:style>
  <w:style w:type="paragraph" w:styleId="NormalWeb">
    <w:name w:val="Normal (Web)"/>
    <w:basedOn w:val="Normal"/>
    <w:uiPriority w:val="99"/>
    <w:semiHidden/>
    <w:unhideWhenUsed/>
    <w:rsid w:val="001B3EE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1F9A08-76B8-4E30-AE06-B6B5B8E6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3529</Words>
  <Characters>20121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23603</CharactersWithSpaces>
  <SharedDoc>false</SharedDoc>
  <HLinks>
    <vt:vector size="12" baseType="variant">
      <vt:variant>
        <vt:i4>5767269</vt:i4>
      </vt:variant>
      <vt:variant>
        <vt:i4>6</vt:i4>
      </vt:variant>
      <vt:variant>
        <vt:i4>0</vt:i4>
      </vt:variant>
      <vt:variant>
        <vt:i4>5</vt:i4>
      </vt:variant>
      <vt:variant>
        <vt:lpwstr>https://narodne-novine.nn.hr/clanci/sluzbeni/2025_05_80_1069.html</vt:lpwstr>
      </vt:variant>
      <vt:variant>
        <vt:lpwstr/>
      </vt:variant>
      <vt:variant>
        <vt:i4>5898346</vt:i4>
      </vt:variant>
      <vt:variant>
        <vt:i4>3</vt:i4>
      </vt:variant>
      <vt:variant>
        <vt:i4>0</vt:i4>
      </vt:variant>
      <vt:variant>
        <vt:i4>5</vt:i4>
      </vt:variant>
      <vt:variant>
        <vt:lpwstr>https://narodne-novine.nn.hr/clanci/sluzbeni/2025_05_78_1014.html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Vendi</dc:creator>
  <cp:keywords/>
  <cp:lastModifiedBy>Marica Garić</cp:lastModifiedBy>
  <cp:revision>2</cp:revision>
  <cp:lastPrinted>2026-02-09T11:10:00Z</cp:lastPrinted>
  <dcterms:created xsi:type="dcterms:W3CDTF">2026-03-19T09:58:00Z</dcterms:created>
  <dcterms:modified xsi:type="dcterms:W3CDTF">2026-03-19T09:58:00Z</dcterms:modified>
</cp:coreProperties>
</file>